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 w:rsidP="007E2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Стипендиальные программы, конкурсы</w:t>
      </w:r>
      <w:r w:rsidRPr="000D4750">
        <w:rPr>
          <w:rFonts w:ascii="Times New Roman" w:hAnsi="Times New Roman" w:cs="Times New Roman"/>
          <w:b/>
          <w:sz w:val="24"/>
          <w:szCs w:val="24"/>
        </w:rPr>
        <w:t>, реализуемые в ТИ (ф) СВФУ:</w:t>
      </w:r>
    </w:p>
    <w:tbl>
      <w:tblPr>
        <w:tblStyle w:val="a3"/>
        <w:tblW w:w="14850" w:type="dxa"/>
        <w:tblInd w:w="-176" w:type="dxa"/>
        <w:tblLook w:val="04A0" w:firstRow="1" w:lastRow="0" w:firstColumn="1" w:lastColumn="0" w:noHBand="0" w:noVBand="1"/>
      </w:tblPr>
      <w:tblGrid>
        <w:gridCol w:w="6523"/>
        <w:gridCol w:w="2125"/>
        <w:gridCol w:w="6202"/>
      </w:tblGrid>
      <w:tr w:rsidR="00E76991" w:rsidTr="00E92F66">
        <w:tc>
          <w:tcPr>
            <w:tcW w:w="6523" w:type="dxa"/>
          </w:tcPr>
          <w:p w:rsidR="00E76991" w:rsidRDefault="00E76991" w:rsidP="00E9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125" w:type="dxa"/>
          </w:tcPr>
          <w:p w:rsidR="00E76991" w:rsidRDefault="00E76991" w:rsidP="00E9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документов</w:t>
            </w:r>
          </w:p>
        </w:tc>
        <w:tc>
          <w:tcPr>
            <w:tcW w:w="6202" w:type="dxa"/>
          </w:tcPr>
          <w:p w:rsidR="00E76991" w:rsidRDefault="00E76991" w:rsidP="00E9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</w:tr>
      <w:tr w:rsidR="00E76991" w:rsidTr="00E92F66">
        <w:trPr>
          <w:trHeight w:val="2036"/>
        </w:trPr>
        <w:tc>
          <w:tcPr>
            <w:tcW w:w="6523" w:type="dxa"/>
          </w:tcPr>
          <w:p w:rsidR="00E76991" w:rsidRDefault="00E76991" w:rsidP="00E9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NEFU Academic Mobility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6991" w:rsidRDefault="00E76991" w:rsidP="00E9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991" w:rsidRPr="007D2B9A" w:rsidRDefault="00E76991" w:rsidP="00E9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</w:p>
        </w:tc>
        <w:tc>
          <w:tcPr>
            <w:tcW w:w="2125" w:type="dxa"/>
          </w:tcPr>
          <w:p w:rsidR="00E76991" w:rsidRPr="000D4750" w:rsidRDefault="007E2522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7699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6202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2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курсов, аспиранты;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иностранным языком не ниже 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академическая успеваемость;</w:t>
            </w:r>
          </w:p>
          <w:p w:rsidR="00E76991" w:rsidRPr="00507613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научная деятельность</w:t>
            </w:r>
          </w:p>
        </w:tc>
      </w:tr>
      <w:tr w:rsidR="00E76991" w:rsidTr="00E92F66">
        <w:trPr>
          <w:trHeight w:val="2036"/>
        </w:trPr>
        <w:tc>
          <w:tcPr>
            <w:tcW w:w="6523" w:type="dxa"/>
          </w:tcPr>
          <w:p w:rsidR="00E76991" w:rsidRPr="00E06520" w:rsidRDefault="00E76991" w:rsidP="00E9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</w:t>
            </w:r>
            <w:r w:rsidRPr="000D4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6991" w:rsidRDefault="00E76991" w:rsidP="00E9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1" w:rsidRPr="000D4750" w:rsidRDefault="00E76991" w:rsidP="00E9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Организатор: Университет Арктики</w:t>
            </w:r>
          </w:p>
          <w:p w:rsidR="00E76991" w:rsidRPr="000D4750" w:rsidRDefault="00E76991" w:rsidP="00E9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Со списком вузов-партнеров по Университету Арктики можно ознакомиться по адресу:</w:t>
            </w:r>
          </w:p>
          <w:p w:rsidR="00E76991" w:rsidRPr="000D4750" w:rsidRDefault="00632067" w:rsidP="00E9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E76991" w:rsidRPr="000D475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http://www.uarctic.org/SingleArticle.aspx?m=107&amp;amid=238</w:t>
              </w:r>
            </w:hyperlink>
          </w:p>
          <w:p w:rsidR="00E76991" w:rsidRPr="000D4750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76991" w:rsidRPr="000D4750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6202" w:type="dxa"/>
          </w:tcPr>
          <w:p w:rsidR="00E76991" w:rsidRPr="000D4750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английским языком на уровне 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B1-B2 (в исключительных случаях – A2);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хорошая успеваемость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</w:p>
          <w:p w:rsidR="00E76991" w:rsidRPr="000D4750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по северной тематике. 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1" w:rsidRPr="000D4750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50">
              <w:rPr>
                <w:rFonts w:ascii="Times New Roman" w:hAnsi="Times New Roman" w:cs="Times New Roman"/>
                <w:sz w:val="24"/>
                <w:szCs w:val="24"/>
              </w:rPr>
              <w:t>Гранты выделяются по всем специальностям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991" w:rsidTr="00E92F66">
        <w:tc>
          <w:tcPr>
            <w:tcW w:w="6523" w:type="dxa"/>
          </w:tcPr>
          <w:p w:rsidR="00E76991" w:rsidRPr="00190999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0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Hustep</w:t>
            </w:r>
            <w:proofErr w:type="spellEnd"/>
            <w:r w:rsidRPr="00190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Организатор: Университет Хоккайдо</w:t>
            </w: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Кол-во мест - 5</w:t>
            </w:r>
          </w:p>
        </w:tc>
        <w:tc>
          <w:tcPr>
            <w:tcW w:w="2125" w:type="dxa"/>
          </w:tcPr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10F">
              <w:rPr>
                <w:rFonts w:ascii="Times New Roman" w:hAnsi="Times New Roman" w:cs="Times New Roman"/>
                <w:sz w:val="24"/>
                <w:szCs w:val="24"/>
              </w:rPr>
              <w:t>екабрь, ежегодно</w:t>
            </w:r>
          </w:p>
        </w:tc>
        <w:tc>
          <w:tcPr>
            <w:tcW w:w="6202" w:type="dxa"/>
          </w:tcPr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0F">
              <w:rPr>
                <w:rFonts w:ascii="Times New Roman" w:hAnsi="Times New Roman" w:cs="Times New Roman"/>
                <w:sz w:val="24"/>
                <w:szCs w:val="24"/>
              </w:rPr>
              <w:t>- отличное знание английского языка;</w:t>
            </w:r>
          </w:p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0F">
              <w:rPr>
                <w:rFonts w:ascii="Times New Roman" w:hAnsi="Times New Roman" w:cs="Times New Roman"/>
                <w:sz w:val="24"/>
                <w:szCs w:val="24"/>
              </w:rPr>
              <w:t>- академическая успеваемость;</w:t>
            </w:r>
          </w:p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0F">
              <w:rPr>
                <w:rFonts w:ascii="Times New Roman" w:hAnsi="Times New Roman" w:cs="Times New Roman"/>
                <w:sz w:val="24"/>
                <w:szCs w:val="24"/>
              </w:rPr>
              <w:t>- общественная деятельность;</w:t>
            </w:r>
          </w:p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10F">
              <w:rPr>
                <w:rFonts w:ascii="Times New Roman" w:hAnsi="Times New Roman" w:cs="Times New Roman"/>
                <w:sz w:val="24"/>
                <w:szCs w:val="24"/>
              </w:rPr>
              <w:t>- интерес к культуре Японии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991" w:rsidTr="00E92F66">
        <w:tc>
          <w:tcPr>
            <w:tcW w:w="6523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«Всероссийский открытый конкурс на назначение стипендий президента РФ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за рубежом»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 Министерство образования и науки РФ</w:t>
            </w:r>
          </w:p>
        </w:tc>
        <w:tc>
          <w:tcPr>
            <w:tcW w:w="2125" w:type="dxa"/>
          </w:tcPr>
          <w:p w:rsidR="00E76991" w:rsidRPr="0008510F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</w:t>
            </w:r>
            <w:r w:rsidRPr="0040392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обучения в следующем учебном году)</w:t>
            </w:r>
            <w:r w:rsidRPr="00403928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6202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- владение иностранным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 xml:space="preserve">- высокие достижения в науке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учебе, значительные успехи в 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фундаментал</w:t>
            </w:r>
            <w:r w:rsidR="00632067">
              <w:rPr>
                <w:rFonts w:ascii="Times New Roman" w:hAnsi="Times New Roman" w:cs="Times New Roman"/>
                <w:sz w:val="24"/>
                <w:szCs w:val="24"/>
              </w:rPr>
              <w:t>ьных и прикладных исследованиях.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Претенденты, рекомендованные подразделениям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СВФУ, проходят собеседование в Управлении международных 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связей СВФУ.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Кандидатуры 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нтов, прошедших собеседование, 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рассматриваются на Ученом Совете</w:t>
            </w:r>
          </w:p>
          <w:p w:rsidR="00E76991" w:rsidRPr="00190999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СВФУ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чие рекомендации Ученого совета. 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067" w:rsidRDefault="00632067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067" w:rsidRDefault="00632067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991" w:rsidTr="00E92F66">
        <w:tc>
          <w:tcPr>
            <w:tcW w:w="6523" w:type="dxa"/>
            <w:shd w:val="clear" w:color="auto" w:fill="auto"/>
          </w:tcPr>
          <w:p w:rsidR="00E76991" w:rsidRPr="00190999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стажировок в зарубежных вузах по линии Министерства образования и науки РФ</w:t>
            </w:r>
          </w:p>
        </w:tc>
        <w:tc>
          <w:tcPr>
            <w:tcW w:w="2125" w:type="dxa"/>
          </w:tcPr>
          <w:p w:rsidR="00E76991" w:rsidRPr="00403928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нварь (ежегодно)</w:t>
            </w:r>
          </w:p>
        </w:tc>
        <w:tc>
          <w:tcPr>
            <w:tcW w:w="6202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9">
              <w:rPr>
                <w:rFonts w:ascii="Times New Roman" w:hAnsi="Times New Roman" w:cs="Times New Roman"/>
                <w:sz w:val="24"/>
                <w:szCs w:val="24"/>
              </w:rPr>
              <w:t>- владение иностранным языком страны планируемого обучения</w:t>
            </w:r>
          </w:p>
        </w:tc>
      </w:tr>
      <w:tr w:rsidR="00E76991" w:rsidTr="00E92F66">
        <w:tc>
          <w:tcPr>
            <w:tcW w:w="6523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обучения в магистратуре в рамках стипендии Правительства КНР </w:t>
            </w:r>
          </w:p>
        </w:tc>
        <w:tc>
          <w:tcPr>
            <w:tcW w:w="2125" w:type="dxa"/>
          </w:tcPr>
          <w:p w:rsidR="00E76991" w:rsidRPr="00507613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>о 25 декабря, ежегодно</w:t>
            </w:r>
          </w:p>
        </w:tc>
        <w:tc>
          <w:tcPr>
            <w:tcW w:w="6202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>тличное знание английского языка;</w:t>
            </w:r>
          </w:p>
          <w:p w:rsidR="00E76991" w:rsidRDefault="00632067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академическая успеваемость.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1" w:rsidRPr="00507613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по гуманитарным и естественным направлениям</w:t>
            </w:r>
          </w:p>
        </w:tc>
      </w:tr>
      <w:tr w:rsidR="00E76991" w:rsidTr="00E92F66">
        <w:tc>
          <w:tcPr>
            <w:tcW w:w="6523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обучения в магистратуре в рамках стипендии Правительства Республики Корея </w:t>
            </w:r>
          </w:p>
        </w:tc>
        <w:tc>
          <w:tcPr>
            <w:tcW w:w="2125" w:type="dxa"/>
          </w:tcPr>
          <w:p w:rsidR="00E76991" w:rsidRPr="00507613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>о 22 марта, ежегодно</w:t>
            </w:r>
          </w:p>
        </w:tc>
        <w:tc>
          <w:tcPr>
            <w:tcW w:w="6202" w:type="dxa"/>
          </w:tcPr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>тличное знание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корейского языка)</w:t>
            </w:r>
            <w:r w:rsidRPr="005076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академическая успеваемость;</w:t>
            </w:r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опыта участия в обменных программах</w:t>
            </w:r>
            <w:r w:rsidR="00632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76991" w:rsidRDefault="00E76991" w:rsidP="00E9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1" w:rsidRDefault="00E76991" w:rsidP="00E9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по гуманитарным и естественным направлениям</w:t>
            </w:r>
          </w:p>
        </w:tc>
      </w:tr>
    </w:tbl>
    <w:p w:rsidR="00E76991" w:rsidRPr="000D4750" w:rsidRDefault="00E76991" w:rsidP="00E76991">
      <w:pPr>
        <w:rPr>
          <w:rFonts w:ascii="Times New Roman" w:hAnsi="Times New Roman" w:cs="Times New Roman"/>
          <w:b/>
          <w:sz w:val="24"/>
          <w:szCs w:val="24"/>
        </w:rPr>
      </w:pPr>
    </w:p>
    <w:p w:rsidR="00E76991" w:rsidRDefault="00E76991" w:rsidP="00E76991">
      <w:r>
        <w:t xml:space="preserve"> </w:t>
      </w:r>
    </w:p>
    <w:p w:rsidR="00520383" w:rsidRDefault="00520383"/>
    <w:sectPr w:rsidR="00520383" w:rsidSect="000D47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A6"/>
    <w:rsid w:val="00520383"/>
    <w:rsid w:val="00632067"/>
    <w:rsid w:val="007E2522"/>
    <w:rsid w:val="008357A6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rctic.org/SingleArticle.aspx?m=107&amp;amid=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Admin</cp:lastModifiedBy>
  <cp:revision>4</cp:revision>
  <dcterms:created xsi:type="dcterms:W3CDTF">2019-03-26T02:23:00Z</dcterms:created>
  <dcterms:modified xsi:type="dcterms:W3CDTF">2019-03-26T00:49:00Z</dcterms:modified>
</cp:coreProperties>
</file>