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0B" w:rsidRPr="00CB1A0B" w:rsidRDefault="00CB1A0B" w:rsidP="00CB1A0B">
      <w:pPr>
        <w:jc w:val="center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высшего профессионального образования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 xml:space="preserve">«СЕВЕРО-ВОСТОЧНЫЙ ФЕДЕРАЛЬНЫЙ УНИВЕРСИТЕТ 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ИМЕНИ М.К.АММОСОВА»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Технический институт (филиал) СВФУ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(ТИ (ф) СВФУ)</w:t>
      </w:r>
    </w:p>
    <w:p w:rsidR="00CB1A0B" w:rsidRPr="00CB1A0B" w:rsidRDefault="00CB1A0B" w:rsidP="00CB1A0B">
      <w:pPr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==================================================================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  <w:b/>
        </w:rPr>
      </w:pPr>
    </w:p>
    <w:p w:rsidR="00CB1A0B" w:rsidRPr="00CB1A0B" w:rsidRDefault="00CB1A0B" w:rsidP="00CB1A0B">
      <w:pPr>
        <w:pStyle w:val="1"/>
        <w:spacing w:before="0"/>
        <w:ind w:left="5942" w:firstLine="437"/>
        <w:rPr>
          <w:rFonts w:ascii="Times New Roman" w:hAnsi="Times New Roman"/>
          <w:b w:val="0"/>
          <w:sz w:val="24"/>
          <w:szCs w:val="24"/>
        </w:rPr>
      </w:pPr>
      <w:r w:rsidRPr="00CB1A0B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B1A0B" w:rsidRPr="00CB1A0B" w:rsidRDefault="00CB1A0B" w:rsidP="00CB1A0B">
      <w:pPr>
        <w:ind w:left="5942" w:firstLine="437"/>
        <w:jc w:val="both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Директор</w:t>
      </w:r>
    </w:p>
    <w:p w:rsidR="00CB1A0B" w:rsidRPr="00CB1A0B" w:rsidRDefault="00CB1A0B" w:rsidP="00CB1A0B">
      <w:pPr>
        <w:ind w:left="5942" w:firstLine="437"/>
        <w:jc w:val="both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__________ С.С. Павлов</w:t>
      </w:r>
    </w:p>
    <w:p w:rsidR="00CB1A0B" w:rsidRPr="00CB1A0B" w:rsidRDefault="00CB1A0B" w:rsidP="00CB1A0B">
      <w:pPr>
        <w:ind w:left="5940" w:firstLine="437"/>
        <w:jc w:val="both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______________ 2015 г.</w:t>
      </w:r>
    </w:p>
    <w:p w:rsidR="00CB1A0B" w:rsidRPr="00CB1A0B" w:rsidRDefault="00CB1A0B" w:rsidP="00CB1A0B">
      <w:pPr>
        <w:spacing w:line="360" w:lineRule="auto"/>
        <w:ind w:left="6660"/>
        <w:rPr>
          <w:rFonts w:ascii="Times New Roman" w:hAnsi="Times New Roman" w:cs="Times New Roman"/>
        </w:rPr>
      </w:pPr>
    </w:p>
    <w:p w:rsidR="00CB1A0B" w:rsidRPr="00CB1A0B" w:rsidRDefault="00CB1A0B" w:rsidP="00CB1A0B">
      <w:pPr>
        <w:jc w:val="center"/>
        <w:rPr>
          <w:rFonts w:ascii="Times New Roman" w:hAnsi="Times New Roman" w:cs="Times New Roman"/>
          <w:b/>
          <w:bCs/>
        </w:rPr>
      </w:pPr>
      <w:r w:rsidRPr="00CB1A0B">
        <w:rPr>
          <w:rFonts w:ascii="Times New Roman" w:hAnsi="Times New Roman" w:cs="Times New Roman"/>
          <w:b/>
          <w:bCs/>
        </w:rPr>
        <w:t>СИСТЕМА МЕНЕДЖМЕНТА КАЧЕСТВА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  <w:b/>
        </w:rPr>
      </w:pPr>
    </w:p>
    <w:p w:rsidR="00CB1A0B" w:rsidRPr="00CB1A0B" w:rsidRDefault="00DE58B0" w:rsidP="00CB1A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z-index:251659264" from=".7pt,1.45pt" to="459.7pt,1.45pt" strokeweight="1.5pt"/>
        </w:pict>
      </w:r>
    </w:p>
    <w:p w:rsidR="00CB1A0B" w:rsidRDefault="00CB1A0B" w:rsidP="00CB1A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КОНФЕРЕНЦИИ НАУЧНО-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ПЕДАГОГИЧЕСКИХ РАБОТНИКОВ, ПРЕДСТАВИТЕЛЕЙ ДРУГИХ КАТЕГОРИЙ РАБОТНИКОВ И ОБУЧАЮЩИХСЯ 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 (Ф) СВФУ</w:t>
      </w:r>
    </w:p>
    <w:p w:rsidR="00CB1A0B" w:rsidRPr="00CB1A0B" w:rsidRDefault="00DE58B0" w:rsidP="00CB1A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7" style="position:absolute;left:0;text-align:left;z-index:251660288" from="1.4pt,10.15pt" to="460.4pt,10.15pt" strokeweight="1.5pt"/>
        </w:pict>
      </w:r>
      <w:r w:rsidR="00CB1A0B" w:rsidRPr="00CB1A0B">
        <w:rPr>
          <w:rFonts w:ascii="Times New Roman" w:hAnsi="Times New Roman" w:cs="Times New Roman"/>
          <w:b/>
        </w:rPr>
        <w:br/>
      </w:r>
    </w:p>
    <w:p w:rsidR="00CB1A0B" w:rsidRPr="003E1ED1" w:rsidRDefault="003E1ED1" w:rsidP="00CB1A0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E1ED1">
        <w:rPr>
          <w:rFonts w:ascii="Times New Roman" w:hAnsi="Times New Roman" w:cs="Times New Roman"/>
          <w:b/>
        </w:rPr>
        <w:t xml:space="preserve">СМК – </w:t>
      </w:r>
      <w:proofErr w:type="gramStart"/>
      <w:r w:rsidR="00CB1A0B" w:rsidRPr="003E1ED1">
        <w:rPr>
          <w:rFonts w:ascii="Times New Roman" w:hAnsi="Times New Roman" w:cs="Times New Roman"/>
          <w:b/>
        </w:rPr>
        <w:t>П</w:t>
      </w:r>
      <w:proofErr w:type="gramEnd"/>
      <w:r w:rsidR="00CB1A0B" w:rsidRPr="003E1ED1">
        <w:rPr>
          <w:rFonts w:ascii="Times New Roman" w:hAnsi="Times New Roman" w:cs="Times New Roman"/>
          <w:b/>
        </w:rPr>
        <w:t xml:space="preserve"> – </w:t>
      </w:r>
      <w:r w:rsidRPr="003E1ED1">
        <w:rPr>
          <w:rFonts w:ascii="Times New Roman" w:hAnsi="Times New Roman" w:cs="Times New Roman"/>
          <w:b/>
        </w:rPr>
        <w:t>3.4-056-15</w:t>
      </w:r>
    </w:p>
    <w:p w:rsidR="00CB1A0B" w:rsidRPr="003E1ED1" w:rsidRDefault="00CB1A0B" w:rsidP="00CB1A0B">
      <w:pPr>
        <w:shd w:val="clear" w:color="auto" w:fill="FFFFFF"/>
        <w:jc w:val="center"/>
        <w:rPr>
          <w:rFonts w:ascii="Times New Roman" w:hAnsi="Times New Roman" w:cs="Times New Roman"/>
          <w:b/>
          <w:color w:val="FF6600"/>
        </w:rPr>
      </w:pPr>
      <w:proofErr w:type="spellStart"/>
      <w:r w:rsidRPr="003E1ED1">
        <w:rPr>
          <w:rFonts w:ascii="Times New Roman" w:hAnsi="Times New Roman" w:cs="Times New Roman"/>
          <w:b/>
          <w:lang w:val="en-US"/>
        </w:rPr>
        <w:t>Версия</w:t>
      </w:r>
      <w:proofErr w:type="spellEnd"/>
      <w:r w:rsidRPr="003E1ED1">
        <w:rPr>
          <w:rFonts w:ascii="Times New Roman" w:hAnsi="Times New Roman" w:cs="Times New Roman"/>
          <w:b/>
          <w:lang w:val="en-US"/>
        </w:rPr>
        <w:t xml:space="preserve"> 1.0</w:t>
      </w:r>
    </w:p>
    <w:p w:rsidR="00CB1A0B" w:rsidRPr="008E5DF9" w:rsidRDefault="00CB1A0B" w:rsidP="00CB1A0B">
      <w:pPr>
        <w:jc w:val="center"/>
        <w:rPr>
          <w:b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CB1A0B" w:rsidRPr="00CB1A0B" w:rsidTr="006426D7">
        <w:tc>
          <w:tcPr>
            <w:tcW w:w="5498" w:type="dxa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  <w:b/>
              </w:rPr>
            </w:pPr>
            <w:r w:rsidRPr="00CB1A0B">
              <w:rPr>
                <w:rFonts w:ascii="Times New Roman" w:hAnsi="Times New Roman" w:cs="Times New Roman"/>
                <w:b/>
              </w:rPr>
              <w:t>РАЗРАБОТАНО</w:t>
            </w:r>
          </w:p>
        </w:tc>
        <w:tc>
          <w:tcPr>
            <w:tcW w:w="1959" w:type="dxa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</w:tr>
      <w:tr w:rsidR="00CB1A0B" w:rsidRPr="00CB1A0B" w:rsidTr="006426D7">
        <w:tc>
          <w:tcPr>
            <w:tcW w:w="5498" w:type="dxa"/>
          </w:tcPr>
          <w:p w:rsidR="00CB1A0B" w:rsidRPr="00CB1A0B" w:rsidRDefault="003E1ED1" w:rsidP="0064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CB1A0B" w:rsidRPr="00CB1A0B" w:rsidRDefault="00984E39" w:rsidP="0064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Е.Л. </w:t>
            </w:r>
            <w:r w:rsidR="003E1ED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овикова</w:t>
            </w:r>
          </w:p>
        </w:tc>
      </w:tr>
      <w:tr w:rsidR="00CB1A0B" w:rsidRPr="00CB1A0B" w:rsidTr="003E1ED1">
        <w:tc>
          <w:tcPr>
            <w:tcW w:w="5498" w:type="dxa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CB1A0B" w:rsidRPr="00CB1A0B" w:rsidRDefault="00CB1A0B" w:rsidP="0064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CB1A0B" w:rsidRPr="00CB1A0B" w:rsidRDefault="00CB1A0B" w:rsidP="00642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D1" w:rsidRPr="00CB1A0B" w:rsidTr="003E1ED1">
        <w:tc>
          <w:tcPr>
            <w:tcW w:w="5498" w:type="dxa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Ученого совета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3E1ED1" w:rsidRPr="00CB1A0B" w:rsidRDefault="00984E39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Корецкая</w:t>
            </w:r>
          </w:p>
        </w:tc>
      </w:tr>
      <w:tr w:rsidR="003E1ED1" w:rsidRPr="00CB1A0B" w:rsidTr="003E1ED1">
        <w:tc>
          <w:tcPr>
            <w:tcW w:w="5498" w:type="dxa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E1ED1" w:rsidRPr="00CB1A0B" w:rsidRDefault="003E1ED1" w:rsidP="00F2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3E1ED1" w:rsidRPr="00CB1A0B" w:rsidRDefault="003E1ED1" w:rsidP="00F2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A0B" w:rsidRPr="00CB1A0B" w:rsidTr="006426D7">
        <w:tc>
          <w:tcPr>
            <w:tcW w:w="5498" w:type="dxa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  <w:b/>
              </w:rPr>
            </w:pPr>
            <w:r w:rsidRPr="00CB1A0B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1959" w:type="dxa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</w:tr>
      <w:tr w:rsidR="00CB1A0B" w:rsidRPr="00CB1A0B" w:rsidTr="006426D7">
        <w:tc>
          <w:tcPr>
            <w:tcW w:w="5498" w:type="dxa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  <w:r w:rsidRPr="00CB1A0B">
              <w:rPr>
                <w:rFonts w:ascii="Times New Roman" w:hAnsi="Times New Roman" w:cs="Times New Roman"/>
              </w:rPr>
              <w:t>Зам. директора по учебной работе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  <w:r w:rsidRPr="00CB1A0B">
              <w:rPr>
                <w:rFonts w:ascii="Times New Roman" w:hAnsi="Times New Roman" w:cs="Times New Roman"/>
              </w:rPr>
              <w:t>Е.В. Меркель</w:t>
            </w:r>
          </w:p>
        </w:tc>
      </w:tr>
      <w:tr w:rsidR="00CB1A0B" w:rsidRPr="00CB1A0B" w:rsidTr="006426D7">
        <w:tc>
          <w:tcPr>
            <w:tcW w:w="5498" w:type="dxa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CB1A0B" w:rsidRPr="00CB1A0B" w:rsidRDefault="00CB1A0B" w:rsidP="0064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</w:tr>
      <w:tr w:rsidR="00CB1A0B" w:rsidRPr="00CB1A0B" w:rsidTr="006426D7">
        <w:tc>
          <w:tcPr>
            <w:tcW w:w="5498" w:type="dxa"/>
          </w:tcPr>
          <w:p w:rsidR="00CB1A0B" w:rsidRPr="00CB1A0B" w:rsidRDefault="003E1ED1" w:rsidP="0064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НИР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CB1A0B" w:rsidRPr="00CB1A0B" w:rsidRDefault="003E1ED1" w:rsidP="0064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Гриб</w:t>
            </w:r>
          </w:p>
        </w:tc>
      </w:tr>
      <w:tr w:rsidR="00CB1A0B" w:rsidRPr="00CB1A0B" w:rsidTr="003E1ED1">
        <w:tc>
          <w:tcPr>
            <w:tcW w:w="5498" w:type="dxa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CB1A0B" w:rsidRPr="00CB1A0B" w:rsidRDefault="00CB1A0B" w:rsidP="0064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</w:tr>
      <w:tr w:rsidR="003E1ED1" w:rsidRPr="00CB1A0B" w:rsidTr="003E1ED1">
        <w:tc>
          <w:tcPr>
            <w:tcW w:w="5498" w:type="dxa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ВУР</w:t>
            </w:r>
          </w:p>
        </w:tc>
        <w:tc>
          <w:tcPr>
            <w:tcW w:w="1959" w:type="dxa"/>
          </w:tcPr>
          <w:p w:rsidR="003E1ED1" w:rsidRPr="003E1ED1" w:rsidRDefault="003E1ED1" w:rsidP="003E1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Бараханова</w:t>
            </w:r>
            <w:proofErr w:type="spellEnd"/>
          </w:p>
        </w:tc>
      </w:tr>
      <w:tr w:rsidR="003E1ED1" w:rsidRPr="00CB1A0B" w:rsidTr="003E1ED1">
        <w:tc>
          <w:tcPr>
            <w:tcW w:w="5498" w:type="dxa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E1ED1" w:rsidRPr="00CB1A0B" w:rsidRDefault="003E1ED1" w:rsidP="00F2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</w:tr>
      <w:tr w:rsidR="003E1ED1" w:rsidRPr="00CB1A0B" w:rsidTr="003E1ED1">
        <w:tc>
          <w:tcPr>
            <w:tcW w:w="5498" w:type="dxa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ректора по АХР</w:t>
            </w:r>
          </w:p>
        </w:tc>
        <w:tc>
          <w:tcPr>
            <w:tcW w:w="1959" w:type="dxa"/>
          </w:tcPr>
          <w:p w:rsidR="003E1ED1" w:rsidRPr="003E1ED1" w:rsidRDefault="003E1ED1" w:rsidP="003E1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Литвиненко</w:t>
            </w:r>
          </w:p>
        </w:tc>
      </w:tr>
      <w:tr w:rsidR="003E1ED1" w:rsidRPr="00CB1A0B" w:rsidTr="003E1ED1">
        <w:tc>
          <w:tcPr>
            <w:tcW w:w="5498" w:type="dxa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E1ED1" w:rsidRPr="00CB1A0B" w:rsidRDefault="003E1ED1" w:rsidP="00F2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</w:tr>
      <w:tr w:rsidR="00CB1A0B" w:rsidRPr="00CB1A0B" w:rsidTr="006426D7">
        <w:tc>
          <w:tcPr>
            <w:tcW w:w="5498" w:type="dxa"/>
          </w:tcPr>
          <w:p w:rsidR="00CB1A0B" w:rsidRPr="00CB1A0B" w:rsidRDefault="003E1ED1" w:rsidP="0064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ПФО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CB1A0B" w:rsidRPr="00CB1A0B" w:rsidRDefault="003E1ED1" w:rsidP="0064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</w:rPr>
              <w:t>Налескина</w:t>
            </w:r>
            <w:proofErr w:type="spellEnd"/>
          </w:p>
        </w:tc>
      </w:tr>
      <w:tr w:rsidR="00CB1A0B" w:rsidRPr="00CB1A0B" w:rsidTr="003E1ED1">
        <w:tc>
          <w:tcPr>
            <w:tcW w:w="5498" w:type="dxa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CB1A0B" w:rsidRPr="00CB1A0B" w:rsidRDefault="00CB1A0B" w:rsidP="0064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CB1A0B" w:rsidRPr="00CB1A0B" w:rsidRDefault="00CB1A0B" w:rsidP="006426D7">
            <w:pPr>
              <w:rPr>
                <w:rFonts w:ascii="Times New Roman" w:hAnsi="Times New Roman" w:cs="Times New Roman"/>
              </w:rPr>
            </w:pPr>
          </w:p>
        </w:tc>
      </w:tr>
      <w:tr w:rsidR="003E1ED1" w:rsidRPr="00CB1A0B" w:rsidTr="003E1ED1">
        <w:tc>
          <w:tcPr>
            <w:tcW w:w="5498" w:type="dxa"/>
          </w:tcPr>
          <w:p w:rsidR="003E1ED1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</w:rPr>
              <w:t>профсоюзного</w:t>
            </w:r>
            <w:proofErr w:type="gramEnd"/>
          </w:p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комитета ТИ (ф) СВФУ</w:t>
            </w:r>
          </w:p>
        </w:tc>
        <w:tc>
          <w:tcPr>
            <w:tcW w:w="1959" w:type="dxa"/>
          </w:tcPr>
          <w:p w:rsidR="003E1ED1" w:rsidRPr="003E1ED1" w:rsidRDefault="003E1ED1" w:rsidP="003E1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Николаева</w:t>
            </w:r>
          </w:p>
        </w:tc>
      </w:tr>
      <w:tr w:rsidR="003E1ED1" w:rsidRPr="00CB1A0B" w:rsidTr="003E1ED1">
        <w:tc>
          <w:tcPr>
            <w:tcW w:w="5498" w:type="dxa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E1ED1" w:rsidRPr="00CB1A0B" w:rsidRDefault="003E1ED1" w:rsidP="00F2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</w:tr>
      <w:tr w:rsidR="003E1ED1" w:rsidRPr="00CB1A0B" w:rsidTr="003E1ED1">
        <w:tc>
          <w:tcPr>
            <w:tcW w:w="5498" w:type="dxa"/>
          </w:tcPr>
          <w:p w:rsidR="003E1ED1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</w:rPr>
              <w:t>студенческого</w:t>
            </w:r>
            <w:proofErr w:type="gramEnd"/>
          </w:p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</w:t>
            </w:r>
          </w:p>
        </w:tc>
        <w:tc>
          <w:tcPr>
            <w:tcW w:w="1959" w:type="dxa"/>
          </w:tcPr>
          <w:p w:rsidR="003E1ED1" w:rsidRPr="003E1ED1" w:rsidRDefault="003E1ED1" w:rsidP="003E1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3E1ED1" w:rsidRPr="00CB1A0B" w:rsidRDefault="00984E39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Кушниренко</w:t>
            </w:r>
          </w:p>
        </w:tc>
      </w:tr>
      <w:tr w:rsidR="003E1ED1" w:rsidRPr="00CB1A0B" w:rsidTr="00984E39">
        <w:tc>
          <w:tcPr>
            <w:tcW w:w="5498" w:type="dxa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E1ED1" w:rsidRPr="00CB1A0B" w:rsidRDefault="003E1ED1" w:rsidP="00F2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3E1ED1" w:rsidRPr="00CB1A0B" w:rsidRDefault="003E1ED1" w:rsidP="00F21C4E">
            <w:pPr>
              <w:rPr>
                <w:rFonts w:ascii="Times New Roman" w:hAnsi="Times New Roman" w:cs="Times New Roman"/>
              </w:rPr>
            </w:pPr>
          </w:p>
        </w:tc>
      </w:tr>
      <w:tr w:rsidR="00984E39" w:rsidRPr="00CB1A0B" w:rsidTr="00984E39">
        <w:tc>
          <w:tcPr>
            <w:tcW w:w="5498" w:type="dxa"/>
          </w:tcPr>
          <w:p w:rsidR="00984E39" w:rsidRPr="00CB1A0B" w:rsidRDefault="00984E39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качеству</w:t>
            </w:r>
          </w:p>
        </w:tc>
        <w:tc>
          <w:tcPr>
            <w:tcW w:w="1959" w:type="dxa"/>
          </w:tcPr>
          <w:p w:rsidR="00984E39" w:rsidRPr="00984E39" w:rsidRDefault="00984E39" w:rsidP="00984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984E39" w:rsidRPr="00CB1A0B" w:rsidRDefault="00984E39" w:rsidP="00F2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Тюрикалова</w:t>
            </w:r>
            <w:proofErr w:type="spellEnd"/>
          </w:p>
        </w:tc>
      </w:tr>
      <w:tr w:rsidR="00984E39" w:rsidRPr="00CB1A0B" w:rsidTr="00984E39">
        <w:tc>
          <w:tcPr>
            <w:tcW w:w="5498" w:type="dxa"/>
          </w:tcPr>
          <w:p w:rsidR="00984E39" w:rsidRPr="00CB1A0B" w:rsidRDefault="00984E39" w:rsidP="00F2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984E39" w:rsidRPr="00CB1A0B" w:rsidRDefault="00984E39" w:rsidP="00F2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A0B"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984E39" w:rsidRPr="00CB1A0B" w:rsidRDefault="00984E39" w:rsidP="00F21C4E">
            <w:pPr>
              <w:rPr>
                <w:rFonts w:ascii="Times New Roman" w:hAnsi="Times New Roman" w:cs="Times New Roman"/>
              </w:rPr>
            </w:pPr>
          </w:p>
        </w:tc>
      </w:tr>
    </w:tbl>
    <w:p w:rsidR="00CB1A0B" w:rsidRDefault="00CB1A0B" w:rsidP="00CB1A0B">
      <w:pPr>
        <w:jc w:val="center"/>
      </w:pPr>
    </w:p>
    <w:p w:rsidR="00CB1A0B" w:rsidRDefault="003C326C" w:rsidP="003C326C">
      <w:pPr>
        <w:rPr>
          <w:rFonts w:ascii="Times New Roman" w:hAnsi="Times New Roman" w:cs="Times New Roman"/>
        </w:rPr>
      </w:pPr>
      <w:r w:rsidRPr="003C326C">
        <w:rPr>
          <w:rFonts w:ascii="Times New Roman" w:hAnsi="Times New Roman" w:cs="Times New Roman"/>
        </w:rPr>
        <w:t>Утвер</w:t>
      </w:r>
      <w:r>
        <w:rPr>
          <w:rFonts w:ascii="Times New Roman" w:hAnsi="Times New Roman" w:cs="Times New Roman"/>
        </w:rPr>
        <w:t>ждено на заседании Ученого совета</w:t>
      </w:r>
    </w:p>
    <w:p w:rsidR="003C326C" w:rsidRPr="003C326C" w:rsidRDefault="003C326C" w:rsidP="003C3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№9 от 09.11.2015 г.</w:t>
      </w:r>
    </w:p>
    <w:p w:rsidR="00CB1A0B" w:rsidRPr="00CB1A0B" w:rsidRDefault="00CB1A0B" w:rsidP="00CB1A0B">
      <w:pPr>
        <w:jc w:val="center"/>
        <w:rPr>
          <w:rFonts w:ascii="Times New Roman" w:hAnsi="Times New Roman" w:cs="Times New Roman"/>
        </w:rPr>
      </w:pPr>
      <w:r w:rsidRPr="00CB1A0B">
        <w:rPr>
          <w:rFonts w:ascii="Times New Roman" w:hAnsi="Times New Roman" w:cs="Times New Roman"/>
        </w:rPr>
        <w:t>г. Нерюнгри, 201</w:t>
      </w:r>
      <w:r>
        <w:rPr>
          <w:rFonts w:ascii="Times New Roman" w:hAnsi="Times New Roman" w:cs="Times New Roman"/>
        </w:rPr>
        <w:t>5</w:t>
      </w:r>
      <w:r w:rsidRPr="00CB1A0B">
        <w:rPr>
          <w:rFonts w:ascii="Times New Roman" w:hAnsi="Times New Roman" w:cs="Times New Roman"/>
        </w:rPr>
        <w:t xml:space="preserve"> г.</w:t>
      </w:r>
    </w:p>
    <w:p w:rsidR="002F087E" w:rsidRPr="006249E5" w:rsidRDefault="00D36DED" w:rsidP="006249E5">
      <w:pPr>
        <w:pStyle w:val="20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6249E5">
        <w:rPr>
          <w:sz w:val="28"/>
          <w:szCs w:val="28"/>
        </w:rPr>
        <w:lastRenderedPageBreak/>
        <w:t>Перечень сокращений</w:t>
      </w:r>
    </w:p>
    <w:p w:rsidR="002F087E" w:rsidRDefault="00D36DED" w:rsidP="006249E5">
      <w:pPr>
        <w:pStyle w:val="2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249E5">
        <w:rPr>
          <w:sz w:val="28"/>
          <w:szCs w:val="28"/>
        </w:rPr>
        <w:t>СВФУ - Федеральное государственное автономное образовательное учреждение высшего професс</w:t>
      </w:r>
      <w:r w:rsidR="006249E5">
        <w:rPr>
          <w:sz w:val="28"/>
          <w:szCs w:val="28"/>
        </w:rPr>
        <w:t>ионального образования «Северо-</w:t>
      </w:r>
      <w:r w:rsidRPr="006249E5">
        <w:rPr>
          <w:sz w:val="28"/>
          <w:szCs w:val="28"/>
        </w:rPr>
        <w:t>Восточный федеральный университет имени М.К. Аммосова»</w:t>
      </w:r>
    </w:p>
    <w:p w:rsidR="006249E5" w:rsidRPr="006249E5" w:rsidRDefault="006249E5" w:rsidP="006249E5">
      <w:pPr>
        <w:pStyle w:val="2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ТИ (ф) СВФУ – Технический институт (филиал) федерального государственного автономного образовательного учреждения</w:t>
      </w:r>
      <w:r w:rsidRPr="006249E5">
        <w:rPr>
          <w:sz w:val="28"/>
          <w:szCs w:val="28"/>
        </w:rPr>
        <w:t xml:space="preserve"> высшего професс</w:t>
      </w:r>
      <w:r>
        <w:rPr>
          <w:sz w:val="28"/>
          <w:szCs w:val="28"/>
        </w:rPr>
        <w:t>ионального образования «Северо-</w:t>
      </w:r>
      <w:r w:rsidRPr="006249E5">
        <w:rPr>
          <w:sz w:val="28"/>
          <w:szCs w:val="28"/>
        </w:rPr>
        <w:t>Восточный федеральный университет имени М.К. Аммосова»</w:t>
      </w:r>
      <w:r>
        <w:rPr>
          <w:sz w:val="28"/>
          <w:szCs w:val="28"/>
        </w:rPr>
        <w:t xml:space="preserve"> в г. Нерюнгри</w:t>
      </w:r>
    </w:p>
    <w:p w:rsidR="002F087E" w:rsidRPr="006249E5" w:rsidRDefault="00D36DED" w:rsidP="006249E5">
      <w:pPr>
        <w:pStyle w:val="21"/>
        <w:shd w:val="clear" w:color="auto" w:fill="auto"/>
        <w:tabs>
          <w:tab w:val="right" w:pos="3688"/>
        </w:tabs>
        <w:spacing w:line="360" w:lineRule="auto"/>
        <w:ind w:firstLine="709"/>
        <w:rPr>
          <w:sz w:val="28"/>
          <w:szCs w:val="28"/>
        </w:rPr>
      </w:pPr>
      <w:r w:rsidRPr="006249E5">
        <w:rPr>
          <w:sz w:val="28"/>
          <w:szCs w:val="28"/>
        </w:rPr>
        <w:t>СМК</w:t>
      </w:r>
      <w:r w:rsidRPr="006249E5">
        <w:rPr>
          <w:sz w:val="28"/>
          <w:szCs w:val="28"/>
        </w:rPr>
        <w:tab/>
        <w:t>- Система менеджмента качества</w:t>
      </w:r>
    </w:p>
    <w:p w:rsidR="002F087E" w:rsidRDefault="00D36DED" w:rsidP="006249E5">
      <w:pPr>
        <w:pStyle w:val="21"/>
        <w:shd w:val="clear" w:color="auto" w:fill="auto"/>
        <w:tabs>
          <w:tab w:val="right" w:pos="4466"/>
        </w:tabs>
        <w:spacing w:line="360" w:lineRule="auto"/>
        <w:ind w:firstLine="709"/>
        <w:rPr>
          <w:sz w:val="28"/>
          <w:szCs w:val="28"/>
        </w:rPr>
      </w:pPr>
      <w:r w:rsidRPr="006249E5">
        <w:rPr>
          <w:sz w:val="28"/>
          <w:szCs w:val="28"/>
        </w:rPr>
        <w:t>ОПД</w:t>
      </w:r>
      <w:r w:rsidRPr="006249E5">
        <w:rPr>
          <w:sz w:val="28"/>
          <w:szCs w:val="28"/>
        </w:rPr>
        <w:tab/>
        <w:t>- Организационно-правовая документация</w:t>
      </w:r>
    </w:p>
    <w:p w:rsidR="006249E5" w:rsidRPr="006249E5" w:rsidRDefault="006249E5" w:rsidP="006249E5">
      <w:pPr>
        <w:pStyle w:val="21"/>
        <w:shd w:val="clear" w:color="auto" w:fill="auto"/>
        <w:tabs>
          <w:tab w:val="right" w:pos="4466"/>
        </w:tabs>
        <w:spacing w:line="360" w:lineRule="auto"/>
        <w:ind w:firstLine="709"/>
        <w:rPr>
          <w:sz w:val="28"/>
          <w:szCs w:val="28"/>
        </w:rPr>
      </w:pPr>
    </w:p>
    <w:p w:rsidR="002F087E" w:rsidRPr="006249E5" w:rsidRDefault="006249E5" w:rsidP="006249E5">
      <w:pPr>
        <w:pStyle w:val="20"/>
        <w:shd w:val="clear" w:color="auto" w:fill="auto"/>
        <w:tabs>
          <w:tab w:val="left" w:pos="2694"/>
          <w:tab w:val="left" w:pos="3119"/>
        </w:tabs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6DED" w:rsidRPr="006249E5">
        <w:rPr>
          <w:sz w:val="28"/>
          <w:szCs w:val="28"/>
        </w:rPr>
        <w:t>Общие положения</w:t>
      </w:r>
    </w:p>
    <w:p w:rsidR="002F087E" w:rsidRPr="00984E39" w:rsidRDefault="00D36DED" w:rsidP="00984E39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proofErr w:type="gramStart"/>
      <w:r w:rsidRPr="00984E39">
        <w:rPr>
          <w:sz w:val="28"/>
          <w:szCs w:val="28"/>
        </w:rPr>
        <w:t>Настоящее Положение о Конференции научно-педаг</w:t>
      </w:r>
      <w:r w:rsidRPr="00984E39">
        <w:rPr>
          <w:rStyle w:val="11"/>
          <w:sz w:val="28"/>
          <w:szCs w:val="28"/>
          <w:u w:val="none"/>
        </w:rPr>
        <w:t>огических</w:t>
      </w:r>
      <w:r w:rsidRPr="00984E39">
        <w:rPr>
          <w:sz w:val="28"/>
          <w:szCs w:val="28"/>
        </w:rPr>
        <w:t xml:space="preserve"> работников, представителей других категорий работников и обучаю</w:t>
      </w:r>
      <w:r w:rsidRPr="00984E39">
        <w:rPr>
          <w:rStyle w:val="11"/>
          <w:sz w:val="28"/>
          <w:szCs w:val="28"/>
          <w:u w:val="none"/>
        </w:rPr>
        <w:t>щихся</w:t>
      </w:r>
      <w:r w:rsidRPr="00984E39">
        <w:rPr>
          <w:sz w:val="28"/>
          <w:szCs w:val="28"/>
        </w:rPr>
        <w:t xml:space="preserve"> </w:t>
      </w:r>
      <w:r w:rsidR="006249E5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 xml:space="preserve">СВФУ (далее — Положение) определяет порядок организации работы, проведения заседаний и принятия решений Конференцией </w:t>
      </w:r>
      <w:proofErr w:type="spellStart"/>
      <w:r w:rsidRPr="00984E39">
        <w:rPr>
          <w:sz w:val="28"/>
          <w:szCs w:val="28"/>
        </w:rPr>
        <w:t>научно</w:t>
      </w:r>
      <w:r w:rsidRPr="00984E39">
        <w:rPr>
          <w:sz w:val="28"/>
          <w:szCs w:val="28"/>
        </w:rPr>
        <w:softHyphen/>
        <w:t>педагогических</w:t>
      </w:r>
      <w:proofErr w:type="spellEnd"/>
      <w:r w:rsidRPr="00984E39">
        <w:rPr>
          <w:sz w:val="28"/>
          <w:szCs w:val="28"/>
        </w:rPr>
        <w:t xml:space="preserve"> работников, представителей других категорий работников и обучающихся </w:t>
      </w:r>
      <w:r w:rsidR="006249E5" w:rsidRPr="00984E39">
        <w:rPr>
          <w:sz w:val="28"/>
          <w:szCs w:val="28"/>
        </w:rPr>
        <w:t xml:space="preserve">Технического института (филиала) </w:t>
      </w:r>
      <w:r w:rsidRPr="00984E39">
        <w:rPr>
          <w:sz w:val="28"/>
          <w:szCs w:val="28"/>
        </w:rPr>
        <w:t xml:space="preserve">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М.К. Аммосова» (далее </w:t>
      </w:r>
      <w:r w:rsidR="006249E5" w:rsidRPr="00984E39">
        <w:rPr>
          <w:sz w:val="28"/>
          <w:szCs w:val="28"/>
        </w:rPr>
        <w:t>–</w:t>
      </w:r>
      <w:r w:rsidRPr="00984E39">
        <w:rPr>
          <w:sz w:val="28"/>
          <w:szCs w:val="28"/>
        </w:rPr>
        <w:t xml:space="preserve"> </w:t>
      </w:r>
      <w:r w:rsidR="006249E5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>СВФУ).</w:t>
      </w:r>
      <w:proofErr w:type="gramEnd"/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Конференция научно-педагогических работников, представителей других категорий работников и обучающихся </w:t>
      </w:r>
      <w:r w:rsidR="006249E5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 xml:space="preserve">СВФУ (далее - Конференция) - выборный представительный орган управления </w:t>
      </w:r>
      <w:r w:rsidR="006249E5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 xml:space="preserve">СВФУ, осуществляющий решение важнейших вопросов жизнедеятельности </w:t>
      </w:r>
      <w:r w:rsidRPr="00984E39">
        <w:rPr>
          <w:sz w:val="28"/>
          <w:szCs w:val="28"/>
        </w:rPr>
        <w:lastRenderedPageBreak/>
        <w:t>университета.</w:t>
      </w:r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Настоящее Положение разработано на основе Устава СВФУ, </w:t>
      </w:r>
      <w:r w:rsidR="00B64746" w:rsidRPr="00984E39">
        <w:rPr>
          <w:sz w:val="28"/>
          <w:szCs w:val="28"/>
        </w:rPr>
        <w:t xml:space="preserve">Положения о ТИ (ф) СВФУ, </w:t>
      </w:r>
      <w:r w:rsidRPr="00984E39">
        <w:rPr>
          <w:sz w:val="28"/>
          <w:szCs w:val="28"/>
        </w:rPr>
        <w:t>а также законодательства Российской Федерации.</w:t>
      </w:r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К компетенции Конференции относятся следующие вопросы:</w:t>
      </w:r>
    </w:p>
    <w:p w:rsidR="002F087E" w:rsidRPr="00984E39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принятие Устава СВФУ, изменений и дополнений к нему;</w:t>
      </w:r>
    </w:p>
    <w:p w:rsidR="00B64746" w:rsidRPr="00984E39" w:rsidRDefault="00B64746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>принятие Положения о ТИ (ф) СВФУ, изменений и дополнений к нему;</w:t>
      </w:r>
    </w:p>
    <w:p w:rsidR="002F087E" w:rsidRPr="00984E39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избрание членов Ученого совета </w:t>
      </w:r>
      <w:r w:rsidR="00B64746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>СВФУ, в том числе определение количественного состава Ученого совета;</w:t>
      </w:r>
    </w:p>
    <w:p w:rsidR="002F087E" w:rsidRPr="00984E39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обсуждение проекта и принятие решения о заключении, изменении, дополнении коллективного договора;</w:t>
      </w:r>
    </w:p>
    <w:p w:rsidR="002F087E" w:rsidRPr="00984E39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иные вопросы, отнесенные нормативными правовыми актами, Уставом СВФУ, </w:t>
      </w:r>
      <w:r w:rsidR="00B64746" w:rsidRPr="00984E39">
        <w:rPr>
          <w:sz w:val="28"/>
          <w:szCs w:val="28"/>
        </w:rPr>
        <w:t>Положением о ТИ (ф) СВФУ, локальными актами университета и института</w:t>
      </w:r>
      <w:r w:rsidRPr="00984E39">
        <w:rPr>
          <w:sz w:val="28"/>
          <w:szCs w:val="28"/>
        </w:rPr>
        <w:t xml:space="preserve"> к ее компетенции.</w:t>
      </w:r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Порядок избрания делегатов на Конференцию, предусматривающий участие всех категорий работников, обучающихся и членов общественных организаций, повестка дня, дата проведения Конференции определяются Ученым советом </w:t>
      </w:r>
      <w:r w:rsidR="00B64746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>СВФУ. При этом ч</w:t>
      </w:r>
      <w:r w:rsidR="00B64746" w:rsidRPr="00984E39">
        <w:rPr>
          <w:sz w:val="28"/>
          <w:szCs w:val="28"/>
        </w:rPr>
        <w:t>лены Ученого совета института должны составлять не более 25</w:t>
      </w:r>
      <w:r w:rsidRPr="00984E39">
        <w:rPr>
          <w:sz w:val="28"/>
          <w:szCs w:val="28"/>
        </w:rPr>
        <w:t xml:space="preserve"> процентов от общего числа делегатов.</w:t>
      </w:r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Конференция считается правомочной, если в ее работе приняли участие не менее двух третей списочного состава ее делегатов.</w:t>
      </w:r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Решения Конференции принимаются открытым голосованием.</w:t>
      </w:r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Решение Конференции об избрании членов Ученого совета </w:t>
      </w:r>
      <w:r w:rsidR="00B64746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>СВФУ принимается тайным голосованием.</w:t>
      </w:r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Решение Конференции считается принятым, если за него проголосовали более 50 процентов делегатов, присутствующих на Конференции.</w:t>
      </w:r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lastRenderedPageBreak/>
        <w:t xml:space="preserve"> Деятельность Конференции строится на основе открытого, коллективного, свободного, делового обсуждения и решения вопросов, а также гласности и ответственности перед коллекти</w:t>
      </w:r>
      <w:r w:rsidR="00B64746" w:rsidRPr="00984E39">
        <w:rPr>
          <w:sz w:val="28"/>
          <w:szCs w:val="28"/>
        </w:rPr>
        <w:t>вом института</w:t>
      </w:r>
      <w:r w:rsidRPr="00984E39">
        <w:rPr>
          <w:sz w:val="28"/>
          <w:szCs w:val="28"/>
        </w:rPr>
        <w:t>.</w:t>
      </w:r>
    </w:p>
    <w:p w:rsidR="002F087E" w:rsidRPr="00984E39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Конференция созывается по мере необходимости по инициативе Ученого совета и </w:t>
      </w:r>
      <w:r w:rsidR="00B64746" w:rsidRPr="00984E39">
        <w:rPr>
          <w:sz w:val="28"/>
          <w:szCs w:val="28"/>
        </w:rPr>
        <w:t>ди</w:t>
      </w:r>
      <w:r w:rsidRPr="00984E39">
        <w:rPr>
          <w:sz w:val="28"/>
          <w:szCs w:val="28"/>
        </w:rPr>
        <w:t xml:space="preserve">ректора </w:t>
      </w:r>
      <w:r w:rsidR="00B64746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 xml:space="preserve">СВФУ, о чем издается приказ </w:t>
      </w:r>
      <w:r w:rsidR="00B64746" w:rsidRPr="00984E39">
        <w:rPr>
          <w:sz w:val="28"/>
          <w:szCs w:val="28"/>
        </w:rPr>
        <w:t>директора института</w:t>
      </w:r>
      <w:r w:rsidRPr="00984E39">
        <w:rPr>
          <w:sz w:val="28"/>
          <w:szCs w:val="28"/>
        </w:rPr>
        <w:t xml:space="preserve">. Повестка дня Конференции обсуждается и утверждается решением Ученого совета </w:t>
      </w:r>
      <w:r w:rsidR="00B64746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>СВФУ.</w:t>
      </w:r>
    </w:p>
    <w:p w:rsidR="002F087E" w:rsidRPr="006249E5" w:rsidRDefault="00D36DED" w:rsidP="006249E5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984E39">
        <w:rPr>
          <w:sz w:val="28"/>
          <w:szCs w:val="28"/>
        </w:rPr>
        <w:t xml:space="preserve"> Порядок деятельности Конференции определяется настоящим Положением, принимаемым Ученым советом </w:t>
      </w:r>
      <w:r w:rsidR="00B64746" w:rsidRPr="00984E39">
        <w:rPr>
          <w:sz w:val="28"/>
          <w:szCs w:val="28"/>
        </w:rPr>
        <w:t xml:space="preserve">ТИ (ф) </w:t>
      </w:r>
      <w:r w:rsidRPr="00984E39">
        <w:rPr>
          <w:sz w:val="28"/>
          <w:szCs w:val="28"/>
        </w:rPr>
        <w:t>СВФУ большинством</w:t>
      </w:r>
      <w:r w:rsidRPr="006249E5">
        <w:rPr>
          <w:sz w:val="28"/>
          <w:szCs w:val="28"/>
        </w:rPr>
        <w:t xml:space="preserve"> голосов открытым голосованием и вступает в силу с момента его принятия.</w:t>
      </w:r>
    </w:p>
    <w:p w:rsidR="006249E5" w:rsidRDefault="006249E5" w:rsidP="006249E5">
      <w:pPr>
        <w:pStyle w:val="20"/>
        <w:shd w:val="clear" w:color="auto" w:fill="auto"/>
        <w:tabs>
          <w:tab w:val="left" w:pos="2694"/>
          <w:tab w:val="left" w:pos="3119"/>
        </w:tabs>
        <w:spacing w:before="0" w:line="360" w:lineRule="auto"/>
        <w:jc w:val="center"/>
        <w:rPr>
          <w:sz w:val="28"/>
          <w:szCs w:val="28"/>
        </w:rPr>
      </w:pPr>
      <w:bookmarkStart w:id="1" w:name="bookmark0"/>
    </w:p>
    <w:p w:rsidR="00B64746" w:rsidRDefault="00B64746" w:rsidP="006249E5">
      <w:pPr>
        <w:pStyle w:val="20"/>
        <w:shd w:val="clear" w:color="auto" w:fill="auto"/>
        <w:tabs>
          <w:tab w:val="left" w:pos="2694"/>
          <w:tab w:val="left" w:pos="3119"/>
        </w:tabs>
        <w:spacing w:before="0" w:line="360" w:lineRule="auto"/>
        <w:jc w:val="center"/>
        <w:rPr>
          <w:sz w:val="28"/>
          <w:szCs w:val="28"/>
        </w:rPr>
      </w:pPr>
    </w:p>
    <w:p w:rsidR="002F087E" w:rsidRPr="006249E5" w:rsidRDefault="006249E5" w:rsidP="006249E5">
      <w:pPr>
        <w:pStyle w:val="20"/>
        <w:shd w:val="clear" w:color="auto" w:fill="auto"/>
        <w:tabs>
          <w:tab w:val="left" w:pos="2694"/>
          <w:tab w:val="left" w:pos="3119"/>
        </w:tabs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DED" w:rsidRPr="006249E5">
        <w:rPr>
          <w:sz w:val="28"/>
          <w:szCs w:val="28"/>
        </w:rPr>
        <w:t>Комиссии Конференции</w:t>
      </w:r>
      <w:bookmarkEnd w:id="1"/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>Конференцией образуются из числа делегатов следующие комиссии: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мандатная комиссия;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счетная комиссия;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секретариат.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В своей работе комиссии и секретариат руководствуются действующим законодательством Российской</w:t>
      </w:r>
      <w:r w:rsidR="00844763">
        <w:rPr>
          <w:sz w:val="28"/>
          <w:szCs w:val="28"/>
        </w:rPr>
        <w:t xml:space="preserve"> Федерации, Уставом СВФУ</w:t>
      </w:r>
      <w:r w:rsidRPr="006249E5">
        <w:rPr>
          <w:sz w:val="28"/>
          <w:szCs w:val="28"/>
        </w:rPr>
        <w:t>,</w:t>
      </w:r>
      <w:r w:rsidR="00844763">
        <w:rPr>
          <w:sz w:val="28"/>
          <w:szCs w:val="28"/>
        </w:rPr>
        <w:t xml:space="preserve"> Положением о ТИ (ф) СВФУ,</w:t>
      </w:r>
      <w:r w:rsidRPr="006249E5">
        <w:rPr>
          <w:sz w:val="28"/>
          <w:szCs w:val="28"/>
        </w:rPr>
        <w:t xml:space="preserve"> постановлениями Конференции, настоящим Положением.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Персональный состав комиссий и секретариата утверждаются открыт</w:t>
      </w:r>
      <w:r w:rsidR="00844763">
        <w:rPr>
          <w:sz w:val="28"/>
          <w:szCs w:val="28"/>
        </w:rPr>
        <w:t xml:space="preserve">ым </w:t>
      </w:r>
      <w:r w:rsidRPr="006249E5">
        <w:rPr>
          <w:sz w:val="28"/>
          <w:szCs w:val="28"/>
        </w:rPr>
        <w:t>голосованием на заседании Конференц</w:t>
      </w:r>
      <w:r w:rsidR="00844763">
        <w:rPr>
          <w:sz w:val="28"/>
          <w:szCs w:val="28"/>
        </w:rPr>
        <w:t>ии большинством голосов от обще</w:t>
      </w:r>
      <w:r w:rsidRPr="006249E5">
        <w:rPr>
          <w:sz w:val="28"/>
          <w:szCs w:val="28"/>
        </w:rPr>
        <w:t>го числа делегатов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Мандатная комиссия проверяет полномочия явившихся делегатов, их состав, о чем докладывает делегатам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lastRenderedPageBreak/>
        <w:t xml:space="preserve"> Секретариат ведет протокол работы Конференции, осуществляет запись выступлений, регистрирует вопросы, справки, заявления и предложения, размножает и распространяет письменную информацию, выполняет иные функции по обеспечению работы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Для проведения голосования и определения его результатов Конференция избирает открытым голосованием счетную комиссию в составе не менее 3 человек из числа делегатов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Счетная комиссия избирает из своего состава председателя и секретаря. Решения счетной комиссии принимаются большинством голосов ее членов.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Бюллетени для тайного голосования изготавливаются организационной комиссией по проведению Конференции в количестве, соответствующем числу делегатов Конференции и передаются по акту приема-передачи счетной комиссии.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Каждому делегату Конференции счетной комиссией выдается один бюллетень в соответствии со списком, в котором делегат расписывается напротив своей фамилии.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Бюллетень для тайного голосования опускается в специальный ящик, опечатанный счетной комиссией.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Счетная комиссия создает условия для тайного волеизъявления делегатов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О результатах тайного голосования счетная комиссия составляет протокол, который подписывается всеми членами счётной комиссии и зачитывается на Конференции. Конференция открытым голосованием большинством голосов от числа присутствующих делегатов Конференции утверждает протокол счетной комиссии.</w:t>
      </w:r>
    </w:p>
    <w:p w:rsidR="006249E5" w:rsidRDefault="006249E5" w:rsidP="006249E5">
      <w:pPr>
        <w:pStyle w:val="20"/>
        <w:shd w:val="clear" w:color="auto" w:fill="auto"/>
        <w:tabs>
          <w:tab w:val="left" w:pos="2694"/>
          <w:tab w:val="left" w:pos="3119"/>
        </w:tabs>
        <w:spacing w:before="0" w:line="360" w:lineRule="auto"/>
        <w:jc w:val="center"/>
        <w:rPr>
          <w:sz w:val="28"/>
          <w:szCs w:val="28"/>
        </w:rPr>
      </w:pPr>
      <w:bookmarkStart w:id="2" w:name="bookmark1"/>
    </w:p>
    <w:p w:rsidR="002F087E" w:rsidRPr="006249E5" w:rsidRDefault="00D36DED" w:rsidP="006249E5">
      <w:pPr>
        <w:pStyle w:val="20"/>
        <w:numPr>
          <w:ilvl w:val="0"/>
          <w:numId w:val="4"/>
        </w:numPr>
        <w:shd w:val="clear" w:color="auto" w:fill="auto"/>
        <w:tabs>
          <w:tab w:val="left" w:pos="2127"/>
        </w:tabs>
        <w:spacing w:before="0" w:line="360" w:lineRule="auto"/>
        <w:jc w:val="center"/>
        <w:rPr>
          <w:sz w:val="28"/>
          <w:szCs w:val="28"/>
        </w:rPr>
      </w:pPr>
      <w:r w:rsidRPr="006249E5">
        <w:rPr>
          <w:sz w:val="28"/>
          <w:szCs w:val="28"/>
        </w:rPr>
        <w:t>Порядок подготовки и проведения заседаний</w:t>
      </w:r>
      <w:bookmarkEnd w:id="2"/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Для организации проведения Конференции Ученый совет </w:t>
      </w:r>
      <w:r w:rsidR="00844763">
        <w:rPr>
          <w:sz w:val="28"/>
          <w:szCs w:val="28"/>
        </w:rPr>
        <w:t xml:space="preserve">ТИ (ф) </w:t>
      </w:r>
      <w:r w:rsidRPr="006249E5">
        <w:rPr>
          <w:sz w:val="28"/>
          <w:szCs w:val="28"/>
        </w:rPr>
        <w:t>СВФУ избирает организационную комиссию Конференции (далее - Комиссия).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  <w:tab w:val="right" w:pos="6596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Члены Комиссии</w:t>
      </w:r>
      <w:r w:rsidRPr="006249E5">
        <w:rPr>
          <w:sz w:val="28"/>
          <w:szCs w:val="28"/>
        </w:rPr>
        <w:tab/>
      </w:r>
      <w:r w:rsidR="003C326C">
        <w:rPr>
          <w:sz w:val="28"/>
          <w:szCs w:val="28"/>
        </w:rPr>
        <w:t xml:space="preserve"> </w:t>
      </w:r>
      <w:r w:rsidRPr="006249E5">
        <w:rPr>
          <w:sz w:val="28"/>
          <w:szCs w:val="28"/>
        </w:rPr>
        <w:t>избираются на срок полномочий делегатов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Члены комиссии открытым голосованием большинством голосов избирают председателя. Председатель руководит работой Комиссии, несет персональную ответственность перед делегатами за подготовку и проведение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Комиссия готовит предложения по составу и кандидатурам рабочих органов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Комиссия осуществляет контроль по соблюдению порядка избрания и квот представительства на Конференцию при выборах и довыборах делегатов Конференции.</w:t>
      </w:r>
    </w:p>
    <w:p w:rsidR="002F087E" w:rsidRPr="006249E5" w:rsidRDefault="00844763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института</w:t>
      </w:r>
      <w:r w:rsidR="00D36DED" w:rsidRPr="006249E5">
        <w:rPr>
          <w:sz w:val="28"/>
          <w:szCs w:val="28"/>
        </w:rPr>
        <w:t xml:space="preserve"> обеспечивает информационное и материально-техническое обеспечение работы Комиссии и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Состав Комиссии и председатель Комиссии объявляются приказом </w:t>
      </w:r>
      <w:r w:rsidR="00DB6A72">
        <w:rPr>
          <w:sz w:val="28"/>
          <w:szCs w:val="28"/>
        </w:rPr>
        <w:t>ди</w:t>
      </w:r>
      <w:r w:rsidRPr="006249E5">
        <w:rPr>
          <w:sz w:val="28"/>
          <w:szCs w:val="28"/>
        </w:rPr>
        <w:t xml:space="preserve">ректора на основании решения Ученого совета </w:t>
      </w:r>
      <w:r w:rsidR="00DB6A72">
        <w:rPr>
          <w:sz w:val="28"/>
          <w:szCs w:val="28"/>
        </w:rPr>
        <w:t xml:space="preserve">ТИ (ф) </w:t>
      </w:r>
      <w:r w:rsidRPr="006249E5">
        <w:rPr>
          <w:sz w:val="28"/>
          <w:szCs w:val="28"/>
        </w:rPr>
        <w:t>СВФУ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Комиссия осуществляет прием документов по избранию делегатов Конференции и формирует список делегатов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Комиссия готовит мандаты делегатов Конференции и организует их регистрацию.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В случае проведения тайного голосования на Конференции Комиссия готовит соответствующие бюллетени.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Комиссия информирует всех работников и обучающихся </w:t>
      </w:r>
      <w:r w:rsidR="00DB6A72">
        <w:rPr>
          <w:sz w:val="28"/>
          <w:szCs w:val="28"/>
        </w:rPr>
        <w:t xml:space="preserve">ТИ (ф) </w:t>
      </w:r>
      <w:r w:rsidRPr="006249E5">
        <w:rPr>
          <w:sz w:val="28"/>
          <w:szCs w:val="28"/>
        </w:rPr>
        <w:t xml:space="preserve">СВФУ о </w:t>
      </w:r>
      <w:r w:rsidRPr="006249E5">
        <w:rPr>
          <w:sz w:val="28"/>
          <w:szCs w:val="28"/>
        </w:rPr>
        <w:lastRenderedPageBreak/>
        <w:t>проведении Конференции, порядке избрания делегатов на Конференцию и нормах представительства от каждой категории работников и обучающихся.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В обязанности Комиссии также входит размещение объявлений и информации по проведению и подготовке Конференции на доске объявлений и сайте </w:t>
      </w:r>
      <w:r w:rsidR="00DB6A72">
        <w:rPr>
          <w:sz w:val="28"/>
          <w:szCs w:val="28"/>
        </w:rPr>
        <w:t xml:space="preserve">ТИ (ф) </w:t>
      </w:r>
      <w:r w:rsidRPr="006249E5">
        <w:rPr>
          <w:sz w:val="28"/>
          <w:szCs w:val="28"/>
        </w:rPr>
        <w:t>СВФУ.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Члены Комиссии принимают документы об избрании делегатов Конференции (подлинные протоколы собраний работников и обучающихся) и формируют список делегатов Конференции, который утверждается на заседании Комиссии.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Комиссия организует регистрацию делегатов и тиражирование материалов на Конференцию. Комиссия готовит проекты документов, принимаемых Конференцией.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В случае проведения Конференции по избранию Ученого совета</w:t>
      </w:r>
      <w:r w:rsidR="00DB6A72">
        <w:rPr>
          <w:sz w:val="28"/>
          <w:szCs w:val="28"/>
        </w:rPr>
        <w:t xml:space="preserve"> ТИ (ф) </w:t>
      </w:r>
      <w:r w:rsidRPr="006249E5">
        <w:rPr>
          <w:sz w:val="28"/>
          <w:szCs w:val="28"/>
        </w:rPr>
        <w:t xml:space="preserve"> СВФУ в обязанности Комиссии входит: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формирование списка кандидатов в состав Ученого совета </w:t>
      </w:r>
      <w:r w:rsidR="00DB6A72">
        <w:rPr>
          <w:sz w:val="28"/>
          <w:szCs w:val="28"/>
        </w:rPr>
        <w:t xml:space="preserve">ТИ (ф) </w:t>
      </w:r>
      <w:r w:rsidRPr="006249E5">
        <w:rPr>
          <w:sz w:val="28"/>
          <w:szCs w:val="28"/>
        </w:rPr>
        <w:t>СВФУ;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подготовка избирательных бюллетеней для тайного голосования.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Заседания Конференции проводятся на гласной основе.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По решению Ученого совета </w:t>
      </w:r>
      <w:r w:rsidR="00DB6A72">
        <w:rPr>
          <w:sz w:val="28"/>
          <w:szCs w:val="28"/>
        </w:rPr>
        <w:t xml:space="preserve">ТИ (ф) </w:t>
      </w:r>
      <w:r w:rsidRPr="006249E5">
        <w:rPr>
          <w:sz w:val="28"/>
          <w:szCs w:val="28"/>
        </w:rPr>
        <w:t>СВФУ на Конференцию могут быть приглашены представители государственных, административных органов, общественных объединений, научных учреждений, независимые эксперты и другие специалисты для предоставления необходимых сведений и заключений по рассматриваемым Конференцией вопросам.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На Конференции ведется протокол, а в необходимых случаях - стенограмма, которые подписываются Председательствующим Конференции и секретарем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lastRenderedPageBreak/>
        <w:t xml:space="preserve"> Конференция начинается с регистрации делегатов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Работа Конференции считается правомочной, если на ней присутствует не менее двух третей от общего количества делегатов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Делегат Конференции обязан присутствовать на Конференции лично.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О невозможности присутствовать на Конференции по уважительной причине делегат Конференции заблаговременно информирует об этом председателя Комиссии непосредственно или через секретаря Комиссии.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Делегат Конференции имеет право избирать и быть избранным в комиссии и другие рабочие органы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Делегат Конференции обладает правом вносить любые предложения и проекты документов и решений, для их последующего обсуждения и возможного принятия Конференцией.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  <w:lang w:eastAsia="en-US" w:bidi="en-US"/>
        </w:rPr>
        <w:t xml:space="preserve"> </w:t>
      </w:r>
      <w:r w:rsidRPr="006249E5">
        <w:rPr>
          <w:sz w:val="28"/>
          <w:szCs w:val="28"/>
        </w:rPr>
        <w:t>Делегат Конференции вправе высказывать мнение по персональному составу органов, избираемых или назначаемых Конференцией, обращаться с вопрос</w:t>
      </w:r>
      <w:r w:rsidR="00DB6A72">
        <w:rPr>
          <w:sz w:val="28"/>
          <w:szCs w:val="28"/>
        </w:rPr>
        <w:t>ами к администрации института</w:t>
      </w:r>
      <w:r w:rsidRPr="006249E5">
        <w:rPr>
          <w:sz w:val="28"/>
          <w:szCs w:val="28"/>
        </w:rPr>
        <w:t>, выступать с обоснованием своих предложений при обсуждении вопросов, относящихся к ведению Конференции и по порядку голосования.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Делегаты Конференции вправе получать документы, принятые Конференцией и информацию, необходимую для их деятельности в Конференции. Другие лица вправе получать указанную информацию только по разрешению Председательствующего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Делегаты Конференции своевременно извещаются о вопросах, вносимых на рассмотрение Конференции. При необходимости для делегатов могут быть подготовлены и выданы тезисы докладов, содокладов и иные документы информационного характера, проекты постановлений и т.д.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lastRenderedPageBreak/>
        <w:t xml:space="preserve"> В установленное для открытия Конференции время председатель Комиссии информирует делегатов о количестве присутствующих и при наличии не менее двух третей от установленного количества делегатов ставит вопрос об открытии Конференции, решение о котором принимается большинством голосов.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Председатель Комиссии предлагает делегатам избрать рабочий Президиум, его количество и состав. На основе выдвинутых предложений большинством голосов избирается Президиум Конференции. Президиум Конференции избирает из своего состава Председательствующего Конференции. Президиум Конференции организует работу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После избрания Президиума, Конференция избирает секретариат, счетную, мандатную комиссии. Решение принимается большинством голосов от общего числа делегатов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По предложению Председательствующего обсуждается и утверждается повестка дня и порядок работы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Предложения и замечания к повестке дня и к порядку работы Конференции передаются делегатами в секретариат в письменном виде или излагаются устно. Решение о включении предложенных вопросов в повестку дня или изменения, в том числе относительно порядка ведения Конференции, принимается открытым голосованием большинством голосов.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Председательствующий на Конференции: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ведет заседание;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обеспечивает соблюдение пунктов настоящего Положения;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предоставляет слово для выступления в порядке поступления заявок, в соответствии с повесткой дня, требованиями настоящего Положения, либо в </w:t>
      </w:r>
      <w:r w:rsidRPr="006249E5">
        <w:rPr>
          <w:sz w:val="28"/>
          <w:szCs w:val="28"/>
        </w:rPr>
        <w:lastRenderedPageBreak/>
        <w:t>ином порядке, устанавливаемом решениями Конференции;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организует прения;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ставит на голосование выдвинутые в ходе работы Конференции вопросы;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объявляет результаты открытого голосования;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оглашает вопросы, справки заявления, предложения, поступившие в секретариат;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обеспечивает порядок в зале заседаний;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подписывает протокол Конференции;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в ходе прений обеспечивает представление разнообразных мнений по обсуждаемому вопросу, давая при необходимости соответствующие пояснения;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обеспечивает принятие постановлений Конференции путем открытого или тайного голосования;</w:t>
      </w:r>
    </w:p>
    <w:p w:rsidR="002F087E" w:rsidRPr="006249E5" w:rsidRDefault="00D36DED" w:rsidP="006249E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решает иные вопросы, возникающие в ходе работы Конференции.</w:t>
      </w:r>
    </w:p>
    <w:p w:rsidR="002F087E" w:rsidRPr="006249E5" w:rsidRDefault="003C326C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DED" w:rsidRPr="006249E5">
        <w:rPr>
          <w:sz w:val="28"/>
          <w:szCs w:val="28"/>
        </w:rPr>
        <w:t>Продолжительность докладов, содокладов и заключительного слова, устанавливаемая Председательствующим на Конференции по согласованию с докладчиками и содокладчиками не должна превышать: для доклада - 30 минут, содоклада - 20 минут, заключительного слова - 10 минут, других выступлений - 5 минут.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С согласия большинства присутствующих на Конференции Председательствующий устанавливает общее время обсуждения вопроса повестки дня, общее время для вопросов и ответов, может продлить время выступлений.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По истечении установленного времени Председательствующий предупреждает об этом выступающего, а в случае, если последний не прекращает выступление, вправе прервать его.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lastRenderedPageBreak/>
        <w:t xml:space="preserve"> Делегаты и другие участники Конференции могут выступать по одному и тому же вопросу не более двух раз. Уступка другому лицу права на выступление не допускается.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Вопросы к докладчикам и содокладчикам направляются в письменной фор</w:t>
      </w:r>
      <w:r w:rsidR="003C326C">
        <w:rPr>
          <w:sz w:val="28"/>
          <w:szCs w:val="28"/>
        </w:rPr>
        <w:t>ме или задаются устно с места</w:t>
      </w:r>
      <w:r w:rsidRPr="006249E5">
        <w:rPr>
          <w:sz w:val="28"/>
          <w:szCs w:val="28"/>
        </w:rPr>
        <w:t>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Выступающий на Конференции делегат не вправе употреблять в своей речи грубые, оскорбительные выражения, наносящие ущерб чести и достоинству присутствующих и иных лиц, призывать к незаконным действиям, использовать недостоверную информацию, допускать необоснованные обвинения в чей-либо адрес. В случае нарушения этих положений </w:t>
      </w:r>
      <w:proofErr w:type="gramStart"/>
      <w:r w:rsidRPr="006249E5">
        <w:rPr>
          <w:sz w:val="28"/>
          <w:szCs w:val="28"/>
        </w:rPr>
        <w:t>выступающий</w:t>
      </w:r>
      <w:proofErr w:type="gramEnd"/>
      <w:r w:rsidRPr="006249E5">
        <w:rPr>
          <w:sz w:val="28"/>
          <w:szCs w:val="28"/>
        </w:rPr>
        <w:t xml:space="preserve"> может быть лишен Председательствующим слова без предупреждения. Указанным лицам слово для повторных выступлений по обсуждаемому вопросу не предоставляется.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Если выступающий отклоняется от обсуждаемой темы, Председательствующий призывает его придерживаться обсуждаемого вопроса.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Никто не вправе выступать на Конференции без разрешения Председательствующего. Нарушивший это правило делегат лишается слова.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Делегаты Конференции, которые не смогли выступить в связи с прекращением прений, вправе приобщить подписанные тексты своих выступлений к протоколу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Прения по обсуждению могут быть прекращены по истечении времени, предусмотренного настоящим Положением, либо по решению Конференции, принятому большинством голосов делегатов Конференции, присутствующих на заседании.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После принятия решения о прекращении прений Председательствую</w:t>
      </w:r>
      <w:r w:rsidRPr="006249E5">
        <w:rPr>
          <w:sz w:val="28"/>
          <w:szCs w:val="28"/>
        </w:rPr>
        <w:softHyphen/>
        <w:t xml:space="preserve">щий </w:t>
      </w:r>
      <w:r w:rsidRPr="006249E5">
        <w:rPr>
          <w:sz w:val="28"/>
          <w:szCs w:val="28"/>
        </w:rPr>
        <w:lastRenderedPageBreak/>
        <w:t>выясняет, кто из записавшихся, но не выступивших настаивает на выступлении и с согласия большинства присутствующих делегатов Конференции, предоставляет ему слово.</w:t>
      </w:r>
    </w:p>
    <w:p w:rsidR="002F087E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Докладчик и содокладчик, а также лица, подвергшиеся в ходе выступлений критике, имеют право на заключительное слово.</w:t>
      </w:r>
    </w:p>
    <w:p w:rsidR="006249E5" w:rsidRPr="006249E5" w:rsidRDefault="006249E5" w:rsidP="006249E5">
      <w:pPr>
        <w:pStyle w:val="21"/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</w:p>
    <w:p w:rsidR="002F087E" w:rsidRPr="006249E5" w:rsidRDefault="00D36DED" w:rsidP="006249E5">
      <w:pPr>
        <w:pStyle w:val="20"/>
        <w:numPr>
          <w:ilvl w:val="0"/>
          <w:numId w:val="4"/>
        </w:numPr>
        <w:shd w:val="clear" w:color="auto" w:fill="auto"/>
        <w:spacing w:before="0" w:line="360" w:lineRule="auto"/>
        <w:ind w:left="0" w:firstLine="0"/>
        <w:jc w:val="center"/>
        <w:rPr>
          <w:sz w:val="28"/>
          <w:szCs w:val="28"/>
        </w:rPr>
      </w:pPr>
      <w:bookmarkStart w:id="3" w:name="bookmark2"/>
      <w:r w:rsidRPr="006249E5">
        <w:rPr>
          <w:sz w:val="28"/>
          <w:szCs w:val="28"/>
        </w:rPr>
        <w:t>Порядок голосования и принятия решений</w:t>
      </w:r>
      <w:bookmarkEnd w:id="3"/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Решение Конференции принимается открытым или тайным голосованием. Тайное голосование осуществляется бюллетенями.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Решение Конференции считается принятым, если за него проголосовало больше половины присутствующих на заседании делегатов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Результаты голосования по всем вопросам вносятся в протокол работы Конференции.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При голосовании по каждому вопросу делегат Конференции имеет один голос, подавая его за или против принятия решения либо воздерживаясь от принятия решения.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Делегат Конференции лично осуществляет свое право на голосование. Делегат Конференции, отсутствующий во время голосования, не вправе подать свой голос после завершения голосования либо способом, отличным </w:t>
      </w:r>
      <w:proofErr w:type="gramStart"/>
      <w:r w:rsidRPr="006249E5">
        <w:rPr>
          <w:sz w:val="28"/>
          <w:szCs w:val="28"/>
        </w:rPr>
        <w:t>от</w:t>
      </w:r>
      <w:proofErr w:type="gramEnd"/>
      <w:r w:rsidRPr="006249E5">
        <w:rPr>
          <w:sz w:val="28"/>
          <w:szCs w:val="28"/>
        </w:rPr>
        <w:t xml:space="preserve"> принятого Конференцией для голосования по данному вопросу.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Открытое голосование на Конференции проводится поднятием присутствующими рук и подсчетом поданных голосов. Подсчет голосов проводят члены счетной комиссии.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Перед началом открытого голосования Председательствующий сообщает количество предложений, которые ставятся на голосование, уточняет их </w:t>
      </w:r>
      <w:r w:rsidRPr="006249E5">
        <w:rPr>
          <w:sz w:val="28"/>
          <w:szCs w:val="28"/>
        </w:rPr>
        <w:lastRenderedPageBreak/>
        <w:t>формулировку и последовательность, в которой они ставятся на голосование, напоминает, каким большинством голосов (от общего числа делегатов Конференции, от числа делегатов, присутствующих на Конференции, простым или квалифицированным большинством) может быть принято решение.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После объявления Председательствующим о начале голосования никто не вправе прервать голосование, кроме как для заявлений по порядку ведения заседания.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По окончании подсчета голосов Председательствующий объявляет, принято ли решение или не принято (отменено).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При отсутствии кворума, необходимого для проведения голосования, Председательствующий переносит голосование на следующую Конференцию.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Если при определении результатов голосования выявятся процедурные ошибки голосования, то по решению делегатов Конференции может быть проведено повторное голосование.</w:t>
      </w:r>
    </w:p>
    <w:p w:rsidR="002F087E" w:rsidRDefault="00D36DED" w:rsidP="006249E5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Конференция принимает постановления по вопросам, отнесенным к ее ведению Уставом СВФУ</w:t>
      </w:r>
      <w:r w:rsidR="00F30712">
        <w:rPr>
          <w:sz w:val="28"/>
          <w:szCs w:val="28"/>
        </w:rPr>
        <w:t>, Положением о ТИ (ф) СВФУ</w:t>
      </w:r>
      <w:r w:rsidRPr="006249E5">
        <w:rPr>
          <w:sz w:val="28"/>
          <w:szCs w:val="28"/>
        </w:rPr>
        <w:t xml:space="preserve"> и настоящим Положением.</w:t>
      </w:r>
    </w:p>
    <w:p w:rsidR="002F087E" w:rsidRPr="006249E5" w:rsidRDefault="00D36DED" w:rsidP="006249E5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60" w:lineRule="auto"/>
        <w:ind w:left="0" w:firstLine="0"/>
        <w:jc w:val="center"/>
        <w:outlineLvl w:val="9"/>
        <w:rPr>
          <w:sz w:val="28"/>
          <w:szCs w:val="28"/>
        </w:rPr>
      </w:pPr>
      <w:bookmarkStart w:id="4" w:name="bookmark3"/>
      <w:r w:rsidRPr="006249E5">
        <w:rPr>
          <w:sz w:val="28"/>
          <w:szCs w:val="28"/>
        </w:rPr>
        <w:t>Порядок внесения изменений и дополнений в Положение</w:t>
      </w:r>
      <w:bookmarkEnd w:id="4"/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6249E5">
        <w:rPr>
          <w:sz w:val="28"/>
          <w:szCs w:val="28"/>
        </w:rPr>
        <w:t xml:space="preserve"> По мере необходимости в Положение вносятся изменения и дополнения.</w:t>
      </w:r>
    </w:p>
    <w:p w:rsidR="002F087E" w:rsidRPr="006249E5" w:rsidRDefault="00D36DED" w:rsidP="006249E5">
      <w:pPr>
        <w:pStyle w:val="21"/>
        <w:numPr>
          <w:ilvl w:val="1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6249E5">
        <w:rPr>
          <w:sz w:val="28"/>
          <w:szCs w:val="28"/>
        </w:rPr>
        <w:t xml:space="preserve"> Все изменения и дополнения в Положение вносятся в Лист регистрации изменений (Приложение 1) и доводятся до сведения структурных подразделений СВФУ и его филиалов.</w:t>
      </w:r>
    </w:p>
    <w:p w:rsidR="002F087E" w:rsidRDefault="00D36DED" w:rsidP="006249E5">
      <w:pPr>
        <w:pStyle w:val="21"/>
        <w:numPr>
          <w:ilvl w:val="1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6249E5">
        <w:rPr>
          <w:sz w:val="28"/>
          <w:szCs w:val="28"/>
        </w:rPr>
        <w:t xml:space="preserve"> Положение считается отменённым в случае внесения в него 5 и более изменений и разрабатывается его новая редакция.</w:t>
      </w:r>
    </w:p>
    <w:p w:rsidR="00F30712" w:rsidRDefault="00D36DED" w:rsidP="00F30712">
      <w:pPr>
        <w:pStyle w:val="20"/>
        <w:shd w:val="clear" w:color="auto" w:fill="auto"/>
        <w:spacing w:before="0" w:line="360" w:lineRule="auto"/>
        <w:jc w:val="right"/>
        <w:rPr>
          <w:rStyle w:val="210pt"/>
          <w:sz w:val="28"/>
          <w:szCs w:val="28"/>
        </w:rPr>
      </w:pPr>
      <w:r w:rsidRPr="006249E5">
        <w:rPr>
          <w:rStyle w:val="210pt"/>
          <w:sz w:val="28"/>
          <w:szCs w:val="28"/>
        </w:rPr>
        <w:lastRenderedPageBreak/>
        <w:t xml:space="preserve">Приложение 1 </w:t>
      </w:r>
    </w:p>
    <w:p w:rsidR="002F087E" w:rsidRPr="006249E5" w:rsidRDefault="00D36DED" w:rsidP="00F30712">
      <w:pPr>
        <w:pStyle w:val="20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6249E5">
        <w:rPr>
          <w:sz w:val="28"/>
          <w:szCs w:val="28"/>
        </w:rPr>
        <w:t>Лист регистрации изменений и дополнений</w:t>
      </w:r>
    </w:p>
    <w:p w:rsidR="002F087E" w:rsidRPr="006249E5" w:rsidRDefault="00D36DED" w:rsidP="006249E5">
      <w:pPr>
        <w:pStyle w:val="2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249E5">
        <w:rPr>
          <w:sz w:val="28"/>
          <w:szCs w:val="28"/>
        </w:rPr>
        <w:t>В настоящее Положение вносятся следующие изменения и дополнения:</w:t>
      </w:r>
    </w:p>
    <w:p w:rsidR="002F087E" w:rsidRDefault="00D36DED" w:rsidP="00F30712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leader="dot" w:pos="1146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</w:t>
      </w:r>
      <w:proofErr w:type="gramStart"/>
      <w:r w:rsidRPr="006249E5">
        <w:rPr>
          <w:sz w:val="28"/>
          <w:szCs w:val="28"/>
        </w:rPr>
        <w:t>п</w:t>
      </w:r>
      <w:proofErr w:type="gramEnd"/>
      <w:r w:rsidRPr="006249E5">
        <w:rPr>
          <w:sz w:val="28"/>
          <w:szCs w:val="28"/>
        </w:rPr>
        <w:tab/>
        <w:t xml:space="preserve"> изложить в следующей редакции</w:t>
      </w:r>
    </w:p>
    <w:p w:rsidR="00F30712" w:rsidRPr="006249E5" w:rsidRDefault="00F30712" w:rsidP="00F30712">
      <w:pPr>
        <w:pStyle w:val="21"/>
        <w:shd w:val="clear" w:color="auto" w:fill="auto"/>
        <w:tabs>
          <w:tab w:val="left" w:pos="284"/>
          <w:tab w:val="left" w:leader="dot" w:pos="114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F087E" w:rsidRDefault="00D36DED" w:rsidP="00F30712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leader="dot" w:pos="1146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 xml:space="preserve"> </w:t>
      </w:r>
      <w:proofErr w:type="gramStart"/>
      <w:r w:rsidRPr="006249E5">
        <w:rPr>
          <w:sz w:val="28"/>
          <w:szCs w:val="28"/>
        </w:rPr>
        <w:t>п</w:t>
      </w:r>
      <w:proofErr w:type="gramEnd"/>
      <w:r w:rsidRPr="006249E5">
        <w:rPr>
          <w:sz w:val="28"/>
          <w:szCs w:val="28"/>
        </w:rPr>
        <w:tab/>
        <w:t xml:space="preserve"> изложить в следующей редакции</w:t>
      </w:r>
    </w:p>
    <w:p w:rsidR="00F30712" w:rsidRPr="006249E5" w:rsidRDefault="00F30712" w:rsidP="00F30712">
      <w:pPr>
        <w:pStyle w:val="21"/>
        <w:shd w:val="clear" w:color="auto" w:fill="auto"/>
        <w:tabs>
          <w:tab w:val="left" w:pos="284"/>
          <w:tab w:val="left" w:leader="dot" w:pos="1146"/>
        </w:tabs>
        <w:spacing w:line="36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30712" w:rsidRDefault="00F30712" w:rsidP="00F30712">
      <w:pPr>
        <w:pStyle w:val="21"/>
        <w:shd w:val="clear" w:color="auto" w:fill="auto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Изменение (дополнение) внесено на основании (в результате)</w:t>
      </w:r>
    </w:p>
    <w:p w:rsidR="00F30712" w:rsidRPr="006249E5" w:rsidRDefault="00F30712" w:rsidP="00F30712">
      <w:pPr>
        <w:pStyle w:val="21"/>
        <w:shd w:val="clear" w:color="auto" w:fill="auto"/>
        <w:tabs>
          <w:tab w:val="left" w:pos="284"/>
          <w:tab w:val="left" w:leader="dot" w:pos="114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F087E" w:rsidRPr="006249E5" w:rsidRDefault="00D36DED" w:rsidP="00F30712">
      <w:pPr>
        <w:pStyle w:val="21"/>
        <w:shd w:val="clear" w:color="auto" w:fill="auto"/>
        <w:tabs>
          <w:tab w:val="left" w:pos="284"/>
        </w:tabs>
        <w:spacing w:line="360" w:lineRule="auto"/>
        <w:ind w:firstLine="0"/>
        <w:jc w:val="center"/>
        <w:rPr>
          <w:sz w:val="28"/>
          <w:szCs w:val="28"/>
        </w:rPr>
      </w:pPr>
      <w:r w:rsidRPr="006249E5">
        <w:rPr>
          <w:sz w:val="28"/>
          <w:szCs w:val="28"/>
        </w:rPr>
        <w:t>(указать конкретную причину со ссылкой на нормативный документ, приказ</w:t>
      </w:r>
      <w:r w:rsidR="00F30712">
        <w:rPr>
          <w:sz w:val="28"/>
          <w:szCs w:val="28"/>
        </w:rPr>
        <w:t xml:space="preserve"> </w:t>
      </w:r>
      <w:r w:rsidRPr="006249E5">
        <w:rPr>
          <w:sz w:val="28"/>
          <w:szCs w:val="28"/>
        </w:rPr>
        <w:t>и т.д.)</w:t>
      </w:r>
    </w:p>
    <w:p w:rsidR="002F087E" w:rsidRDefault="00D36DED" w:rsidP="00F30712">
      <w:pPr>
        <w:pStyle w:val="21"/>
        <w:shd w:val="clear" w:color="auto" w:fill="auto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>Предложение внесено:</w:t>
      </w:r>
    </w:p>
    <w:p w:rsidR="00F30712" w:rsidRPr="006249E5" w:rsidRDefault="00F30712" w:rsidP="00F30712">
      <w:pPr>
        <w:pStyle w:val="21"/>
        <w:shd w:val="clear" w:color="auto" w:fill="auto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30712" w:rsidRDefault="00D36DED" w:rsidP="00F30712">
      <w:pPr>
        <w:pStyle w:val="21"/>
        <w:shd w:val="clear" w:color="auto" w:fill="auto"/>
        <w:tabs>
          <w:tab w:val="left" w:pos="284"/>
        </w:tabs>
        <w:spacing w:line="360" w:lineRule="auto"/>
        <w:ind w:firstLine="0"/>
        <w:jc w:val="center"/>
        <w:rPr>
          <w:sz w:val="28"/>
          <w:szCs w:val="28"/>
        </w:rPr>
      </w:pPr>
      <w:r w:rsidRPr="006249E5">
        <w:rPr>
          <w:sz w:val="28"/>
          <w:szCs w:val="28"/>
        </w:rPr>
        <w:t>(наименование должности руководите</w:t>
      </w:r>
      <w:r w:rsidR="00F30712">
        <w:rPr>
          <w:sz w:val="28"/>
          <w:szCs w:val="28"/>
        </w:rPr>
        <w:t>ля подразделения, Ф.И.О., дата)</w:t>
      </w:r>
    </w:p>
    <w:p w:rsidR="002F087E" w:rsidRDefault="00D36DED" w:rsidP="00F30712">
      <w:pPr>
        <w:pStyle w:val="21"/>
        <w:shd w:val="clear" w:color="auto" w:fill="auto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  <w:r w:rsidRPr="006249E5">
        <w:rPr>
          <w:sz w:val="28"/>
          <w:szCs w:val="28"/>
        </w:rPr>
        <w:t>Исполнитель:</w:t>
      </w:r>
    </w:p>
    <w:p w:rsidR="00F30712" w:rsidRPr="006249E5" w:rsidRDefault="00F30712" w:rsidP="00F30712">
      <w:pPr>
        <w:pStyle w:val="21"/>
        <w:shd w:val="clear" w:color="auto" w:fill="auto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087E" w:rsidRPr="006249E5" w:rsidRDefault="00D36DED" w:rsidP="00F30712">
      <w:pPr>
        <w:pStyle w:val="21"/>
        <w:shd w:val="clear" w:color="auto" w:fill="auto"/>
        <w:tabs>
          <w:tab w:val="left" w:pos="284"/>
        </w:tabs>
        <w:spacing w:line="360" w:lineRule="auto"/>
        <w:ind w:firstLine="0"/>
        <w:jc w:val="center"/>
        <w:rPr>
          <w:sz w:val="28"/>
          <w:szCs w:val="28"/>
        </w:rPr>
      </w:pPr>
      <w:r w:rsidRPr="006249E5">
        <w:rPr>
          <w:sz w:val="28"/>
          <w:szCs w:val="28"/>
        </w:rPr>
        <w:t>(наименование должности, Ф.И.О., дата)</w:t>
      </w:r>
    </w:p>
    <w:p w:rsidR="00433849" w:rsidRPr="006249E5" w:rsidRDefault="00D36DED" w:rsidP="00F30712">
      <w:pPr>
        <w:pStyle w:val="21"/>
        <w:shd w:val="clear" w:color="auto" w:fill="auto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  <w:r w:rsidRPr="006249E5">
        <w:rPr>
          <w:rStyle w:val="a6"/>
          <w:sz w:val="28"/>
          <w:szCs w:val="28"/>
        </w:rPr>
        <w:t>Примечание.</w:t>
      </w:r>
      <w:r w:rsidRPr="006249E5">
        <w:rPr>
          <w:sz w:val="28"/>
          <w:szCs w:val="28"/>
        </w:rPr>
        <w:t xml:space="preserve"> В действующее Положение может быть внесено не более</w:t>
      </w:r>
      <w:r w:rsidR="00F30712">
        <w:rPr>
          <w:sz w:val="28"/>
          <w:szCs w:val="28"/>
        </w:rPr>
        <w:t xml:space="preserve"> 5 и</w:t>
      </w:r>
      <w:r w:rsidRPr="006249E5">
        <w:rPr>
          <w:sz w:val="28"/>
          <w:szCs w:val="28"/>
        </w:rPr>
        <w:t>зменений и дополнений, после чего требуется пересмотр документа.</w:t>
      </w:r>
    </w:p>
    <w:sectPr w:rsidR="00433849" w:rsidRPr="006249E5" w:rsidSect="00CB1A0B">
      <w:headerReference w:type="default" r:id="rId9"/>
      <w:footerReference w:type="default" r:id="rId10"/>
      <w:type w:val="continuous"/>
      <w:pgSz w:w="11909" w:h="16834" w:code="9"/>
      <w:pgMar w:top="851" w:right="851" w:bottom="851" w:left="1418" w:header="851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B0" w:rsidRDefault="00DE58B0" w:rsidP="002F087E">
      <w:r>
        <w:separator/>
      </w:r>
    </w:p>
  </w:endnote>
  <w:endnote w:type="continuationSeparator" w:id="0">
    <w:p w:rsidR="00DE58B0" w:rsidRDefault="00DE58B0" w:rsidP="002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16615"/>
      <w:docPartObj>
        <w:docPartGallery w:val="Page Numbers (Bottom of Page)"/>
        <w:docPartUnique/>
      </w:docPartObj>
    </w:sdtPr>
    <w:sdtEndPr/>
    <w:sdtContent>
      <w:p w:rsidR="007F146F" w:rsidRDefault="007F14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6C">
          <w:rPr>
            <w:noProof/>
          </w:rPr>
          <w:t>2</w:t>
        </w:r>
        <w:r>
          <w:fldChar w:fldCharType="end"/>
        </w:r>
      </w:p>
    </w:sdtContent>
  </w:sdt>
  <w:p w:rsidR="007F146F" w:rsidRDefault="007F14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B0" w:rsidRDefault="00DE58B0"/>
  </w:footnote>
  <w:footnote w:type="continuationSeparator" w:id="0">
    <w:p w:rsidR="00DE58B0" w:rsidRDefault="00DE58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624"/>
      <w:gridCol w:w="7560"/>
    </w:tblGrid>
    <w:tr w:rsidR="00CB1A0B" w:rsidRPr="00001E6A" w:rsidTr="006426D7">
      <w:trPr>
        <w:trHeight w:val="210"/>
      </w:trPr>
      <w:tc>
        <w:tcPr>
          <w:tcW w:w="2624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CB1A0B" w:rsidRPr="00CB1A0B" w:rsidRDefault="00CB1A0B" w:rsidP="006426D7">
          <w:pPr>
            <w:pStyle w:val="a7"/>
            <w:jc w:val="center"/>
            <w:rPr>
              <w:rFonts w:ascii="Times New Roman" w:hAnsi="Times New Roman" w:cs="Times New Roman"/>
              <w:i/>
              <w:noProof/>
              <w:szCs w:val="28"/>
            </w:rPr>
          </w:pPr>
          <w:r w:rsidRPr="00CB1A0B">
            <w:rPr>
              <w:rFonts w:ascii="Times New Roman" w:hAnsi="Times New Roman" w:cs="Times New Roman"/>
              <w:noProof/>
              <w:szCs w:val="28"/>
              <w:lang w:bidi="ar-SA"/>
            </w:rPr>
            <w:drawing>
              <wp:inline distT="0" distB="0" distL="0" distR="0" wp14:anchorId="2FB34958" wp14:editId="0C1171BD">
                <wp:extent cx="629920" cy="494030"/>
                <wp:effectExtent l="0" t="0" r="0" b="0"/>
                <wp:docPr id="3" name="Рисунок 3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B1A0B" w:rsidRPr="00CB1A0B" w:rsidRDefault="00CB1A0B" w:rsidP="006426D7">
          <w:pPr>
            <w:pStyle w:val="a7"/>
            <w:jc w:val="center"/>
            <w:rPr>
              <w:rFonts w:ascii="Times New Roman" w:hAnsi="Times New Roman" w:cs="Times New Roman"/>
            </w:rPr>
          </w:pPr>
          <w:r w:rsidRPr="00CB1A0B">
            <w:rPr>
              <w:rFonts w:ascii="Times New Roman" w:hAnsi="Times New Roman" w:cs="Times New Roman"/>
            </w:rPr>
            <w:t>Министерство образования и науки Российской Федерации</w:t>
          </w:r>
        </w:p>
      </w:tc>
    </w:tr>
    <w:tr w:rsidR="00CB1A0B" w:rsidRPr="00001E6A" w:rsidTr="006426D7">
      <w:trPr>
        <w:trHeight w:val="195"/>
      </w:trPr>
      <w:tc>
        <w:tcPr>
          <w:tcW w:w="2624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B1A0B" w:rsidRPr="00CB1A0B" w:rsidRDefault="00CB1A0B" w:rsidP="006426D7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56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B1A0B" w:rsidRPr="00CB1A0B" w:rsidRDefault="00CB1A0B" w:rsidP="006426D7">
          <w:pPr>
            <w:pStyle w:val="a7"/>
            <w:jc w:val="center"/>
            <w:rPr>
              <w:rFonts w:ascii="Times New Roman" w:hAnsi="Times New Roman" w:cs="Times New Roman"/>
            </w:rPr>
          </w:pPr>
          <w:r w:rsidRPr="00CB1A0B">
            <w:rPr>
              <w:rFonts w:ascii="Times New Roman" w:hAnsi="Times New Roman" w:cs="Times New Roman"/>
            </w:rPr>
            <w:t xml:space="preserve">Федеральное государственное автономное образовательное учреждение </w:t>
          </w:r>
        </w:p>
        <w:p w:rsidR="00CB1A0B" w:rsidRPr="00CB1A0B" w:rsidRDefault="00CB1A0B" w:rsidP="006426D7">
          <w:pPr>
            <w:pStyle w:val="a7"/>
            <w:jc w:val="center"/>
            <w:rPr>
              <w:rFonts w:ascii="Times New Roman" w:hAnsi="Times New Roman" w:cs="Times New Roman"/>
            </w:rPr>
          </w:pPr>
          <w:r w:rsidRPr="00CB1A0B">
            <w:rPr>
              <w:rFonts w:ascii="Times New Roman" w:hAnsi="Times New Roman" w:cs="Times New Roman"/>
            </w:rPr>
            <w:t xml:space="preserve">высшего профессионального образования </w:t>
          </w:r>
        </w:p>
        <w:p w:rsidR="00CB1A0B" w:rsidRPr="00CB1A0B" w:rsidRDefault="00CB1A0B" w:rsidP="006426D7">
          <w:pPr>
            <w:pStyle w:val="a7"/>
            <w:jc w:val="center"/>
            <w:rPr>
              <w:rFonts w:ascii="Times New Roman" w:hAnsi="Times New Roman" w:cs="Times New Roman"/>
            </w:rPr>
          </w:pPr>
          <w:r w:rsidRPr="00CB1A0B">
            <w:rPr>
              <w:rFonts w:ascii="Times New Roman" w:hAnsi="Times New Roman" w:cs="Times New Roman"/>
            </w:rPr>
            <w:t>«Северо-Восточный федеральный университет имени М.К. Аммосова»</w:t>
          </w:r>
        </w:p>
        <w:p w:rsidR="00CB1A0B" w:rsidRPr="00CB1A0B" w:rsidRDefault="00CB1A0B" w:rsidP="006426D7">
          <w:pPr>
            <w:pStyle w:val="a7"/>
            <w:jc w:val="center"/>
            <w:rPr>
              <w:rFonts w:ascii="Times New Roman" w:hAnsi="Times New Roman" w:cs="Times New Roman"/>
              <w:szCs w:val="16"/>
              <w:lang w:eastAsia="en-US"/>
            </w:rPr>
          </w:pPr>
          <w:r w:rsidRPr="00CB1A0B">
            <w:rPr>
              <w:rFonts w:ascii="Times New Roman" w:hAnsi="Times New Roman" w:cs="Times New Roman"/>
            </w:rPr>
            <w:t xml:space="preserve">Технический институт (филиал) </w:t>
          </w:r>
        </w:p>
      </w:tc>
    </w:tr>
    <w:tr w:rsidR="00CB1A0B" w:rsidRPr="00001E6A" w:rsidTr="006426D7">
      <w:trPr>
        <w:trHeight w:val="195"/>
      </w:trPr>
      <w:tc>
        <w:tcPr>
          <w:tcW w:w="2624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B1A0B" w:rsidRPr="00CB1A0B" w:rsidRDefault="00CB1A0B" w:rsidP="006426D7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56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B1A0B" w:rsidRPr="00CB1A0B" w:rsidRDefault="00CB1A0B" w:rsidP="006426D7">
          <w:pPr>
            <w:pStyle w:val="a7"/>
            <w:jc w:val="center"/>
            <w:rPr>
              <w:rFonts w:ascii="Times New Roman" w:hAnsi="Times New Roman" w:cs="Times New Roman"/>
              <w:b/>
              <w:lang w:eastAsia="en-US"/>
            </w:rPr>
          </w:pPr>
          <w:r w:rsidRPr="00CB1A0B">
            <w:rPr>
              <w:rFonts w:ascii="Times New Roman" w:hAnsi="Times New Roman" w:cs="Times New Roman"/>
              <w:b/>
              <w:lang w:eastAsia="en-US"/>
            </w:rPr>
            <w:t xml:space="preserve">Система менеджмента качества </w:t>
          </w:r>
        </w:p>
      </w:tc>
    </w:tr>
    <w:tr w:rsidR="00CB1A0B" w:rsidRPr="00A27D33" w:rsidTr="006426D7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624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B1A0B" w:rsidRPr="00CB1A0B" w:rsidRDefault="003E1ED1" w:rsidP="006426D7">
          <w:pPr>
            <w:pStyle w:val="a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  <w:r>
            <w:rPr>
              <w:rFonts w:ascii="Times New Roman" w:hAnsi="Times New Roman" w:cs="Times New Roman"/>
              <w:b/>
              <w:bCs/>
              <w:lang w:eastAsia="en-US"/>
            </w:rPr>
            <w:t>СМК-П-3.4-056-15</w:t>
          </w:r>
        </w:p>
        <w:p w:rsidR="00CB1A0B" w:rsidRPr="00CB1A0B" w:rsidRDefault="00CB1A0B" w:rsidP="006426D7">
          <w:pPr>
            <w:pStyle w:val="a9"/>
            <w:ind w:hanging="10"/>
            <w:jc w:val="center"/>
            <w:rPr>
              <w:rFonts w:ascii="Times New Roman" w:hAnsi="Times New Roman" w:cs="Times New Roman"/>
              <w:b/>
              <w:bCs/>
              <w:highlight w:val="yellow"/>
              <w:lang w:eastAsia="en-US"/>
            </w:rPr>
          </w:pPr>
          <w:r w:rsidRPr="00CB1A0B">
            <w:rPr>
              <w:rFonts w:ascii="Times New Roman" w:hAnsi="Times New Roman" w:cs="Times New Roman"/>
              <w:b/>
              <w:bCs/>
              <w:lang w:eastAsia="en-US"/>
            </w:rPr>
            <w:t>Версия 1.0</w:t>
          </w:r>
        </w:p>
      </w:tc>
      <w:tc>
        <w:tcPr>
          <w:tcW w:w="7560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CB1A0B" w:rsidRPr="00CB1A0B" w:rsidRDefault="00CB1A0B" w:rsidP="006426D7">
          <w:pPr>
            <w:pStyle w:val="ab"/>
            <w:spacing w:before="0" w:beforeAutospacing="0" w:after="0" w:afterAutospacing="0"/>
            <w:jc w:val="center"/>
            <w:rPr>
              <w:b/>
              <w:i/>
            </w:rPr>
          </w:pPr>
          <w:r w:rsidRPr="00CB1A0B">
            <w:rPr>
              <w:b/>
              <w:i/>
            </w:rPr>
            <w:t>Конференции научно-педаг</w:t>
          </w:r>
          <w:r w:rsidRPr="00CB1A0B">
            <w:rPr>
              <w:rStyle w:val="11"/>
              <w:rFonts w:eastAsia="Calibri"/>
              <w:b/>
              <w:i/>
              <w:sz w:val="24"/>
              <w:szCs w:val="24"/>
              <w:u w:val="none"/>
            </w:rPr>
            <w:t>огических</w:t>
          </w:r>
          <w:r w:rsidRPr="00CB1A0B">
            <w:rPr>
              <w:b/>
              <w:i/>
            </w:rPr>
            <w:t xml:space="preserve"> работников, представителей других категорий работников и обучаю</w:t>
          </w:r>
          <w:r w:rsidRPr="00CB1A0B">
            <w:rPr>
              <w:rStyle w:val="11"/>
              <w:rFonts w:eastAsia="Calibri"/>
              <w:b/>
              <w:i/>
              <w:sz w:val="24"/>
              <w:szCs w:val="24"/>
              <w:u w:val="none"/>
            </w:rPr>
            <w:t>щихся</w:t>
          </w:r>
          <w:r w:rsidRPr="00CB1A0B">
            <w:rPr>
              <w:b/>
              <w:i/>
            </w:rPr>
            <w:t xml:space="preserve"> ТИ (ф) СВФУ</w:t>
          </w:r>
        </w:p>
      </w:tc>
    </w:tr>
  </w:tbl>
  <w:p w:rsidR="00CB1A0B" w:rsidRDefault="00CB1A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CEE"/>
    <w:multiLevelType w:val="multilevel"/>
    <w:tmpl w:val="6ABE6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31D83"/>
    <w:multiLevelType w:val="multilevel"/>
    <w:tmpl w:val="590A4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D07AF"/>
    <w:multiLevelType w:val="multilevel"/>
    <w:tmpl w:val="FF24D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546942"/>
    <w:multiLevelType w:val="multilevel"/>
    <w:tmpl w:val="910AB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087E"/>
    <w:rsid w:val="002F087E"/>
    <w:rsid w:val="00361587"/>
    <w:rsid w:val="003C326C"/>
    <w:rsid w:val="003E1ED1"/>
    <w:rsid w:val="00433849"/>
    <w:rsid w:val="006249E5"/>
    <w:rsid w:val="007F146F"/>
    <w:rsid w:val="00844763"/>
    <w:rsid w:val="00984E39"/>
    <w:rsid w:val="00B64746"/>
    <w:rsid w:val="00CB1A0B"/>
    <w:rsid w:val="00D36DED"/>
    <w:rsid w:val="00DB6A72"/>
    <w:rsid w:val="00DE58B0"/>
    <w:rsid w:val="00E81973"/>
    <w:rsid w:val="00E91D56"/>
    <w:rsid w:val="00F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87E"/>
    <w:rPr>
      <w:color w:val="000000"/>
    </w:rPr>
  </w:style>
  <w:style w:type="paragraph" w:styleId="1">
    <w:name w:val="heading 1"/>
    <w:basedOn w:val="a"/>
    <w:next w:val="a"/>
    <w:link w:val="10"/>
    <w:qFormat/>
    <w:rsid w:val="00CB1A0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8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0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2F0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2F0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F0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Малые прописные"/>
    <w:basedOn w:val="a4"/>
    <w:rsid w:val="002F08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basedOn w:val="2"/>
    <w:rsid w:val="002F0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2F08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087E"/>
    <w:pPr>
      <w:shd w:val="clear" w:color="auto" w:fill="FFFFFF"/>
      <w:spacing w:before="360" w:line="22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2F087E"/>
    <w:pPr>
      <w:shd w:val="clear" w:color="auto" w:fill="FFFFFF"/>
      <w:spacing w:line="221" w:lineRule="exact"/>
      <w:ind w:hanging="10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2F087E"/>
    <w:pPr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CB1A0B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Iauiue">
    <w:name w:val="Iau?iue"/>
    <w:link w:val="Iauiue0"/>
    <w:rsid w:val="00CB1A0B"/>
    <w:pPr>
      <w:widowControl/>
    </w:pPr>
    <w:rPr>
      <w:rFonts w:ascii="Times New Roman" w:eastAsia="Calibri" w:hAnsi="Times New Roman" w:cs="Times New Roman"/>
      <w:sz w:val="22"/>
      <w:szCs w:val="22"/>
      <w:lang w:val="en-US" w:bidi="ar-SA"/>
    </w:rPr>
  </w:style>
  <w:style w:type="character" w:customStyle="1" w:styleId="Iauiue0">
    <w:name w:val="Iau?iue Знак"/>
    <w:link w:val="Iauiue"/>
    <w:locked/>
    <w:rsid w:val="00CB1A0B"/>
    <w:rPr>
      <w:rFonts w:ascii="Times New Roman" w:eastAsia="Calibri" w:hAnsi="Times New Roman" w:cs="Times New Roman"/>
      <w:sz w:val="22"/>
      <w:szCs w:val="22"/>
      <w:lang w:val="en-US" w:bidi="ar-SA"/>
    </w:rPr>
  </w:style>
  <w:style w:type="paragraph" w:styleId="a7">
    <w:name w:val="header"/>
    <w:basedOn w:val="a"/>
    <w:link w:val="a8"/>
    <w:unhideWhenUsed/>
    <w:rsid w:val="00CB1A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1A0B"/>
    <w:rPr>
      <w:color w:val="000000"/>
    </w:rPr>
  </w:style>
  <w:style w:type="paragraph" w:styleId="a9">
    <w:name w:val="footer"/>
    <w:basedOn w:val="a"/>
    <w:link w:val="aa"/>
    <w:uiPriority w:val="99"/>
    <w:unhideWhenUsed/>
    <w:rsid w:val="00CB1A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1A0B"/>
    <w:rPr>
      <w:color w:val="000000"/>
    </w:rPr>
  </w:style>
  <w:style w:type="paragraph" w:styleId="ab">
    <w:name w:val="Normal (Web)"/>
    <w:basedOn w:val="a"/>
    <w:rsid w:val="00CB1A0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CB1A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A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2E23-C6A9-4A8D-90EE-56AF65F3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2015-11-12T03:57:00Z</cp:lastPrinted>
  <dcterms:created xsi:type="dcterms:W3CDTF">2015-10-18T22:03:00Z</dcterms:created>
  <dcterms:modified xsi:type="dcterms:W3CDTF">2015-11-12T04:01:00Z</dcterms:modified>
</cp:coreProperties>
</file>