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A0B" w:rsidRPr="00CB1A0B" w:rsidRDefault="00CB1A0B" w:rsidP="00CB1A0B">
      <w:pPr>
        <w:jc w:val="center"/>
        <w:rPr>
          <w:rFonts w:ascii="Times New Roman" w:hAnsi="Times New Roman" w:cs="Times New Roman"/>
        </w:rPr>
      </w:pPr>
      <w:r w:rsidRPr="00CB1A0B">
        <w:rPr>
          <w:rFonts w:ascii="Times New Roman" w:hAnsi="Times New Roman" w:cs="Times New Roman"/>
        </w:rPr>
        <w:t>Министерство образования и науки Российской Федерации</w:t>
      </w:r>
    </w:p>
    <w:p w:rsidR="00CB1A0B" w:rsidRPr="00CB1A0B" w:rsidRDefault="00CB1A0B" w:rsidP="00CB1A0B">
      <w:pPr>
        <w:jc w:val="center"/>
        <w:rPr>
          <w:rFonts w:ascii="Times New Roman" w:hAnsi="Times New Roman" w:cs="Times New Roman"/>
        </w:rPr>
      </w:pPr>
      <w:r w:rsidRPr="00CB1A0B">
        <w:rPr>
          <w:rFonts w:ascii="Times New Roman" w:hAnsi="Times New Roman" w:cs="Times New Roman"/>
        </w:rPr>
        <w:t xml:space="preserve">Федеральное государственное автономное образовательное учреждение </w:t>
      </w:r>
    </w:p>
    <w:p w:rsidR="00CB1A0B" w:rsidRPr="00CB1A0B" w:rsidRDefault="00CB1A0B" w:rsidP="00CB1A0B">
      <w:pPr>
        <w:jc w:val="center"/>
        <w:rPr>
          <w:rFonts w:ascii="Times New Roman" w:hAnsi="Times New Roman" w:cs="Times New Roman"/>
        </w:rPr>
      </w:pPr>
      <w:r w:rsidRPr="00CB1A0B">
        <w:rPr>
          <w:rFonts w:ascii="Times New Roman" w:hAnsi="Times New Roman" w:cs="Times New Roman"/>
        </w:rPr>
        <w:t>высшего профессионального образования</w:t>
      </w:r>
    </w:p>
    <w:p w:rsidR="00CB1A0B" w:rsidRPr="00CB1A0B" w:rsidRDefault="00CB1A0B" w:rsidP="00CB1A0B">
      <w:pPr>
        <w:jc w:val="center"/>
        <w:rPr>
          <w:rFonts w:ascii="Times New Roman" w:hAnsi="Times New Roman" w:cs="Times New Roman"/>
        </w:rPr>
      </w:pPr>
      <w:r w:rsidRPr="00CB1A0B">
        <w:rPr>
          <w:rFonts w:ascii="Times New Roman" w:hAnsi="Times New Roman" w:cs="Times New Roman"/>
        </w:rPr>
        <w:t xml:space="preserve">«СЕВЕРО-ВОСТОЧНЫЙ ФЕДЕРАЛЬНЫЙ УНИВЕРСИТЕТ </w:t>
      </w:r>
    </w:p>
    <w:p w:rsidR="00CB1A0B" w:rsidRPr="00CB1A0B" w:rsidRDefault="00CB1A0B" w:rsidP="00CB1A0B">
      <w:pPr>
        <w:jc w:val="center"/>
        <w:rPr>
          <w:rFonts w:ascii="Times New Roman" w:hAnsi="Times New Roman" w:cs="Times New Roman"/>
        </w:rPr>
      </w:pPr>
      <w:r w:rsidRPr="00CB1A0B">
        <w:rPr>
          <w:rFonts w:ascii="Times New Roman" w:hAnsi="Times New Roman" w:cs="Times New Roman"/>
        </w:rPr>
        <w:t>ИМЕНИ М.К.АММОСОВА»</w:t>
      </w:r>
    </w:p>
    <w:p w:rsidR="00CB1A0B" w:rsidRPr="00CB1A0B" w:rsidRDefault="00CB1A0B" w:rsidP="00CB1A0B">
      <w:pPr>
        <w:jc w:val="center"/>
        <w:rPr>
          <w:rFonts w:ascii="Times New Roman" w:hAnsi="Times New Roman" w:cs="Times New Roman"/>
        </w:rPr>
      </w:pPr>
      <w:r w:rsidRPr="00CB1A0B">
        <w:rPr>
          <w:rFonts w:ascii="Times New Roman" w:hAnsi="Times New Roman" w:cs="Times New Roman"/>
        </w:rPr>
        <w:t>Технический институт (филиал) СВФУ</w:t>
      </w:r>
    </w:p>
    <w:p w:rsidR="00CB1A0B" w:rsidRPr="00CB1A0B" w:rsidRDefault="00CB1A0B" w:rsidP="00CB1A0B">
      <w:pPr>
        <w:jc w:val="center"/>
        <w:rPr>
          <w:rFonts w:ascii="Times New Roman" w:hAnsi="Times New Roman" w:cs="Times New Roman"/>
        </w:rPr>
      </w:pPr>
      <w:r w:rsidRPr="00CB1A0B">
        <w:rPr>
          <w:rFonts w:ascii="Times New Roman" w:hAnsi="Times New Roman" w:cs="Times New Roman"/>
        </w:rPr>
        <w:t>(ТИ (ф) СВФУ)</w:t>
      </w:r>
    </w:p>
    <w:p w:rsidR="00CB1A0B" w:rsidRPr="00CB1A0B" w:rsidRDefault="00CB1A0B" w:rsidP="00CB1A0B">
      <w:pPr>
        <w:rPr>
          <w:rFonts w:ascii="Times New Roman" w:hAnsi="Times New Roman" w:cs="Times New Roman"/>
        </w:rPr>
      </w:pPr>
      <w:r w:rsidRPr="00CB1A0B">
        <w:rPr>
          <w:rFonts w:ascii="Times New Roman" w:hAnsi="Times New Roman" w:cs="Times New Roman"/>
        </w:rPr>
        <w:t>==================================================================</w:t>
      </w:r>
    </w:p>
    <w:p w:rsidR="00CB1A0B" w:rsidRPr="00CB1A0B" w:rsidRDefault="00CB1A0B" w:rsidP="00CB1A0B">
      <w:pPr>
        <w:jc w:val="center"/>
        <w:rPr>
          <w:rFonts w:ascii="Times New Roman" w:hAnsi="Times New Roman" w:cs="Times New Roman"/>
          <w:b/>
        </w:rPr>
      </w:pPr>
    </w:p>
    <w:p w:rsidR="00CB1A0B" w:rsidRPr="00CB1A0B" w:rsidRDefault="00CB1A0B" w:rsidP="00CB1A0B">
      <w:pPr>
        <w:pStyle w:val="1"/>
        <w:spacing w:before="0"/>
        <w:ind w:left="5942" w:firstLine="437"/>
        <w:rPr>
          <w:rFonts w:ascii="Times New Roman" w:hAnsi="Times New Roman"/>
          <w:b w:val="0"/>
          <w:sz w:val="24"/>
          <w:szCs w:val="24"/>
        </w:rPr>
      </w:pPr>
      <w:r w:rsidRPr="00CB1A0B">
        <w:rPr>
          <w:rFonts w:ascii="Times New Roman" w:hAnsi="Times New Roman"/>
          <w:b w:val="0"/>
          <w:sz w:val="24"/>
          <w:szCs w:val="24"/>
        </w:rPr>
        <w:t>УТВЕРЖДАЮ</w:t>
      </w:r>
    </w:p>
    <w:p w:rsidR="00CB1A0B" w:rsidRPr="00CB1A0B" w:rsidRDefault="00CB1A0B" w:rsidP="00CB1A0B">
      <w:pPr>
        <w:ind w:left="5942" w:firstLine="437"/>
        <w:jc w:val="both"/>
        <w:rPr>
          <w:rFonts w:ascii="Times New Roman" w:hAnsi="Times New Roman" w:cs="Times New Roman"/>
        </w:rPr>
      </w:pPr>
      <w:r w:rsidRPr="00CB1A0B">
        <w:rPr>
          <w:rFonts w:ascii="Times New Roman" w:hAnsi="Times New Roman" w:cs="Times New Roman"/>
        </w:rPr>
        <w:t>Директор</w:t>
      </w:r>
    </w:p>
    <w:p w:rsidR="00CB1A0B" w:rsidRPr="00CB1A0B" w:rsidRDefault="00CB1A0B" w:rsidP="00CB1A0B">
      <w:pPr>
        <w:ind w:left="5942" w:firstLine="437"/>
        <w:jc w:val="both"/>
        <w:rPr>
          <w:rFonts w:ascii="Times New Roman" w:hAnsi="Times New Roman" w:cs="Times New Roman"/>
        </w:rPr>
      </w:pPr>
      <w:r w:rsidRPr="00CB1A0B">
        <w:rPr>
          <w:rFonts w:ascii="Times New Roman" w:hAnsi="Times New Roman" w:cs="Times New Roman"/>
        </w:rPr>
        <w:t>__________ С.С. Павлов</w:t>
      </w:r>
    </w:p>
    <w:p w:rsidR="00CB1A0B" w:rsidRPr="00CB1A0B" w:rsidRDefault="00CB1A0B" w:rsidP="00CB1A0B">
      <w:pPr>
        <w:ind w:left="5940" w:firstLine="437"/>
        <w:jc w:val="both"/>
        <w:rPr>
          <w:rFonts w:ascii="Times New Roman" w:hAnsi="Times New Roman" w:cs="Times New Roman"/>
        </w:rPr>
      </w:pPr>
      <w:r w:rsidRPr="00CB1A0B">
        <w:rPr>
          <w:rFonts w:ascii="Times New Roman" w:hAnsi="Times New Roman" w:cs="Times New Roman"/>
        </w:rPr>
        <w:t>______________ 2015 г.</w:t>
      </w:r>
    </w:p>
    <w:p w:rsidR="00CB1A0B" w:rsidRPr="00CB1A0B" w:rsidRDefault="00CB1A0B" w:rsidP="00CB1A0B">
      <w:pPr>
        <w:spacing w:line="360" w:lineRule="auto"/>
        <w:ind w:left="6660"/>
        <w:rPr>
          <w:rFonts w:ascii="Times New Roman" w:hAnsi="Times New Roman" w:cs="Times New Roman"/>
        </w:rPr>
      </w:pPr>
    </w:p>
    <w:p w:rsidR="00CB1A0B" w:rsidRPr="00CB1A0B" w:rsidRDefault="00CB1A0B" w:rsidP="00CB1A0B">
      <w:pPr>
        <w:jc w:val="center"/>
        <w:rPr>
          <w:rFonts w:ascii="Times New Roman" w:hAnsi="Times New Roman" w:cs="Times New Roman"/>
          <w:b/>
          <w:bCs/>
        </w:rPr>
      </w:pPr>
      <w:r w:rsidRPr="00CB1A0B">
        <w:rPr>
          <w:rFonts w:ascii="Times New Roman" w:hAnsi="Times New Roman" w:cs="Times New Roman"/>
          <w:b/>
          <w:bCs/>
        </w:rPr>
        <w:t>СИСТЕМА МЕНЕДЖМЕНТА КАЧЕСТВА</w:t>
      </w:r>
    </w:p>
    <w:p w:rsidR="00CB1A0B" w:rsidRPr="00CB1A0B" w:rsidRDefault="00CB1A0B" w:rsidP="00CB1A0B">
      <w:pPr>
        <w:jc w:val="center"/>
        <w:rPr>
          <w:rFonts w:ascii="Times New Roman" w:hAnsi="Times New Roman" w:cs="Times New Roman"/>
          <w:b/>
        </w:rPr>
      </w:pPr>
    </w:p>
    <w:p w:rsidR="00CB1A0B" w:rsidRPr="00CB1A0B" w:rsidRDefault="00DE58B0" w:rsidP="00CB1A0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pict>
          <v:line id="_x0000_s1026" style="position:absolute;left:0;text-align:left;z-index:251659264" from=".7pt,1.45pt" to="459.7pt,1.45pt" strokeweight="1.5pt"/>
        </w:pict>
      </w:r>
    </w:p>
    <w:p w:rsidR="00CB1A0B" w:rsidRDefault="00CB1A0B" w:rsidP="00CB1A0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ПОЛОЖЕНИЕ О КОНФЕРЕНЦИИ НАУЧНО-</w:t>
      </w:r>
      <w:bookmarkStart w:id="0" w:name="_GoBack"/>
      <w:bookmarkEnd w:id="0"/>
      <w:r>
        <w:rPr>
          <w:rFonts w:ascii="Times New Roman" w:hAnsi="Times New Roman" w:cs="Times New Roman"/>
          <w:b/>
        </w:rPr>
        <w:t xml:space="preserve">ПЕДАГОГИЧЕСКИХ РАБОТНИКОВ, ПРЕДСТАВИТЕЛЕЙ ДРУГИХ КАТЕГОРИЙ РАБОТНИКОВ И ОБУЧАЮЩИХСЯ </w:t>
      </w:r>
    </w:p>
    <w:p w:rsidR="00CB1A0B" w:rsidRPr="00CB1A0B" w:rsidRDefault="00CB1A0B" w:rsidP="00CB1A0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ТИ (Ф) СВФУ</w:t>
      </w:r>
    </w:p>
    <w:p w:rsidR="00CB1A0B" w:rsidRPr="00CB1A0B" w:rsidRDefault="00DE58B0" w:rsidP="00CB1A0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pict>
          <v:line id="_x0000_s1027" style="position:absolute;left:0;text-align:left;z-index:251660288" from="1.4pt,10.15pt" to="460.4pt,10.15pt" strokeweight="1.5pt"/>
        </w:pict>
      </w:r>
      <w:r w:rsidR="00CB1A0B" w:rsidRPr="00CB1A0B">
        <w:rPr>
          <w:rFonts w:ascii="Times New Roman" w:hAnsi="Times New Roman" w:cs="Times New Roman"/>
          <w:b/>
        </w:rPr>
        <w:br/>
      </w:r>
    </w:p>
    <w:p w:rsidR="00CB1A0B" w:rsidRPr="003E1ED1" w:rsidRDefault="003E1ED1" w:rsidP="00CB1A0B">
      <w:pPr>
        <w:shd w:val="clear" w:color="auto" w:fill="FFFFFF"/>
        <w:jc w:val="center"/>
        <w:rPr>
          <w:rFonts w:ascii="Times New Roman" w:hAnsi="Times New Roman" w:cs="Times New Roman"/>
          <w:b/>
        </w:rPr>
      </w:pPr>
      <w:r w:rsidRPr="003E1ED1">
        <w:rPr>
          <w:rFonts w:ascii="Times New Roman" w:hAnsi="Times New Roman" w:cs="Times New Roman"/>
          <w:b/>
        </w:rPr>
        <w:t xml:space="preserve">СМК – </w:t>
      </w:r>
      <w:proofErr w:type="gramStart"/>
      <w:r w:rsidR="00CB1A0B" w:rsidRPr="003E1ED1">
        <w:rPr>
          <w:rFonts w:ascii="Times New Roman" w:hAnsi="Times New Roman" w:cs="Times New Roman"/>
          <w:b/>
        </w:rPr>
        <w:t>П</w:t>
      </w:r>
      <w:proofErr w:type="gramEnd"/>
      <w:r w:rsidR="00CB1A0B" w:rsidRPr="003E1ED1">
        <w:rPr>
          <w:rFonts w:ascii="Times New Roman" w:hAnsi="Times New Roman" w:cs="Times New Roman"/>
          <w:b/>
        </w:rPr>
        <w:t xml:space="preserve"> – </w:t>
      </w:r>
      <w:r w:rsidRPr="003E1ED1">
        <w:rPr>
          <w:rFonts w:ascii="Times New Roman" w:hAnsi="Times New Roman" w:cs="Times New Roman"/>
          <w:b/>
        </w:rPr>
        <w:t>3.4-056-15</w:t>
      </w:r>
    </w:p>
    <w:p w:rsidR="00CB1A0B" w:rsidRPr="003E1ED1" w:rsidRDefault="00CB1A0B" w:rsidP="00CB1A0B">
      <w:pPr>
        <w:shd w:val="clear" w:color="auto" w:fill="FFFFFF"/>
        <w:jc w:val="center"/>
        <w:rPr>
          <w:rFonts w:ascii="Times New Roman" w:hAnsi="Times New Roman" w:cs="Times New Roman"/>
          <w:b/>
          <w:color w:val="FF6600"/>
        </w:rPr>
      </w:pPr>
      <w:proofErr w:type="spellStart"/>
      <w:r w:rsidRPr="003E1ED1">
        <w:rPr>
          <w:rFonts w:ascii="Times New Roman" w:hAnsi="Times New Roman" w:cs="Times New Roman"/>
          <w:b/>
          <w:lang w:val="en-US"/>
        </w:rPr>
        <w:t>Версия</w:t>
      </w:r>
      <w:proofErr w:type="spellEnd"/>
      <w:r w:rsidRPr="003E1ED1">
        <w:rPr>
          <w:rFonts w:ascii="Times New Roman" w:hAnsi="Times New Roman" w:cs="Times New Roman"/>
          <w:b/>
          <w:lang w:val="en-US"/>
        </w:rPr>
        <w:t xml:space="preserve"> 1.0</w:t>
      </w:r>
    </w:p>
    <w:p w:rsidR="00CB1A0B" w:rsidRPr="008E5DF9" w:rsidRDefault="00CB1A0B" w:rsidP="00CB1A0B">
      <w:pPr>
        <w:jc w:val="center"/>
        <w:rPr>
          <w:b/>
        </w:rPr>
      </w:pPr>
    </w:p>
    <w:tbl>
      <w:tblPr>
        <w:tblW w:w="10145" w:type="dxa"/>
        <w:tblLayout w:type="fixed"/>
        <w:tblLook w:val="01E0" w:firstRow="1" w:lastRow="1" w:firstColumn="1" w:lastColumn="1" w:noHBand="0" w:noVBand="0"/>
      </w:tblPr>
      <w:tblGrid>
        <w:gridCol w:w="5498"/>
        <w:gridCol w:w="1959"/>
        <w:gridCol w:w="2688"/>
      </w:tblGrid>
      <w:tr w:rsidR="00CB1A0B" w:rsidRPr="00CB1A0B" w:rsidTr="006426D7">
        <w:tc>
          <w:tcPr>
            <w:tcW w:w="5498" w:type="dxa"/>
          </w:tcPr>
          <w:p w:rsidR="00CB1A0B" w:rsidRPr="00CB1A0B" w:rsidRDefault="00CB1A0B" w:rsidP="006426D7">
            <w:pPr>
              <w:rPr>
                <w:rFonts w:ascii="Times New Roman" w:hAnsi="Times New Roman" w:cs="Times New Roman"/>
                <w:b/>
              </w:rPr>
            </w:pPr>
            <w:r w:rsidRPr="00CB1A0B">
              <w:rPr>
                <w:rFonts w:ascii="Times New Roman" w:hAnsi="Times New Roman" w:cs="Times New Roman"/>
                <w:b/>
              </w:rPr>
              <w:t>РАЗРАБОТАНО</w:t>
            </w:r>
          </w:p>
        </w:tc>
        <w:tc>
          <w:tcPr>
            <w:tcW w:w="1959" w:type="dxa"/>
          </w:tcPr>
          <w:p w:rsidR="00CB1A0B" w:rsidRPr="00CB1A0B" w:rsidRDefault="00CB1A0B" w:rsidP="006426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8" w:type="dxa"/>
            <w:noWrap/>
            <w:tcMar>
              <w:left w:w="85" w:type="dxa"/>
              <w:right w:w="85" w:type="dxa"/>
            </w:tcMar>
          </w:tcPr>
          <w:p w:rsidR="00CB1A0B" w:rsidRPr="00CB1A0B" w:rsidRDefault="00CB1A0B" w:rsidP="006426D7">
            <w:pPr>
              <w:rPr>
                <w:rFonts w:ascii="Times New Roman" w:hAnsi="Times New Roman" w:cs="Times New Roman"/>
              </w:rPr>
            </w:pPr>
          </w:p>
        </w:tc>
      </w:tr>
      <w:tr w:rsidR="00CB1A0B" w:rsidRPr="00CB1A0B" w:rsidTr="006426D7">
        <w:tc>
          <w:tcPr>
            <w:tcW w:w="5498" w:type="dxa"/>
          </w:tcPr>
          <w:p w:rsidR="00CB1A0B" w:rsidRPr="00CB1A0B" w:rsidRDefault="003E1ED1" w:rsidP="006426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 </w:t>
            </w:r>
            <w:proofErr w:type="gramStart"/>
            <w:r>
              <w:rPr>
                <w:rFonts w:ascii="Times New Roman" w:hAnsi="Times New Roman" w:cs="Times New Roman"/>
              </w:rPr>
              <w:t>ОК</w:t>
            </w:r>
            <w:proofErr w:type="gramEnd"/>
          </w:p>
        </w:tc>
        <w:tc>
          <w:tcPr>
            <w:tcW w:w="1959" w:type="dxa"/>
            <w:tcBorders>
              <w:bottom w:val="single" w:sz="4" w:space="0" w:color="auto"/>
            </w:tcBorders>
          </w:tcPr>
          <w:p w:rsidR="00CB1A0B" w:rsidRPr="00CB1A0B" w:rsidRDefault="00CB1A0B" w:rsidP="006426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8" w:type="dxa"/>
            <w:noWrap/>
            <w:tcMar>
              <w:left w:w="85" w:type="dxa"/>
              <w:right w:w="85" w:type="dxa"/>
            </w:tcMar>
          </w:tcPr>
          <w:p w:rsidR="00CB1A0B" w:rsidRPr="00CB1A0B" w:rsidRDefault="00984E39" w:rsidP="006426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Е.Л. </w:t>
            </w:r>
            <w:r w:rsidR="003E1ED1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овикова</w:t>
            </w:r>
          </w:p>
        </w:tc>
      </w:tr>
      <w:tr w:rsidR="00CB1A0B" w:rsidRPr="00CB1A0B" w:rsidTr="003E1ED1">
        <w:tc>
          <w:tcPr>
            <w:tcW w:w="5498" w:type="dxa"/>
          </w:tcPr>
          <w:p w:rsidR="00CB1A0B" w:rsidRPr="00CB1A0B" w:rsidRDefault="00CB1A0B" w:rsidP="006426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Borders>
              <w:top w:val="single" w:sz="4" w:space="0" w:color="auto"/>
            </w:tcBorders>
          </w:tcPr>
          <w:p w:rsidR="00CB1A0B" w:rsidRPr="00CB1A0B" w:rsidRDefault="00CB1A0B" w:rsidP="006426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1A0B">
              <w:rPr>
                <w:rFonts w:ascii="Times New Roman" w:hAnsi="Times New Roman" w:cs="Times New Roman"/>
                <w:sz w:val="18"/>
                <w:szCs w:val="18"/>
              </w:rPr>
              <w:t>подпись, дата</w:t>
            </w:r>
          </w:p>
        </w:tc>
        <w:tc>
          <w:tcPr>
            <w:tcW w:w="2688" w:type="dxa"/>
            <w:noWrap/>
            <w:tcMar>
              <w:left w:w="85" w:type="dxa"/>
              <w:right w:w="85" w:type="dxa"/>
            </w:tcMar>
          </w:tcPr>
          <w:p w:rsidR="00CB1A0B" w:rsidRPr="00CB1A0B" w:rsidRDefault="00CB1A0B" w:rsidP="006426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1ED1" w:rsidRPr="00CB1A0B" w:rsidTr="003E1ED1">
        <w:tc>
          <w:tcPr>
            <w:tcW w:w="5498" w:type="dxa"/>
          </w:tcPr>
          <w:p w:rsidR="003E1ED1" w:rsidRPr="00CB1A0B" w:rsidRDefault="003E1ED1" w:rsidP="00F21C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Секретарь Ученого совета</w:t>
            </w:r>
          </w:p>
        </w:tc>
        <w:tc>
          <w:tcPr>
            <w:tcW w:w="1959" w:type="dxa"/>
            <w:tcBorders>
              <w:bottom w:val="single" w:sz="4" w:space="0" w:color="auto"/>
            </w:tcBorders>
          </w:tcPr>
          <w:p w:rsidR="003E1ED1" w:rsidRPr="00CB1A0B" w:rsidRDefault="003E1ED1" w:rsidP="00F21C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8" w:type="dxa"/>
            <w:noWrap/>
            <w:tcMar>
              <w:left w:w="85" w:type="dxa"/>
              <w:right w:w="85" w:type="dxa"/>
            </w:tcMar>
          </w:tcPr>
          <w:p w:rsidR="003E1ED1" w:rsidRPr="00CB1A0B" w:rsidRDefault="00984E39" w:rsidP="00F21C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Н.А. Корецкая</w:t>
            </w:r>
          </w:p>
        </w:tc>
      </w:tr>
      <w:tr w:rsidR="003E1ED1" w:rsidRPr="00CB1A0B" w:rsidTr="003E1ED1">
        <w:tc>
          <w:tcPr>
            <w:tcW w:w="5498" w:type="dxa"/>
          </w:tcPr>
          <w:p w:rsidR="003E1ED1" w:rsidRPr="00CB1A0B" w:rsidRDefault="003E1ED1" w:rsidP="00F21C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Borders>
              <w:top w:val="single" w:sz="4" w:space="0" w:color="auto"/>
            </w:tcBorders>
          </w:tcPr>
          <w:p w:rsidR="003E1ED1" w:rsidRPr="00CB1A0B" w:rsidRDefault="003E1ED1" w:rsidP="00F21C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1A0B">
              <w:rPr>
                <w:rFonts w:ascii="Times New Roman" w:hAnsi="Times New Roman" w:cs="Times New Roman"/>
                <w:sz w:val="18"/>
                <w:szCs w:val="18"/>
              </w:rPr>
              <w:t>подпись, дата</w:t>
            </w:r>
          </w:p>
        </w:tc>
        <w:tc>
          <w:tcPr>
            <w:tcW w:w="2688" w:type="dxa"/>
            <w:noWrap/>
            <w:tcMar>
              <w:left w:w="85" w:type="dxa"/>
              <w:right w:w="85" w:type="dxa"/>
            </w:tcMar>
          </w:tcPr>
          <w:p w:rsidR="003E1ED1" w:rsidRPr="00CB1A0B" w:rsidRDefault="003E1ED1" w:rsidP="00F21C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1A0B" w:rsidRPr="00CB1A0B" w:rsidTr="006426D7">
        <w:tc>
          <w:tcPr>
            <w:tcW w:w="5498" w:type="dxa"/>
          </w:tcPr>
          <w:p w:rsidR="00CB1A0B" w:rsidRPr="00CB1A0B" w:rsidRDefault="00CB1A0B" w:rsidP="006426D7">
            <w:pPr>
              <w:rPr>
                <w:rFonts w:ascii="Times New Roman" w:hAnsi="Times New Roman" w:cs="Times New Roman"/>
                <w:b/>
              </w:rPr>
            </w:pPr>
            <w:r w:rsidRPr="00CB1A0B">
              <w:rPr>
                <w:rFonts w:ascii="Times New Roman" w:hAnsi="Times New Roman" w:cs="Times New Roman"/>
                <w:b/>
              </w:rPr>
              <w:t>СОГЛАСОВАНО</w:t>
            </w:r>
          </w:p>
        </w:tc>
        <w:tc>
          <w:tcPr>
            <w:tcW w:w="1959" w:type="dxa"/>
          </w:tcPr>
          <w:p w:rsidR="00CB1A0B" w:rsidRPr="00CB1A0B" w:rsidRDefault="00CB1A0B" w:rsidP="006426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8" w:type="dxa"/>
            <w:noWrap/>
            <w:tcMar>
              <w:left w:w="85" w:type="dxa"/>
              <w:right w:w="85" w:type="dxa"/>
            </w:tcMar>
          </w:tcPr>
          <w:p w:rsidR="00CB1A0B" w:rsidRPr="00CB1A0B" w:rsidRDefault="00CB1A0B" w:rsidP="006426D7">
            <w:pPr>
              <w:rPr>
                <w:rFonts w:ascii="Times New Roman" w:hAnsi="Times New Roman" w:cs="Times New Roman"/>
              </w:rPr>
            </w:pPr>
          </w:p>
        </w:tc>
      </w:tr>
      <w:tr w:rsidR="00CB1A0B" w:rsidRPr="00CB1A0B" w:rsidTr="006426D7">
        <w:tc>
          <w:tcPr>
            <w:tcW w:w="5498" w:type="dxa"/>
          </w:tcPr>
          <w:p w:rsidR="00CB1A0B" w:rsidRPr="00CB1A0B" w:rsidRDefault="00CB1A0B" w:rsidP="006426D7">
            <w:pPr>
              <w:rPr>
                <w:rFonts w:ascii="Times New Roman" w:hAnsi="Times New Roman" w:cs="Times New Roman"/>
              </w:rPr>
            </w:pPr>
            <w:r w:rsidRPr="00CB1A0B">
              <w:rPr>
                <w:rFonts w:ascii="Times New Roman" w:hAnsi="Times New Roman" w:cs="Times New Roman"/>
              </w:rPr>
              <w:t>Зам. директора по учебной работе</w:t>
            </w:r>
          </w:p>
        </w:tc>
        <w:tc>
          <w:tcPr>
            <w:tcW w:w="1959" w:type="dxa"/>
            <w:tcBorders>
              <w:bottom w:val="single" w:sz="4" w:space="0" w:color="auto"/>
            </w:tcBorders>
          </w:tcPr>
          <w:p w:rsidR="00CB1A0B" w:rsidRPr="00CB1A0B" w:rsidRDefault="00CB1A0B" w:rsidP="006426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8" w:type="dxa"/>
            <w:noWrap/>
            <w:tcMar>
              <w:left w:w="85" w:type="dxa"/>
              <w:right w:w="85" w:type="dxa"/>
            </w:tcMar>
            <w:vAlign w:val="bottom"/>
          </w:tcPr>
          <w:p w:rsidR="00CB1A0B" w:rsidRPr="00CB1A0B" w:rsidRDefault="00CB1A0B" w:rsidP="006426D7">
            <w:pPr>
              <w:rPr>
                <w:rFonts w:ascii="Times New Roman" w:hAnsi="Times New Roman" w:cs="Times New Roman"/>
              </w:rPr>
            </w:pPr>
            <w:r w:rsidRPr="00CB1A0B">
              <w:rPr>
                <w:rFonts w:ascii="Times New Roman" w:hAnsi="Times New Roman" w:cs="Times New Roman"/>
              </w:rPr>
              <w:t>Е.В. Меркель</w:t>
            </w:r>
          </w:p>
        </w:tc>
      </w:tr>
      <w:tr w:rsidR="00CB1A0B" w:rsidRPr="00CB1A0B" w:rsidTr="006426D7">
        <w:tc>
          <w:tcPr>
            <w:tcW w:w="5498" w:type="dxa"/>
          </w:tcPr>
          <w:p w:rsidR="00CB1A0B" w:rsidRPr="00CB1A0B" w:rsidRDefault="00CB1A0B" w:rsidP="006426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Borders>
              <w:top w:val="single" w:sz="4" w:space="0" w:color="auto"/>
            </w:tcBorders>
          </w:tcPr>
          <w:p w:rsidR="00CB1A0B" w:rsidRPr="00CB1A0B" w:rsidRDefault="00CB1A0B" w:rsidP="006426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1A0B">
              <w:rPr>
                <w:rFonts w:ascii="Times New Roman" w:hAnsi="Times New Roman" w:cs="Times New Roman"/>
                <w:sz w:val="18"/>
                <w:szCs w:val="18"/>
              </w:rPr>
              <w:t>подпись, дата</w:t>
            </w:r>
          </w:p>
        </w:tc>
        <w:tc>
          <w:tcPr>
            <w:tcW w:w="2688" w:type="dxa"/>
            <w:noWrap/>
            <w:tcMar>
              <w:left w:w="85" w:type="dxa"/>
              <w:right w:w="85" w:type="dxa"/>
            </w:tcMar>
            <w:vAlign w:val="bottom"/>
          </w:tcPr>
          <w:p w:rsidR="00CB1A0B" w:rsidRPr="00CB1A0B" w:rsidRDefault="00CB1A0B" w:rsidP="006426D7">
            <w:pPr>
              <w:rPr>
                <w:rFonts w:ascii="Times New Roman" w:hAnsi="Times New Roman" w:cs="Times New Roman"/>
              </w:rPr>
            </w:pPr>
          </w:p>
        </w:tc>
      </w:tr>
      <w:tr w:rsidR="00CB1A0B" w:rsidRPr="00CB1A0B" w:rsidTr="006426D7">
        <w:tc>
          <w:tcPr>
            <w:tcW w:w="5498" w:type="dxa"/>
          </w:tcPr>
          <w:p w:rsidR="00CB1A0B" w:rsidRPr="00CB1A0B" w:rsidRDefault="003E1ED1" w:rsidP="006426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по НИР</w:t>
            </w:r>
          </w:p>
        </w:tc>
        <w:tc>
          <w:tcPr>
            <w:tcW w:w="1959" w:type="dxa"/>
            <w:tcBorders>
              <w:bottom w:val="single" w:sz="4" w:space="0" w:color="auto"/>
            </w:tcBorders>
          </w:tcPr>
          <w:p w:rsidR="00CB1A0B" w:rsidRPr="00CB1A0B" w:rsidRDefault="00CB1A0B" w:rsidP="006426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8" w:type="dxa"/>
            <w:noWrap/>
            <w:tcMar>
              <w:left w:w="85" w:type="dxa"/>
              <w:right w:w="85" w:type="dxa"/>
            </w:tcMar>
            <w:vAlign w:val="bottom"/>
          </w:tcPr>
          <w:p w:rsidR="00CB1A0B" w:rsidRPr="00CB1A0B" w:rsidRDefault="003E1ED1" w:rsidP="006426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Н.Н. Гриб</w:t>
            </w:r>
          </w:p>
        </w:tc>
      </w:tr>
      <w:tr w:rsidR="00CB1A0B" w:rsidRPr="00CB1A0B" w:rsidTr="003E1ED1">
        <w:tc>
          <w:tcPr>
            <w:tcW w:w="5498" w:type="dxa"/>
          </w:tcPr>
          <w:p w:rsidR="00CB1A0B" w:rsidRPr="00CB1A0B" w:rsidRDefault="00CB1A0B" w:rsidP="006426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Borders>
              <w:top w:val="single" w:sz="4" w:space="0" w:color="auto"/>
            </w:tcBorders>
          </w:tcPr>
          <w:p w:rsidR="00CB1A0B" w:rsidRPr="00CB1A0B" w:rsidRDefault="00CB1A0B" w:rsidP="006426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1A0B">
              <w:rPr>
                <w:rFonts w:ascii="Times New Roman" w:hAnsi="Times New Roman" w:cs="Times New Roman"/>
                <w:sz w:val="18"/>
                <w:szCs w:val="18"/>
              </w:rPr>
              <w:t>подпись, дата</w:t>
            </w:r>
          </w:p>
        </w:tc>
        <w:tc>
          <w:tcPr>
            <w:tcW w:w="2688" w:type="dxa"/>
            <w:noWrap/>
            <w:tcMar>
              <w:left w:w="85" w:type="dxa"/>
              <w:right w:w="85" w:type="dxa"/>
            </w:tcMar>
            <w:vAlign w:val="bottom"/>
          </w:tcPr>
          <w:p w:rsidR="00CB1A0B" w:rsidRPr="00CB1A0B" w:rsidRDefault="00CB1A0B" w:rsidP="006426D7">
            <w:pPr>
              <w:rPr>
                <w:rFonts w:ascii="Times New Roman" w:hAnsi="Times New Roman" w:cs="Times New Roman"/>
              </w:rPr>
            </w:pPr>
          </w:p>
        </w:tc>
      </w:tr>
      <w:tr w:rsidR="003E1ED1" w:rsidRPr="00CB1A0B" w:rsidTr="003E1ED1">
        <w:tc>
          <w:tcPr>
            <w:tcW w:w="5498" w:type="dxa"/>
          </w:tcPr>
          <w:p w:rsidR="003E1ED1" w:rsidRPr="00CB1A0B" w:rsidRDefault="003E1ED1" w:rsidP="00F21C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по ВУР</w:t>
            </w:r>
          </w:p>
        </w:tc>
        <w:tc>
          <w:tcPr>
            <w:tcW w:w="1959" w:type="dxa"/>
          </w:tcPr>
          <w:p w:rsidR="003E1ED1" w:rsidRPr="003E1ED1" w:rsidRDefault="003E1ED1" w:rsidP="003E1E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8" w:type="dxa"/>
            <w:noWrap/>
            <w:tcMar>
              <w:left w:w="85" w:type="dxa"/>
              <w:right w:w="85" w:type="dxa"/>
            </w:tcMar>
            <w:vAlign w:val="bottom"/>
          </w:tcPr>
          <w:p w:rsidR="003E1ED1" w:rsidRPr="00CB1A0B" w:rsidRDefault="003E1ED1" w:rsidP="00F21C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Н.В. </w:t>
            </w:r>
            <w:proofErr w:type="spellStart"/>
            <w:r>
              <w:rPr>
                <w:rFonts w:ascii="Times New Roman" w:hAnsi="Times New Roman" w:cs="Times New Roman"/>
              </w:rPr>
              <w:t>Бараханова</w:t>
            </w:r>
            <w:proofErr w:type="spellEnd"/>
          </w:p>
        </w:tc>
      </w:tr>
      <w:tr w:rsidR="003E1ED1" w:rsidRPr="00CB1A0B" w:rsidTr="003E1ED1">
        <w:tc>
          <w:tcPr>
            <w:tcW w:w="5498" w:type="dxa"/>
          </w:tcPr>
          <w:p w:rsidR="003E1ED1" w:rsidRPr="00CB1A0B" w:rsidRDefault="003E1ED1" w:rsidP="00F21C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Borders>
              <w:top w:val="single" w:sz="4" w:space="0" w:color="auto"/>
            </w:tcBorders>
          </w:tcPr>
          <w:p w:rsidR="003E1ED1" w:rsidRPr="00CB1A0B" w:rsidRDefault="003E1ED1" w:rsidP="00F21C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1A0B">
              <w:rPr>
                <w:rFonts w:ascii="Times New Roman" w:hAnsi="Times New Roman" w:cs="Times New Roman"/>
                <w:sz w:val="18"/>
                <w:szCs w:val="18"/>
              </w:rPr>
              <w:t>подпись, дата</w:t>
            </w:r>
          </w:p>
        </w:tc>
        <w:tc>
          <w:tcPr>
            <w:tcW w:w="2688" w:type="dxa"/>
            <w:noWrap/>
            <w:tcMar>
              <w:left w:w="85" w:type="dxa"/>
              <w:right w:w="85" w:type="dxa"/>
            </w:tcMar>
            <w:vAlign w:val="bottom"/>
          </w:tcPr>
          <w:p w:rsidR="003E1ED1" w:rsidRPr="00CB1A0B" w:rsidRDefault="003E1ED1" w:rsidP="00F21C4E">
            <w:pPr>
              <w:rPr>
                <w:rFonts w:ascii="Times New Roman" w:hAnsi="Times New Roman" w:cs="Times New Roman"/>
              </w:rPr>
            </w:pPr>
          </w:p>
        </w:tc>
      </w:tr>
      <w:tr w:rsidR="003E1ED1" w:rsidRPr="00CB1A0B" w:rsidTr="003E1ED1">
        <w:tc>
          <w:tcPr>
            <w:tcW w:w="5498" w:type="dxa"/>
          </w:tcPr>
          <w:p w:rsidR="003E1ED1" w:rsidRPr="00CB1A0B" w:rsidRDefault="003E1ED1" w:rsidP="00F21C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ректора по АХР</w:t>
            </w:r>
          </w:p>
        </w:tc>
        <w:tc>
          <w:tcPr>
            <w:tcW w:w="1959" w:type="dxa"/>
          </w:tcPr>
          <w:p w:rsidR="003E1ED1" w:rsidRPr="003E1ED1" w:rsidRDefault="003E1ED1" w:rsidP="003E1E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8" w:type="dxa"/>
            <w:noWrap/>
            <w:tcMar>
              <w:left w:w="85" w:type="dxa"/>
              <w:right w:w="85" w:type="dxa"/>
            </w:tcMar>
            <w:vAlign w:val="bottom"/>
          </w:tcPr>
          <w:p w:rsidR="003E1ED1" w:rsidRPr="00CB1A0B" w:rsidRDefault="003E1ED1" w:rsidP="00F21C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А.В. Литвиненко</w:t>
            </w:r>
          </w:p>
        </w:tc>
      </w:tr>
      <w:tr w:rsidR="003E1ED1" w:rsidRPr="00CB1A0B" w:rsidTr="003E1ED1">
        <w:tc>
          <w:tcPr>
            <w:tcW w:w="5498" w:type="dxa"/>
          </w:tcPr>
          <w:p w:rsidR="003E1ED1" w:rsidRPr="00CB1A0B" w:rsidRDefault="003E1ED1" w:rsidP="00F21C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Borders>
              <w:top w:val="single" w:sz="4" w:space="0" w:color="auto"/>
            </w:tcBorders>
          </w:tcPr>
          <w:p w:rsidR="003E1ED1" w:rsidRPr="00CB1A0B" w:rsidRDefault="003E1ED1" w:rsidP="00F21C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1A0B">
              <w:rPr>
                <w:rFonts w:ascii="Times New Roman" w:hAnsi="Times New Roman" w:cs="Times New Roman"/>
                <w:sz w:val="18"/>
                <w:szCs w:val="18"/>
              </w:rPr>
              <w:t>подпись, дата</w:t>
            </w:r>
          </w:p>
        </w:tc>
        <w:tc>
          <w:tcPr>
            <w:tcW w:w="2688" w:type="dxa"/>
            <w:noWrap/>
            <w:tcMar>
              <w:left w:w="85" w:type="dxa"/>
              <w:right w:w="85" w:type="dxa"/>
            </w:tcMar>
            <w:vAlign w:val="bottom"/>
          </w:tcPr>
          <w:p w:rsidR="003E1ED1" w:rsidRPr="00CB1A0B" w:rsidRDefault="003E1ED1" w:rsidP="00F21C4E">
            <w:pPr>
              <w:rPr>
                <w:rFonts w:ascii="Times New Roman" w:hAnsi="Times New Roman" w:cs="Times New Roman"/>
              </w:rPr>
            </w:pPr>
          </w:p>
        </w:tc>
      </w:tr>
      <w:tr w:rsidR="00CB1A0B" w:rsidRPr="00CB1A0B" w:rsidTr="006426D7">
        <w:tc>
          <w:tcPr>
            <w:tcW w:w="5498" w:type="dxa"/>
          </w:tcPr>
          <w:p w:rsidR="00CB1A0B" w:rsidRPr="00CB1A0B" w:rsidRDefault="003E1ED1" w:rsidP="006426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ПФО</w:t>
            </w:r>
          </w:p>
        </w:tc>
        <w:tc>
          <w:tcPr>
            <w:tcW w:w="1959" w:type="dxa"/>
            <w:tcBorders>
              <w:bottom w:val="single" w:sz="4" w:space="0" w:color="auto"/>
            </w:tcBorders>
          </w:tcPr>
          <w:p w:rsidR="00CB1A0B" w:rsidRPr="00CB1A0B" w:rsidRDefault="00CB1A0B" w:rsidP="006426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8" w:type="dxa"/>
            <w:noWrap/>
            <w:tcMar>
              <w:left w:w="85" w:type="dxa"/>
              <w:right w:w="85" w:type="dxa"/>
            </w:tcMar>
            <w:vAlign w:val="bottom"/>
          </w:tcPr>
          <w:p w:rsidR="00CB1A0B" w:rsidRPr="00CB1A0B" w:rsidRDefault="003E1ED1" w:rsidP="006426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О.Ю. </w:t>
            </w:r>
            <w:proofErr w:type="spellStart"/>
            <w:r>
              <w:rPr>
                <w:rFonts w:ascii="Times New Roman" w:hAnsi="Times New Roman" w:cs="Times New Roman"/>
              </w:rPr>
              <w:t>Налескина</w:t>
            </w:r>
            <w:proofErr w:type="spellEnd"/>
          </w:p>
        </w:tc>
      </w:tr>
      <w:tr w:rsidR="00CB1A0B" w:rsidRPr="00CB1A0B" w:rsidTr="003E1ED1">
        <w:tc>
          <w:tcPr>
            <w:tcW w:w="5498" w:type="dxa"/>
          </w:tcPr>
          <w:p w:rsidR="00CB1A0B" w:rsidRPr="00CB1A0B" w:rsidRDefault="00CB1A0B" w:rsidP="006426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Borders>
              <w:top w:val="single" w:sz="4" w:space="0" w:color="auto"/>
            </w:tcBorders>
          </w:tcPr>
          <w:p w:rsidR="00CB1A0B" w:rsidRPr="00CB1A0B" w:rsidRDefault="00CB1A0B" w:rsidP="006426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1A0B">
              <w:rPr>
                <w:rFonts w:ascii="Times New Roman" w:hAnsi="Times New Roman" w:cs="Times New Roman"/>
                <w:sz w:val="18"/>
                <w:szCs w:val="18"/>
              </w:rPr>
              <w:t>подпись, дата</w:t>
            </w:r>
          </w:p>
        </w:tc>
        <w:tc>
          <w:tcPr>
            <w:tcW w:w="2688" w:type="dxa"/>
            <w:noWrap/>
            <w:tcMar>
              <w:left w:w="85" w:type="dxa"/>
              <w:right w:w="85" w:type="dxa"/>
            </w:tcMar>
            <w:vAlign w:val="bottom"/>
          </w:tcPr>
          <w:p w:rsidR="00CB1A0B" w:rsidRPr="00CB1A0B" w:rsidRDefault="00CB1A0B" w:rsidP="006426D7">
            <w:pPr>
              <w:rPr>
                <w:rFonts w:ascii="Times New Roman" w:hAnsi="Times New Roman" w:cs="Times New Roman"/>
              </w:rPr>
            </w:pPr>
          </w:p>
        </w:tc>
      </w:tr>
      <w:tr w:rsidR="003E1ED1" w:rsidRPr="00CB1A0B" w:rsidTr="003E1ED1">
        <w:tc>
          <w:tcPr>
            <w:tcW w:w="5498" w:type="dxa"/>
          </w:tcPr>
          <w:p w:rsidR="003E1ED1" w:rsidRDefault="003E1ED1" w:rsidP="00F21C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Председатель </w:t>
            </w:r>
            <w:proofErr w:type="gramStart"/>
            <w:r>
              <w:rPr>
                <w:rFonts w:ascii="Times New Roman" w:hAnsi="Times New Roman" w:cs="Times New Roman"/>
              </w:rPr>
              <w:t>профсоюзного</w:t>
            </w:r>
            <w:proofErr w:type="gramEnd"/>
          </w:p>
          <w:p w:rsidR="003E1ED1" w:rsidRPr="00CB1A0B" w:rsidRDefault="003E1ED1" w:rsidP="00F21C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комитета ТИ (ф) СВФУ</w:t>
            </w:r>
          </w:p>
        </w:tc>
        <w:tc>
          <w:tcPr>
            <w:tcW w:w="1959" w:type="dxa"/>
          </w:tcPr>
          <w:p w:rsidR="003E1ED1" w:rsidRPr="003E1ED1" w:rsidRDefault="003E1ED1" w:rsidP="003E1E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8" w:type="dxa"/>
            <w:noWrap/>
            <w:tcMar>
              <w:left w:w="85" w:type="dxa"/>
              <w:right w:w="85" w:type="dxa"/>
            </w:tcMar>
            <w:vAlign w:val="bottom"/>
          </w:tcPr>
          <w:p w:rsidR="003E1ED1" w:rsidRPr="00CB1A0B" w:rsidRDefault="003E1ED1" w:rsidP="00F21C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Л.В. Николаева</w:t>
            </w:r>
          </w:p>
        </w:tc>
      </w:tr>
      <w:tr w:rsidR="003E1ED1" w:rsidRPr="00CB1A0B" w:rsidTr="003E1ED1">
        <w:tc>
          <w:tcPr>
            <w:tcW w:w="5498" w:type="dxa"/>
          </w:tcPr>
          <w:p w:rsidR="003E1ED1" w:rsidRPr="00CB1A0B" w:rsidRDefault="003E1ED1" w:rsidP="00F21C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Borders>
              <w:top w:val="single" w:sz="4" w:space="0" w:color="auto"/>
            </w:tcBorders>
          </w:tcPr>
          <w:p w:rsidR="003E1ED1" w:rsidRPr="00CB1A0B" w:rsidRDefault="003E1ED1" w:rsidP="00F21C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1A0B">
              <w:rPr>
                <w:rFonts w:ascii="Times New Roman" w:hAnsi="Times New Roman" w:cs="Times New Roman"/>
                <w:sz w:val="18"/>
                <w:szCs w:val="18"/>
              </w:rPr>
              <w:t>подпись, дата</w:t>
            </w:r>
          </w:p>
        </w:tc>
        <w:tc>
          <w:tcPr>
            <w:tcW w:w="2688" w:type="dxa"/>
            <w:noWrap/>
            <w:tcMar>
              <w:left w:w="85" w:type="dxa"/>
              <w:right w:w="85" w:type="dxa"/>
            </w:tcMar>
            <w:vAlign w:val="bottom"/>
          </w:tcPr>
          <w:p w:rsidR="003E1ED1" w:rsidRPr="00CB1A0B" w:rsidRDefault="003E1ED1" w:rsidP="00F21C4E">
            <w:pPr>
              <w:rPr>
                <w:rFonts w:ascii="Times New Roman" w:hAnsi="Times New Roman" w:cs="Times New Roman"/>
              </w:rPr>
            </w:pPr>
          </w:p>
        </w:tc>
      </w:tr>
      <w:tr w:rsidR="003E1ED1" w:rsidRPr="00CB1A0B" w:rsidTr="003E1ED1">
        <w:tc>
          <w:tcPr>
            <w:tcW w:w="5498" w:type="dxa"/>
          </w:tcPr>
          <w:p w:rsidR="003E1ED1" w:rsidRDefault="003E1ED1" w:rsidP="00F21C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Председатель </w:t>
            </w:r>
            <w:proofErr w:type="gramStart"/>
            <w:r>
              <w:rPr>
                <w:rFonts w:ascii="Times New Roman" w:hAnsi="Times New Roman" w:cs="Times New Roman"/>
              </w:rPr>
              <w:t>студенческого</w:t>
            </w:r>
            <w:proofErr w:type="gramEnd"/>
          </w:p>
          <w:p w:rsidR="003E1ED1" w:rsidRPr="00CB1A0B" w:rsidRDefault="003E1ED1" w:rsidP="00F21C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профсоюзного комитета</w:t>
            </w:r>
          </w:p>
        </w:tc>
        <w:tc>
          <w:tcPr>
            <w:tcW w:w="1959" w:type="dxa"/>
          </w:tcPr>
          <w:p w:rsidR="003E1ED1" w:rsidRPr="003E1ED1" w:rsidRDefault="003E1ED1" w:rsidP="003E1E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8" w:type="dxa"/>
            <w:noWrap/>
            <w:tcMar>
              <w:left w:w="85" w:type="dxa"/>
              <w:right w:w="85" w:type="dxa"/>
            </w:tcMar>
            <w:vAlign w:val="bottom"/>
          </w:tcPr>
          <w:p w:rsidR="003E1ED1" w:rsidRPr="00CB1A0B" w:rsidRDefault="00984E39" w:rsidP="00F21C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В.Г. Кушниренко</w:t>
            </w:r>
          </w:p>
        </w:tc>
      </w:tr>
      <w:tr w:rsidR="003E1ED1" w:rsidRPr="00CB1A0B" w:rsidTr="00984E39">
        <w:tc>
          <w:tcPr>
            <w:tcW w:w="5498" w:type="dxa"/>
          </w:tcPr>
          <w:p w:rsidR="003E1ED1" w:rsidRPr="00CB1A0B" w:rsidRDefault="003E1ED1" w:rsidP="00F21C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Borders>
              <w:top w:val="single" w:sz="4" w:space="0" w:color="auto"/>
            </w:tcBorders>
          </w:tcPr>
          <w:p w:rsidR="003E1ED1" w:rsidRPr="00CB1A0B" w:rsidRDefault="003E1ED1" w:rsidP="00F21C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1A0B">
              <w:rPr>
                <w:rFonts w:ascii="Times New Roman" w:hAnsi="Times New Roman" w:cs="Times New Roman"/>
                <w:sz w:val="18"/>
                <w:szCs w:val="18"/>
              </w:rPr>
              <w:t>подпись, дата</w:t>
            </w:r>
          </w:p>
        </w:tc>
        <w:tc>
          <w:tcPr>
            <w:tcW w:w="2688" w:type="dxa"/>
            <w:noWrap/>
            <w:tcMar>
              <w:left w:w="85" w:type="dxa"/>
              <w:right w:w="85" w:type="dxa"/>
            </w:tcMar>
            <w:vAlign w:val="bottom"/>
          </w:tcPr>
          <w:p w:rsidR="003E1ED1" w:rsidRPr="00CB1A0B" w:rsidRDefault="003E1ED1" w:rsidP="00F21C4E">
            <w:pPr>
              <w:rPr>
                <w:rFonts w:ascii="Times New Roman" w:hAnsi="Times New Roman" w:cs="Times New Roman"/>
              </w:rPr>
            </w:pPr>
          </w:p>
        </w:tc>
      </w:tr>
      <w:tr w:rsidR="00984E39" w:rsidRPr="00CB1A0B" w:rsidTr="00984E39">
        <w:tc>
          <w:tcPr>
            <w:tcW w:w="5498" w:type="dxa"/>
          </w:tcPr>
          <w:p w:rsidR="00984E39" w:rsidRPr="00CB1A0B" w:rsidRDefault="00984E39" w:rsidP="00F21C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Уполномоченный по качеству</w:t>
            </w:r>
          </w:p>
        </w:tc>
        <w:tc>
          <w:tcPr>
            <w:tcW w:w="1959" w:type="dxa"/>
          </w:tcPr>
          <w:p w:rsidR="00984E39" w:rsidRPr="00984E39" w:rsidRDefault="00984E39" w:rsidP="00984E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8" w:type="dxa"/>
            <w:noWrap/>
            <w:tcMar>
              <w:left w:w="85" w:type="dxa"/>
              <w:right w:w="85" w:type="dxa"/>
            </w:tcMar>
            <w:vAlign w:val="bottom"/>
          </w:tcPr>
          <w:p w:rsidR="00984E39" w:rsidRPr="00CB1A0B" w:rsidRDefault="00984E39" w:rsidP="00F21C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Н.В. </w:t>
            </w:r>
            <w:proofErr w:type="spellStart"/>
            <w:r>
              <w:rPr>
                <w:rFonts w:ascii="Times New Roman" w:hAnsi="Times New Roman" w:cs="Times New Roman"/>
              </w:rPr>
              <w:t>Тюрикалова</w:t>
            </w:r>
            <w:proofErr w:type="spellEnd"/>
          </w:p>
        </w:tc>
      </w:tr>
      <w:tr w:rsidR="00984E39" w:rsidRPr="00CB1A0B" w:rsidTr="00984E39">
        <w:tc>
          <w:tcPr>
            <w:tcW w:w="5498" w:type="dxa"/>
          </w:tcPr>
          <w:p w:rsidR="00984E39" w:rsidRPr="00CB1A0B" w:rsidRDefault="00984E39" w:rsidP="00F21C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Borders>
              <w:top w:val="single" w:sz="4" w:space="0" w:color="auto"/>
            </w:tcBorders>
          </w:tcPr>
          <w:p w:rsidR="00984E39" w:rsidRPr="00CB1A0B" w:rsidRDefault="00984E39" w:rsidP="00F21C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1A0B">
              <w:rPr>
                <w:rFonts w:ascii="Times New Roman" w:hAnsi="Times New Roman" w:cs="Times New Roman"/>
                <w:sz w:val="18"/>
                <w:szCs w:val="18"/>
              </w:rPr>
              <w:t>подпись, дата</w:t>
            </w:r>
          </w:p>
        </w:tc>
        <w:tc>
          <w:tcPr>
            <w:tcW w:w="2688" w:type="dxa"/>
            <w:noWrap/>
            <w:tcMar>
              <w:left w:w="85" w:type="dxa"/>
              <w:right w:w="85" w:type="dxa"/>
            </w:tcMar>
            <w:vAlign w:val="bottom"/>
          </w:tcPr>
          <w:p w:rsidR="00984E39" w:rsidRPr="00CB1A0B" w:rsidRDefault="00984E39" w:rsidP="00F21C4E">
            <w:pPr>
              <w:rPr>
                <w:rFonts w:ascii="Times New Roman" w:hAnsi="Times New Roman" w:cs="Times New Roman"/>
              </w:rPr>
            </w:pPr>
          </w:p>
        </w:tc>
      </w:tr>
    </w:tbl>
    <w:p w:rsidR="00CB1A0B" w:rsidRDefault="00CB1A0B" w:rsidP="00CB1A0B">
      <w:pPr>
        <w:jc w:val="center"/>
      </w:pPr>
    </w:p>
    <w:p w:rsidR="00CB1A0B" w:rsidRDefault="003C326C" w:rsidP="003C326C">
      <w:pPr>
        <w:rPr>
          <w:rFonts w:ascii="Times New Roman" w:hAnsi="Times New Roman" w:cs="Times New Roman"/>
        </w:rPr>
      </w:pPr>
      <w:r w:rsidRPr="003C326C">
        <w:rPr>
          <w:rFonts w:ascii="Times New Roman" w:hAnsi="Times New Roman" w:cs="Times New Roman"/>
        </w:rPr>
        <w:t>Утвер</w:t>
      </w:r>
      <w:r>
        <w:rPr>
          <w:rFonts w:ascii="Times New Roman" w:hAnsi="Times New Roman" w:cs="Times New Roman"/>
        </w:rPr>
        <w:t>ждено на заседании Ученого совета</w:t>
      </w:r>
    </w:p>
    <w:p w:rsidR="003C326C" w:rsidRPr="003C326C" w:rsidRDefault="003C326C" w:rsidP="003C32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Протокол №9 от 09.11.2015 г.</w:t>
      </w:r>
    </w:p>
    <w:p w:rsidR="00CB1A0B" w:rsidRPr="00CB1A0B" w:rsidRDefault="00CB1A0B" w:rsidP="00CB1A0B">
      <w:pPr>
        <w:jc w:val="center"/>
        <w:rPr>
          <w:rFonts w:ascii="Times New Roman" w:hAnsi="Times New Roman" w:cs="Times New Roman"/>
        </w:rPr>
      </w:pPr>
      <w:r w:rsidRPr="00CB1A0B">
        <w:rPr>
          <w:rFonts w:ascii="Times New Roman" w:hAnsi="Times New Roman" w:cs="Times New Roman"/>
        </w:rPr>
        <w:t>г. Нерюнгри, 201</w:t>
      </w:r>
      <w:r>
        <w:rPr>
          <w:rFonts w:ascii="Times New Roman" w:hAnsi="Times New Roman" w:cs="Times New Roman"/>
        </w:rPr>
        <w:t>5</w:t>
      </w:r>
      <w:r w:rsidRPr="00CB1A0B">
        <w:rPr>
          <w:rFonts w:ascii="Times New Roman" w:hAnsi="Times New Roman" w:cs="Times New Roman"/>
        </w:rPr>
        <w:t xml:space="preserve"> г.</w:t>
      </w:r>
    </w:p>
    <w:p w:rsidR="002F087E" w:rsidRPr="006249E5" w:rsidRDefault="00D36DED" w:rsidP="006249E5">
      <w:pPr>
        <w:pStyle w:val="20"/>
        <w:shd w:val="clear" w:color="auto" w:fill="auto"/>
        <w:spacing w:before="0" w:line="360" w:lineRule="auto"/>
        <w:jc w:val="center"/>
        <w:rPr>
          <w:sz w:val="28"/>
          <w:szCs w:val="28"/>
        </w:rPr>
      </w:pPr>
      <w:r w:rsidRPr="006249E5">
        <w:rPr>
          <w:sz w:val="28"/>
          <w:szCs w:val="28"/>
        </w:rPr>
        <w:lastRenderedPageBreak/>
        <w:t>Перечень сокращений</w:t>
      </w:r>
    </w:p>
    <w:p w:rsidR="002F087E" w:rsidRDefault="00D36DED" w:rsidP="006249E5">
      <w:pPr>
        <w:pStyle w:val="21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6249E5">
        <w:rPr>
          <w:sz w:val="28"/>
          <w:szCs w:val="28"/>
        </w:rPr>
        <w:t>СВФУ - Федеральное государственное автономное образовательное учреждение высшего професс</w:t>
      </w:r>
      <w:r w:rsidR="006249E5">
        <w:rPr>
          <w:sz w:val="28"/>
          <w:szCs w:val="28"/>
        </w:rPr>
        <w:t>ионального образования «Северо-</w:t>
      </w:r>
      <w:r w:rsidRPr="006249E5">
        <w:rPr>
          <w:sz w:val="28"/>
          <w:szCs w:val="28"/>
        </w:rPr>
        <w:t>Восточный федеральный университет имени М.К. Аммосова»</w:t>
      </w:r>
    </w:p>
    <w:p w:rsidR="006249E5" w:rsidRPr="006249E5" w:rsidRDefault="006249E5" w:rsidP="006249E5">
      <w:pPr>
        <w:pStyle w:val="21"/>
        <w:shd w:val="clear" w:color="auto" w:fill="auto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ТИ (ф) СВФУ – Технический институт (филиал) федерального государственного автономного образовательного учреждения</w:t>
      </w:r>
      <w:r w:rsidRPr="006249E5">
        <w:rPr>
          <w:sz w:val="28"/>
          <w:szCs w:val="28"/>
        </w:rPr>
        <w:t xml:space="preserve"> высшего професс</w:t>
      </w:r>
      <w:r>
        <w:rPr>
          <w:sz w:val="28"/>
          <w:szCs w:val="28"/>
        </w:rPr>
        <w:t>ионального образования «Северо-</w:t>
      </w:r>
      <w:r w:rsidRPr="006249E5">
        <w:rPr>
          <w:sz w:val="28"/>
          <w:szCs w:val="28"/>
        </w:rPr>
        <w:t>Восточный федеральный университет имени М.К. Аммосова»</w:t>
      </w:r>
      <w:r>
        <w:rPr>
          <w:sz w:val="28"/>
          <w:szCs w:val="28"/>
        </w:rPr>
        <w:t xml:space="preserve"> в г. Нерюнгри</w:t>
      </w:r>
    </w:p>
    <w:p w:rsidR="002F087E" w:rsidRPr="006249E5" w:rsidRDefault="00D36DED" w:rsidP="006249E5">
      <w:pPr>
        <w:pStyle w:val="21"/>
        <w:shd w:val="clear" w:color="auto" w:fill="auto"/>
        <w:tabs>
          <w:tab w:val="right" w:pos="3688"/>
        </w:tabs>
        <w:spacing w:line="360" w:lineRule="auto"/>
        <w:ind w:firstLine="709"/>
        <w:rPr>
          <w:sz w:val="28"/>
          <w:szCs w:val="28"/>
        </w:rPr>
      </w:pPr>
      <w:r w:rsidRPr="006249E5">
        <w:rPr>
          <w:sz w:val="28"/>
          <w:szCs w:val="28"/>
        </w:rPr>
        <w:t>СМК</w:t>
      </w:r>
      <w:r w:rsidRPr="006249E5">
        <w:rPr>
          <w:sz w:val="28"/>
          <w:szCs w:val="28"/>
        </w:rPr>
        <w:tab/>
        <w:t>- Система менеджмента качества</w:t>
      </w:r>
    </w:p>
    <w:p w:rsidR="002F087E" w:rsidRDefault="00D36DED" w:rsidP="006249E5">
      <w:pPr>
        <w:pStyle w:val="21"/>
        <w:shd w:val="clear" w:color="auto" w:fill="auto"/>
        <w:tabs>
          <w:tab w:val="right" w:pos="4466"/>
        </w:tabs>
        <w:spacing w:line="360" w:lineRule="auto"/>
        <w:ind w:firstLine="709"/>
        <w:rPr>
          <w:sz w:val="28"/>
          <w:szCs w:val="28"/>
        </w:rPr>
      </w:pPr>
      <w:r w:rsidRPr="006249E5">
        <w:rPr>
          <w:sz w:val="28"/>
          <w:szCs w:val="28"/>
        </w:rPr>
        <w:t>ОПД</w:t>
      </w:r>
      <w:r w:rsidRPr="006249E5">
        <w:rPr>
          <w:sz w:val="28"/>
          <w:szCs w:val="28"/>
        </w:rPr>
        <w:tab/>
        <w:t>- Организационно-правовая документация</w:t>
      </w:r>
    </w:p>
    <w:p w:rsidR="006249E5" w:rsidRPr="006249E5" w:rsidRDefault="006249E5" w:rsidP="006249E5">
      <w:pPr>
        <w:pStyle w:val="21"/>
        <w:shd w:val="clear" w:color="auto" w:fill="auto"/>
        <w:tabs>
          <w:tab w:val="right" w:pos="4466"/>
        </w:tabs>
        <w:spacing w:line="360" w:lineRule="auto"/>
        <w:ind w:firstLine="709"/>
        <w:rPr>
          <w:sz w:val="28"/>
          <w:szCs w:val="28"/>
        </w:rPr>
      </w:pPr>
    </w:p>
    <w:p w:rsidR="002F087E" w:rsidRPr="006249E5" w:rsidRDefault="006249E5" w:rsidP="006249E5">
      <w:pPr>
        <w:pStyle w:val="20"/>
        <w:shd w:val="clear" w:color="auto" w:fill="auto"/>
        <w:tabs>
          <w:tab w:val="left" w:pos="2694"/>
          <w:tab w:val="left" w:pos="3119"/>
        </w:tabs>
        <w:spacing w:before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36DED" w:rsidRPr="006249E5">
        <w:rPr>
          <w:sz w:val="28"/>
          <w:szCs w:val="28"/>
        </w:rPr>
        <w:t>Общие положения</w:t>
      </w:r>
    </w:p>
    <w:p w:rsidR="002F087E" w:rsidRPr="00984E39" w:rsidRDefault="00D36DED" w:rsidP="00984E39">
      <w:pPr>
        <w:pStyle w:val="21"/>
        <w:numPr>
          <w:ilvl w:val="1"/>
          <w:numId w:val="1"/>
        </w:numPr>
        <w:shd w:val="clear" w:color="auto" w:fill="auto"/>
        <w:tabs>
          <w:tab w:val="left" w:pos="567"/>
          <w:tab w:val="left" w:pos="1134"/>
        </w:tabs>
        <w:spacing w:line="360" w:lineRule="auto"/>
        <w:ind w:firstLine="0"/>
        <w:rPr>
          <w:sz w:val="28"/>
          <w:szCs w:val="28"/>
        </w:rPr>
      </w:pPr>
      <w:proofErr w:type="gramStart"/>
      <w:r w:rsidRPr="00984E39">
        <w:rPr>
          <w:sz w:val="28"/>
          <w:szCs w:val="28"/>
        </w:rPr>
        <w:t>Настоящее Положение о Конференции научно-педаг</w:t>
      </w:r>
      <w:r w:rsidRPr="00984E39">
        <w:rPr>
          <w:rStyle w:val="11"/>
          <w:sz w:val="28"/>
          <w:szCs w:val="28"/>
          <w:u w:val="none"/>
        </w:rPr>
        <w:t>огических</w:t>
      </w:r>
      <w:r w:rsidRPr="00984E39">
        <w:rPr>
          <w:sz w:val="28"/>
          <w:szCs w:val="28"/>
        </w:rPr>
        <w:t xml:space="preserve"> работников, представителей других категорий работников и обучаю</w:t>
      </w:r>
      <w:r w:rsidRPr="00984E39">
        <w:rPr>
          <w:rStyle w:val="11"/>
          <w:sz w:val="28"/>
          <w:szCs w:val="28"/>
          <w:u w:val="none"/>
        </w:rPr>
        <w:t>щихся</w:t>
      </w:r>
      <w:r w:rsidRPr="00984E39">
        <w:rPr>
          <w:sz w:val="28"/>
          <w:szCs w:val="28"/>
        </w:rPr>
        <w:t xml:space="preserve"> </w:t>
      </w:r>
      <w:r w:rsidR="006249E5" w:rsidRPr="00984E39">
        <w:rPr>
          <w:sz w:val="28"/>
          <w:szCs w:val="28"/>
        </w:rPr>
        <w:t xml:space="preserve">ТИ (ф) </w:t>
      </w:r>
      <w:r w:rsidRPr="00984E39">
        <w:rPr>
          <w:sz w:val="28"/>
          <w:szCs w:val="28"/>
        </w:rPr>
        <w:t xml:space="preserve">СВФУ (далее — Положение) определяет порядок организации работы, проведения заседаний и принятия решений Конференцией </w:t>
      </w:r>
      <w:proofErr w:type="spellStart"/>
      <w:r w:rsidRPr="00984E39">
        <w:rPr>
          <w:sz w:val="28"/>
          <w:szCs w:val="28"/>
        </w:rPr>
        <w:t>научно</w:t>
      </w:r>
      <w:r w:rsidRPr="00984E39">
        <w:rPr>
          <w:sz w:val="28"/>
          <w:szCs w:val="28"/>
        </w:rPr>
        <w:softHyphen/>
        <w:t>педагогических</w:t>
      </w:r>
      <w:proofErr w:type="spellEnd"/>
      <w:r w:rsidRPr="00984E39">
        <w:rPr>
          <w:sz w:val="28"/>
          <w:szCs w:val="28"/>
        </w:rPr>
        <w:t xml:space="preserve"> работников, представителей других категорий работников и обучающихся </w:t>
      </w:r>
      <w:r w:rsidR="006249E5" w:rsidRPr="00984E39">
        <w:rPr>
          <w:sz w:val="28"/>
          <w:szCs w:val="28"/>
        </w:rPr>
        <w:t xml:space="preserve">Технического института (филиала) </w:t>
      </w:r>
      <w:r w:rsidRPr="00984E39">
        <w:rPr>
          <w:sz w:val="28"/>
          <w:szCs w:val="28"/>
        </w:rPr>
        <w:t xml:space="preserve">федерального государственного автономного образовательного учреждения высшего профессионального образования «Северо-Восточный федеральный университет имени М.К. Аммосова» (далее </w:t>
      </w:r>
      <w:r w:rsidR="006249E5" w:rsidRPr="00984E39">
        <w:rPr>
          <w:sz w:val="28"/>
          <w:szCs w:val="28"/>
        </w:rPr>
        <w:t>–</w:t>
      </w:r>
      <w:r w:rsidRPr="00984E39">
        <w:rPr>
          <w:sz w:val="28"/>
          <w:szCs w:val="28"/>
        </w:rPr>
        <w:t xml:space="preserve"> </w:t>
      </w:r>
      <w:r w:rsidR="006249E5" w:rsidRPr="00984E39">
        <w:rPr>
          <w:sz w:val="28"/>
          <w:szCs w:val="28"/>
        </w:rPr>
        <w:t xml:space="preserve">ТИ (ф) </w:t>
      </w:r>
      <w:r w:rsidRPr="00984E39">
        <w:rPr>
          <w:sz w:val="28"/>
          <w:szCs w:val="28"/>
        </w:rPr>
        <w:t>СВФУ).</w:t>
      </w:r>
      <w:proofErr w:type="gramEnd"/>
    </w:p>
    <w:p w:rsidR="002F087E" w:rsidRPr="00984E39" w:rsidRDefault="00D36DED" w:rsidP="006249E5">
      <w:pPr>
        <w:pStyle w:val="21"/>
        <w:numPr>
          <w:ilvl w:val="1"/>
          <w:numId w:val="1"/>
        </w:numPr>
        <w:shd w:val="clear" w:color="auto" w:fill="auto"/>
        <w:tabs>
          <w:tab w:val="left" w:pos="567"/>
          <w:tab w:val="left" w:pos="1134"/>
        </w:tabs>
        <w:spacing w:line="360" w:lineRule="auto"/>
        <w:ind w:firstLine="0"/>
        <w:rPr>
          <w:sz w:val="28"/>
          <w:szCs w:val="28"/>
        </w:rPr>
      </w:pPr>
      <w:r w:rsidRPr="00984E39">
        <w:rPr>
          <w:sz w:val="28"/>
          <w:szCs w:val="28"/>
        </w:rPr>
        <w:t xml:space="preserve"> Конференция научно-педагогических работников, представителей других категорий работников и обучающихся </w:t>
      </w:r>
      <w:r w:rsidR="006249E5" w:rsidRPr="00984E39">
        <w:rPr>
          <w:sz w:val="28"/>
          <w:szCs w:val="28"/>
        </w:rPr>
        <w:t xml:space="preserve">ТИ (ф) </w:t>
      </w:r>
      <w:r w:rsidRPr="00984E39">
        <w:rPr>
          <w:sz w:val="28"/>
          <w:szCs w:val="28"/>
        </w:rPr>
        <w:t xml:space="preserve">СВФУ (далее - Конференция) - выборный представительный орган управления </w:t>
      </w:r>
      <w:r w:rsidR="006249E5" w:rsidRPr="00984E39">
        <w:rPr>
          <w:sz w:val="28"/>
          <w:szCs w:val="28"/>
        </w:rPr>
        <w:t xml:space="preserve">ТИ (ф) </w:t>
      </w:r>
      <w:r w:rsidRPr="00984E39">
        <w:rPr>
          <w:sz w:val="28"/>
          <w:szCs w:val="28"/>
        </w:rPr>
        <w:t xml:space="preserve">СВФУ, осуществляющий решение важнейших вопросов жизнедеятельности </w:t>
      </w:r>
      <w:r w:rsidRPr="00984E39">
        <w:rPr>
          <w:sz w:val="28"/>
          <w:szCs w:val="28"/>
        </w:rPr>
        <w:lastRenderedPageBreak/>
        <w:t>университета.</w:t>
      </w:r>
    </w:p>
    <w:p w:rsidR="002F087E" w:rsidRPr="00984E39" w:rsidRDefault="00D36DED" w:rsidP="006249E5">
      <w:pPr>
        <w:pStyle w:val="21"/>
        <w:numPr>
          <w:ilvl w:val="1"/>
          <w:numId w:val="1"/>
        </w:numPr>
        <w:shd w:val="clear" w:color="auto" w:fill="auto"/>
        <w:tabs>
          <w:tab w:val="left" w:pos="567"/>
          <w:tab w:val="left" w:pos="1134"/>
        </w:tabs>
        <w:spacing w:line="360" w:lineRule="auto"/>
        <w:ind w:firstLine="0"/>
        <w:rPr>
          <w:sz w:val="28"/>
          <w:szCs w:val="28"/>
        </w:rPr>
      </w:pPr>
      <w:r w:rsidRPr="00984E39">
        <w:rPr>
          <w:sz w:val="28"/>
          <w:szCs w:val="28"/>
        </w:rPr>
        <w:t xml:space="preserve"> Настоящее Положение разработано на основе Устава СВФУ, </w:t>
      </w:r>
      <w:r w:rsidR="00B64746" w:rsidRPr="00984E39">
        <w:rPr>
          <w:sz w:val="28"/>
          <w:szCs w:val="28"/>
        </w:rPr>
        <w:t xml:space="preserve">Положения о ТИ (ф) СВФУ, </w:t>
      </w:r>
      <w:r w:rsidRPr="00984E39">
        <w:rPr>
          <w:sz w:val="28"/>
          <w:szCs w:val="28"/>
        </w:rPr>
        <w:t>а также законодательства Российской Федерации.</w:t>
      </w:r>
    </w:p>
    <w:p w:rsidR="002F087E" w:rsidRPr="00984E39" w:rsidRDefault="00D36DED" w:rsidP="006249E5">
      <w:pPr>
        <w:pStyle w:val="21"/>
        <w:numPr>
          <w:ilvl w:val="1"/>
          <w:numId w:val="1"/>
        </w:numPr>
        <w:shd w:val="clear" w:color="auto" w:fill="auto"/>
        <w:tabs>
          <w:tab w:val="left" w:pos="567"/>
          <w:tab w:val="left" w:pos="1134"/>
        </w:tabs>
        <w:spacing w:line="360" w:lineRule="auto"/>
        <w:ind w:firstLine="0"/>
        <w:rPr>
          <w:sz w:val="28"/>
          <w:szCs w:val="28"/>
        </w:rPr>
      </w:pPr>
      <w:r w:rsidRPr="00984E39">
        <w:rPr>
          <w:sz w:val="28"/>
          <w:szCs w:val="28"/>
        </w:rPr>
        <w:t xml:space="preserve"> К компетенции Конференции относятся следующие вопросы:</w:t>
      </w:r>
    </w:p>
    <w:p w:rsidR="002F087E" w:rsidRPr="00984E39" w:rsidRDefault="00D36DED" w:rsidP="006249E5">
      <w:pPr>
        <w:pStyle w:val="21"/>
        <w:numPr>
          <w:ilvl w:val="0"/>
          <w:numId w:val="2"/>
        </w:numPr>
        <w:shd w:val="clear" w:color="auto" w:fill="auto"/>
        <w:tabs>
          <w:tab w:val="left" w:pos="567"/>
          <w:tab w:val="left" w:pos="1134"/>
        </w:tabs>
        <w:spacing w:line="360" w:lineRule="auto"/>
        <w:ind w:firstLine="0"/>
        <w:rPr>
          <w:sz w:val="28"/>
          <w:szCs w:val="28"/>
        </w:rPr>
      </w:pPr>
      <w:r w:rsidRPr="00984E39">
        <w:rPr>
          <w:sz w:val="28"/>
          <w:szCs w:val="28"/>
        </w:rPr>
        <w:t xml:space="preserve"> принятие Устава СВФУ, изменений и дополнений к нему;</w:t>
      </w:r>
    </w:p>
    <w:p w:rsidR="00B64746" w:rsidRPr="00984E39" w:rsidRDefault="00B64746" w:rsidP="006249E5">
      <w:pPr>
        <w:pStyle w:val="21"/>
        <w:numPr>
          <w:ilvl w:val="0"/>
          <w:numId w:val="2"/>
        </w:numPr>
        <w:shd w:val="clear" w:color="auto" w:fill="auto"/>
        <w:tabs>
          <w:tab w:val="left" w:pos="567"/>
          <w:tab w:val="left" w:pos="1134"/>
        </w:tabs>
        <w:spacing w:line="360" w:lineRule="auto"/>
        <w:ind w:firstLine="0"/>
        <w:rPr>
          <w:sz w:val="28"/>
          <w:szCs w:val="28"/>
        </w:rPr>
      </w:pPr>
      <w:r w:rsidRPr="00984E39">
        <w:rPr>
          <w:sz w:val="28"/>
          <w:szCs w:val="28"/>
        </w:rPr>
        <w:t>принятие Положения о ТИ (ф) СВФУ, изменений и дополнений к нему;</w:t>
      </w:r>
    </w:p>
    <w:p w:rsidR="002F087E" w:rsidRPr="00984E39" w:rsidRDefault="00D36DED" w:rsidP="006249E5">
      <w:pPr>
        <w:pStyle w:val="21"/>
        <w:numPr>
          <w:ilvl w:val="0"/>
          <w:numId w:val="2"/>
        </w:numPr>
        <w:shd w:val="clear" w:color="auto" w:fill="auto"/>
        <w:tabs>
          <w:tab w:val="left" w:pos="567"/>
          <w:tab w:val="left" w:pos="1134"/>
        </w:tabs>
        <w:spacing w:line="360" w:lineRule="auto"/>
        <w:ind w:firstLine="0"/>
        <w:rPr>
          <w:sz w:val="28"/>
          <w:szCs w:val="28"/>
        </w:rPr>
      </w:pPr>
      <w:r w:rsidRPr="00984E39">
        <w:rPr>
          <w:sz w:val="28"/>
          <w:szCs w:val="28"/>
        </w:rPr>
        <w:t xml:space="preserve"> избрание членов Ученого совета </w:t>
      </w:r>
      <w:r w:rsidR="00B64746" w:rsidRPr="00984E39">
        <w:rPr>
          <w:sz w:val="28"/>
          <w:szCs w:val="28"/>
        </w:rPr>
        <w:t xml:space="preserve">ТИ (ф) </w:t>
      </w:r>
      <w:r w:rsidRPr="00984E39">
        <w:rPr>
          <w:sz w:val="28"/>
          <w:szCs w:val="28"/>
        </w:rPr>
        <w:t>СВФУ, в том числе определение количественного состава Ученого совета;</w:t>
      </w:r>
    </w:p>
    <w:p w:rsidR="002F087E" w:rsidRPr="00984E39" w:rsidRDefault="00D36DED" w:rsidP="006249E5">
      <w:pPr>
        <w:pStyle w:val="21"/>
        <w:numPr>
          <w:ilvl w:val="0"/>
          <w:numId w:val="2"/>
        </w:numPr>
        <w:shd w:val="clear" w:color="auto" w:fill="auto"/>
        <w:tabs>
          <w:tab w:val="left" w:pos="567"/>
          <w:tab w:val="left" w:pos="1134"/>
        </w:tabs>
        <w:spacing w:line="360" w:lineRule="auto"/>
        <w:ind w:firstLine="0"/>
        <w:rPr>
          <w:sz w:val="28"/>
          <w:szCs w:val="28"/>
        </w:rPr>
      </w:pPr>
      <w:r w:rsidRPr="00984E39">
        <w:rPr>
          <w:sz w:val="28"/>
          <w:szCs w:val="28"/>
        </w:rPr>
        <w:t xml:space="preserve"> обсуждение проекта и принятие решения о заключении, изменении, дополнении коллективного договора;</w:t>
      </w:r>
    </w:p>
    <w:p w:rsidR="002F087E" w:rsidRPr="00984E39" w:rsidRDefault="00D36DED" w:rsidP="006249E5">
      <w:pPr>
        <w:pStyle w:val="21"/>
        <w:numPr>
          <w:ilvl w:val="0"/>
          <w:numId w:val="2"/>
        </w:numPr>
        <w:shd w:val="clear" w:color="auto" w:fill="auto"/>
        <w:tabs>
          <w:tab w:val="left" w:pos="567"/>
          <w:tab w:val="left" w:pos="1134"/>
        </w:tabs>
        <w:spacing w:line="360" w:lineRule="auto"/>
        <w:ind w:firstLine="0"/>
        <w:rPr>
          <w:sz w:val="28"/>
          <w:szCs w:val="28"/>
        </w:rPr>
      </w:pPr>
      <w:r w:rsidRPr="00984E39">
        <w:rPr>
          <w:sz w:val="28"/>
          <w:szCs w:val="28"/>
        </w:rPr>
        <w:t xml:space="preserve"> иные вопросы, отнесенные нормативными правовыми актами, Уставом СВФУ, </w:t>
      </w:r>
      <w:r w:rsidR="00B64746" w:rsidRPr="00984E39">
        <w:rPr>
          <w:sz w:val="28"/>
          <w:szCs w:val="28"/>
        </w:rPr>
        <w:t>Положением о ТИ (ф) СВФУ, локальными актами университета и института</w:t>
      </w:r>
      <w:r w:rsidRPr="00984E39">
        <w:rPr>
          <w:sz w:val="28"/>
          <w:szCs w:val="28"/>
        </w:rPr>
        <w:t xml:space="preserve"> к ее компетенции.</w:t>
      </w:r>
    </w:p>
    <w:p w:rsidR="002F087E" w:rsidRPr="00984E39" w:rsidRDefault="00D36DED" w:rsidP="006249E5">
      <w:pPr>
        <w:pStyle w:val="21"/>
        <w:numPr>
          <w:ilvl w:val="1"/>
          <w:numId w:val="1"/>
        </w:numPr>
        <w:shd w:val="clear" w:color="auto" w:fill="auto"/>
        <w:tabs>
          <w:tab w:val="left" w:pos="567"/>
          <w:tab w:val="left" w:pos="1134"/>
        </w:tabs>
        <w:spacing w:line="360" w:lineRule="auto"/>
        <w:ind w:firstLine="0"/>
        <w:rPr>
          <w:sz w:val="28"/>
          <w:szCs w:val="28"/>
        </w:rPr>
      </w:pPr>
      <w:r w:rsidRPr="00984E39">
        <w:rPr>
          <w:sz w:val="28"/>
          <w:szCs w:val="28"/>
        </w:rPr>
        <w:t xml:space="preserve"> Порядок избрания делегатов на Конференцию, предусматривающий участие всех категорий работников, обучающихся и членов общественных организаций, повестка дня, дата проведения Конференции определяются Ученым советом </w:t>
      </w:r>
      <w:r w:rsidR="00B64746" w:rsidRPr="00984E39">
        <w:rPr>
          <w:sz w:val="28"/>
          <w:szCs w:val="28"/>
        </w:rPr>
        <w:t xml:space="preserve">ТИ (ф) </w:t>
      </w:r>
      <w:r w:rsidRPr="00984E39">
        <w:rPr>
          <w:sz w:val="28"/>
          <w:szCs w:val="28"/>
        </w:rPr>
        <w:t>СВФУ. При этом ч</w:t>
      </w:r>
      <w:r w:rsidR="00B64746" w:rsidRPr="00984E39">
        <w:rPr>
          <w:sz w:val="28"/>
          <w:szCs w:val="28"/>
        </w:rPr>
        <w:t>лены Ученого совета института должны составлять не более 25</w:t>
      </w:r>
      <w:r w:rsidRPr="00984E39">
        <w:rPr>
          <w:sz w:val="28"/>
          <w:szCs w:val="28"/>
        </w:rPr>
        <w:t xml:space="preserve"> процентов от общего числа делегатов.</w:t>
      </w:r>
    </w:p>
    <w:p w:rsidR="002F087E" w:rsidRPr="00984E39" w:rsidRDefault="00D36DED" w:rsidP="006249E5">
      <w:pPr>
        <w:pStyle w:val="21"/>
        <w:numPr>
          <w:ilvl w:val="1"/>
          <w:numId w:val="1"/>
        </w:numPr>
        <w:shd w:val="clear" w:color="auto" w:fill="auto"/>
        <w:tabs>
          <w:tab w:val="left" w:pos="567"/>
          <w:tab w:val="left" w:pos="1134"/>
        </w:tabs>
        <w:spacing w:line="360" w:lineRule="auto"/>
        <w:ind w:firstLine="0"/>
        <w:rPr>
          <w:sz w:val="28"/>
          <w:szCs w:val="28"/>
        </w:rPr>
      </w:pPr>
      <w:r w:rsidRPr="00984E39">
        <w:rPr>
          <w:sz w:val="28"/>
          <w:szCs w:val="28"/>
        </w:rPr>
        <w:t xml:space="preserve"> Конференция считается правомочной, если в ее работе приняли участие не менее двух третей списочного состава ее делегатов.</w:t>
      </w:r>
    </w:p>
    <w:p w:rsidR="002F087E" w:rsidRPr="00984E39" w:rsidRDefault="00D36DED" w:rsidP="006249E5">
      <w:pPr>
        <w:pStyle w:val="21"/>
        <w:numPr>
          <w:ilvl w:val="1"/>
          <w:numId w:val="1"/>
        </w:numPr>
        <w:shd w:val="clear" w:color="auto" w:fill="auto"/>
        <w:tabs>
          <w:tab w:val="left" w:pos="567"/>
          <w:tab w:val="left" w:pos="1134"/>
        </w:tabs>
        <w:spacing w:line="360" w:lineRule="auto"/>
        <w:ind w:firstLine="0"/>
        <w:rPr>
          <w:sz w:val="28"/>
          <w:szCs w:val="28"/>
        </w:rPr>
      </w:pPr>
      <w:r w:rsidRPr="00984E39">
        <w:rPr>
          <w:sz w:val="28"/>
          <w:szCs w:val="28"/>
        </w:rPr>
        <w:t xml:space="preserve"> Решения Конференции принимаются открытым голосованием.</w:t>
      </w:r>
    </w:p>
    <w:p w:rsidR="002F087E" w:rsidRPr="00984E39" w:rsidRDefault="00D36DED" w:rsidP="006249E5">
      <w:pPr>
        <w:pStyle w:val="21"/>
        <w:numPr>
          <w:ilvl w:val="1"/>
          <w:numId w:val="1"/>
        </w:numPr>
        <w:shd w:val="clear" w:color="auto" w:fill="auto"/>
        <w:tabs>
          <w:tab w:val="left" w:pos="567"/>
          <w:tab w:val="left" w:pos="1134"/>
        </w:tabs>
        <w:spacing w:line="360" w:lineRule="auto"/>
        <w:ind w:firstLine="0"/>
        <w:rPr>
          <w:sz w:val="28"/>
          <w:szCs w:val="28"/>
        </w:rPr>
      </w:pPr>
      <w:r w:rsidRPr="00984E39">
        <w:rPr>
          <w:sz w:val="28"/>
          <w:szCs w:val="28"/>
        </w:rPr>
        <w:t xml:space="preserve"> Решение Конференции об избрании членов Ученого совета </w:t>
      </w:r>
      <w:r w:rsidR="00B64746" w:rsidRPr="00984E39">
        <w:rPr>
          <w:sz w:val="28"/>
          <w:szCs w:val="28"/>
        </w:rPr>
        <w:t xml:space="preserve">ТИ (ф) </w:t>
      </w:r>
      <w:r w:rsidRPr="00984E39">
        <w:rPr>
          <w:sz w:val="28"/>
          <w:szCs w:val="28"/>
        </w:rPr>
        <w:t>СВФУ принимается тайным голосованием.</w:t>
      </w:r>
    </w:p>
    <w:p w:rsidR="002F087E" w:rsidRPr="00984E39" w:rsidRDefault="00D36DED" w:rsidP="006249E5">
      <w:pPr>
        <w:pStyle w:val="21"/>
        <w:numPr>
          <w:ilvl w:val="1"/>
          <w:numId w:val="1"/>
        </w:numPr>
        <w:shd w:val="clear" w:color="auto" w:fill="auto"/>
        <w:tabs>
          <w:tab w:val="left" w:pos="567"/>
          <w:tab w:val="left" w:pos="1134"/>
        </w:tabs>
        <w:spacing w:line="360" w:lineRule="auto"/>
        <w:ind w:firstLine="0"/>
        <w:rPr>
          <w:sz w:val="28"/>
          <w:szCs w:val="28"/>
        </w:rPr>
      </w:pPr>
      <w:r w:rsidRPr="00984E39">
        <w:rPr>
          <w:sz w:val="28"/>
          <w:szCs w:val="28"/>
        </w:rPr>
        <w:t xml:space="preserve"> Решение Конференции считается принятым, если за него проголосовали более 50 процентов делегатов, присутствующих на Конференции.</w:t>
      </w:r>
    </w:p>
    <w:p w:rsidR="002F087E" w:rsidRPr="00984E39" w:rsidRDefault="00D36DED" w:rsidP="006249E5">
      <w:pPr>
        <w:pStyle w:val="21"/>
        <w:numPr>
          <w:ilvl w:val="1"/>
          <w:numId w:val="1"/>
        </w:numPr>
        <w:shd w:val="clear" w:color="auto" w:fill="auto"/>
        <w:tabs>
          <w:tab w:val="left" w:pos="567"/>
          <w:tab w:val="left" w:pos="1134"/>
        </w:tabs>
        <w:spacing w:line="360" w:lineRule="auto"/>
        <w:ind w:firstLine="0"/>
        <w:rPr>
          <w:sz w:val="28"/>
          <w:szCs w:val="28"/>
        </w:rPr>
      </w:pPr>
      <w:r w:rsidRPr="00984E39">
        <w:rPr>
          <w:sz w:val="28"/>
          <w:szCs w:val="28"/>
        </w:rPr>
        <w:lastRenderedPageBreak/>
        <w:t xml:space="preserve"> Деятельность Конференции строится на основе открытого, коллективного, свободного, делового обсуждения и решения вопросов, а также гласности и ответственности перед коллекти</w:t>
      </w:r>
      <w:r w:rsidR="00B64746" w:rsidRPr="00984E39">
        <w:rPr>
          <w:sz w:val="28"/>
          <w:szCs w:val="28"/>
        </w:rPr>
        <w:t>вом института</w:t>
      </w:r>
      <w:r w:rsidRPr="00984E39">
        <w:rPr>
          <w:sz w:val="28"/>
          <w:szCs w:val="28"/>
        </w:rPr>
        <w:t>.</w:t>
      </w:r>
    </w:p>
    <w:p w:rsidR="002F087E" w:rsidRPr="00984E39" w:rsidRDefault="00D36DED" w:rsidP="006249E5">
      <w:pPr>
        <w:pStyle w:val="21"/>
        <w:numPr>
          <w:ilvl w:val="1"/>
          <w:numId w:val="1"/>
        </w:numPr>
        <w:shd w:val="clear" w:color="auto" w:fill="auto"/>
        <w:tabs>
          <w:tab w:val="left" w:pos="567"/>
          <w:tab w:val="left" w:pos="1134"/>
        </w:tabs>
        <w:spacing w:line="360" w:lineRule="auto"/>
        <w:ind w:firstLine="0"/>
        <w:rPr>
          <w:sz w:val="28"/>
          <w:szCs w:val="28"/>
        </w:rPr>
      </w:pPr>
      <w:r w:rsidRPr="00984E39">
        <w:rPr>
          <w:sz w:val="28"/>
          <w:szCs w:val="28"/>
        </w:rPr>
        <w:t xml:space="preserve"> Конференция созывается по мере необходимости по инициативе Ученого совета и </w:t>
      </w:r>
      <w:r w:rsidR="00B64746" w:rsidRPr="00984E39">
        <w:rPr>
          <w:sz w:val="28"/>
          <w:szCs w:val="28"/>
        </w:rPr>
        <w:t>ди</w:t>
      </w:r>
      <w:r w:rsidRPr="00984E39">
        <w:rPr>
          <w:sz w:val="28"/>
          <w:szCs w:val="28"/>
        </w:rPr>
        <w:t xml:space="preserve">ректора </w:t>
      </w:r>
      <w:r w:rsidR="00B64746" w:rsidRPr="00984E39">
        <w:rPr>
          <w:sz w:val="28"/>
          <w:szCs w:val="28"/>
        </w:rPr>
        <w:t xml:space="preserve">ТИ (ф) </w:t>
      </w:r>
      <w:r w:rsidRPr="00984E39">
        <w:rPr>
          <w:sz w:val="28"/>
          <w:szCs w:val="28"/>
        </w:rPr>
        <w:t xml:space="preserve">СВФУ, о чем издается приказ </w:t>
      </w:r>
      <w:r w:rsidR="00B64746" w:rsidRPr="00984E39">
        <w:rPr>
          <w:sz w:val="28"/>
          <w:szCs w:val="28"/>
        </w:rPr>
        <w:t>директора института</w:t>
      </w:r>
      <w:r w:rsidRPr="00984E39">
        <w:rPr>
          <w:sz w:val="28"/>
          <w:szCs w:val="28"/>
        </w:rPr>
        <w:t xml:space="preserve">. Повестка дня Конференции обсуждается и утверждается решением Ученого совета </w:t>
      </w:r>
      <w:r w:rsidR="00B64746" w:rsidRPr="00984E39">
        <w:rPr>
          <w:sz w:val="28"/>
          <w:szCs w:val="28"/>
        </w:rPr>
        <w:t xml:space="preserve">ТИ (ф) </w:t>
      </w:r>
      <w:r w:rsidRPr="00984E39">
        <w:rPr>
          <w:sz w:val="28"/>
          <w:szCs w:val="28"/>
        </w:rPr>
        <w:t>СВФУ.</w:t>
      </w:r>
    </w:p>
    <w:p w:rsidR="002F087E" w:rsidRPr="006249E5" w:rsidRDefault="00D36DED" w:rsidP="006249E5">
      <w:pPr>
        <w:pStyle w:val="21"/>
        <w:numPr>
          <w:ilvl w:val="1"/>
          <w:numId w:val="1"/>
        </w:numPr>
        <w:shd w:val="clear" w:color="auto" w:fill="auto"/>
        <w:tabs>
          <w:tab w:val="left" w:pos="567"/>
          <w:tab w:val="left" w:pos="1134"/>
        </w:tabs>
        <w:spacing w:line="360" w:lineRule="auto"/>
        <w:ind w:firstLine="0"/>
        <w:rPr>
          <w:sz w:val="28"/>
          <w:szCs w:val="28"/>
        </w:rPr>
      </w:pPr>
      <w:r w:rsidRPr="00984E39">
        <w:rPr>
          <w:sz w:val="28"/>
          <w:szCs w:val="28"/>
        </w:rPr>
        <w:t xml:space="preserve"> Порядок деятельности Конференции определяется настоящим Положением, принимаемым Ученым советом </w:t>
      </w:r>
      <w:r w:rsidR="00B64746" w:rsidRPr="00984E39">
        <w:rPr>
          <w:sz w:val="28"/>
          <w:szCs w:val="28"/>
        </w:rPr>
        <w:t xml:space="preserve">ТИ (ф) </w:t>
      </w:r>
      <w:r w:rsidRPr="00984E39">
        <w:rPr>
          <w:sz w:val="28"/>
          <w:szCs w:val="28"/>
        </w:rPr>
        <w:t>СВФУ большинством</w:t>
      </w:r>
      <w:r w:rsidRPr="006249E5">
        <w:rPr>
          <w:sz w:val="28"/>
          <w:szCs w:val="28"/>
        </w:rPr>
        <w:t xml:space="preserve"> голосов открытым голосованием и вступает в силу с момента его принятия.</w:t>
      </w:r>
    </w:p>
    <w:p w:rsidR="006249E5" w:rsidRDefault="006249E5" w:rsidP="006249E5">
      <w:pPr>
        <w:pStyle w:val="20"/>
        <w:shd w:val="clear" w:color="auto" w:fill="auto"/>
        <w:tabs>
          <w:tab w:val="left" w:pos="2694"/>
          <w:tab w:val="left" w:pos="3119"/>
        </w:tabs>
        <w:spacing w:before="0" w:line="360" w:lineRule="auto"/>
        <w:jc w:val="center"/>
        <w:rPr>
          <w:sz w:val="28"/>
          <w:szCs w:val="28"/>
        </w:rPr>
      </w:pPr>
      <w:bookmarkStart w:id="1" w:name="bookmark0"/>
    </w:p>
    <w:p w:rsidR="00B64746" w:rsidRDefault="00B64746" w:rsidP="006249E5">
      <w:pPr>
        <w:pStyle w:val="20"/>
        <w:shd w:val="clear" w:color="auto" w:fill="auto"/>
        <w:tabs>
          <w:tab w:val="left" w:pos="2694"/>
          <w:tab w:val="left" w:pos="3119"/>
        </w:tabs>
        <w:spacing w:before="0" w:line="360" w:lineRule="auto"/>
        <w:jc w:val="center"/>
        <w:rPr>
          <w:sz w:val="28"/>
          <w:szCs w:val="28"/>
        </w:rPr>
      </w:pPr>
    </w:p>
    <w:p w:rsidR="002F087E" w:rsidRPr="006249E5" w:rsidRDefault="006249E5" w:rsidP="006249E5">
      <w:pPr>
        <w:pStyle w:val="20"/>
        <w:shd w:val="clear" w:color="auto" w:fill="auto"/>
        <w:tabs>
          <w:tab w:val="left" w:pos="2694"/>
          <w:tab w:val="left" w:pos="3119"/>
        </w:tabs>
        <w:spacing w:before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36DED" w:rsidRPr="006249E5">
        <w:rPr>
          <w:sz w:val="28"/>
          <w:szCs w:val="28"/>
        </w:rPr>
        <w:t>Комиссии Конференции</w:t>
      </w:r>
      <w:bookmarkEnd w:id="1"/>
    </w:p>
    <w:p w:rsidR="002F087E" w:rsidRPr="006249E5" w:rsidRDefault="00D36DED" w:rsidP="006249E5">
      <w:pPr>
        <w:pStyle w:val="21"/>
        <w:numPr>
          <w:ilvl w:val="1"/>
          <w:numId w:val="4"/>
        </w:numPr>
        <w:shd w:val="clear" w:color="auto" w:fill="auto"/>
        <w:tabs>
          <w:tab w:val="left" w:pos="567"/>
        </w:tabs>
        <w:spacing w:line="360" w:lineRule="auto"/>
        <w:ind w:left="0" w:firstLine="0"/>
        <w:rPr>
          <w:sz w:val="28"/>
          <w:szCs w:val="28"/>
        </w:rPr>
      </w:pPr>
      <w:r w:rsidRPr="006249E5">
        <w:rPr>
          <w:sz w:val="28"/>
          <w:szCs w:val="28"/>
        </w:rPr>
        <w:t>Конференцией образуются из числа делегатов следующие комиссии:</w:t>
      </w:r>
    </w:p>
    <w:p w:rsidR="002F087E" w:rsidRPr="006249E5" w:rsidRDefault="00D36DED" w:rsidP="006249E5">
      <w:pPr>
        <w:pStyle w:val="21"/>
        <w:numPr>
          <w:ilvl w:val="0"/>
          <w:numId w:val="2"/>
        </w:numPr>
        <w:shd w:val="clear" w:color="auto" w:fill="auto"/>
        <w:tabs>
          <w:tab w:val="left" w:pos="567"/>
        </w:tabs>
        <w:spacing w:line="360" w:lineRule="auto"/>
        <w:ind w:firstLine="0"/>
        <w:rPr>
          <w:sz w:val="28"/>
          <w:szCs w:val="28"/>
        </w:rPr>
      </w:pPr>
      <w:r w:rsidRPr="006249E5">
        <w:rPr>
          <w:sz w:val="28"/>
          <w:szCs w:val="28"/>
        </w:rPr>
        <w:t xml:space="preserve"> мандатная комиссия;</w:t>
      </w:r>
    </w:p>
    <w:p w:rsidR="002F087E" w:rsidRPr="006249E5" w:rsidRDefault="00D36DED" w:rsidP="006249E5">
      <w:pPr>
        <w:pStyle w:val="21"/>
        <w:numPr>
          <w:ilvl w:val="0"/>
          <w:numId w:val="2"/>
        </w:numPr>
        <w:shd w:val="clear" w:color="auto" w:fill="auto"/>
        <w:tabs>
          <w:tab w:val="left" w:pos="567"/>
        </w:tabs>
        <w:spacing w:line="360" w:lineRule="auto"/>
        <w:ind w:firstLine="0"/>
        <w:rPr>
          <w:sz w:val="28"/>
          <w:szCs w:val="28"/>
        </w:rPr>
      </w:pPr>
      <w:r w:rsidRPr="006249E5">
        <w:rPr>
          <w:sz w:val="28"/>
          <w:szCs w:val="28"/>
        </w:rPr>
        <w:t xml:space="preserve"> счетная комиссия;</w:t>
      </w:r>
    </w:p>
    <w:p w:rsidR="002F087E" w:rsidRPr="006249E5" w:rsidRDefault="00D36DED" w:rsidP="006249E5">
      <w:pPr>
        <w:pStyle w:val="21"/>
        <w:numPr>
          <w:ilvl w:val="0"/>
          <w:numId w:val="2"/>
        </w:numPr>
        <w:shd w:val="clear" w:color="auto" w:fill="auto"/>
        <w:tabs>
          <w:tab w:val="left" w:pos="567"/>
        </w:tabs>
        <w:spacing w:line="360" w:lineRule="auto"/>
        <w:ind w:firstLine="0"/>
        <w:rPr>
          <w:sz w:val="28"/>
          <w:szCs w:val="28"/>
        </w:rPr>
      </w:pPr>
      <w:r w:rsidRPr="006249E5">
        <w:rPr>
          <w:sz w:val="28"/>
          <w:szCs w:val="28"/>
        </w:rPr>
        <w:t xml:space="preserve"> секретариат.</w:t>
      </w:r>
    </w:p>
    <w:p w:rsidR="002F087E" w:rsidRPr="006249E5" w:rsidRDefault="00D36DED" w:rsidP="006249E5">
      <w:pPr>
        <w:pStyle w:val="21"/>
        <w:numPr>
          <w:ilvl w:val="1"/>
          <w:numId w:val="4"/>
        </w:numPr>
        <w:shd w:val="clear" w:color="auto" w:fill="auto"/>
        <w:tabs>
          <w:tab w:val="left" w:pos="567"/>
        </w:tabs>
        <w:spacing w:line="360" w:lineRule="auto"/>
        <w:ind w:left="0" w:firstLine="0"/>
        <w:rPr>
          <w:sz w:val="28"/>
          <w:szCs w:val="28"/>
        </w:rPr>
      </w:pPr>
      <w:r w:rsidRPr="006249E5">
        <w:rPr>
          <w:sz w:val="28"/>
          <w:szCs w:val="28"/>
        </w:rPr>
        <w:t xml:space="preserve"> В своей работе комиссии и секретариат руководствуются действующим законодательством Российской</w:t>
      </w:r>
      <w:r w:rsidR="00844763">
        <w:rPr>
          <w:sz w:val="28"/>
          <w:szCs w:val="28"/>
        </w:rPr>
        <w:t xml:space="preserve"> Федерации, Уставом СВФУ</w:t>
      </w:r>
      <w:r w:rsidRPr="006249E5">
        <w:rPr>
          <w:sz w:val="28"/>
          <w:szCs w:val="28"/>
        </w:rPr>
        <w:t>,</w:t>
      </w:r>
      <w:r w:rsidR="00844763">
        <w:rPr>
          <w:sz w:val="28"/>
          <w:szCs w:val="28"/>
        </w:rPr>
        <w:t xml:space="preserve"> Положением о ТИ (ф) СВФУ,</w:t>
      </w:r>
      <w:r w:rsidRPr="006249E5">
        <w:rPr>
          <w:sz w:val="28"/>
          <w:szCs w:val="28"/>
        </w:rPr>
        <w:t xml:space="preserve"> постановлениями Конференции, настоящим Положением.</w:t>
      </w:r>
    </w:p>
    <w:p w:rsidR="002F087E" w:rsidRPr="006249E5" w:rsidRDefault="00D36DED" w:rsidP="006249E5">
      <w:pPr>
        <w:pStyle w:val="21"/>
        <w:numPr>
          <w:ilvl w:val="1"/>
          <w:numId w:val="4"/>
        </w:numPr>
        <w:shd w:val="clear" w:color="auto" w:fill="auto"/>
        <w:tabs>
          <w:tab w:val="left" w:pos="567"/>
        </w:tabs>
        <w:spacing w:line="360" w:lineRule="auto"/>
        <w:ind w:left="0" w:firstLine="0"/>
        <w:rPr>
          <w:sz w:val="28"/>
          <w:szCs w:val="28"/>
        </w:rPr>
      </w:pPr>
      <w:r w:rsidRPr="006249E5">
        <w:rPr>
          <w:sz w:val="28"/>
          <w:szCs w:val="28"/>
        </w:rPr>
        <w:t xml:space="preserve"> Персональный состав комиссий и секретариата утверждаются открыт</w:t>
      </w:r>
      <w:r w:rsidR="00844763">
        <w:rPr>
          <w:sz w:val="28"/>
          <w:szCs w:val="28"/>
        </w:rPr>
        <w:t xml:space="preserve">ым </w:t>
      </w:r>
      <w:r w:rsidRPr="006249E5">
        <w:rPr>
          <w:sz w:val="28"/>
          <w:szCs w:val="28"/>
        </w:rPr>
        <w:t>голосованием на заседании Конференц</w:t>
      </w:r>
      <w:r w:rsidR="00844763">
        <w:rPr>
          <w:sz w:val="28"/>
          <w:szCs w:val="28"/>
        </w:rPr>
        <w:t>ии большинством голосов от обще</w:t>
      </w:r>
      <w:r w:rsidRPr="006249E5">
        <w:rPr>
          <w:sz w:val="28"/>
          <w:szCs w:val="28"/>
        </w:rPr>
        <w:t>го числа делегатов Конференции.</w:t>
      </w:r>
    </w:p>
    <w:p w:rsidR="002F087E" w:rsidRPr="006249E5" w:rsidRDefault="00D36DED" w:rsidP="006249E5">
      <w:pPr>
        <w:pStyle w:val="21"/>
        <w:numPr>
          <w:ilvl w:val="1"/>
          <w:numId w:val="4"/>
        </w:numPr>
        <w:shd w:val="clear" w:color="auto" w:fill="auto"/>
        <w:tabs>
          <w:tab w:val="left" w:pos="567"/>
        </w:tabs>
        <w:spacing w:line="360" w:lineRule="auto"/>
        <w:ind w:left="0" w:firstLine="0"/>
        <w:rPr>
          <w:sz w:val="28"/>
          <w:szCs w:val="28"/>
        </w:rPr>
      </w:pPr>
      <w:r w:rsidRPr="006249E5">
        <w:rPr>
          <w:sz w:val="28"/>
          <w:szCs w:val="28"/>
        </w:rPr>
        <w:t xml:space="preserve"> Мандатная комиссия проверяет полномочия явившихся делегатов, их состав, о чем докладывает делегатам Конференции.</w:t>
      </w:r>
    </w:p>
    <w:p w:rsidR="002F087E" w:rsidRPr="006249E5" w:rsidRDefault="00D36DED" w:rsidP="006249E5">
      <w:pPr>
        <w:pStyle w:val="21"/>
        <w:numPr>
          <w:ilvl w:val="1"/>
          <w:numId w:val="4"/>
        </w:numPr>
        <w:shd w:val="clear" w:color="auto" w:fill="auto"/>
        <w:tabs>
          <w:tab w:val="left" w:pos="567"/>
        </w:tabs>
        <w:spacing w:line="360" w:lineRule="auto"/>
        <w:ind w:left="0" w:firstLine="0"/>
        <w:rPr>
          <w:sz w:val="28"/>
          <w:szCs w:val="28"/>
        </w:rPr>
      </w:pPr>
      <w:r w:rsidRPr="006249E5">
        <w:rPr>
          <w:sz w:val="28"/>
          <w:szCs w:val="28"/>
        </w:rPr>
        <w:lastRenderedPageBreak/>
        <w:t xml:space="preserve"> Секретариат ведет протокол работы Конференции, осуществляет запись выступлений, регистрирует вопросы, справки, заявления и предложения, размножает и распространяет письменную информацию, выполняет иные функции по обеспечению работы Конференции.</w:t>
      </w:r>
    </w:p>
    <w:p w:rsidR="002F087E" w:rsidRPr="006249E5" w:rsidRDefault="00D36DED" w:rsidP="006249E5">
      <w:pPr>
        <w:pStyle w:val="21"/>
        <w:numPr>
          <w:ilvl w:val="1"/>
          <w:numId w:val="4"/>
        </w:numPr>
        <w:shd w:val="clear" w:color="auto" w:fill="auto"/>
        <w:tabs>
          <w:tab w:val="left" w:pos="567"/>
        </w:tabs>
        <w:spacing w:line="360" w:lineRule="auto"/>
        <w:ind w:left="0" w:firstLine="0"/>
        <w:rPr>
          <w:sz w:val="28"/>
          <w:szCs w:val="28"/>
        </w:rPr>
      </w:pPr>
      <w:r w:rsidRPr="006249E5">
        <w:rPr>
          <w:sz w:val="28"/>
          <w:szCs w:val="28"/>
        </w:rPr>
        <w:t xml:space="preserve"> Для проведения голосования и определения его результатов Конференция избирает открытым голосованием счетную комиссию в составе не менее 3 человек из числа делегатов Конференции.</w:t>
      </w:r>
    </w:p>
    <w:p w:rsidR="002F087E" w:rsidRPr="006249E5" w:rsidRDefault="00D36DED" w:rsidP="006249E5">
      <w:pPr>
        <w:pStyle w:val="21"/>
        <w:numPr>
          <w:ilvl w:val="1"/>
          <w:numId w:val="4"/>
        </w:numPr>
        <w:shd w:val="clear" w:color="auto" w:fill="auto"/>
        <w:tabs>
          <w:tab w:val="left" w:pos="567"/>
        </w:tabs>
        <w:spacing w:line="360" w:lineRule="auto"/>
        <w:ind w:left="0" w:firstLine="0"/>
        <w:rPr>
          <w:sz w:val="28"/>
          <w:szCs w:val="28"/>
        </w:rPr>
      </w:pPr>
      <w:r w:rsidRPr="006249E5">
        <w:rPr>
          <w:sz w:val="28"/>
          <w:szCs w:val="28"/>
        </w:rPr>
        <w:t xml:space="preserve"> Счетная комиссия избирает из своего состава председателя и секретаря. Решения счетной комиссии принимаются большинством голосов ее членов.</w:t>
      </w:r>
    </w:p>
    <w:p w:rsidR="002F087E" w:rsidRPr="006249E5" w:rsidRDefault="00D36DED" w:rsidP="006249E5">
      <w:pPr>
        <w:pStyle w:val="21"/>
        <w:numPr>
          <w:ilvl w:val="1"/>
          <w:numId w:val="4"/>
        </w:numPr>
        <w:shd w:val="clear" w:color="auto" w:fill="auto"/>
        <w:tabs>
          <w:tab w:val="left" w:pos="567"/>
        </w:tabs>
        <w:spacing w:line="360" w:lineRule="auto"/>
        <w:ind w:left="0" w:firstLine="0"/>
        <w:rPr>
          <w:sz w:val="28"/>
          <w:szCs w:val="28"/>
        </w:rPr>
      </w:pPr>
      <w:r w:rsidRPr="006249E5">
        <w:rPr>
          <w:sz w:val="28"/>
          <w:szCs w:val="28"/>
        </w:rPr>
        <w:t xml:space="preserve"> Бюллетени для тайного голосования изготавливаются организационной комиссией по проведению Конференции в количестве, соответствующем числу делегатов Конференции и передаются по акту приема-передачи счетной комиссии.</w:t>
      </w:r>
    </w:p>
    <w:p w:rsidR="002F087E" w:rsidRPr="006249E5" w:rsidRDefault="00D36DED" w:rsidP="006249E5">
      <w:pPr>
        <w:pStyle w:val="21"/>
        <w:numPr>
          <w:ilvl w:val="1"/>
          <w:numId w:val="4"/>
        </w:numPr>
        <w:shd w:val="clear" w:color="auto" w:fill="auto"/>
        <w:tabs>
          <w:tab w:val="left" w:pos="567"/>
        </w:tabs>
        <w:spacing w:line="360" w:lineRule="auto"/>
        <w:ind w:left="0" w:firstLine="0"/>
        <w:rPr>
          <w:sz w:val="28"/>
          <w:szCs w:val="28"/>
        </w:rPr>
      </w:pPr>
      <w:r w:rsidRPr="006249E5">
        <w:rPr>
          <w:sz w:val="28"/>
          <w:szCs w:val="28"/>
        </w:rPr>
        <w:t xml:space="preserve"> Каждому делегату Конференции счетной комиссией выдается один бюллетень в соответствии со списком, в котором делегат расписывается напротив своей фамилии.</w:t>
      </w:r>
    </w:p>
    <w:p w:rsidR="002F087E" w:rsidRPr="006249E5" w:rsidRDefault="00D36DED" w:rsidP="006249E5">
      <w:pPr>
        <w:pStyle w:val="21"/>
        <w:numPr>
          <w:ilvl w:val="1"/>
          <w:numId w:val="4"/>
        </w:numPr>
        <w:shd w:val="clear" w:color="auto" w:fill="auto"/>
        <w:tabs>
          <w:tab w:val="left" w:pos="567"/>
        </w:tabs>
        <w:spacing w:line="360" w:lineRule="auto"/>
        <w:ind w:left="0" w:firstLine="0"/>
        <w:rPr>
          <w:sz w:val="28"/>
          <w:szCs w:val="28"/>
        </w:rPr>
      </w:pPr>
      <w:r w:rsidRPr="006249E5">
        <w:rPr>
          <w:sz w:val="28"/>
          <w:szCs w:val="28"/>
        </w:rPr>
        <w:t xml:space="preserve"> Бюллетень для тайного голосования опускается в специальный ящик, опечатанный счетной комиссией.</w:t>
      </w:r>
    </w:p>
    <w:p w:rsidR="002F087E" w:rsidRPr="006249E5" w:rsidRDefault="00D36DED" w:rsidP="006249E5">
      <w:pPr>
        <w:pStyle w:val="21"/>
        <w:numPr>
          <w:ilvl w:val="1"/>
          <w:numId w:val="4"/>
        </w:numPr>
        <w:shd w:val="clear" w:color="auto" w:fill="auto"/>
        <w:tabs>
          <w:tab w:val="left" w:pos="567"/>
        </w:tabs>
        <w:spacing w:line="360" w:lineRule="auto"/>
        <w:ind w:left="0" w:firstLine="0"/>
        <w:rPr>
          <w:sz w:val="28"/>
          <w:szCs w:val="28"/>
        </w:rPr>
      </w:pPr>
      <w:r w:rsidRPr="006249E5">
        <w:rPr>
          <w:sz w:val="28"/>
          <w:szCs w:val="28"/>
        </w:rPr>
        <w:t xml:space="preserve"> Счетная комиссия создает условия для тайного волеизъявления делегатов Конференции.</w:t>
      </w:r>
    </w:p>
    <w:p w:rsidR="002F087E" w:rsidRPr="006249E5" w:rsidRDefault="00D36DED" w:rsidP="006249E5">
      <w:pPr>
        <w:pStyle w:val="21"/>
        <w:numPr>
          <w:ilvl w:val="1"/>
          <w:numId w:val="4"/>
        </w:numPr>
        <w:shd w:val="clear" w:color="auto" w:fill="auto"/>
        <w:tabs>
          <w:tab w:val="left" w:pos="567"/>
        </w:tabs>
        <w:spacing w:line="360" w:lineRule="auto"/>
        <w:ind w:left="0" w:firstLine="0"/>
        <w:rPr>
          <w:sz w:val="28"/>
          <w:szCs w:val="28"/>
        </w:rPr>
      </w:pPr>
      <w:r w:rsidRPr="006249E5">
        <w:rPr>
          <w:sz w:val="28"/>
          <w:szCs w:val="28"/>
        </w:rPr>
        <w:t xml:space="preserve"> О результатах тайного голосования счетная комиссия составляет протокол, который подписывается всеми членами счётной комиссии и зачитывается на Конференции. Конференция открытым голосованием большинством голосов от числа присутствующих делегатов Конференции утверждает протокол счетной комиссии.</w:t>
      </w:r>
    </w:p>
    <w:p w:rsidR="006249E5" w:rsidRDefault="006249E5" w:rsidP="006249E5">
      <w:pPr>
        <w:pStyle w:val="20"/>
        <w:shd w:val="clear" w:color="auto" w:fill="auto"/>
        <w:tabs>
          <w:tab w:val="left" w:pos="2694"/>
          <w:tab w:val="left" w:pos="3119"/>
        </w:tabs>
        <w:spacing w:before="0" w:line="360" w:lineRule="auto"/>
        <w:jc w:val="center"/>
        <w:rPr>
          <w:sz w:val="28"/>
          <w:szCs w:val="28"/>
        </w:rPr>
      </w:pPr>
      <w:bookmarkStart w:id="2" w:name="bookmark1"/>
    </w:p>
    <w:p w:rsidR="002F087E" w:rsidRPr="006249E5" w:rsidRDefault="00D36DED" w:rsidP="006249E5">
      <w:pPr>
        <w:pStyle w:val="20"/>
        <w:numPr>
          <w:ilvl w:val="0"/>
          <w:numId w:val="4"/>
        </w:numPr>
        <w:shd w:val="clear" w:color="auto" w:fill="auto"/>
        <w:tabs>
          <w:tab w:val="left" w:pos="2127"/>
        </w:tabs>
        <w:spacing w:before="0" w:line="360" w:lineRule="auto"/>
        <w:jc w:val="center"/>
        <w:rPr>
          <w:sz w:val="28"/>
          <w:szCs w:val="28"/>
        </w:rPr>
      </w:pPr>
      <w:r w:rsidRPr="006249E5">
        <w:rPr>
          <w:sz w:val="28"/>
          <w:szCs w:val="28"/>
        </w:rPr>
        <w:t>Порядок подготовки и проведения заседаний</w:t>
      </w:r>
      <w:bookmarkEnd w:id="2"/>
    </w:p>
    <w:p w:rsidR="002F087E" w:rsidRPr="006249E5" w:rsidRDefault="00D36DED" w:rsidP="006249E5">
      <w:pPr>
        <w:pStyle w:val="21"/>
        <w:numPr>
          <w:ilvl w:val="1"/>
          <w:numId w:val="4"/>
        </w:numPr>
        <w:shd w:val="clear" w:color="auto" w:fill="auto"/>
        <w:tabs>
          <w:tab w:val="left" w:pos="567"/>
        </w:tabs>
        <w:spacing w:line="360" w:lineRule="auto"/>
        <w:ind w:left="0" w:firstLine="0"/>
        <w:rPr>
          <w:sz w:val="28"/>
          <w:szCs w:val="28"/>
        </w:rPr>
      </w:pPr>
      <w:r w:rsidRPr="006249E5">
        <w:rPr>
          <w:sz w:val="28"/>
          <w:szCs w:val="28"/>
        </w:rPr>
        <w:t xml:space="preserve"> Для организации проведения Конференции Ученый совет </w:t>
      </w:r>
      <w:r w:rsidR="00844763">
        <w:rPr>
          <w:sz w:val="28"/>
          <w:szCs w:val="28"/>
        </w:rPr>
        <w:t xml:space="preserve">ТИ (ф) </w:t>
      </w:r>
      <w:r w:rsidRPr="006249E5">
        <w:rPr>
          <w:sz w:val="28"/>
          <w:szCs w:val="28"/>
        </w:rPr>
        <w:t>СВФУ избирает организационную комиссию Конференции (далее - Комиссия).</w:t>
      </w:r>
    </w:p>
    <w:p w:rsidR="002F087E" w:rsidRPr="006249E5" w:rsidRDefault="00D36DED" w:rsidP="006249E5">
      <w:pPr>
        <w:pStyle w:val="21"/>
        <w:numPr>
          <w:ilvl w:val="1"/>
          <w:numId w:val="4"/>
        </w:numPr>
        <w:shd w:val="clear" w:color="auto" w:fill="auto"/>
        <w:tabs>
          <w:tab w:val="left" w:pos="567"/>
          <w:tab w:val="right" w:pos="6596"/>
        </w:tabs>
        <w:spacing w:line="360" w:lineRule="auto"/>
        <w:ind w:left="0" w:firstLine="0"/>
        <w:rPr>
          <w:sz w:val="28"/>
          <w:szCs w:val="28"/>
        </w:rPr>
      </w:pPr>
      <w:r w:rsidRPr="006249E5">
        <w:rPr>
          <w:sz w:val="28"/>
          <w:szCs w:val="28"/>
        </w:rPr>
        <w:t xml:space="preserve"> Члены Комиссии</w:t>
      </w:r>
      <w:r w:rsidRPr="006249E5">
        <w:rPr>
          <w:sz w:val="28"/>
          <w:szCs w:val="28"/>
        </w:rPr>
        <w:tab/>
      </w:r>
      <w:r w:rsidR="003C326C">
        <w:rPr>
          <w:sz w:val="28"/>
          <w:szCs w:val="28"/>
        </w:rPr>
        <w:t xml:space="preserve"> </w:t>
      </w:r>
      <w:r w:rsidRPr="006249E5">
        <w:rPr>
          <w:sz w:val="28"/>
          <w:szCs w:val="28"/>
        </w:rPr>
        <w:t>избираются на срок полномочий делегатов конференции.</w:t>
      </w:r>
    </w:p>
    <w:p w:rsidR="002F087E" w:rsidRPr="006249E5" w:rsidRDefault="00D36DED" w:rsidP="006249E5">
      <w:pPr>
        <w:pStyle w:val="21"/>
        <w:numPr>
          <w:ilvl w:val="1"/>
          <w:numId w:val="4"/>
        </w:numPr>
        <w:shd w:val="clear" w:color="auto" w:fill="auto"/>
        <w:tabs>
          <w:tab w:val="left" w:pos="567"/>
        </w:tabs>
        <w:spacing w:line="360" w:lineRule="auto"/>
        <w:ind w:left="0" w:firstLine="0"/>
        <w:rPr>
          <w:sz w:val="28"/>
          <w:szCs w:val="28"/>
        </w:rPr>
      </w:pPr>
      <w:r w:rsidRPr="006249E5">
        <w:rPr>
          <w:sz w:val="28"/>
          <w:szCs w:val="28"/>
        </w:rPr>
        <w:t xml:space="preserve"> Члены комиссии открытым голосованием большинством голосов избирают председателя. Председатель руководит работой Комиссии, несет персональную ответственность перед делегатами за подготовку и проведение Конференции.</w:t>
      </w:r>
    </w:p>
    <w:p w:rsidR="002F087E" w:rsidRPr="006249E5" w:rsidRDefault="00D36DED" w:rsidP="006249E5">
      <w:pPr>
        <w:pStyle w:val="21"/>
        <w:numPr>
          <w:ilvl w:val="1"/>
          <w:numId w:val="4"/>
        </w:numPr>
        <w:shd w:val="clear" w:color="auto" w:fill="auto"/>
        <w:tabs>
          <w:tab w:val="left" w:pos="567"/>
        </w:tabs>
        <w:spacing w:line="360" w:lineRule="auto"/>
        <w:ind w:left="0" w:firstLine="0"/>
        <w:rPr>
          <w:sz w:val="28"/>
          <w:szCs w:val="28"/>
        </w:rPr>
      </w:pPr>
      <w:r w:rsidRPr="006249E5">
        <w:rPr>
          <w:sz w:val="28"/>
          <w:szCs w:val="28"/>
        </w:rPr>
        <w:t xml:space="preserve"> Комиссия готовит предложения по составу и кандидатурам рабочих органов Конференции.</w:t>
      </w:r>
    </w:p>
    <w:p w:rsidR="002F087E" w:rsidRPr="006249E5" w:rsidRDefault="00D36DED" w:rsidP="006249E5">
      <w:pPr>
        <w:pStyle w:val="21"/>
        <w:numPr>
          <w:ilvl w:val="1"/>
          <w:numId w:val="4"/>
        </w:numPr>
        <w:shd w:val="clear" w:color="auto" w:fill="auto"/>
        <w:tabs>
          <w:tab w:val="left" w:pos="567"/>
        </w:tabs>
        <w:spacing w:line="360" w:lineRule="auto"/>
        <w:ind w:left="0" w:firstLine="0"/>
        <w:rPr>
          <w:sz w:val="28"/>
          <w:szCs w:val="28"/>
        </w:rPr>
      </w:pPr>
      <w:r w:rsidRPr="006249E5">
        <w:rPr>
          <w:sz w:val="28"/>
          <w:szCs w:val="28"/>
        </w:rPr>
        <w:t xml:space="preserve"> Комиссия осуществляет контроль по соблюдению порядка избрания и квот представительства на Конференцию при выборах и довыборах делегатов Конференции.</w:t>
      </w:r>
    </w:p>
    <w:p w:rsidR="002F087E" w:rsidRPr="006249E5" w:rsidRDefault="00844763" w:rsidP="006249E5">
      <w:pPr>
        <w:pStyle w:val="21"/>
        <w:numPr>
          <w:ilvl w:val="1"/>
          <w:numId w:val="4"/>
        </w:numPr>
        <w:shd w:val="clear" w:color="auto" w:fill="auto"/>
        <w:tabs>
          <w:tab w:val="left" w:pos="567"/>
        </w:tabs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Администрация института</w:t>
      </w:r>
      <w:r w:rsidR="00D36DED" w:rsidRPr="006249E5">
        <w:rPr>
          <w:sz w:val="28"/>
          <w:szCs w:val="28"/>
        </w:rPr>
        <w:t xml:space="preserve"> обеспечивает информационное и материально-техническое обеспечение работы Комиссии и Конференции.</w:t>
      </w:r>
    </w:p>
    <w:p w:rsidR="002F087E" w:rsidRPr="006249E5" w:rsidRDefault="00D36DED" w:rsidP="006249E5">
      <w:pPr>
        <w:pStyle w:val="21"/>
        <w:numPr>
          <w:ilvl w:val="1"/>
          <w:numId w:val="4"/>
        </w:numPr>
        <w:shd w:val="clear" w:color="auto" w:fill="auto"/>
        <w:tabs>
          <w:tab w:val="left" w:pos="567"/>
        </w:tabs>
        <w:spacing w:line="360" w:lineRule="auto"/>
        <w:ind w:left="0" w:firstLine="0"/>
        <w:rPr>
          <w:sz w:val="28"/>
          <w:szCs w:val="28"/>
        </w:rPr>
      </w:pPr>
      <w:r w:rsidRPr="006249E5">
        <w:rPr>
          <w:sz w:val="28"/>
          <w:szCs w:val="28"/>
        </w:rPr>
        <w:t xml:space="preserve"> Состав Комиссии и председатель Комиссии объявляются приказом </w:t>
      </w:r>
      <w:r w:rsidR="00DB6A72">
        <w:rPr>
          <w:sz w:val="28"/>
          <w:szCs w:val="28"/>
        </w:rPr>
        <w:t>ди</w:t>
      </w:r>
      <w:r w:rsidRPr="006249E5">
        <w:rPr>
          <w:sz w:val="28"/>
          <w:szCs w:val="28"/>
        </w:rPr>
        <w:t xml:space="preserve">ректора на основании решения Ученого совета </w:t>
      </w:r>
      <w:r w:rsidR="00DB6A72">
        <w:rPr>
          <w:sz w:val="28"/>
          <w:szCs w:val="28"/>
        </w:rPr>
        <w:t xml:space="preserve">ТИ (ф) </w:t>
      </w:r>
      <w:r w:rsidRPr="006249E5">
        <w:rPr>
          <w:sz w:val="28"/>
          <w:szCs w:val="28"/>
        </w:rPr>
        <w:t>СВФУ</w:t>
      </w:r>
    </w:p>
    <w:p w:rsidR="002F087E" w:rsidRPr="006249E5" w:rsidRDefault="00D36DED" w:rsidP="006249E5">
      <w:pPr>
        <w:pStyle w:val="21"/>
        <w:numPr>
          <w:ilvl w:val="1"/>
          <w:numId w:val="4"/>
        </w:numPr>
        <w:shd w:val="clear" w:color="auto" w:fill="auto"/>
        <w:tabs>
          <w:tab w:val="left" w:pos="567"/>
        </w:tabs>
        <w:spacing w:line="360" w:lineRule="auto"/>
        <w:ind w:left="0" w:firstLine="0"/>
        <w:rPr>
          <w:sz w:val="28"/>
          <w:szCs w:val="28"/>
        </w:rPr>
      </w:pPr>
      <w:r w:rsidRPr="006249E5">
        <w:rPr>
          <w:sz w:val="28"/>
          <w:szCs w:val="28"/>
        </w:rPr>
        <w:t xml:space="preserve"> Комиссия осуществляет прием документов по избранию делегатов Конференции и формирует список делегатов Конференции.</w:t>
      </w:r>
    </w:p>
    <w:p w:rsidR="002F087E" w:rsidRPr="006249E5" w:rsidRDefault="00D36DED" w:rsidP="006249E5">
      <w:pPr>
        <w:pStyle w:val="21"/>
        <w:numPr>
          <w:ilvl w:val="1"/>
          <w:numId w:val="4"/>
        </w:numPr>
        <w:shd w:val="clear" w:color="auto" w:fill="auto"/>
        <w:tabs>
          <w:tab w:val="left" w:pos="567"/>
        </w:tabs>
        <w:spacing w:line="360" w:lineRule="auto"/>
        <w:ind w:left="0" w:firstLine="0"/>
        <w:rPr>
          <w:sz w:val="28"/>
          <w:szCs w:val="28"/>
        </w:rPr>
      </w:pPr>
      <w:r w:rsidRPr="006249E5">
        <w:rPr>
          <w:sz w:val="28"/>
          <w:szCs w:val="28"/>
        </w:rPr>
        <w:t xml:space="preserve"> Комиссия готовит мандаты делегатов Конференции и организует их регистрацию.</w:t>
      </w:r>
    </w:p>
    <w:p w:rsidR="002F087E" w:rsidRPr="006249E5" w:rsidRDefault="00D36DED" w:rsidP="006249E5">
      <w:pPr>
        <w:pStyle w:val="21"/>
        <w:numPr>
          <w:ilvl w:val="1"/>
          <w:numId w:val="4"/>
        </w:numPr>
        <w:shd w:val="clear" w:color="auto" w:fill="auto"/>
        <w:tabs>
          <w:tab w:val="left" w:pos="567"/>
        </w:tabs>
        <w:spacing w:line="360" w:lineRule="auto"/>
        <w:ind w:left="0" w:firstLine="0"/>
        <w:rPr>
          <w:sz w:val="28"/>
          <w:szCs w:val="28"/>
        </w:rPr>
      </w:pPr>
      <w:r w:rsidRPr="006249E5">
        <w:rPr>
          <w:sz w:val="28"/>
          <w:szCs w:val="28"/>
        </w:rPr>
        <w:t xml:space="preserve"> В случае проведения тайного голосования на Конференции Комиссия готовит соответствующие бюллетени.</w:t>
      </w:r>
    </w:p>
    <w:p w:rsidR="002F087E" w:rsidRPr="006249E5" w:rsidRDefault="00D36DED" w:rsidP="006249E5">
      <w:pPr>
        <w:pStyle w:val="21"/>
        <w:numPr>
          <w:ilvl w:val="1"/>
          <w:numId w:val="4"/>
        </w:numPr>
        <w:shd w:val="clear" w:color="auto" w:fill="auto"/>
        <w:tabs>
          <w:tab w:val="left" w:pos="567"/>
        </w:tabs>
        <w:spacing w:line="360" w:lineRule="auto"/>
        <w:ind w:left="0" w:firstLine="0"/>
        <w:rPr>
          <w:sz w:val="28"/>
          <w:szCs w:val="28"/>
        </w:rPr>
      </w:pPr>
      <w:r w:rsidRPr="006249E5">
        <w:rPr>
          <w:sz w:val="28"/>
          <w:szCs w:val="28"/>
        </w:rPr>
        <w:t xml:space="preserve"> Комиссия информирует всех работников и обучающихся </w:t>
      </w:r>
      <w:r w:rsidR="00DB6A72">
        <w:rPr>
          <w:sz w:val="28"/>
          <w:szCs w:val="28"/>
        </w:rPr>
        <w:t xml:space="preserve">ТИ (ф) </w:t>
      </w:r>
      <w:r w:rsidRPr="006249E5">
        <w:rPr>
          <w:sz w:val="28"/>
          <w:szCs w:val="28"/>
        </w:rPr>
        <w:t xml:space="preserve">СВФУ о </w:t>
      </w:r>
      <w:r w:rsidRPr="006249E5">
        <w:rPr>
          <w:sz w:val="28"/>
          <w:szCs w:val="28"/>
        </w:rPr>
        <w:lastRenderedPageBreak/>
        <w:t>проведении Конференции, порядке избрания делегатов на Конференцию и нормах представительства от каждой категории работников и обучающихся.</w:t>
      </w:r>
    </w:p>
    <w:p w:rsidR="002F087E" w:rsidRPr="006249E5" w:rsidRDefault="00D36DED" w:rsidP="006249E5">
      <w:pPr>
        <w:pStyle w:val="21"/>
        <w:numPr>
          <w:ilvl w:val="1"/>
          <w:numId w:val="4"/>
        </w:numPr>
        <w:shd w:val="clear" w:color="auto" w:fill="auto"/>
        <w:tabs>
          <w:tab w:val="left" w:pos="567"/>
        </w:tabs>
        <w:spacing w:line="360" w:lineRule="auto"/>
        <w:ind w:left="0" w:firstLine="0"/>
        <w:rPr>
          <w:sz w:val="28"/>
          <w:szCs w:val="28"/>
        </w:rPr>
      </w:pPr>
      <w:r w:rsidRPr="006249E5">
        <w:rPr>
          <w:sz w:val="28"/>
          <w:szCs w:val="28"/>
        </w:rPr>
        <w:t xml:space="preserve"> В обязанности Комиссии также входит размещение объявлений и информации по проведению и подготовке Конференции на доске объявлений и сайте </w:t>
      </w:r>
      <w:r w:rsidR="00DB6A72">
        <w:rPr>
          <w:sz w:val="28"/>
          <w:szCs w:val="28"/>
        </w:rPr>
        <w:t xml:space="preserve">ТИ (ф) </w:t>
      </w:r>
      <w:r w:rsidRPr="006249E5">
        <w:rPr>
          <w:sz w:val="28"/>
          <w:szCs w:val="28"/>
        </w:rPr>
        <w:t>СВФУ.</w:t>
      </w:r>
    </w:p>
    <w:p w:rsidR="002F087E" w:rsidRPr="006249E5" w:rsidRDefault="00D36DED" w:rsidP="006249E5">
      <w:pPr>
        <w:pStyle w:val="21"/>
        <w:numPr>
          <w:ilvl w:val="1"/>
          <w:numId w:val="4"/>
        </w:numPr>
        <w:shd w:val="clear" w:color="auto" w:fill="auto"/>
        <w:tabs>
          <w:tab w:val="left" w:pos="567"/>
        </w:tabs>
        <w:spacing w:line="360" w:lineRule="auto"/>
        <w:ind w:left="0" w:firstLine="0"/>
        <w:rPr>
          <w:sz w:val="28"/>
          <w:szCs w:val="28"/>
        </w:rPr>
      </w:pPr>
      <w:r w:rsidRPr="006249E5">
        <w:rPr>
          <w:sz w:val="28"/>
          <w:szCs w:val="28"/>
        </w:rPr>
        <w:t xml:space="preserve"> Члены Комиссии принимают документы об избрании делегатов Конференции (подлинные протоколы собраний работников и обучающихся) и формируют список делегатов Конференции, который утверждается на заседании Комиссии.</w:t>
      </w:r>
    </w:p>
    <w:p w:rsidR="002F087E" w:rsidRPr="006249E5" w:rsidRDefault="00D36DED" w:rsidP="006249E5">
      <w:pPr>
        <w:pStyle w:val="21"/>
        <w:numPr>
          <w:ilvl w:val="1"/>
          <w:numId w:val="4"/>
        </w:numPr>
        <w:shd w:val="clear" w:color="auto" w:fill="auto"/>
        <w:tabs>
          <w:tab w:val="left" w:pos="567"/>
        </w:tabs>
        <w:spacing w:line="360" w:lineRule="auto"/>
        <w:ind w:left="0" w:firstLine="0"/>
        <w:rPr>
          <w:sz w:val="28"/>
          <w:szCs w:val="28"/>
        </w:rPr>
      </w:pPr>
      <w:r w:rsidRPr="006249E5">
        <w:rPr>
          <w:sz w:val="28"/>
          <w:szCs w:val="28"/>
        </w:rPr>
        <w:t xml:space="preserve"> Комиссия организует регистрацию делегатов и тиражирование материалов на Конференцию. Комиссия готовит проекты документов, принимаемых Конференцией.</w:t>
      </w:r>
    </w:p>
    <w:p w:rsidR="002F087E" w:rsidRPr="006249E5" w:rsidRDefault="00D36DED" w:rsidP="006249E5">
      <w:pPr>
        <w:pStyle w:val="21"/>
        <w:numPr>
          <w:ilvl w:val="1"/>
          <w:numId w:val="4"/>
        </w:numPr>
        <w:shd w:val="clear" w:color="auto" w:fill="auto"/>
        <w:tabs>
          <w:tab w:val="left" w:pos="567"/>
        </w:tabs>
        <w:spacing w:line="360" w:lineRule="auto"/>
        <w:ind w:left="0" w:firstLine="0"/>
        <w:rPr>
          <w:sz w:val="28"/>
          <w:szCs w:val="28"/>
        </w:rPr>
      </w:pPr>
      <w:r w:rsidRPr="006249E5">
        <w:rPr>
          <w:sz w:val="28"/>
          <w:szCs w:val="28"/>
        </w:rPr>
        <w:t xml:space="preserve"> В случае проведения Конференции по избранию Ученого совета</w:t>
      </w:r>
      <w:r w:rsidR="00DB6A72">
        <w:rPr>
          <w:sz w:val="28"/>
          <w:szCs w:val="28"/>
        </w:rPr>
        <w:t xml:space="preserve"> ТИ (ф) </w:t>
      </w:r>
      <w:r w:rsidRPr="006249E5">
        <w:rPr>
          <w:sz w:val="28"/>
          <w:szCs w:val="28"/>
        </w:rPr>
        <w:t xml:space="preserve"> СВФУ в обязанности Комиссии входит:</w:t>
      </w:r>
    </w:p>
    <w:p w:rsidR="002F087E" w:rsidRPr="006249E5" w:rsidRDefault="00D36DED" w:rsidP="006249E5">
      <w:pPr>
        <w:pStyle w:val="21"/>
        <w:numPr>
          <w:ilvl w:val="0"/>
          <w:numId w:val="2"/>
        </w:numPr>
        <w:shd w:val="clear" w:color="auto" w:fill="auto"/>
        <w:tabs>
          <w:tab w:val="left" w:pos="567"/>
        </w:tabs>
        <w:spacing w:line="360" w:lineRule="auto"/>
        <w:ind w:firstLine="0"/>
        <w:rPr>
          <w:sz w:val="28"/>
          <w:szCs w:val="28"/>
        </w:rPr>
      </w:pPr>
      <w:r w:rsidRPr="006249E5">
        <w:rPr>
          <w:sz w:val="28"/>
          <w:szCs w:val="28"/>
        </w:rPr>
        <w:t xml:space="preserve"> формирование списка кандидатов в состав Ученого совета </w:t>
      </w:r>
      <w:r w:rsidR="00DB6A72">
        <w:rPr>
          <w:sz w:val="28"/>
          <w:szCs w:val="28"/>
        </w:rPr>
        <w:t xml:space="preserve">ТИ (ф) </w:t>
      </w:r>
      <w:r w:rsidRPr="006249E5">
        <w:rPr>
          <w:sz w:val="28"/>
          <w:szCs w:val="28"/>
        </w:rPr>
        <w:t>СВФУ;</w:t>
      </w:r>
    </w:p>
    <w:p w:rsidR="002F087E" w:rsidRPr="006249E5" w:rsidRDefault="00D36DED" w:rsidP="006249E5">
      <w:pPr>
        <w:pStyle w:val="21"/>
        <w:numPr>
          <w:ilvl w:val="0"/>
          <w:numId w:val="2"/>
        </w:numPr>
        <w:shd w:val="clear" w:color="auto" w:fill="auto"/>
        <w:tabs>
          <w:tab w:val="left" w:pos="567"/>
        </w:tabs>
        <w:spacing w:line="360" w:lineRule="auto"/>
        <w:ind w:firstLine="0"/>
        <w:rPr>
          <w:sz w:val="28"/>
          <w:szCs w:val="28"/>
        </w:rPr>
      </w:pPr>
      <w:r w:rsidRPr="006249E5">
        <w:rPr>
          <w:sz w:val="28"/>
          <w:szCs w:val="28"/>
        </w:rPr>
        <w:t xml:space="preserve"> подготовка избирательных бюллетеней для тайного голосования.</w:t>
      </w:r>
    </w:p>
    <w:p w:rsidR="002F087E" w:rsidRPr="006249E5" w:rsidRDefault="00D36DED" w:rsidP="006249E5">
      <w:pPr>
        <w:pStyle w:val="21"/>
        <w:numPr>
          <w:ilvl w:val="1"/>
          <w:numId w:val="4"/>
        </w:numPr>
        <w:shd w:val="clear" w:color="auto" w:fill="auto"/>
        <w:tabs>
          <w:tab w:val="left" w:pos="567"/>
        </w:tabs>
        <w:spacing w:line="360" w:lineRule="auto"/>
        <w:ind w:left="0" w:firstLine="0"/>
        <w:rPr>
          <w:sz w:val="28"/>
          <w:szCs w:val="28"/>
        </w:rPr>
      </w:pPr>
      <w:r w:rsidRPr="006249E5">
        <w:rPr>
          <w:sz w:val="28"/>
          <w:szCs w:val="28"/>
        </w:rPr>
        <w:t xml:space="preserve"> Заседания Конференции проводятся на гласной основе.</w:t>
      </w:r>
    </w:p>
    <w:p w:rsidR="002F087E" w:rsidRPr="006249E5" w:rsidRDefault="00D36DED" w:rsidP="006249E5">
      <w:pPr>
        <w:pStyle w:val="21"/>
        <w:numPr>
          <w:ilvl w:val="1"/>
          <w:numId w:val="4"/>
        </w:numPr>
        <w:shd w:val="clear" w:color="auto" w:fill="auto"/>
        <w:tabs>
          <w:tab w:val="left" w:pos="567"/>
        </w:tabs>
        <w:spacing w:line="360" w:lineRule="auto"/>
        <w:ind w:left="0" w:firstLine="0"/>
        <w:rPr>
          <w:sz w:val="28"/>
          <w:szCs w:val="28"/>
        </w:rPr>
      </w:pPr>
      <w:r w:rsidRPr="006249E5">
        <w:rPr>
          <w:sz w:val="28"/>
          <w:szCs w:val="28"/>
        </w:rPr>
        <w:t xml:space="preserve"> По решению Ученого совета </w:t>
      </w:r>
      <w:r w:rsidR="00DB6A72">
        <w:rPr>
          <w:sz w:val="28"/>
          <w:szCs w:val="28"/>
        </w:rPr>
        <w:t xml:space="preserve">ТИ (ф) </w:t>
      </w:r>
      <w:r w:rsidRPr="006249E5">
        <w:rPr>
          <w:sz w:val="28"/>
          <w:szCs w:val="28"/>
        </w:rPr>
        <w:t>СВФУ на Конференцию могут быть приглашены представители государственных, административных органов, общественных объединений, научных учреждений, независимые эксперты и другие специалисты для предоставления необходимых сведений и заключений по рассматриваемым Конференцией вопросам.</w:t>
      </w:r>
    </w:p>
    <w:p w:rsidR="002F087E" w:rsidRPr="006249E5" w:rsidRDefault="00D36DED" w:rsidP="006249E5">
      <w:pPr>
        <w:pStyle w:val="21"/>
        <w:numPr>
          <w:ilvl w:val="1"/>
          <w:numId w:val="4"/>
        </w:numPr>
        <w:shd w:val="clear" w:color="auto" w:fill="auto"/>
        <w:tabs>
          <w:tab w:val="left" w:pos="567"/>
        </w:tabs>
        <w:spacing w:line="360" w:lineRule="auto"/>
        <w:ind w:left="0" w:firstLine="0"/>
        <w:rPr>
          <w:sz w:val="28"/>
          <w:szCs w:val="28"/>
        </w:rPr>
      </w:pPr>
      <w:r w:rsidRPr="006249E5">
        <w:rPr>
          <w:sz w:val="28"/>
          <w:szCs w:val="28"/>
        </w:rPr>
        <w:t xml:space="preserve"> На Конференции ведется протокол, а в необходимых случаях - стенограмма, которые подписываются Председательствующим Конференции и секретарем Конференции.</w:t>
      </w:r>
    </w:p>
    <w:p w:rsidR="002F087E" w:rsidRPr="006249E5" w:rsidRDefault="00D36DED" w:rsidP="006249E5">
      <w:pPr>
        <w:pStyle w:val="21"/>
        <w:numPr>
          <w:ilvl w:val="1"/>
          <w:numId w:val="4"/>
        </w:numPr>
        <w:shd w:val="clear" w:color="auto" w:fill="auto"/>
        <w:tabs>
          <w:tab w:val="left" w:pos="567"/>
        </w:tabs>
        <w:spacing w:line="360" w:lineRule="auto"/>
        <w:ind w:left="0" w:firstLine="0"/>
        <w:rPr>
          <w:sz w:val="28"/>
          <w:szCs w:val="28"/>
        </w:rPr>
      </w:pPr>
      <w:r w:rsidRPr="006249E5">
        <w:rPr>
          <w:sz w:val="28"/>
          <w:szCs w:val="28"/>
        </w:rPr>
        <w:lastRenderedPageBreak/>
        <w:t xml:space="preserve"> Конференция начинается с регистрации делегатов Конференции.</w:t>
      </w:r>
    </w:p>
    <w:p w:rsidR="002F087E" w:rsidRPr="006249E5" w:rsidRDefault="00D36DED" w:rsidP="006249E5">
      <w:pPr>
        <w:pStyle w:val="21"/>
        <w:numPr>
          <w:ilvl w:val="1"/>
          <w:numId w:val="4"/>
        </w:numPr>
        <w:shd w:val="clear" w:color="auto" w:fill="auto"/>
        <w:tabs>
          <w:tab w:val="left" w:pos="567"/>
        </w:tabs>
        <w:spacing w:line="360" w:lineRule="auto"/>
        <w:ind w:left="0" w:firstLine="0"/>
        <w:rPr>
          <w:sz w:val="28"/>
          <w:szCs w:val="28"/>
        </w:rPr>
      </w:pPr>
      <w:r w:rsidRPr="006249E5">
        <w:rPr>
          <w:sz w:val="28"/>
          <w:szCs w:val="28"/>
        </w:rPr>
        <w:t xml:space="preserve"> Работа Конференции считается правомочной, если на ней присутствует не менее двух третей от общего количества делегатов Конференции.</w:t>
      </w:r>
    </w:p>
    <w:p w:rsidR="002F087E" w:rsidRPr="006249E5" w:rsidRDefault="00D36DED" w:rsidP="006249E5">
      <w:pPr>
        <w:pStyle w:val="21"/>
        <w:numPr>
          <w:ilvl w:val="1"/>
          <w:numId w:val="4"/>
        </w:numPr>
        <w:shd w:val="clear" w:color="auto" w:fill="auto"/>
        <w:tabs>
          <w:tab w:val="left" w:pos="567"/>
        </w:tabs>
        <w:spacing w:line="360" w:lineRule="auto"/>
        <w:ind w:left="0" w:firstLine="0"/>
        <w:rPr>
          <w:sz w:val="28"/>
          <w:szCs w:val="28"/>
        </w:rPr>
      </w:pPr>
      <w:r w:rsidRPr="006249E5">
        <w:rPr>
          <w:sz w:val="28"/>
          <w:szCs w:val="28"/>
        </w:rPr>
        <w:t xml:space="preserve"> Делегат Конференции обязан присутствовать на Конференции лично.</w:t>
      </w:r>
    </w:p>
    <w:p w:rsidR="002F087E" w:rsidRPr="006249E5" w:rsidRDefault="00D36DED" w:rsidP="006249E5">
      <w:pPr>
        <w:pStyle w:val="21"/>
        <w:numPr>
          <w:ilvl w:val="1"/>
          <w:numId w:val="4"/>
        </w:numPr>
        <w:shd w:val="clear" w:color="auto" w:fill="auto"/>
        <w:tabs>
          <w:tab w:val="left" w:pos="567"/>
        </w:tabs>
        <w:spacing w:line="360" w:lineRule="auto"/>
        <w:ind w:left="0" w:firstLine="0"/>
        <w:rPr>
          <w:sz w:val="28"/>
          <w:szCs w:val="28"/>
        </w:rPr>
      </w:pPr>
      <w:r w:rsidRPr="006249E5">
        <w:rPr>
          <w:sz w:val="28"/>
          <w:szCs w:val="28"/>
        </w:rPr>
        <w:t xml:space="preserve"> О невозможности присутствовать на Конференции по уважительной причине делегат Конференции заблаговременно информирует об этом председателя Комиссии непосредственно или через секретаря Комиссии.</w:t>
      </w:r>
    </w:p>
    <w:p w:rsidR="002F087E" w:rsidRPr="006249E5" w:rsidRDefault="00D36DED" w:rsidP="006249E5">
      <w:pPr>
        <w:pStyle w:val="21"/>
        <w:numPr>
          <w:ilvl w:val="1"/>
          <w:numId w:val="4"/>
        </w:numPr>
        <w:shd w:val="clear" w:color="auto" w:fill="auto"/>
        <w:tabs>
          <w:tab w:val="left" w:pos="567"/>
        </w:tabs>
        <w:spacing w:line="360" w:lineRule="auto"/>
        <w:ind w:left="0" w:firstLine="0"/>
        <w:rPr>
          <w:sz w:val="28"/>
          <w:szCs w:val="28"/>
        </w:rPr>
      </w:pPr>
      <w:r w:rsidRPr="006249E5">
        <w:rPr>
          <w:sz w:val="28"/>
          <w:szCs w:val="28"/>
        </w:rPr>
        <w:t xml:space="preserve"> Делегат Конференции имеет право избирать и быть избранным в комиссии и другие рабочие органы Конференции.</w:t>
      </w:r>
    </w:p>
    <w:p w:rsidR="002F087E" w:rsidRPr="006249E5" w:rsidRDefault="00D36DED" w:rsidP="006249E5">
      <w:pPr>
        <w:pStyle w:val="21"/>
        <w:numPr>
          <w:ilvl w:val="1"/>
          <w:numId w:val="4"/>
        </w:numPr>
        <w:shd w:val="clear" w:color="auto" w:fill="auto"/>
        <w:tabs>
          <w:tab w:val="left" w:pos="567"/>
        </w:tabs>
        <w:spacing w:line="360" w:lineRule="auto"/>
        <w:ind w:left="0" w:firstLine="0"/>
        <w:rPr>
          <w:sz w:val="28"/>
          <w:szCs w:val="28"/>
        </w:rPr>
      </w:pPr>
      <w:r w:rsidRPr="006249E5">
        <w:rPr>
          <w:sz w:val="28"/>
          <w:szCs w:val="28"/>
        </w:rPr>
        <w:t xml:space="preserve"> Делегат Конференции обладает правом вносить любые предложения и проекты документов и решений, для их последующего обсуждения и возможного принятия Конференцией.</w:t>
      </w:r>
    </w:p>
    <w:p w:rsidR="002F087E" w:rsidRPr="006249E5" w:rsidRDefault="00D36DED" w:rsidP="006249E5">
      <w:pPr>
        <w:pStyle w:val="21"/>
        <w:numPr>
          <w:ilvl w:val="1"/>
          <w:numId w:val="4"/>
        </w:numPr>
        <w:shd w:val="clear" w:color="auto" w:fill="auto"/>
        <w:tabs>
          <w:tab w:val="left" w:pos="567"/>
        </w:tabs>
        <w:spacing w:line="360" w:lineRule="auto"/>
        <w:ind w:left="0" w:firstLine="0"/>
        <w:rPr>
          <w:sz w:val="28"/>
          <w:szCs w:val="28"/>
        </w:rPr>
      </w:pPr>
      <w:r w:rsidRPr="006249E5">
        <w:rPr>
          <w:sz w:val="28"/>
          <w:szCs w:val="28"/>
          <w:lang w:eastAsia="en-US" w:bidi="en-US"/>
        </w:rPr>
        <w:t xml:space="preserve"> </w:t>
      </w:r>
      <w:r w:rsidRPr="006249E5">
        <w:rPr>
          <w:sz w:val="28"/>
          <w:szCs w:val="28"/>
        </w:rPr>
        <w:t>Делегат Конференции вправе высказывать мнение по персональному составу органов, избираемых или назначаемых Конференцией, обращаться с вопрос</w:t>
      </w:r>
      <w:r w:rsidR="00DB6A72">
        <w:rPr>
          <w:sz w:val="28"/>
          <w:szCs w:val="28"/>
        </w:rPr>
        <w:t>ами к администрации института</w:t>
      </w:r>
      <w:r w:rsidRPr="006249E5">
        <w:rPr>
          <w:sz w:val="28"/>
          <w:szCs w:val="28"/>
        </w:rPr>
        <w:t>, выступать с обоснованием своих предложений при обсуждении вопросов, относящихся к ведению Конференции и по порядку голосования.</w:t>
      </w:r>
    </w:p>
    <w:p w:rsidR="002F087E" w:rsidRPr="006249E5" w:rsidRDefault="00D36DED" w:rsidP="006249E5">
      <w:pPr>
        <w:pStyle w:val="21"/>
        <w:numPr>
          <w:ilvl w:val="1"/>
          <w:numId w:val="4"/>
        </w:numPr>
        <w:shd w:val="clear" w:color="auto" w:fill="auto"/>
        <w:tabs>
          <w:tab w:val="left" w:pos="567"/>
        </w:tabs>
        <w:spacing w:line="360" w:lineRule="auto"/>
        <w:ind w:left="0" w:firstLine="0"/>
        <w:rPr>
          <w:sz w:val="28"/>
          <w:szCs w:val="28"/>
        </w:rPr>
      </w:pPr>
      <w:r w:rsidRPr="006249E5">
        <w:rPr>
          <w:sz w:val="28"/>
          <w:szCs w:val="28"/>
        </w:rPr>
        <w:t xml:space="preserve"> Делегаты Конференции вправе получать документы, принятые Конференцией и информацию, необходимую для их деятельности в Конференции. Другие лица вправе получать указанную информацию только по разрешению Председательствующего Конференции.</w:t>
      </w:r>
    </w:p>
    <w:p w:rsidR="002F087E" w:rsidRPr="006249E5" w:rsidRDefault="00D36DED" w:rsidP="006249E5">
      <w:pPr>
        <w:pStyle w:val="21"/>
        <w:numPr>
          <w:ilvl w:val="1"/>
          <w:numId w:val="4"/>
        </w:numPr>
        <w:shd w:val="clear" w:color="auto" w:fill="auto"/>
        <w:tabs>
          <w:tab w:val="left" w:pos="567"/>
        </w:tabs>
        <w:spacing w:line="360" w:lineRule="auto"/>
        <w:ind w:left="0" w:firstLine="0"/>
        <w:rPr>
          <w:sz w:val="28"/>
          <w:szCs w:val="28"/>
        </w:rPr>
      </w:pPr>
      <w:r w:rsidRPr="006249E5">
        <w:rPr>
          <w:sz w:val="28"/>
          <w:szCs w:val="28"/>
        </w:rPr>
        <w:t xml:space="preserve"> Делегаты Конференции своевременно извещаются о вопросах, вносимых на рассмотрение Конференции. При необходимости для делегатов могут быть подготовлены и выданы тезисы докладов, содокладов и иные документы информационного характера, проекты постановлений и т.д.</w:t>
      </w:r>
    </w:p>
    <w:p w:rsidR="002F087E" w:rsidRPr="006249E5" w:rsidRDefault="00D36DED" w:rsidP="006249E5">
      <w:pPr>
        <w:pStyle w:val="21"/>
        <w:numPr>
          <w:ilvl w:val="1"/>
          <w:numId w:val="4"/>
        </w:numPr>
        <w:shd w:val="clear" w:color="auto" w:fill="auto"/>
        <w:tabs>
          <w:tab w:val="left" w:pos="567"/>
        </w:tabs>
        <w:spacing w:line="360" w:lineRule="auto"/>
        <w:ind w:left="0" w:firstLine="0"/>
        <w:rPr>
          <w:sz w:val="28"/>
          <w:szCs w:val="28"/>
        </w:rPr>
      </w:pPr>
      <w:r w:rsidRPr="006249E5">
        <w:rPr>
          <w:sz w:val="28"/>
          <w:szCs w:val="28"/>
        </w:rPr>
        <w:lastRenderedPageBreak/>
        <w:t xml:space="preserve"> В установленное для открытия Конференции время председатель Комиссии информирует делегатов о количестве присутствующих и при наличии не менее двух третей от установленного количества делегатов ставит вопрос об открытии Конференции, решение о котором принимается большинством голосов.</w:t>
      </w:r>
    </w:p>
    <w:p w:rsidR="002F087E" w:rsidRPr="006249E5" w:rsidRDefault="00D36DED" w:rsidP="006249E5">
      <w:pPr>
        <w:pStyle w:val="21"/>
        <w:numPr>
          <w:ilvl w:val="1"/>
          <w:numId w:val="4"/>
        </w:numPr>
        <w:shd w:val="clear" w:color="auto" w:fill="auto"/>
        <w:tabs>
          <w:tab w:val="left" w:pos="567"/>
        </w:tabs>
        <w:spacing w:line="360" w:lineRule="auto"/>
        <w:ind w:left="0" w:firstLine="0"/>
        <w:rPr>
          <w:sz w:val="28"/>
          <w:szCs w:val="28"/>
        </w:rPr>
      </w:pPr>
      <w:r w:rsidRPr="006249E5">
        <w:rPr>
          <w:sz w:val="28"/>
          <w:szCs w:val="28"/>
        </w:rPr>
        <w:t xml:space="preserve"> Председатель Комиссии предлагает делегатам избрать рабочий Президиум, его количество и состав. На основе выдвинутых предложений большинством голосов избирается Президиум Конференции. Президиум Конференции избирает из своего состава Председательствующего Конференции. Президиум Конференции организует работу Конференции.</w:t>
      </w:r>
    </w:p>
    <w:p w:rsidR="002F087E" w:rsidRPr="006249E5" w:rsidRDefault="00D36DED" w:rsidP="006249E5">
      <w:pPr>
        <w:pStyle w:val="21"/>
        <w:numPr>
          <w:ilvl w:val="1"/>
          <w:numId w:val="4"/>
        </w:numPr>
        <w:shd w:val="clear" w:color="auto" w:fill="auto"/>
        <w:tabs>
          <w:tab w:val="left" w:pos="567"/>
        </w:tabs>
        <w:spacing w:line="360" w:lineRule="auto"/>
        <w:ind w:left="0" w:firstLine="0"/>
        <w:rPr>
          <w:sz w:val="28"/>
          <w:szCs w:val="28"/>
        </w:rPr>
      </w:pPr>
      <w:r w:rsidRPr="006249E5">
        <w:rPr>
          <w:sz w:val="28"/>
          <w:szCs w:val="28"/>
        </w:rPr>
        <w:t xml:space="preserve"> После избрания Президиума, Конференция избирает секретариат, счетную, мандатную комиссии. Решение принимается большинством голосов от общего числа делегатов Конференции.</w:t>
      </w:r>
    </w:p>
    <w:p w:rsidR="002F087E" w:rsidRPr="006249E5" w:rsidRDefault="00D36DED" w:rsidP="006249E5">
      <w:pPr>
        <w:pStyle w:val="21"/>
        <w:numPr>
          <w:ilvl w:val="1"/>
          <w:numId w:val="4"/>
        </w:numPr>
        <w:shd w:val="clear" w:color="auto" w:fill="auto"/>
        <w:tabs>
          <w:tab w:val="left" w:pos="567"/>
        </w:tabs>
        <w:spacing w:line="360" w:lineRule="auto"/>
        <w:ind w:left="0" w:firstLine="0"/>
        <w:rPr>
          <w:sz w:val="28"/>
          <w:szCs w:val="28"/>
        </w:rPr>
      </w:pPr>
      <w:r w:rsidRPr="006249E5">
        <w:rPr>
          <w:sz w:val="28"/>
          <w:szCs w:val="28"/>
        </w:rPr>
        <w:t xml:space="preserve"> По предложению Председательствующего обсуждается и утверждается повестка дня и порядок работы Конференции.</w:t>
      </w:r>
    </w:p>
    <w:p w:rsidR="002F087E" w:rsidRPr="006249E5" w:rsidRDefault="00D36DED" w:rsidP="006249E5">
      <w:pPr>
        <w:pStyle w:val="21"/>
        <w:numPr>
          <w:ilvl w:val="1"/>
          <w:numId w:val="4"/>
        </w:numPr>
        <w:shd w:val="clear" w:color="auto" w:fill="auto"/>
        <w:tabs>
          <w:tab w:val="left" w:pos="567"/>
        </w:tabs>
        <w:spacing w:line="360" w:lineRule="auto"/>
        <w:ind w:left="0" w:firstLine="0"/>
        <w:rPr>
          <w:sz w:val="28"/>
          <w:szCs w:val="28"/>
        </w:rPr>
      </w:pPr>
      <w:r w:rsidRPr="006249E5">
        <w:rPr>
          <w:sz w:val="28"/>
          <w:szCs w:val="28"/>
        </w:rPr>
        <w:t xml:space="preserve"> Предложения и замечания к повестке дня и к порядку работы Конференции передаются делегатами в секретариат в письменном виде или излагаются устно. Решение о включении предложенных вопросов в повестку дня или изменения, в том числе относительно порядка ведения Конференции, принимается открытым голосованием большинством голосов.</w:t>
      </w:r>
    </w:p>
    <w:p w:rsidR="002F087E" w:rsidRPr="006249E5" w:rsidRDefault="00D36DED" w:rsidP="006249E5">
      <w:pPr>
        <w:pStyle w:val="21"/>
        <w:numPr>
          <w:ilvl w:val="1"/>
          <w:numId w:val="4"/>
        </w:numPr>
        <w:shd w:val="clear" w:color="auto" w:fill="auto"/>
        <w:tabs>
          <w:tab w:val="left" w:pos="567"/>
        </w:tabs>
        <w:spacing w:line="360" w:lineRule="auto"/>
        <w:ind w:left="0" w:firstLine="0"/>
        <w:rPr>
          <w:sz w:val="28"/>
          <w:szCs w:val="28"/>
        </w:rPr>
      </w:pPr>
      <w:r w:rsidRPr="006249E5">
        <w:rPr>
          <w:sz w:val="28"/>
          <w:szCs w:val="28"/>
        </w:rPr>
        <w:t xml:space="preserve"> Председательствующий на Конференции:</w:t>
      </w:r>
    </w:p>
    <w:p w:rsidR="002F087E" w:rsidRPr="006249E5" w:rsidRDefault="00D36DED" w:rsidP="006249E5">
      <w:pPr>
        <w:pStyle w:val="21"/>
        <w:numPr>
          <w:ilvl w:val="0"/>
          <w:numId w:val="2"/>
        </w:numPr>
        <w:shd w:val="clear" w:color="auto" w:fill="auto"/>
        <w:tabs>
          <w:tab w:val="left" w:pos="567"/>
        </w:tabs>
        <w:spacing w:line="360" w:lineRule="auto"/>
        <w:ind w:firstLine="0"/>
        <w:rPr>
          <w:sz w:val="28"/>
          <w:szCs w:val="28"/>
        </w:rPr>
      </w:pPr>
      <w:r w:rsidRPr="006249E5">
        <w:rPr>
          <w:sz w:val="28"/>
          <w:szCs w:val="28"/>
        </w:rPr>
        <w:t xml:space="preserve"> ведет заседание;</w:t>
      </w:r>
    </w:p>
    <w:p w:rsidR="002F087E" w:rsidRPr="006249E5" w:rsidRDefault="00D36DED" w:rsidP="006249E5">
      <w:pPr>
        <w:pStyle w:val="21"/>
        <w:numPr>
          <w:ilvl w:val="0"/>
          <w:numId w:val="2"/>
        </w:numPr>
        <w:shd w:val="clear" w:color="auto" w:fill="auto"/>
        <w:tabs>
          <w:tab w:val="left" w:pos="567"/>
        </w:tabs>
        <w:spacing w:line="360" w:lineRule="auto"/>
        <w:ind w:firstLine="0"/>
        <w:rPr>
          <w:sz w:val="28"/>
          <w:szCs w:val="28"/>
        </w:rPr>
      </w:pPr>
      <w:r w:rsidRPr="006249E5">
        <w:rPr>
          <w:sz w:val="28"/>
          <w:szCs w:val="28"/>
        </w:rPr>
        <w:t xml:space="preserve"> обеспечивает соблюдение пунктов настоящего Положения;</w:t>
      </w:r>
    </w:p>
    <w:p w:rsidR="002F087E" w:rsidRPr="006249E5" w:rsidRDefault="00D36DED" w:rsidP="006249E5">
      <w:pPr>
        <w:pStyle w:val="21"/>
        <w:numPr>
          <w:ilvl w:val="0"/>
          <w:numId w:val="2"/>
        </w:numPr>
        <w:shd w:val="clear" w:color="auto" w:fill="auto"/>
        <w:tabs>
          <w:tab w:val="left" w:pos="567"/>
        </w:tabs>
        <w:spacing w:line="360" w:lineRule="auto"/>
        <w:ind w:firstLine="0"/>
        <w:rPr>
          <w:sz w:val="28"/>
          <w:szCs w:val="28"/>
        </w:rPr>
      </w:pPr>
      <w:r w:rsidRPr="006249E5">
        <w:rPr>
          <w:sz w:val="28"/>
          <w:szCs w:val="28"/>
        </w:rPr>
        <w:t xml:space="preserve"> предоставляет слово для выступления в порядке поступления заявок, в соответствии с повесткой дня, требованиями настоящего Положения, либо в </w:t>
      </w:r>
      <w:r w:rsidRPr="006249E5">
        <w:rPr>
          <w:sz w:val="28"/>
          <w:szCs w:val="28"/>
        </w:rPr>
        <w:lastRenderedPageBreak/>
        <w:t>ином порядке, устанавливаемом решениями Конференции;</w:t>
      </w:r>
    </w:p>
    <w:p w:rsidR="002F087E" w:rsidRPr="006249E5" w:rsidRDefault="00D36DED" w:rsidP="006249E5">
      <w:pPr>
        <w:pStyle w:val="21"/>
        <w:numPr>
          <w:ilvl w:val="0"/>
          <w:numId w:val="2"/>
        </w:numPr>
        <w:shd w:val="clear" w:color="auto" w:fill="auto"/>
        <w:tabs>
          <w:tab w:val="left" w:pos="567"/>
        </w:tabs>
        <w:spacing w:line="360" w:lineRule="auto"/>
        <w:ind w:firstLine="0"/>
        <w:rPr>
          <w:sz w:val="28"/>
          <w:szCs w:val="28"/>
        </w:rPr>
      </w:pPr>
      <w:r w:rsidRPr="006249E5">
        <w:rPr>
          <w:sz w:val="28"/>
          <w:szCs w:val="28"/>
        </w:rPr>
        <w:t xml:space="preserve"> организует прения;</w:t>
      </w:r>
    </w:p>
    <w:p w:rsidR="002F087E" w:rsidRPr="006249E5" w:rsidRDefault="00D36DED" w:rsidP="006249E5">
      <w:pPr>
        <w:pStyle w:val="21"/>
        <w:numPr>
          <w:ilvl w:val="0"/>
          <w:numId w:val="2"/>
        </w:numPr>
        <w:shd w:val="clear" w:color="auto" w:fill="auto"/>
        <w:tabs>
          <w:tab w:val="left" w:pos="567"/>
        </w:tabs>
        <w:spacing w:line="360" w:lineRule="auto"/>
        <w:ind w:firstLine="0"/>
        <w:rPr>
          <w:sz w:val="28"/>
          <w:szCs w:val="28"/>
        </w:rPr>
      </w:pPr>
      <w:r w:rsidRPr="006249E5">
        <w:rPr>
          <w:sz w:val="28"/>
          <w:szCs w:val="28"/>
        </w:rPr>
        <w:t xml:space="preserve"> ставит на голосование выдвинутые в ходе работы Конференции вопросы;</w:t>
      </w:r>
    </w:p>
    <w:p w:rsidR="002F087E" w:rsidRPr="006249E5" w:rsidRDefault="00D36DED" w:rsidP="006249E5">
      <w:pPr>
        <w:pStyle w:val="21"/>
        <w:numPr>
          <w:ilvl w:val="0"/>
          <w:numId w:val="2"/>
        </w:numPr>
        <w:shd w:val="clear" w:color="auto" w:fill="auto"/>
        <w:tabs>
          <w:tab w:val="left" w:pos="567"/>
        </w:tabs>
        <w:spacing w:line="360" w:lineRule="auto"/>
        <w:ind w:firstLine="0"/>
        <w:rPr>
          <w:sz w:val="28"/>
          <w:szCs w:val="28"/>
        </w:rPr>
      </w:pPr>
      <w:r w:rsidRPr="006249E5">
        <w:rPr>
          <w:sz w:val="28"/>
          <w:szCs w:val="28"/>
        </w:rPr>
        <w:t xml:space="preserve"> объявляет результаты открытого голосования;</w:t>
      </w:r>
    </w:p>
    <w:p w:rsidR="002F087E" w:rsidRPr="006249E5" w:rsidRDefault="00D36DED" w:rsidP="006249E5">
      <w:pPr>
        <w:pStyle w:val="21"/>
        <w:numPr>
          <w:ilvl w:val="0"/>
          <w:numId w:val="2"/>
        </w:numPr>
        <w:shd w:val="clear" w:color="auto" w:fill="auto"/>
        <w:tabs>
          <w:tab w:val="left" w:pos="567"/>
        </w:tabs>
        <w:spacing w:line="360" w:lineRule="auto"/>
        <w:ind w:firstLine="0"/>
        <w:rPr>
          <w:sz w:val="28"/>
          <w:szCs w:val="28"/>
        </w:rPr>
      </w:pPr>
      <w:r w:rsidRPr="006249E5">
        <w:rPr>
          <w:sz w:val="28"/>
          <w:szCs w:val="28"/>
        </w:rPr>
        <w:t xml:space="preserve"> оглашает вопросы, справки заявления, предложения, поступившие в секретариат;</w:t>
      </w:r>
    </w:p>
    <w:p w:rsidR="002F087E" w:rsidRPr="006249E5" w:rsidRDefault="00D36DED" w:rsidP="006249E5">
      <w:pPr>
        <w:pStyle w:val="21"/>
        <w:numPr>
          <w:ilvl w:val="0"/>
          <w:numId w:val="2"/>
        </w:numPr>
        <w:shd w:val="clear" w:color="auto" w:fill="auto"/>
        <w:tabs>
          <w:tab w:val="left" w:pos="567"/>
        </w:tabs>
        <w:spacing w:line="360" w:lineRule="auto"/>
        <w:ind w:firstLine="0"/>
        <w:rPr>
          <w:sz w:val="28"/>
          <w:szCs w:val="28"/>
        </w:rPr>
      </w:pPr>
      <w:r w:rsidRPr="006249E5">
        <w:rPr>
          <w:sz w:val="28"/>
          <w:szCs w:val="28"/>
        </w:rPr>
        <w:t xml:space="preserve"> обеспечивает порядок в зале заседаний;</w:t>
      </w:r>
    </w:p>
    <w:p w:rsidR="002F087E" w:rsidRPr="006249E5" w:rsidRDefault="00D36DED" w:rsidP="006249E5">
      <w:pPr>
        <w:pStyle w:val="21"/>
        <w:numPr>
          <w:ilvl w:val="0"/>
          <w:numId w:val="2"/>
        </w:numPr>
        <w:shd w:val="clear" w:color="auto" w:fill="auto"/>
        <w:tabs>
          <w:tab w:val="left" w:pos="567"/>
        </w:tabs>
        <w:spacing w:line="360" w:lineRule="auto"/>
        <w:ind w:firstLine="0"/>
        <w:rPr>
          <w:sz w:val="28"/>
          <w:szCs w:val="28"/>
        </w:rPr>
      </w:pPr>
      <w:r w:rsidRPr="006249E5">
        <w:rPr>
          <w:sz w:val="28"/>
          <w:szCs w:val="28"/>
        </w:rPr>
        <w:t xml:space="preserve"> подписывает протокол Конференции;</w:t>
      </w:r>
    </w:p>
    <w:p w:rsidR="002F087E" w:rsidRPr="006249E5" w:rsidRDefault="00D36DED" w:rsidP="006249E5">
      <w:pPr>
        <w:pStyle w:val="21"/>
        <w:numPr>
          <w:ilvl w:val="0"/>
          <w:numId w:val="2"/>
        </w:numPr>
        <w:shd w:val="clear" w:color="auto" w:fill="auto"/>
        <w:tabs>
          <w:tab w:val="left" w:pos="567"/>
        </w:tabs>
        <w:spacing w:line="360" w:lineRule="auto"/>
        <w:ind w:firstLine="0"/>
        <w:rPr>
          <w:sz w:val="28"/>
          <w:szCs w:val="28"/>
        </w:rPr>
      </w:pPr>
      <w:r w:rsidRPr="006249E5">
        <w:rPr>
          <w:sz w:val="28"/>
          <w:szCs w:val="28"/>
        </w:rPr>
        <w:t xml:space="preserve"> в ходе прений обеспечивает представление разнообразных мнений по обсуждаемому вопросу, давая при необходимости соответствующие пояснения;</w:t>
      </w:r>
    </w:p>
    <w:p w:rsidR="002F087E" w:rsidRPr="006249E5" w:rsidRDefault="00D36DED" w:rsidP="006249E5">
      <w:pPr>
        <w:pStyle w:val="21"/>
        <w:numPr>
          <w:ilvl w:val="0"/>
          <w:numId w:val="2"/>
        </w:numPr>
        <w:shd w:val="clear" w:color="auto" w:fill="auto"/>
        <w:tabs>
          <w:tab w:val="left" w:pos="567"/>
        </w:tabs>
        <w:spacing w:line="360" w:lineRule="auto"/>
        <w:ind w:firstLine="0"/>
        <w:rPr>
          <w:sz w:val="28"/>
          <w:szCs w:val="28"/>
        </w:rPr>
      </w:pPr>
      <w:r w:rsidRPr="006249E5">
        <w:rPr>
          <w:sz w:val="28"/>
          <w:szCs w:val="28"/>
        </w:rPr>
        <w:t xml:space="preserve"> обеспечивает принятие постановлений Конференции путем открытого или тайного голосования;</w:t>
      </w:r>
    </w:p>
    <w:p w:rsidR="002F087E" w:rsidRPr="006249E5" w:rsidRDefault="00D36DED" w:rsidP="006249E5">
      <w:pPr>
        <w:pStyle w:val="21"/>
        <w:numPr>
          <w:ilvl w:val="0"/>
          <w:numId w:val="2"/>
        </w:numPr>
        <w:shd w:val="clear" w:color="auto" w:fill="auto"/>
        <w:tabs>
          <w:tab w:val="left" w:pos="567"/>
        </w:tabs>
        <w:spacing w:line="360" w:lineRule="auto"/>
        <w:ind w:firstLine="0"/>
        <w:rPr>
          <w:sz w:val="28"/>
          <w:szCs w:val="28"/>
        </w:rPr>
      </w:pPr>
      <w:r w:rsidRPr="006249E5">
        <w:rPr>
          <w:sz w:val="28"/>
          <w:szCs w:val="28"/>
        </w:rPr>
        <w:t xml:space="preserve"> решает иные вопросы, возникающие в ходе работы Конференции.</w:t>
      </w:r>
    </w:p>
    <w:p w:rsidR="002F087E" w:rsidRPr="006249E5" w:rsidRDefault="003C326C" w:rsidP="006249E5">
      <w:pPr>
        <w:pStyle w:val="21"/>
        <w:numPr>
          <w:ilvl w:val="1"/>
          <w:numId w:val="4"/>
        </w:numPr>
        <w:shd w:val="clear" w:color="auto" w:fill="auto"/>
        <w:tabs>
          <w:tab w:val="left" w:pos="567"/>
        </w:tabs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36DED" w:rsidRPr="006249E5">
        <w:rPr>
          <w:sz w:val="28"/>
          <w:szCs w:val="28"/>
        </w:rPr>
        <w:t>Продолжительность докладов, содокладов и заключительного слова, устанавливаемая Председательствующим на Конференции по согласованию с докладчиками и содокладчиками не должна превышать: для доклада - 30 минут, содоклада - 20 минут, заключительного слова - 10 минут, других выступлений - 5 минут.</w:t>
      </w:r>
    </w:p>
    <w:p w:rsidR="002F087E" w:rsidRPr="006249E5" w:rsidRDefault="00D36DED" w:rsidP="006249E5">
      <w:pPr>
        <w:pStyle w:val="21"/>
        <w:numPr>
          <w:ilvl w:val="1"/>
          <w:numId w:val="4"/>
        </w:numPr>
        <w:shd w:val="clear" w:color="auto" w:fill="auto"/>
        <w:tabs>
          <w:tab w:val="left" w:pos="567"/>
        </w:tabs>
        <w:spacing w:line="360" w:lineRule="auto"/>
        <w:ind w:left="0" w:firstLine="0"/>
        <w:rPr>
          <w:sz w:val="28"/>
          <w:szCs w:val="28"/>
        </w:rPr>
      </w:pPr>
      <w:r w:rsidRPr="006249E5">
        <w:rPr>
          <w:sz w:val="28"/>
          <w:szCs w:val="28"/>
        </w:rPr>
        <w:t xml:space="preserve"> С согласия большинства присутствующих на Конференции Председательствующий устанавливает общее время обсуждения вопроса повестки дня, общее время для вопросов и ответов, может продлить время выступлений.</w:t>
      </w:r>
    </w:p>
    <w:p w:rsidR="002F087E" w:rsidRPr="006249E5" w:rsidRDefault="00D36DED" w:rsidP="006249E5">
      <w:pPr>
        <w:pStyle w:val="21"/>
        <w:numPr>
          <w:ilvl w:val="1"/>
          <w:numId w:val="4"/>
        </w:numPr>
        <w:shd w:val="clear" w:color="auto" w:fill="auto"/>
        <w:tabs>
          <w:tab w:val="left" w:pos="567"/>
        </w:tabs>
        <w:spacing w:line="360" w:lineRule="auto"/>
        <w:ind w:left="0" w:firstLine="0"/>
        <w:rPr>
          <w:sz w:val="28"/>
          <w:szCs w:val="28"/>
        </w:rPr>
      </w:pPr>
      <w:r w:rsidRPr="006249E5">
        <w:rPr>
          <w:sz w:val="28"/>
          <w:szCs w:val="28"/>
        </w:rPr>
        <w:t xml:space="preserve"> По истечении установленного времени Председательствующий предупреждает об этом выступающего, а в случае, если последний не прекращает выступление, вправе прервать его.</w:t>
      </w:r>
    </w:p>
    <w:p w:rsidR="002F087E" w:rsidRPr="006249E5" w:rsidRDefault="00D36DED" w:rsidP="006249E5">
      <w:pPr>
        <w:pStyle w:val="21"/>
        <w:numPr>
          <w:ilvl w:val="1"/>
          <w:numId w:val="4"/>
        </w:numPr>
        <w:shd w:val="clear" w:color="auto" w:fill="auto"/>
        <w:tabs>
          <w:tab w:val="left" w:pos="567"/>
        </w:tabs>
        <w:spacing w:line="360" w:lineRule="auto"/>
        <w:ind w:left="0" w:firstLine="0"/>
        <w:rPr>
          <w:sz w:val="28"/>
          <w:szCs w:val="28"/>
        </w:rPr>
      </w:pPr>
      <w:r w:rsidRPr="006249E5">
        <w:rPr>
          <w:sz w:val="28"/>
          <w:szCs w:val="28"/>
        </w:rPr>
        <w:lastRenderedPageBreak/>
        <w:t xml:space="preserve"> Делегаты и другие участники Конференции могут выступать по одному и тому же вопросу не более двух раз. Уступка другому лицу права на выступление не допускается.</w:t>
      </w:r>
    </w:p>
    <w:p w:rsidR="002F087E" w:rsidRPr="006249E5" w:rsidRDefault="00D36DED" w:rsidP="006249E5">
      <w:pPr>
        <w:pStyle w:val="21"/>
        <w:numPr>
          <w:ilvl w:val="1"/>
          <w:numId w:val="4"/>
        </w:numPr>
        <w:shd w:val="clear" w:color="auto" w:fill="auto"/>
        <w:tabs>
          <w:tab w:val="left" w:pos="567"/>
        </w:tabs>
        <w:spacing w:line="360" w:lineRule="auto"/>
        <w:ind w:left="0" w:firstLine="0"/>
        <w:rPr>
          <w:sz w:val="28"/>
          <w:szCs w:val="28"/>
        </w:rPr>
      </w:pPr>
      <w:r w:rsidRPr="006249E5">
        <w:rPr>
          <w:sz w:val="28"/>
          <w:szCs w:val="28"/>
        </w:rPr>
        <w:t xml:space="preserve"> Вопросы к докладчикам и содокладчикам направляются в письменной фор</w:t>
      </w:r>
      <w:r w:rsidR="003C326C">
        <w:rPr>
          <w:sz w:val="28"/>
          <w:szCs w:val="28"/>
        </w:rPr>
        <w:t>ме или задаются устно с места</w:t>
      </w:r>
      <w:r w:rsidRPr="006249E5">
        <w:rPr>
          <w:sz w:val="28"/>
          <w:szCs w:val="28"/>
        </w:rPr>
        <w:t>.</w:t>
      </w:r>
    </w:p>
    <w:p w:rsidR="002F087E" w:rsidRPr="006249E5" w:rsidRDefault="00D36DED" w:rsidP="006249E5">
      <w:pPr>
        <w:pStyle w:val="21"/>
        <w:numPr>
          <w:ilvl w:val="1"/>
          <w:numId w:val="4"/>
        </w:numPr>
        <w:shd w:val="clear" w:color="auto" w:fill="auto"/>
        <w:tabs>
          <w:tab w:val="left" w:pos="567"/>
        </w:tabs>
        <w:spacing w:line="360" w:lineRule="auto"/>
        <w:ind w:left="0" w:firstLine="0"/>
        <w:rPr>
          <w:sz w:val="28"/>
          <w:szCs w:val="28"/>
        </w:rPr>
      </w:pPr>
      <w:r w:rsidRPr="006249E5">
        <w:rPr>
          <w:sz w:val="28"/>
          <w:szCs w:val="28"/>
        </w:rPr>
        <w:t xml:space="preserve"> Выступающий на Конференции делегат не вправе употреблять в своей речи грубые, оскорбительные выражения, наносящие ущерб чести и достоинству присутствующих и иных лиц, призывать к незаконным действиям, использовать недостоверную информацию, допускать необоснованные обвинения в чей-либо адрес. В случае нарушения этих положений </w:t>
      </w:r>
      <w:proofErr w:type="gramStart"/>
      <w:r w:rsidRPr="006249E5">
        <w:rPr>
          <w:sz w:val="28"/>
          <w:szCs w:val="28"/>
        </w:rPr>
        <w:t>выступающий</w:t>
      </w:r>
      <w:proofErr w:type="gramEnd"/>
      <w:r w:rsidRPr="006249E5">
        <w:rPr>
          <w:sz w:val="28"/>
          <w:szCs w:val="28"/>
        </w:rPr>
        <w:t xml:space="preserve"> может быть лишен Председательствующим слова без предупреждения. Указанным лицам слово для повторных выступлений по обсуждаемому вопросу не предоставляется.</w:t>
      </w:r>
    </w:p>
    <w:p w:rsidR="002F087E" w:rsidRPr="006249E5" w:rsidRDefault="00D36DED" w:rsidP="006249E5">
      <w:pPr>
        <w:pStyle w:val="21"/>
        <w:numPr>
          <w:ilvl w:val="1"/>
          <w:numId w:val="4"/>
        </w:numPr>
        <w:shd w:val="clear" w:color="auto" w:fill="auto"/>
        <w:tabs>
          <w:tab w:val="left" w:pos="567"/>
        </w:tabs>
        <w:spacing w:line="360" w:lineRule="auto"/>
        <w:ind w:left="0" w:firstLine="0"/>
        <w:rPr>
          <w:sz w:val="28"/>
          <w:szCs w:val="28"/>
        </w:rPr>
      </w:pPr>
      <w:r w:rsidRPr="006249E5">
        <w:rPr>
          <w:sz w:val="28"/>
          <w:szCs w:val="28"/>
        </w:rPr>
        <w:t xml:space="preserve"> Если выступающий отклоняется от обсуждаемой темы, Председательствующий призывает его придерживаться обсуждаемого вопроса.</w:t>
      </w:r>
    </w:p>
    <w:p w:rsidR="002F087E" w:rsidRPr="006249E5" w:rsidRDefault="00D36DED" w:rsidP="006249E5">
      <w:pPr>
        <w:pStyle w:val="21"/>
        <w:numPr>
          <w:ilvl w:val="1"/>
          <w:numId w:val="4"/>
        </w:numPr>
        <w:shd w:val="clear" w:color="auto" w:fill="auto"/>
        <w:tabs>
          <w:tab w:val="left" w:pos="567"/>
        </w:tabs>
        <w:spacing w:line="360" w:lineRule="auto"/>
        <w:ind w:left="0" w:firstLine="0"/>
        <w:rPr>
          <w:sz w:val="28"/>
          <w:szCs w:val="28"/>
        </w:rPr>
      </w:pPr>
      <w:r w:rsidRPr="006249E5">
        <w:rPr>
          <w:sz w:val="28"/>
          <w:szCs w:val="28"/>
        </w:rPr>
        <w:t xml:space="preserve"> Никто не вправе выступать на Конференции без разрешения Председательствующего. Нарушивший это правило делегат лишается слова.</w:t>
      </w:r>
    </w:p>
    <w:p w:rsidR="002F087E" w:rsidRPr="006249E5" w:rsidRDefault="00D36DED" w:rsidP="006249E5">
      <w:pPr>
        <w:pStyle w:val="21"/>
        <w:numPr>
          <w:ilvl w:val="1"/>
          <w:numId w:val="4"/>
        </w:numPr>
        <w:shd w:val="clear" w:color="auto" w:fill="auto"/>
        <w:tabs>
          <w:tab w:val="left" w:pos="567"/>
        </w:tabs>
        <w:spacing w:line="360" w:lineRule="auto"/>
        <w:ind w:left="0" w:firstLine="0"/>
        <w:rPr>
          <w:sz w:val="28"/>
          <w:szCs w:val="28"/>
        </w:rPr>
      </w:pPr>
      <w:r w:rsidRPr="006249E5">
        <w:rPr>
          <w:sz w:val="28"/>
          <w:szCs w:val="28"/>
        </w:rPr>
        <w:t xml:space="preserve"> Делегаты Конференции, которые не смогли выступить в связи с прекращением прений, вправе приобщить подписанные тексты своих выступлений к протоколу Конференции.</w:t>
      </w:r>
    </w:p>
    <w:p w:rsidR="002F087E" w:rsidRPr="006249E5" w:rsidRDefault="00D36DED" w:rsidP="006249E5">
      <w:pPr>
        <w:pStyle w:val="21"/>
        <w:numPr>
          <w:ilvl w:val="1"/>
          <w:numId w:val="4"/>
        </w:numPr>
        <w:shd w:val="clear" w:color="auto" w:fill="auto"/>
        <w:tabs>
          <w:tab w:val="left" w:pos="567"/>
        </w:tabs>
        <w:spacing w:line="360" w:lineRule="auto"/>
        <w:ind w:left="0" w:firstLine="0"/>
        <w:rPr>
          <w:sz w:val="28"/>
          <w:szCs w:val="28"/>
        </w:rPr>
      </w:pPr>
      <w:r w:rsidRPr="006249E5">
        <w:rPr>
          <w:sz w:val="28"/>
          <w:szCs w:val="28"/>
        </w:rPr>
        <w:t xml:space="preserve"> Прения по обсуждению могут быть прекращены по истечении времени, предусмотренного настоящим Положением, либо по решению Конференции, принятому большинством голосов делегатов Конференции, присутствующих на заседании.</w:t>
      </w:r>
    </w:p>
    <w:p w:rsidR="002F087E" w:rsidRPr="006249E5" w:rsidRDefault="00D36DED" w:rsidP="006249E5">
      <w:pPr>
        <w:pStyle w:val="21"/>
        <w:numPr>
          <w:ilvl w:val="1"/>
          <w:numId w:val="4"/>
        </w:numPr>
        <w:shd w:val="clear" w:color="auto" w:fill="auto"/>
        <w:tabs>
          <w:tab w:val="left" w:pos="567"/>
        </w:tabs>
        <w:spacing w:line="360" w:lineRule="auto"/>
        <w:ind w:left="0" w:firstLine="0"/>
        <w:rPr>
          <w:sz w:val="28"/>
          <w:szCs w:val="28"/>
        </w:rPr>
      </w:pPr>
      <w:r w:rsidRPr="006249E5">
        <w:rPr>
          <w:sz w:val="28"/>
          <w:szCs w:val="28"/>
        </w:rPr>
        <w:t xml:space="preserve"> После принятия решения о прекращении прений Председательствую</w:t>
      </w:r>
      <w:r w:rsidRPr="006249E5">
        <w:rPr>
          <w:sz w:val="28"/>
          <w:szCs w:val="28"/>
        </w:rPr>
        <w:softHyphen/>
        <w:t xml:space="preserve">щий </w:t>
      </w:r>
      <w:r w:rsidRPr="006249E5">
        <w:rPr>
          <w:sz w:val="28"/>
          <w:szCs w:val="28"/>
        </w:rPr>
        <w:lastRenderedPageBreak/>
        <w:t>выясняет, кто из записавшихся, но не выступивших настаивает на выступлении и с согласия большинства присутствующих делегатов Конференции, предоставляет ему слово.</w:t>
      </w:r>
    </w:p>
    <w:p w:rsidR="002F087E" w:rsidRDefault="00D36DED" w:rsidP="006249E5">
      <w:pPr>
        <w:pStyle w:val="21"/>
        <w:numPr>
          <w:ilvl w:val="1"/>
          <w:numId w:val="4"/>
        </w:numPr>
        <w:shd w:val="clear" w:color="auto" w:fill="auto"/>
        <w:tabs>
          <w:tab w:val="left" w:pos="567"/>
        </w:tabs>
        <w:spacing w:line="360" w:lineRule="auto"/>
        <w:ind w:left="0" w:firstLine="0"/>
        <w:rPr>
          <w:sz w:val="28"/>
          <w:szCs w:val="28"/>
        </w:rPr>
      </w:pPr>
      <w:r w:rsidRPr="006249E5">
        <w:rPr>
          <w:sz w:val="28"/>
          <w:szCs w:val="28"/>
        </w:rPr>
        <w:t xml:space="preserve"> Докладчик и содокладчик, а также лица, подвергшиеся в ходе выступлений критике, имеют право на заключительное слово.</w:t>
      </w:r>
    </w:p>
    <w:p w:rsidR="006249E5" w:rsidRPr="006249E5" w:rsidRDefault="006249E5" w:rsidP="006249E5">
      <w:pPr>
        <w:pStyle w:val="21"/>
        <w:shd w:val="clear" w:color="auto" w:fill="auto"/>
        <w:tabs>
          <w:tab w:val="left" w:pos="567"/>
        </w:tabs>
        <w:spacing w:line="360" w:lineRule="auto"/>
        <w:ind w:firstLine="0"/>
        <w:rPr>
          <w:sz w:val="28"/>
          <w:szCs w:val="28"/>
        </w:rPr>
      </w:pPr>
    </w:p>
    <w:p w:rsidR="002F087E" w:rsidRPr="006249E5" w:rsidRDefault="00D36DED" w:rsidP="006249E5">
      <w:pPr>
        <w:pStyle w:val="20"/>
        <w:numPr>
          <w:ilvl w:val="0"/>
          <w:numId w:val="4"/>
        </w:numPr>
        <w:shd w:val="clear" w:color="auto" w:fill="auto"/>
        <w:spacing w:before="0" w:line="360" w:lineRule="auto"/>
        <w:ind w:left="0" w:firstLine="0"/>
        <w:jc w:val="center"/>
        <w:rPr>
          <w:sz w:val="28"/>
          <w:szCs w:val="28"/>
        </w:rPr>
      </w:pPr>
      <w:bookmarkStart w:id="3" w:name="bookmark2"/>
      <w:r w:rsidRPr="006249E5">
        <w:rPr>
          <w:sz w:val="28"/>
          <w:szCs w:val="28"/>
        </w:rPr>
        <w:t>Порядок голосования и принятия решений</w:t>
      </w:r>
      <w:bookmarkEnd w:id="3"/>
    </w:p>
    <w:p w:rsidR="002F087E" w:rsidRPr="006249E5" w:rsidRDefault="00D36DED" w:rsidP="006249E5">
      <w:pPr>
        <w:pStyle w:val="21"/>
        <w:numPr>
          <w:ilvl w:val="1"/>
          <w:numId w:val="4"/>
        </w:numPr>
        <w:shd w:val="clear" w:color="auto" w:fill="auto"/>
        <w:tabs>
          <w:tab w:val="left" w:pos="709"/>
        </w:tabs>
        <w:spacing w:line="360" w:lineRule="auto"/>
        <w:ind w:left="0" w:firstLine="0"/>
        <w:rPr>
          <w:sz w:val="28"/>
          <w:szCs w:val="28"/>
        </w:rPr>
      </w:pPr>
      <w:r w:rsidRPr="006249E5">
        <w:rPr>
          <w:sz w:val="28"/>
          <w:szCs w:val="28"/>
        </w:rPr>
        <w:t xml:space="preserve"> Решение Конференции принимается открытым или тайным голосованием. Тайное голосование осуществляется бюллетенями.</w:t>
      </w:r>
    </w:p>
    <w:p w:rsidR="002F087E" w:rsidRPr="006249E5" w:rsidRDefault="00D36DED" w:rsidP="006249E5">
      <w:pPr>
        <w:pStyle w:val="21"/>
        <w:numPr>
          <w:ilvl w:val="1"/>
          <w:numId w:val="4"/>
        </w:numPr>
        <w:shd w:val="clear" w:color="auto" w:fill="auto"/>
        <w:tabs>
          <w:tab w:val="left" w:pos="709"/>
        </w:tabs>
        <w:spacing w:line="360" w:lineRule="auto"/>
        <w:ind w:left="0" w:firstLine="0"/>
        <w:rPr>
          <w:sz w:val="28"/>
          <w:szCs w:val="28"/>
        </w:rPr>
      </w:pPr>
      <w:r w:rsidRPr="006249E5">
        <w:rPr>
          <w:sz w:val="28"/>
          <w:szCs w:val="28"/>
        </w:rPr>
        <w:t xml:space="preserve"> Решение Конференции считается принятым, если за него проголосовало больше половины присутствующих на заседании делегатов Конференции.</w:t>
      </w:r>
    </w:p>
    <w:p w:rsidR="002F087E" w:rsidRPr="006249E5" w:rsidRDefault="00D36DED" w:rsidP="006249E5">
      <w:pPr>
        <w:pStyle w:val="21"/>
        <w:numPr>
          <w:ilvl w:val="1"/>
          <w:numId w:val="4"/>
        </w:numPr>
        <w:shd w:val="clear" w:color="auto" w:fill="auto"/>
        <w:tabs>
          <w:tab w:val="left" w:pos="709"/>
        </w:tabs>
        <w:spacing w:line="360" w:lineRule="auto"/>
        <w:ind w:left="0" w:firstLine="0"/>
        <w:rPr>
          <w:sz w:val="28"/>
          <w:szCs w:val="28"/>
        </w:rPr>
      </w:pPr>
      <w:r w:rsidRPr="006249E5">
        <w:rPr>
          <w:sz w:val="28"/>
          <w:szCs w:val="28"/>
        </w:rPr>
        <w:t xml:space="preserve"> Результаты голосования по всем вопросам вносятся в протокол работы Конференции.</w:t>
      </w:r>
    </w:p>
    <w:p w:rsidR="002F087E" w:rsidRPr="006249E5" w:rsidRDefault="00D36DED" w:rsidP="006249E5">
      <w:pPr>
        <w:pStyle w:val="21"/>
        <w:numPr>
          <w:ilvl w:val="1"/>
          <w:numId w:val="4"/>
        </w:numPr>
        <w:shd w:val="clear" w:color="auto" w:fill="auto"/>
        <w:tabs>
          <w:tab w:val="left" w:pos="709"/>
        </w:tabs>
        <w:spacing w:line="360" w:lineRule="auto"/>
        <w:ind w:left="0" w:firstLine="0"/>
        <w:rPr>
          <w:sz w:val="28"/>
          <w:szCs w:val="28"/>
        </w:rPr>
      </w:pPr>
      <w:r w:rsidRPr="006249E5">
        <w:rPr>
          <w:sz w:val="28"/>
          <w:szCs w:val="28"/>
        </w:rPr>
        <w:t xml:space="preserve"> При голосовании по каждому вопросу делегат Конференции имеет один голос, подавая его за или против принятия решения либо воздерживаясь от принятия решения.</w:t>
      </w:r>
    </w:p>
    <w:p w:rsidR="002F087E" w:rsidRPr="006249E5" w:rsidRDefault="00D36DED" w:rsidP="006249E5">
      <w:pPr>
        <w:pStyle w:val="21"/>
        <w:numPr>
          <w:ilvl w:val="1"/>
          <w:numId w:val="4"/>
        </w:numPr>
        <w:shd w:val="clear" w:color="auto" w:fill="auto"/>
        <w:tabs>
          <w:tab w:val="left" w:pos="709"/>
        </w:tabs>
        <w:spacing w:line="360" w:lineRule="auto"/>
        <w:ind w:left="0" w:firstLine="0"/>
        <w:rPr>
          <w:sz w:val="28"/>
          <w:szCs w:val="28"/>
        </w:rPr>
      </w:pPr>
      <w:r w:rsidRPr="006249E5">
        <w:rPr>
          <w:sz w:val="28"/>
          <w:szCs w:val="28"/>
        </w:rPr>
        <w:t xml:space="preserve"> Делегат Конференции лично осуществляет свое право на голосование. Делегат Конференции, отсутствующий во время голосования, не вправе подать свой голос после завершения голосования либо способом, отличным </w:t>
      </w:r>
      <w:proofErr w:type="gramStart"/>
      <w:r w:rsidRPr="006249E5">
        <w:rPr>
          <w:sz w:val="28"/>
          <w:szCs w:val="28"/>
        </w:rPr>
        <w:t>от</w:t>
      </w:r>
      <w:proofErr w:type="gramEnd"/>
      <w:r w:rsidRPr="006249E5">
        <w:rPr>
          <w:sz w:val="28"/>
          <w:szCs w:val="28"/>
        </w:rPr>
        <w:t xml:space="preserve"> принятого Конференцией для голосования по данному вопросу.</w:t>
      </w:r>
    </w:p>
    <w:p w:rsidR="002F087E" w:rsidRPr="006249E5" w:rsidRDefault="00D36DED" w:rsidP="006249E5">
      <w:pPr>
        <w:pStyle w:val="21"/>
        <w:numPr>
          <w:ilvl w:val="1"/>
          <w:numId w:val="4"/>
        </w:numPr>
        <w:shd w:val="clear" w:color="auto" w:fill="auto"/>
        <w:tabs>
          <w:tab w:val="left" w:pos="709"/>
        </w:tabs>
        <w:spacing w:line="360" w:lineRule="auto"/>
        <w:ind w:left="0" w:firstLine="0"/>
        <w:rPr>
          <w:sz w:val="28"/>
          <w:szCs w:val="28"/>
        </w:rPr>
      </w:pPr>
      <w:r w:rsidRPr="006249E5">
        <w:rPr>
          <w:sz w:val="28"/>
          <w:szCs w:val="28"/>
        </w:rPr>
        <w:t xml:space="preserve"> Открытое голосование на Конференции проводится поднятием присутствующими рук и подсчетом поданных голосов. Подсчет голосов проводят члены счетной комиссии.</w:t>
      </w:r>
    </w:p>
    <w:p w:rsidR="002F087E" w:rsidRPr="006249E5" w:rsidRDefault="00D36DED" w:rsidP="006249E5">
      <w:pPr>
        <w:pStyle w:val="21"/>
        <w:numPr>
          <w:ilvl w:val="1"/>
          <w:numId w:val="4"/>
        </w:numPr>
        <w:shd w:val="clear" w:color="auto" w:fill="auto"/>
        <w:tabs>
          <w:tab w:val="left" w:pos="709"/>
        </w:tabs>
        <w:spacing w:line="360" w:lineRule="auto"/>
        <w:ind w:left="0" w:firstLine="0"/>
        <w:rPr>
          <w:sz w:val="28"/>
          <w:szCs w:val="28"/>
        </w:rPr>
      </w:pPr>
      <w:r w:rsidRPr="006249E5">
        <w:rPr>
          <w:sz w:val="28"/>
          <w:szCs w:val="28"/>
        </w:rPr>
        <w:t xml:space="preserve"> Перед началом открытого голосования Председательствующий сообщает количество предложений, которые ставятся на голосование, уточняет их </w:t>
      </w:r>
      <w:r w:rsidRPr="006249E5">
        <w:rPr>
          <w:sz w:val="28"/>
          <w:szCs w:val="28"/>
        </w:rPr>
        <w:lastRenderedPageBreak/>
        <w:t>формулировку и последовательность, в которой они ставятся на голосование, напоминает, каким большинством голосов (от общего числа делегатов Конференции, от числа делегатов, присутствующих на Конференции, простым или квалифицированным большинством) может быть принято решение.</w:t>
      </w:r>
    </w:p>
    <w:p w:rsidR="002F087E" w:rsidRPr="006249E5" w:rsidRDefault="00D36DED" w:rsidP="006249E5">
      <w:pPr>
        <w:pStyle w:val="21"/>
        <w:numPr>
          <w:ilvl w:val="1"/>
          <w:numId w:val="4"/>
        </w:numPr>
        <w:shd w:val="clear" w:color="auto" w:fill="auto"/>
        <w:tabs>
          <w:tab w:val="left" w:pos="709"/>
        </w:tabs>
        <w:spacing w:line="360" w:lineRule="auto"/>
        <w:ind w:left="0" w:firstLine="0"/>
        <w:rPr>
          <w:sz w:val="28"/>
          <w:szCs w:val="28"/>
        </w:rPr>
      </w:pPr>
      <w:r w:rsidRPr="006249E5">
        <w:rPr>
          <w:sz w:val="28"/>
          <w:szCs w:val="28"/>
        </w:rPr>
        <w:t xml:space="preserve"> После объявления Председательствующим о начале голосования никто не вправе прервать голосование, кроме как для заявлений по порядку ведения заседания.</w:t>
      </w:r>
    </w:p>
    <w:p w:rsidR="002F087E" w:rsidRPr="006249E5" w:rsidRDefault="00D36DED" w:rsidP="006249E5">
      <w:pPr>
        <w:pStyle w:val="21"/>
        <w:numPr>
          <w:ilvl w:val="1"/>
          <w:numId w:val="4"/>
        </w:numPr>
        <w:shd w:val="clear" w:color="auto" w:fill="auto"/>
        <w:tabs>
          <w:tab w:val="left" w:pos="709"/>
        </w:tabs>
        <w:spacing w:line="360" w:lineRule="auto"/>
        <w:ind w:left="0" w:firstLine="0"/>
        <w:rPr>
          <w:sz w:val="28"/>
          <w:szCs w:val="28"/>
        </w:rPr>
      </w:pPr>
      <w:r w:rsidRPr="006249E5">
        <w:rPr>
          <w:sz w:val="28"/>
          <w:szCs w:val="28"/>
        </w:rPr>
        <w:t xml:space="preserve"> По окончании подсчета голосов Председательствующий объявляет, принято ли решение или не принято (отменено).</w:t>
      </w:r>
    </w:p>
    <w:p w:rsidR="002F087E" w:rsidRPr="006249E5" w:rsidRDefault="00D36DED" w:rsidP="006249E5">
      <w:pPr>
        <w:pStyle w:val="21"/>
        <w:numPr>
          <w:ilvl w:val="1"/>
          <w:numId w:val="4"/>
        </w:numPr>
        <w:shd w:val="clear" w:color="auto" w:fill="auto"/>
        <w:tabs>
          <w:tab w:val="left" w:pos="709"/>
        </w:tabs>
        <w:spacing w:line="360" w:lineRule="auto"/>
        <w:ind w:left="0" w:firstLine="0"/>
        <w:rPr>
          <w:sz w:val="28"/>
          <w:szCs w:val="28"/>
        </w:rPr>
      </w:pPr>
      <w:r w:rsidRPr="006249E5">
        <w:rPr>
          <w:sz w:val="28"/>
          <w:szCs w:val="28"/>
        </w:rPr>
        <w:t xml:space="preserve"> При отсутствии кворума, необходимого для проведения голосования, Председательствующий переносит голосование на следующую Конференцию.</w:t>
      </w:r>
    </w:p>
    <w:p w:rsidR="002F087E" w:rsidRPr="006249E5" w:rsidRDefault="00D36DED" w:rsidP="006249E5">
      <w:pPr>
        <w:pStyle w:val="21"/>
        <w:numPr>
          <w:ilvl w:val="1"/>
          <w:numId w:val="4"/>
        </w:numPr>
        <w:shd w:val="clear" w:color="auto" w:fill="auto"/>
        <w:tabs>
          <w:tab w:val="left" w:pos="709"/>
        </w:tabs>
        <w:spacing w:line="360" w:lineRule="auto"/>
        <w:ind w:left="0" w:firstLine="0"/>
        <w:rPr>
          <w:sz w:val="28"/>
          <w:szCs w:val="28"/>
        </w:rPr>
      </w:pPr>
      <w:r w:rsidRPr="006249E5">
        <w:rPr>
          <w:sz w:val="28"/>
          <w:szCs w:val="28"/>
        </w:rPr>
        <w:t xml:space="preserve"> Если при определении результатов голосования выявятся процедурные ошибки голосования, то по решению делегатов Конференции может быть проведено повторное голосование.</w:t>
      </w:r>
    </w:p>
    <w:p w:rsidR="002F087E" w:rsidRDefault="00D36DED" w:rsidP="006249E5">
      <w:pPr>
        <w:pStyle w:val="21"/>
        <w:numPr>
          <w:ilvl w:val="1"/>
          <w:numId w:val="4"/>
        </w:numPr>
        <w:shd w:val="clear" w:color="auto" w:fill="auto"/>
        <w:tabs>
          <w:tab w:val="left" w:pos="709"/>
        </w:tabs>
        <w:spacing w:line="360" w:lineRule="auto"/>
        <w:ind w:left="0" w:firstLine="0"/>
        <w:rPr>
          <w:sz w:val="28"/>
          <w:szCs w:val="28"/>
        </w:rPr>
      </w:pPr>
      <w:r w:rsidRPr="006249E5">
        <w:rPr>
          <w:sz w:val="28"/>
          <w:szCs w:val="28"/>
        </w:rPr>
        <w:t xml:space="preserve"> Конференция принимает постановления по вопросам, отнесенным к ее ведению Уставом СВФУ</w:t>
      </w:r>
      <w:r w:rsidR="00F30712">
        <w:rPr>
          <w:sz w:val="28"/>
          <w:szCs w:val="28"/>
        </w:rPr>
        <w:t>, Положением о ТИ (ф) СВФУ</w:t>
      </w:r>
      <w:r w:rsidRPr="006249E5">
        <w:rPr>
          <w:sz w:val="28"/>
          <w:szCs w:val="28"/>
        </w:rPr>
        <w:t xml:space="preserve"> и настоящим Положением.</w:t>
      </w:r>
    </w:p>
    <w:p w:rsidR="002F087E" w:rsidRPr="006249E5" w:rsidRDefault="00D36DED" w:rsidP="006249E5">
      <w:pPr>
        <w:pStyle w:val="13"/>
        <w:keepNext/>
        <w:keepLines/>
        <w:numPr>
          <w:ilvl w:val="0"/>
          <w:numId w:val="4"/>
        </w:numPr>
        <w:shd w:val="clear" w:color="auto" w:fill="auto"/>
        <w:tabs>
          <w:tab w:val="left" w:pos="0"/>
        </w:tabs>
        <w:spacing w:before="0" w:after="0" w:line="360" w:lineRule="auto"/>
        <w:ind w:left="0" w:firstLine="0"/>
        <w:jc w:val="center"/>
        <w:outlineLvl w:val="9"/>
        <w:rPr>
          <w:sz w:val="28"/>
          <w:szCs w:val="28"/>
        </w:rPr>
      </w:pPr>
      <w:bookmarkStart w:id="4" w:name="bookmark3"/>
      <w:r w:rsidRPr="006249E5">
        <w:rPr>
          <w:sz w:val="28"/>
          <w:szCs w:val="28"/>
        </w:rPr>
        <w:t>Порядок внесения изменений и дополнений в Положение</w:t>
      </w:r>
      <w:bookmarkEnd w:id="4"/>
    </w:p>
    <w:p w:rsidR="002F087E" w:rsidRPr="006249E5" w:rsidRDefault="00D36DED" w:rsidP="006249E5">
      <w:pPr>
        <w:pStyle w:val="21"/>
        <w:numPr>
          <w:ilvl w:val="1"/>
          <w:numId w:val="4"/>
        </w:numPr>
        <w:shd w:val="clear" w:color="auto" w:fill="auto"/>
        <w:spacing w:line="360" w:lineRule="auto"/>
        <w:ind w:left="0" w:firstLine="709"/>
        <w:rPr>
          <w:sz w:val="28"/>
          <w:szCs w:val="28"/>
        </w:rPr>
      </w:pPr>
      <w:r w:rsidRPr="006249E5">
        <w:rPr>
          <w:sz w:val="28"/>
          <w:szCs w:val="28"/>
        </w:rPr>
        <w:t xml:space="preserve"> По мере необходимости в Положение вносятся изменения и дополнения.</w:t>
      </w:r>
    </w:p>
    <w:p w:rsidR="002F087E" w:rsidRPr="006249E5" w:rsidRDefault="00D36DED" w:rsidP="006249E5">
      <w:pPr>
        <w:pStyle w:val="21"/>
        <w:numPr>
          <w:ilvl w:val="1"/>
          <w:numId w:val="4"/>
        </w:numPr>
        <w:shd w:val="clear" w:color="auto" w:fill="auto"/>
        <w:spacing w:line="360" w:lineRule="auto"/>
        <w:ind w:left="0" w:firstLine="709"/>
        <w:rPr>
          <w:sz w:val="28"/>
          <w:szCs w:val="28"/>
        </w:rPr>
      </w:pPr>
      <w:r w:rsidRPr="006249E5">
        <w:rPr>
          <w:sz w:val="28"/>
          <w:szCs w:val="28"/>
        </w:rPr>
        <w:t xml:space="preserve"> Все изменения и дополнения в Положение вносятся в Лист регистрации изменений (Приложение 1) и доводятся до сведения структурных подразделений СВФУ и его филиалов.</w:t>
      </w:r>
    </w:p>
    <w:p w:rsidR="002F087E" w:rsidRDefault="00D36DED" w:rsidP="006249E5">
      <w:pPr>
        <w:pStyle w:val="21"/>
        <w:numPr>
          <w:ilvl w:val="1"/>
          <w:numId w:val="4"/>
        </w:numPr>
        <w:shd w:val="clear" w:color="auto" w:fill="auto"/>
        <w:spacing w:line="360" w:lineRule="auto"/>
        <w:ind w:left="0" w:firstLine="709"/>
        <w:rPr>
          <w:sz w:val="28"/>
          <w:szCs w:val="28"/>
        </w:rPr>
      </w:pPr>
      <w:r w:rsidRPr="006249E5">
        <w:rPr>
          <w:sz w:val="28"/>
          <w:szCs w:val="28"/>
        </w:rPr>
        <w:t xml:space="preserve"> Положение считается отменённым в случае внесения в него 5 и более изменений и разрабатывается его новая редакция.</w:t>
      </w:r>
    </w:p>
    <w:p w:rsidR="00F30712" w:rsidRDefault="00D36DED" w:rsidP="00F30712">
      <w:pPr>
        <w:pStyle w:val="20"/>
        <w:shd w:val="clear" w:color="auto" w:fill="auto"/>
        <w:spacing w:before="0" w:line="360" w:lineRule="auto"/>
        <w:jc w:val="right"/>
        <w:rPr>
          <w:rStyle w:val="210pt"/>
          <w:sz w:val="28"/>
          <w:szCs w:val="28"/>
        </w:rPr>
      </w:pPr>
      <w:r w:rsidRPr="006249E5">
        <w:rPr>
          <w:rStyle w:val="210pt"/>
          <w:sz w:val="28"/>
          <w:szCs w:val="28"/>
        </w:rPr>
        <w:lastRenderedPageBreak/>
        <w:t xml:space="preserve">Приложение 1 </w:t>
      </w:r>
    </w:p>
    <w:p w:rsidR="002F087E" w:rsidRPr="006249E5" w:rsidRDefault="00D36DED" w:rsidP="00F30712">
      <w:pPr>
        <w:pStyle w:val="20"/>
        <w:shd w:val="clear" w:color="auto" w:fill="auto"/>
        <w:spacing w:before="0" w:line="360" w:lineRule="auto"/>
        <w:jc w:val="center"/>
        <w:rPr>
          <w:sz w:val="28"/>
          <w:szCs w:val="28"/>
        </w:rPr>
      </w:pPr>
      <w:r w:rsidRPr="006249E5">
        <w:rPr>
          <w:sz w:val="28"/>
          <w:szCs w:val="28"/>
        </w:rPr>
        <w:t>Лист регистрации изменений и дополнений</w:t>
      </w:r>
    </w:p>
    <w:p w:rsidR="002F087E" w:rsidRPr="006249E5" w:rsidRDefault="00D36DED" w:rsidP="006249E5">
      <w:pPr>
        <w:pStyle w:val="21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6249E5">
        <w:rPr>
          <w:sz w:val="28"/>
          <w:szCs w:val="28"/>
        </w:rPr>
        <w:t>В настоящее Положение вносятся следующие изменения и дополнения:</w:t>
      </w:r>
    </w:p>
    <w:p w:rsidR="002F087E" w:rsidRDefault="00D36DED" w:rsidP="00F30712">
      <w:pPr>
        <w:pStyle w:val="21"/>
        <w:numPr>
          <w:ilvl w:val="0"/>
          <w:numId w:val="3"/>
        </w:numPr>
        <w:shd w:val="clear" w:color="auto" w:fill="auto"/>
        <w:tabs>
          <w:tab w:val="left" w:pos="284"/>
          <w:tab w:val="left" w:leader="dot" w:pos="1146"/>
        </w:tabs>
        <w:spacing w:line="360" w:lineRule="auto"/>
        <w:ind w:firstLine="0"/>
        <w:rPr>
          <w:sz w:val="28"/>
          <w:szCs w:val="28"/>
        </w:rPr>
      </w:pPr>
      <w:r w:rsidRPr="006249E5">
        <w:rPr>
          <w:sz w:val="28"/>
          <w:szCs w:val="28"/>
        </w:rPr>
        <w:t xml:space="preserve"> </w:t>
      </w:r>
      <w:proofErr w:type="gramStart"/>
      <w:r w:rsidRPr="006249E5">
        <w:rPr>
          <w:sz w:val="28"/>
          <w:szCs w:val="28"/>
        </w:rPr>
        <w:t>п</w:t>
      </w:r>
      <w:proofErr w:type="gramEnd"/>
      <w:r w:rsidRPr="006249E5">
        <w:rPr>
          <w:sz w:val="28"/>
          <w:szCs w:val="28"/>
        </w:rPr>
        <w:tab/>
        <w:t xml:space="preserve"> изложить в следующей редакции</w:t>
      </w:r>
    </w:p>
    <w:p w:rsidR="00F30712" w:rsidRPr="006249E5" w:rsidRDefault="00F30712" w:rsidP="00F30712">
      <w:pPr>
        <w:pStyle w:val="21"/>
        <w:shd w:val="clear" w:color="auto" w:fill="auto"/>
        <w:tabs>
          <w:tab w:val="left" w:pos="284"/>
          <w:tab w:val="left" w:leader="dot" w:pos="1146"/>
        </w:tabs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</w:t>
      </w:r>
    </w:p>
    <w:p w:rsidR="002F087E" w:rsidRDefault="00D36DED" w:rsidP="00F30712">
      <w:pPr>
        <w:pStyle w:val="21"/>
        <w:numPr>
          <w:ilvl w:val="0"/>
          <w:numId w:val="3"/>
        </w:numPr>
        <w:shd w:val="clear" w:color="auto" w:fill="auto"/>
        <w:tabs>
          <w:tab w:val="left" w:pos="284"/>
          <w:tab w:val="left" w:leader="dot" w:pos="1146"/>
        </w:tabs>
        <w:spacing w:line="360" w:lineRule="auto"/>
        <w:ind w:firstLine="0"/>
        <w:rPr>
          <w:sz w:val="28"/>
          <w:szCs w:val="28"/>
        </w:rPr>
      </w:pPr>
      <w:r w:rsidRPr="006249E5">
        <w:rPr>
          <w:sz w:val="28"/>
          <w:szCs w:val="28"/>
        </w:rPr>
        <w:t xml:space="preserve"> </w:t>
      </w:r>
      <w:proofErr w:type="gramStart"/>
      <w:r w:rsidRPr="006249E5">
        <w:rPr>
          <w:sz w:val="28"/>
          <w:szCs w:val="28"/>
        </w:rPr>
        <w:t>п</w:t>
      </w:r>
      <w:proofErr w:type="gramEnd"/>
      <w:r w:rsidRPr="006249E5">
        <w:rPr>
          <w:sz w:val="28"/>
          <w:szCs w:val="28"/>
        </w:rPr>
        <w:tab/>
        <w:t xml:space="preserve"> изложить в следующей редакции</w:t>
      </w:r>
    </w:p>
    <w:p w:rsidR="00F30712" w:rsidRPr="006249E5" w:rsidRDefault="00F30712" w:rsidP="00F30712">
      <w:pPr>
        <w:pStyle w:val="21"/>
        <w:shd w:val="clear" w:color="auto" w:fill="auto"/>
        <w:tabs>
          <w:tab w:val="left" w:pos="284"/>
          <w:tab w:val="left" w:leader="dot" w:pos="1146"/>
        </w:tabs>
        <w:spacing w:line="360" w:lineRule="auto"/>
        <w:ind w:left="40" w:firstLine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</w:t>
      </w:r>
    </w:p>
    <w:p w:rsidR="00F30712" w:rsidRDefault="00F30712" w:rsidP="00F30712">
      <w:pPr>
        <w:pStyle w:val="21"/>
        <w:shd w:val="clear" w:color="auto" w:fill="auto"/>
        <w:tabs>
          <w:tab w:val="left" w:pos="284"/>
        </w:tabs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Изменение (дополнение) внесено на основании (в результате)</w:t>
      </w:r>
    </w:p>
    <w:p w:rsidR="00F30712" w:rsidRPr="006249E5" w:rsidRDefault="00F30712" w:rsidP="00F30712">
      <w:pPr>
        <w:pStyle w:val="21"/>
        <w:shd w:val="clear" w:color="auto" w:fill="auto"/>
        <w:tabs>
          <w:tab w:val="left" w:pos="284"/>
          <w:tab w:val="left" w:leader="dot" w:pos="1146"/>
        </w:tabs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</w:t>
      </w:r>
    </w:p>
    <w:p w:rsidR="002F087E" w:rsidRPr="006249E5" w:rsidRDefault="00D36DED" w:rsidP="00F30712">
      <w:pPr>
        <w:pStyle w:val="21"/>
        <w:shd w:val="clear" w:color="auto" w:fill="auto"/>
        <w:tabs>
          <w:tab w:val="left" w:pos="284"/>
        </w:tabs>
        <w:spacing w:line="360" w:lineRule="auto"/>
        <w:ind w:firstLine="0"/>
        <w:jc w:val="center"/>
        <w:rPr>
          <w:sz w:val="28"/>
          <w:szCs w:val="28"/>
        </w:rPr>
      </w:pPr>
      <w:r w:rsidRPr="006249E5">
        <w:rPr>
          <w:sz w:val="28"/>
          <w:szCs w:val="28"/>
        </w:rPr>
        <w:t>(указать конкретную причину со ссылкой на нормативный документ, приказ</w:t>
      </w:r>
      <w:r w:rsidR="00F30712">
        <w:rPr>
          <w:sz w:val="28"/>
          <w:szCs w:val="28"/>
        </w:rPr>
        <w:t xml:space="preserve"> </w:t>
      </w:r>
      <w:r w:rsidRPr="006249E5">
        <w:rPr>
          <w:sz w:val="28"/>
          <w:szCs w:val="28"/>
        </w:rPr>
        <w:t>и т.д.)</w:t>
      </w:r>
    </w:p>
    <w:p w:rsidR="002F087E" w:rsidRDefault="00D36DED" w:rsidP="00F30712">
      <w:pPr>
        <w:pStyle w:val="21"/>
        <w:shd w:val="clear" w:color="auto" w:fill="auto"/>
        <w:tabs>
          <w:tab w:val="left" w:pos="284"/>
        </w:tabs>
        <w:spacing w:line="360" w:lineRule="auto"/>
        <w:ind w:firstLine="0"/>
        <w:rPr>
          <w:sz w:val="28"/>
          <w:szCs w:val="28"/>
        </w:rPr>
      </w:pPr>
      <w:r w:rsidRPr="006249E5">
        <w:rPr>
          <w:sz w:val="28"/>
          <w:szCs w:val="28"/>
        </w:rPr>
        <w:t>Предложение внесено:</w:t>
      </w:r>
    </w:p>
    <w:p w:rsidR="00F30712" w:rsidRPr="006249E5" w:rsidRDefault="00F30712" w:rsidP="00F30712">
      <w:pPr>
        <w:pStyle w:val="21"/>
        <w:shd w:val="clear" w:color="auto" w:fill="auto"/>
        <w:tabs>
          <w:tab w:val="left" w:pos="284"/>
        </w:tabs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F30712" w:rsidRDefault="00D36DED" w:rsidP="00F30712">
      <w:pPr>
        <w:pStyle w:val="21"/>
        <w:shd w:val="clear" w:color="auto" w:fill="auto"/>
        <w:tabs>
          <w:tab w:val="left" w:pos="284"/>
        </w:tabs>
        <w:spacing w:line="360" w:lineRule="auto"/>
        <w:ind w:firstLine="0"/>
        <w:jc w:val="center"/>
        <w:rPr>
          <w:sz w:val="28"/>
          <w:szCs w:val="28"/>
        </w:rPr>
      </w:pPr>
      <w:r w:rsidRPr="006249E5">
        <w:rPr>
          <w:sz w:val="28"/>
          <w:szCs w:val="28"/>
        </w:rPr>
        <w:t>(наименование должности руководите</w:t>
      </w:r>
      <w:r w:rsidR="00F30712">
        <w:rPr>
          <w:sz w:val="28"/>
          <w:szCs w:val="28"/>
        </w:rPr>
        <w:t>ля подразделения, Ф.И.О., дата)</w:t>
      </w:r>
    </w:p>
    <w:p w:rsidR="002F087E" w:rsidRDefault="00D36DED" w:rsidP="00F30712">
      <w:pPr>
        <w:pStyle w:val="21"/>
        <w:shd w:val="clear" w:color="auto" w:fill="auto"/>
        <w:tabs>
          <w:tab w:val="left" w:pos="284"/>
        </w:tabs>
        <w:spacing w:line="360" w:lineRule="auto"/>
        <w:ind w:firstLine="0"/>
        <w:rPr>
          <w:sz w:val="28"/>
          <w:szCs w:val="28"/>
        </w:rPr>
      </w:pPr>
      <w:r w:rsidRPr="006249E5">
        <w:rPr>
          <w:sz w:val="28"/>
          <w:szCs w:val="28"/>
        </w:rPr>
        <w:t>Исполнитель:</w:t>
      </w:r>
    </w:p>
    <w:p w:rsidR="00F30712" w:rsidRPr="006249E5" w:rsidRDefault="00F30712" w:rsidP="00F30712">
      <w:pPr>
        <w:pStyle w:val="21"/>
        <w:shd w:val="clear" w:color="auto" w:fill="auto"/>
        <w:tabs>
          <w:tab w:val="left" w:pos="284"/>
        </w:tabs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2F087E" w:rsidRPr="006249E5" w:rsidRDefault="00D36DED" w:rsidP="00F30712">
      <w:pPr>
        <w:pStyle w:val="21"/>
        <w:shd w:val="clear" w:color="auto" w:fill="auto"/>
        <w:tabs>
          <w:tab w:val="left" w:pos="284"/>
        </w:tabs>
        <w:spacing w:line="360" w:lineRule="auto"/>
        <w:ind w:firstLine="0"/>
        <w:jc w:val="center"/>
        <w:rPr>
          <w:sz w:val="28"/>
          <w:szCs w:val="28"/>
        </w:rPr>
      </w:pPr>
      <w:r w:rsidRPr="006249E5">
        <w:rPr>
          <w:sz w:val="28"/>
          <w:szCs w:val="28"/>
        </w:rPr>
        <w:t>(наименование должности, Ф.И.О., дата)</w:t>
      </w:r>
    </w:p>
    <w:p w:rsidR="00433849" w:rsidRPr="006249E5" w:rsidRDefault="00D36DED" w:rsidP="00F30712">
      <w:pPr>
        <w:pStyle w:val="21"/>
        <w:shd w:val="clear" w:color="auto" w:fill="auto"/>
        <w:tabs>
          <w:tab w:val="left" w:pos="284"/>
        </w:tabs>
        <w:spacing w:line="360" w:lineRule="auto"/>
        <w:ind w:firstLine="0"/>
        <w:rPr>
          <w:sz w:val="28"/>
          <w:szCs w:val="28"/>
        </w:rPr>
      </w:pPr>
      <w:r w:rsidRPr="006249E5">
        <w:rPr>
          <w:rStyle w:val="a6"/>
          <w:sz w:val="28"/>
          <w:szCs w:val="28"/>
        </w:rPr>
        <w:t>Примечание.</w:t>
      </w:r>
      <w:r w:rsidRPr="006249E5">
        <w:rPr>
          <w:sz w:val="28"/>
          <w:szCs w:val="28"/>
        </w:rPr>
        <w:t xml:space="preserve"> В действующее Положение может быть внесено не более</w:t>
      </w:r>
      <w:r w:rsidR="00F30712">
        <w:rPr>
          <w:sz w:val="28"/>
          <w:szCs w:val="28"/>
        </w:rPr>
        <w:t xml:space="preserve"> 5 и</w:t>
      </w:r>
      <w:r w:rsidRPr="006249E5">
        <w:rPr>
          <w:sz w:val="28"/>
          <w:szCs w:val="28"/>
        </w:rPr>
        <w:t>зменений и дополнений, после чего требуется пересмотр документа.</w:t>
      </w:r>
    </w:p>
    <w:sectPr w:rsidR="00433849" w:rsidRPr="006249E5" w:rsidSect="00CB1A0B">
      <w:headerReference w:type="default" r:id="rId9"/>
      <w:footerReference w:type="default" r:id="rId10"/>
      <w:type w:val="continuous"/>
      <w:pgSz w:w="11909" w:h="16834" w:code="9"/>
      <w:pgMar w:top="851" w:right="851" w:bottom="851" w:left="1418" w:header="851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8B0" w:rsidRDefault="00DE58B0" w:rsidP="002F087E">
      <w:r>
        <w:separator/>
      </w:r>
    </w:p>
  </w:endnote>
  <w:endnote w:type="continuationSeparator" w:id="0">
    <w:p w:rsidR="00DE58B0" w:rsidRDefault="00DE58B0" w:rsidP="002F0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5316615"/>
      <w:docPartObj>
        <w:docPartGallery w:val="Page Numbers (Bottom of Page)"/>
        <w:docPartUnique/>
      </w:docPartObj>
    </w:sdtPr>
    <w:sdtEndPr/>
    <w:sdtContent>
      <w:p w:rsidR="007F146F" w:rsidRDefault="007F146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326C">
          <w:rPr>
            <w:noProof/>
          </w:rPr>
          <w:t>2</w:t>
        </w:r>
        <w:r>
          <w:fldChar w:fldCharType="end"/>
        </w:r>
      </w:p>
    </w:sdtContent>
  </w:sdt>
  <w:p w:rsidR="007F146F" w:rsidRDefault="007F146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8B0" w:rsidRDefault="00DE58B0"/>
  </w:footnote>
  <w:footnote w:type="continuationSeparator" w:id="0">
    <w:p w:rsidR="00DE58B0" w:rsidRDefault="00DE58B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84" w:type="dxa"/>
      <w:tblInd w:w="-176" w:type="dxa"/>
      <w:tblBorders>
        <w:top w:val="threeDEmboss" w:sz="12" w:space="0" w:color="auto"/>
        <w:left w:val="threeDEmboss" w:sz="12" w:space="0" w:color="auto"/>
        <w:bottom w:val="threeDEmboss" w:sz="12" w:space="0" w:color="auto"/>
        <w:right w:val="threeDEmboss" w:sz="12" w:space="0" w:color="auto"/>
      </w:tblBorders>
      <w:tblLayout w:type="fixed"/>
      <w:tblLook w:val="0000" w:firstRow="0" w:lastRow="0" w:firstColumn="0" w:lastColumn="0" w:noHBand="0" w:noVBand="0"/>
    </w:tblPr>
    <w:tblGrid>
      <w:gridCol w:w="2624"/>
      <w:gridCol w:w="7560"/>
    </w:tblGrid>
    <w:tr w:rsidR="00CB1A0B" w:rsidRPr="00001E6A" w:rsidTr="006426D7">
      <w:trPr>
        <w:trHeight w:val="210"/>
      </w:trPr>
      <w:tc>
        <w:tcPr>
          <w:tcW w:w="2624" w:type="dxa"/>
          <w:vMerge w:val="restart"/>
          <w:tcBorders>
            <w:left w:val="threeDEmboss" w:sz="12" w:space="0" w:color="auto"/>
            <w:right w:val="single" w:sz="6" w:space="0" w:color="auto"/>
          </w:tcBorders>
          <w:vAlign w:val="center"/>
        </w:tcPr>
        <w:p w:rsidR="00CB1A0B" w:rsidRPr="00CB1A0B" w:rsidRDefault="00CB1A0B" w:rsidP="006426D7">
          <w:pPr>
            <w:pStyle w:val="a7"/>
            <w:jc w:val="center"/>
            <w:rPr>
              <w:rFonts w:ascii="Times New Roman" w:hAnsi="Times New Roman" w:cs="Times New Roman"/>
              <w:i/>
              <w:noProof/>
              <w:szCs w:val="28"/>
            </w:rPr>
          </w:pPr>
          <w:r w:rsidRPr="00CB1A0B">
            <w:rPr>
              <w:rFonts w:ascii="Times New Roman" w:hAnsi="Times New Roman" w:cs="Times New Roman"/>
              <w:noProof/>
              <w:szCs w:val="28"/>
              <w:lang w:bidi="ar-SA"/>
            </w:rPr>
            <w:drawing>
              <wp:inline distT="0" distB="0" distL="0" distR="0" wp14:anchorId="2FB34958" wp14:editId="0C1171BD">
                <wp:extent cx="629920" cy="494030"/>
                <wp:effectExtent l="0" t="0" r="0" b="0"/>
                <wp:docPr id="3" name="Рисунок 3" descr="Описание: http://s-vfu.ru/upload/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Описание: http://s-vfu.ru/upload/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9920" cy="494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60" w:type="dxa"/>
          <w:tcBorders>
            <w:top w:val="threeDEmboss" w:sz="12" w:space="0" w:color="auto"/>
            <w:left w:val="single" w:sz="6" w:space="0" w:color="auto"/>
            <w:right w:val="threeDEmboss" w:sz="12" w:space="0" w:color="auto"/>
          </w:tcBorders>
          <w:vAlign w:val="center"/>
        </w:tcPr>
        <w:p w:rsidR="00CB1A0B" w:rsidRPr="00CB1A0B" w:rsidRDefault="00CB1A0B" w:rsidP="006426D7">
          <w:pPr>
            <w:pStyle w:val="a7"/>
            <w:jc w:val="center"/>
            <w:rPr>
              <w:rFonts w:ascii="Times New Roman" w:hAnsi="Times New Roman" w:cs="Times New Roman"/>
            </w:rPr>
          </w:pPr>
          <w:r w:rsidRPr="00CB1A0B">
            <w:rPr>
              <w:rFonts w:ascii="Times New Roman" w:hAnsi="Times New Roman" w:cs="Times New Roman"/>
            </w:rPr>
            <w:t>Министерство образования и науки Российской Федерации</w:t>
          </w:r>
        </w:p>
      </w:tc>
    </w:tr>
    <w:tr w:rsidR="00CB1A0B" w:rsidRPr="00001E6A" w:rsidTr="006426D7">
      <w:trPr>
        <w:trHeight w:val="195"/>
      </w:trPr>
      <w:tc>
        <w:tcPr>
          <w:tcW w:w="2624" w:type="dxa"/>
          <w:vMerge/>
          <w:tcBorders>
            <w:left w:val="threeDEmboss" w:sz="12" w:space="0" w:color="auto"/>
            <w:right w:val="single" w:sz="6" w:space="0" w:color="auto"/>
          </w:tcBorders>
          <w:shd w:val="clear" w:color="auto" w:fill="auto"/>
          <w:vAlign w:val="center"/>
        </w:tcPr>
        <w:p w:rsidR="00CB1A0B" w:rsidRPr="00CB1A0B" w:rsidRDefault="00CB1A0B" w:rsidP="006426D7">
          <w:pPr>
            <w:jc w:val="center"/>
            <w:rPr>
              <w:rFonts w:ascii="Times New Roman" w:hAnsi="Times New Roman" w:cs="Times New Roman"/>
              <w:i/>
            </w:rPr>
          </w:pPr>
        </w:p>
      </w:tc>
      <w:tc>
        <w:tcPr>
          <w:tcW w:w="7560" w:type="dxa"/>
          <w:tcBorders>
            <w:top w:val="single" w:sz="6" w:space="0" w:color="auto"/>
            <w:left w:val="single" w:sz="6" w:space="0" w:color="auto"/>
            <w:right w:val="threeDEmboss" w:sz="12" w:space="0" w:color="auto"/>
          </w:tcBorders>
          <w:vAlign w:val="center"/>
        </w:tcPr>
        <w:p w:rsidR="00CB1A0B" w:rsidRPr="00CB1A0B" w:rsidRDefault="00CB1A0B" w:rsidP="006426D7">
          <w:pPr>
            <w:pStyle w:val="a7"/>
            <w:jc w:val="center"/>
            <w:rPr>
              <w:rFonts w:ascii="Times New Roman" w:hAnsi="Times New Roman" w:cs="Times New Roman"/>
            </w:rPr>
          </w:pPr>
          <w:r w:rsidRPr="00CB1A0B">
            <w:rPr>
              <w:rFonts w:ascii="Times New Roman" w:hAnsi="Times New Roman" w:cs="Times New Roman"/>
            </w:rPr>
            <w:t xml:space="preserve">Федеральное государственное автономное образовательное учреждение </w:t>
          </w:r>
        </w:p>
        <w:p w:rsidR="00CB1A0B" w:rsidRPr="00CB1A0B" w:rsidRDefault="00CB1A0B" w:rsidP="006426D7">
          <w:pPr>
            <w:pStyle w:val="a7"/>
            <w:jc w:val="center"/>
            <w:rPr>
              <w:rFonts w:ascii="Times New Roman" w:hAnsi="Times New Roman" w:cs="Times New Roman"/>
            </w:rPr>
          </w:pPr>
          <w:r w:rsidRPr="00CB1A0B">
            <w:rPr>
              <w:rFonts w:ascii="Times New Roman" w:hAnsi="Times New Roman" w:cs="Times New Roman"/>
            </w:rPr>
            <w:t xml:space="preserve">высшего профессионального образования </w:t>
          </w:r>
        </w:p>
        <w:p w:rsidR="00CB1A0B" w:rsidRPr="00CB1A0B" w:rsidRDefault="00CB1A0B" w:rsidP="006426D7">
          <w:pPr>
            <w:pStyle w:val="a7"/>
            <w:jc w:val="center"/>
            <w:rPr>
              <w:rFonts w:ascii="Times New Roman" w:hAnsi="Times New Roman" w:cs="Times New Roman"/>
            </w:rPr>
          </w:pPr>
          <w:r w:rsidRPr="00CB1A0B">
            <w:rPr>
              <w:rFonts w:ascii="Times New Roman" w:hAnsi="Times New Roman" w:cs="Times New Roman"/>
            </w:rPr>
            <w:t>«Северо-Восточный федеральный университет имени М.К. Аммосова»</w:t>
          </w:r>
        </w:p>
        <w:p w:rsidR="00CB1A0B" w:rsidRPr="00CB1A0B" w:rsidRDefault="00CB1A0B" w:rsidP="006426D7">
          <w:pPr>
            <w:pStyle w:val="a7"/>
            <w:jc w:val="center"/>
            <w:rPr>
              <w:rFonts w:ascii="Times New Roman" w:hAnsi="Times New Roman" w:cs="Times New Roman"/>
              <w:szCs w:val="16"/>
              <w:lang w:eastAsia="en-US"/>
            </w:rPr>
          </w:pPr>
          <w:r w:rsidRPr="00CB1A0B">
            <w:rPr>
              <w:rFonts w:ascii="Times New Roman" w:hAnsi="Times New Roman" w:cs="Times New Roman"/>
            </w:rPr>
            <w:t xml:space="preserve">Технический институт (филиал) </w:t>
          </w:r>
        </w:p>
      </w:tc>
    </w:tr>
    <w:tr w:rsidR="00CB1A0B" w:rsidRPr="00001E6A" w:rsidTr="006426D7">
      <w:trPr>
        <w:trHeight w:val="195"/>
      </w:trPr>
      <w:tc>
        <w:tcPr>
          <w:tcW w:w="2624" w:type="dxa"/>
          <w:vMerge/>
          <w:tcBorders>
            <w:left w:val="threeDEmboss" w:sz="12" w:space="0" w:color="auto"/>
            <w:right w:val="single" w:sz="6" w:space="0" w:color="auto"/>
          </w:tcBorders>
          <w:shd w:val="clear" w:color="auto" w:fill="auto"/>
          <w:vAlign w:val="center"/>
        </w:tcPr>
        <w:p w:rsidR="00CB1A0B" w:rsidRPr="00CB1A0B" w:rsidRDefault="00CB1A0B" w:rsidP="006426D7">
          <w:pPr>
            <w:jc w:val="center"/>
            <w:rPr>
              <w:rFonts w:ascii="Times New Roman" w:hAnsi="Times New Roman" w:cs="Times New Roman"/>
              <w:i/>
            </w:rPr>
          </w:pPr>
        </w:p>
      </w:tc>
      <w:tc>
        <w:tcPr>
          <w:tcW w:w="7560" w:type="dxa"/>
          <w:tcBorders>
            <w:top w:val="single" w:sz="6" w:space="0" w:color="auto"/>
            <w:left w:val="single" w:sz="6" w:space="0" w:color="auto"/>
            <w:right w:val="threeDEmboss" w:sz="12" w:space="0" w:color="auto"/>
          </w:tcBorders>
          <w:vAlign w:val="center"/>
        </w:tcPr>
        <w:p w:rsidR="00CB1A0B" w:rsidRPr="00CB1A0B" w:rsidRDefault="00CB1A0B" w:rsidP="006426D7">
          <w:pPr>
            <w:pStyle w:val="a7"/>
            <w:jc w:val="center"/>
            <w:rPr>
              <w:rFonts w:ascii="Times New Roman" w:hAnsi="Times New Roman" w:cs="Times New Roman"/>
              <w:b/>
              <w:lang w:eastAsia="en-US"/>
            </w:rPr>
          </w:pPr>
          <w:r w:rsidRPr="00CB1A0B">
            <w:rPr>
              <w:rFonts w:ascii="Times New Roman" w:hAnsi="Times New Roman" w:cs="Times New Roman"/>
              <w:b/>
              <w:lang w:eastAsia="en-US"/>
            </w:rPr>
            <w:t xml:space="preserve">Система менеджмента качества </w:t>
          </w:r>
        </w:p>
      </w:tc>
    </w:tr>
    <w:tr w:rsidR="00CB1A0B" w:rsidRPr="00A27D33" w:rsidTr="006426D7">
      <w:tblPrEx>
        <w:tblBorders>
          <w:insideH w:val="single" w:sz="6" w:space="0" w:color="auto"/>
          <w:insideV w:val="single" w:sz="6" w:space="0" w:color="auto"/>
        </w:tblBorders>
      </w:tblPrEx>
      <w:trPr>
        <w:trHeight w:val="369"/>
      </w:trPr>
      <w:tc>
        <w:tcPr>
          <w:tcW w:w="2624" w:type="dxa"/>
          <w:tcBorders>
            <w:left w:val="threeDEmboss" w:sz="12" w:space="0" w:color="auto"/>
            <w:bottom w:val="threeDEmboss" w:sz="12" w:space="0" w:color="auto"/>
            <w:right w:val="single" w:sz="6" w:space="0" w:color="auto"/>
          </w:tcBorders>
          <w:shd w:val="clear" w:color="auto" w:fill="auto"/>
          <w:vAlign w:val="center"/>
        </w:tcPr>
        <w:p w:rsidR="00CB1A0B" w:rsidRPr="00CB1A0B" w:rsidRDefault="003E1ED1" w:rsidP="006426D7">
          <w:pPr>
            <w:pStyle w:val="a9"/>
            <w:ind w:hanging="10"/>
            <w:jc w:val="center"/>
            <w:rPr>
              <w:rFonts w:ascii="Times New Roman" w:hAnsi="Times New Roman" w:cs="Times New Roman"/>
              <w:b/>
              <w:bCs/>
              <w:lang w:eastAsia="en-US"/>
            </w:rPr>
          </w:pPr>
          <w:r>
            <w:rPr>
              <w:rFonts w:ascii="Times New Roman" w:hAnsi="Times New Roman" w:cs="Times New Roman"/>
              <w:b/>
              <w:bCs/>
              <w:lang w:eastAsia="en-US"/>
            </w:rPr>
            <w:t>СМК-П-3.4-056-15</w:t>
          </w:r>
        </w:p>
        <w:p w:rsidR="00CB1A0B" w:rsidRPr="00CB1A0B" w:rsidRDefault="00CB1A0B" w:rsidP="006426D7">
          <w:pPr>
            <w:pStyle w:val="a9"/>
            <w:ind w:hanging="10"/>
            <w:jc w:val="center"/>
            <w:rPr>
              <w:rFonts w:ascii="Times New Roman" w:hAnsi="Times New Roman" w:cs="Times New Roman"/>
              <w:b/>
              <w:bCs/>
              <w:highlight w:val="yellow"/>
              <w:lang w:eastAsia="en-US"/>
            </w:rPr>
          </w:pPr>
          <w:r w:rsidRPr="00CB1A0B">
            <w:rPr>
              <w:rFonts w:ascii="Times New Roman" w:hAnsi="Times New Roman" w:cs="Times New Roman"/>
              <w:b/>
              <w:bCs/>
              <w:lang w:eastAsia="en-US"/>
            </w:rPr>
            <w:t>Версия 1.0</w:t>
          </w:r>
        </w:p>
      </w:tc>
      <w:tc>
        <w:tcPr>
          <w:tcW w:w="7560" w:type="dxa"/>
          <w:tcBorders>
            <w:top w:val="single" w:sz="4" w:space="0" w:color="auto"/>
            <w:left w:val="single" w:sz="6" w:space="0" w:color="auto"/>
            <w:bottom w:val="threeDEmboss" w:sz="12" w:space="0" w:color="auto"/>
          </w:tcBorders>
          <w:shd w:val="clear" w:color="auto" w:fill="auto"/>
          <w:vAlign w:val="center"/>
        </w:tcPr>
        <w:p w:rsidR="00CB1A0B" w:rsidRPr="00CB1A0B" w:rsidRDefault="00CB1A0B" w:rsidP="006426D7">
          <w:pPr>
            <w:pStyle w:val="ab"/>
            <w:spacing w:before="0" w:beforeAutospacing="0" w:after="0" w:afterAutospacing="0"/>
            <w:jc w:val="center"/>
            <w:rPr>
              <w:b/>
              <w:i/>
            </w:rPr>
          </w:pPr>
          <w:r w:rsidRPr="00CB1A0B">
            <w:rPr>
              <w:b/>
              <w:i/>
            </w:rPr>
            <w:t>Конференции научно-педаг</w:t>
          </w:r>
          <w:r w:rsidRPr="00CB1A0B">
            <w:rPr>
              <w:rStyle w:val="11"/>
              <w:rFonts w:eastAsia="Calibri"/>
              <w:b/>
              <w:i/>
              <w:sz w:val="24"/>
              <w:szCs w:val="24"/>
              <w:u w:val="none"/>
            </w:rPr>
            <w:t>огических</w:t>
          </w:r>
          <w:r w:rsidRPr="00CB1A0B">
            <w:rPr>
              <w:b/>
              <w:i/>
            </w:rPr>
            <w:t xml:space="preserve"> работников, представителей других категорий работников и обучаю</w:t>
          </w:r>
          <w:r w:rsidRPr="00CB1A0B">
            <w:rPr>
              <w:rStyle w:val="11"/>
              <w:rFonts w:eastAsia="Calibri"/>
              <w:b/>
              <w:i/>
              <w:sz w:val="24"/>
              <w:szCs w:val="24"/>
              <w:u w:val="none"/>
            </w:rPr>
            <w:t>щихся</w:t>
          </w:r>
          <w:r w:rsidRPr="00CB1A0B">
            <w:rPr>
              <w:b/>
              <w:i/>
            </w:rPr>
            <w:t xml:space="preserve"> ТИ (ф) СВФУ</w:t>
          </w:r>
        </w:p>
      </w:tc>
    </w:tr>
  </w:tbl>
  <w:p w:rsidR="00CB1A0B" w:rsidRDefault="00CB1A0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D6CEE"/>
    <w:multiLevelType w:val="multilevel"/>
    <w:tmpl w:val="6ABE68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8331D83"/>
    <w:multiLevelType w:val="multilevel"/>
    <w:tmpl w:val="590A49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8CD07AF"/>
    <w:multiLevelType w:val="multilevel"/>
    <w:tmpl w:val="FF24D75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63546942"/>
    <w:multiLevelType w:val="multilevel"/>
    <w:tmpl w:val="910AB0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2F087E"/>
    <w:rsid w:val="002F087E"/>
    <w:rsid w:val="00361587"/>
    <w:rsid w:val="003C326C"/>
    <w:rsid w:val="003E1ED1"/>
    <w:rsid w:val="00433849"/>
    <w:rsid w:val="006249E5"/>
    <w:rsid w:val="007F146F"/>
    <w:rsid w:val="00844763"/>
    <w:rsid w:val="00984E39"/>
    <w:rsid w:val="00B64746"/>
    <w:rsid w:val="00CB1A0B"/>
    <w:rsid w:val="00D36DED"/>
    <w:rsid w:val="00DB6A72"/>
    <w:rsid w:val="00DE58B0"/>
    <w:rsid w:val="00E81973"/>
    <w:rsid w:val="00E91D56"/>
    <w:rsid w:val="00F30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F087E"/>
    <w:rPr>
      <w:color w:val="000000"/>
    </w:rPr>
  </w:style>
  <w:style w:type="paragraph" w:styleId="1">
    <w:name w:val="heading 1"/>
    <w:basedOn w:val="a"/>
    <w:next w:val="a"/>
    <w:link w:val="10"/>
    <w:qFormat/>
    <w:rsid w:val="00CB1A0B"/>
    <w:pPr>
      <w:keepNext/>
      <w:widowControl/>
      <w:spacing w:before="240" w:after="60"/>
      <w:outlineLvl w:val="0"/>
    </w:pPr>
    <w:rPr>
      <w:rFonts w:ascii="Cambria" w:eastAsia="Times New Roman" w:hAnsi="Cambria" w:cs="Times New Roman"/>
      <w:b/>
      <w:bCs/>
      <w:color w:val="auto"/>
      <w:kern w:val="32"/>
      <w:sz w:val="32"/>
      <w:szCs w:val="3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F087E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2F08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4">
    <w:name w:val="Основной текст_"/>
    <w:basedOn w:val="a0"/>
    <w:link w:val="21"/>
    <w:rsid w:val="002F08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1">
    <w:name w:val="Основной текст1"/>
    <w:basedOn w:val="a4"/>
    <w:rsid w:val="002F08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12">
    <w:name w:val="Заголовок №1_"/>
    <w:basedOn w:val="a0"/>
    <w:link w:val="13"/>
    <w:rsid w:val="002F08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5">
    <w:name w:val="Основной текст + Малые прописные"/>
    <w:basedOn w:val="a4"/>
    <w:rsid w:val="002F087E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210pt">
    <w:name w:val="Основной текст (2) + 10 pt;Не полужирный"/>
    <w:basedOn w:val="2"/>
    <w:rsid w:val="002F08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6">
    <w:name w:val="Основной текст + Курсив"/>
    <w:basedOn w:val="a4"/>
    <w:rsid w:val="002F08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2F087E"/>
    <w:pPr>
      <w:shd w:val="clear" w:color="auto" w:fill="FFFFFF"/>
      <w:spacing w:before="360" w:line="221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1">
    <w:name w:val="Основной текст2"/>
    <w:basedOn w:val="a"/>
    <w:link w:val="a4"/>
    <w:rsid w:val="002F087E"/>
    <w:pPr>
      <w:shd w:val="clear" w:color="auto" w:fill="FFFFFF"/>
      <w:spacing w:line="221" w:lineRule="exact"/>
      <w:ind w:hanging="102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">
    <w:name w:val="Заголовок №1"/>
    <w:basedOn w:val="a"/>
    <w:link w:val="12"/>
    <w:rsid w:val="002F087E"/>
    <w:pPr>
      <w:shd w:val="clear" w:color="auto" w:fill="FFFFFF"/>
      <w:spacing w:before="180" w:after="24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10">
    <w:name w:val="Заголовок 1 Знак"/>
    <w:basedOn w:val="a0"/>
    <w:link w:val="1"/>
    <w:rsid w:val="00CB1A0B"/>
    <w:rPr>
      <w:rFonts w:ascii="Cambria" w:eastAsia="Times New Roman" w:hAnsi="Cambria" w:cs="Times New Roman"/>
      <w:b/>
      <w:bCs/>
      <w:kern w:val="32"/>
      <w:sz w:val="32"/>
      <w:szCs w:val="32"/>
      <w:lang w:bidi="ar-SA"/>
    </w:rPr>
  </w:style>
  <w:style w:type="paragraph" w:customStyle="1" w:styleId="Iauiue">
    <w:name w:val="Iau?iue"/>
    <w:link w:val="Iauiue0"/>
    <w:rsid w:val="00CB1A0B"/>
    <w:pPr>
      <w:widowControl/>
    </w:pPr>
    <w:rPr>
      <w:rFonts w:ascii="Times New Roman" w:eastAsia="Calibri" w:hAnsi="Times New Roman" w:cs="Times New Roman"/>
      <w:sz w:val="22"/>
      <w:szCs w:val="22"/>
      <w:lang w:val="en-US" w:bidi="ar-SA"/>
    </w:rPr>
  </w:style>
  <w:style w:type="character" w:customStyle="1" w:styleId="Iauiue0">
    <w:name w:val="Iau?iue Знак"/>
    <w:link w:val="Iauiue"/>
    <w:locked/>
    <w:rsid w:val="00CB1A0B"/>
    <w:rPr>
      <w:rFonts w:ascii="Times New Roman" w:eastAsia="Calibri" w:hAnsi="Times New Roman" w:cs="Times New Roman"/>
      <w:sz w:val="22"/>
      <w:szCs w:val="22"/>
      <w:lang w:val="en-US" w:bidi="ar-SA"/>
    </w:rPr>
  </w:style>
  <w:style w:type="paragraph" w:styleId="a7">
    <w:name w:val="header"/>
    <w:basedOn w:val="a"/>
    <w:link w:val="a8"/>
    <w:unhideWhenUsed/>
    <w:rsid w:val="00CB1A0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CB1A0B"/>
    <w:rPr>
      <w:color w:val="000000"/>
    </w:rPr>
  </w:style>
  <w:style w:type="paragraph" w:styleId="a9">
    <w:name w:val="footer"/>
    <w:basedOn w:val="a"/>
    <w:link w:val="aa"/>
    <w:uiPriority w:val="99"/>
    <w:unhideWhenUsed/>
    <w:rsid w:val="00CB1A0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B1A0B"/>
    <w:rPr>
      <w:color w:val="000000"/>
    </w:rPr>
  </w:style>
  <w:style w:type="paragraph" w:styleId="ab">
    <w:name w:val="Normal (Web)"/>
    <w:basedOn w:val="a"/>
    <w:rsid w:val="00CB1A0B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  <w:lang w:bidi="ar-SA"/>
    </w:rPr>
  </w:style>
  <w:style w:type="paragraph" w:styleId="ac">
    <w:name w:val="Balloon Text"/>
    <w:basedOn w:val="a"/>
    <w:link w:val="ad"/>
    <w:uiPriority w:val="99"/>
    <w:semiHidden/>
    <w:unhideWhenUsed/>
    <w:rsid w:val="00CB1A0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B1A0B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32E23-C6A9-4A8D-90EE-56AF65F36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14</Pages>
  <Words>2877</Words>
  <Characters>16399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</cp:revision>
  <cp:lastPrinted>2015-11-12T03:57:00Z</cp:lastPrinted>
  <dcterms:created xsi:type="dcterms:W3CDTF">2015-10-18T22:03:00Z</dcterms:created>
  <dcterms:modified xsi:type="dcterms:W3CDTF">2015-11-12T04:01:00Z</dcterms:modified>
</cp:coreProperties>
</file>