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A015" w14:textId="77777777" w:rsidR="002D0853" w:rsidRDefault="002D0853" w:rsidP="002D0853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208F31D" w14:textId="77777777" w:rsidR="002D0853" w:rsidRDefault="002D0853" w:rsidP="002D0853">
      <w:pPr>
        <w:rPr>
          <w:rFonts w:ascii="Arial" w:hAnsi="Arial" w:cs="Arial"/>
          <w:b/>
          <w:bCs/>
        </w:rPr>
      </w:pPr>
    </w:p>
    <w:p w14:paraId="7C635CD3" w14:textId="77777777" w:rsidR="002D0853" w:rsidRDefault="002D0853" w:rsidP="002D0853">
      <w:pPr>
        <w:rPr>
          <w:rFonts w:ascii="Arial" w:hAnsi="Arial" w:cs="Arial"/>
          <w:b/>
          <w:bCs/>
        </w:rPr>
      </w:pPr>
      <w:r w:rsidRPr="00C765A1">
        <w:rPr>
          <w:rFonts w:ascii="Arial" w:hAnsi="Arial" w:cs="Arial"/>
          <w:b/>
          <w:bCs/>
          <w:noProof/>
        </w:rPr>
        <w:drawing>
          <wp:inline distT="0" distB="0" distL="0" distR="0" wp14:anchorId="38FAB7B1" wp14:editId="0565C258">
            <wp:extent cx="6295471" cy="701995"/>
            <wp:effectExtent l="19050" t="0" r="0" b="0"/>
            <wp:docPr id="17" name="Рисунок 1" descr="фонд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нд рис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71" cy="7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CFAD3" w14:textId="77777777" w:rsidR="002D0853" w:rsidRPr="003B5943" w:rsidRDefault="002D0853" w:rsidP="002D08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на участие в программе «УМНИК» </w:t>
      </w:r>
      <w:r>
        <w:rPr>
          <w:rFonts w:ascii="Times New Roman" w:hAnsi="Times New Roman"/>
          <w:b/>
          <w:bCs/>
          <w:sz w:val="28"/>
          <w:szCs w:val="28"/>
        </w:rPr>
        <w:br/>
        <w:t>в Республике Саха (Якутия).</w:t>
      </w:r>
    </w:p>
    <w:p w14:paraId="405F20FB" w14:textId="77777777" w:rsidR="002D0853" w:rsidRPr="004C13F9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14:paraId="1C811D18" w14:textId="77777777" w:rsidR="002D0853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2D0853" w:rsidRPr="00DC364E" w14:paraId="0BC6BF25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5E861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A42F8" w14:textId="77777777" w:rsidR="002D0853" w:rsidRDefault="002D0853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21B7D566" w14:textId="77777777" w:rsidR="00D302CB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24827177" w14:textId="77777777" w:rsidR="00D302CB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34F08FBB" w14:textId="24E6E617" w:rsidR="00D302CB" w:rsidRPr="00DC364E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2D0853" w:rsidRPr="00DC364E" w14:paraId="69AF33EA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FA97C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5D8FC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DC364E">
              <w:rPr>
                <w:rFonts w:ascii="Times New Roman" w:hAnsi="Times New Roman"/>
                <w:i/>
                <w:color w:val="000000"/>
                <w:szCs w:val="20"/>
              </w:rPr>
              <w:t xml:space="preserve">Выберите </w:t>
            </w:r>
            <w:r w:rsidRPr="00DC364E">
              <w:rPr>
                <w:rFonts w:ascii="Times New Roman" w:hAnsi="Times New Roman"/>
                <w:i/>
                <w:color w:val="000000"/>
                <w:szCs w:val="20"/>
                <w:u w:val="single"/>
              </w:rPr>
              <w:t>один вариант</w:t>
            </w:r>
            <w:r w:rsidRPr="00DC364E">
              <w:rPr>
                <w:rFonts w:ascii="Times New Roman" w:hAnsi="Times New Roman"/>
                <w:i/>
                <w:color w:val="000000"/>
                <w:szCs w:val="20"/>
              </w:rPr>
              <w:t xml:space="preserve"> из списка:</w:t>
            </w:r>
          </w:p>
          <w:p w14:paraId="06D1F459" w14:textId="77777777" w:rsidR="002D0853" w:rsidRPr="00DC364E" w:rsidRDefault="002D0853" w:rsidP="005D3857">
            <w:pPr>
              <w:pStyle w:val="style7"/>
              <w:numPr>
                <w:ilvl w:val="0"/>
                <w:numId w:val="3"/>
              </w:numPr>
              <w:spacing w:before="0" w:beforeAutospacing="0" w:after="0" w:afterAutospacing="0"/>
              <w:ind w:left="385"/>
              <w:jc w:val="both"/>
              <w:rPr>
                <w:i/>
                <w:sz w:val="22"/>
                <w:szCs w:val="20"/>
              </w:rPr>
            </w:pPr>
            <w:r w:rsidRPr="00DC364E">
              <w:rPr>
                <w:rStyle w:val="fontstyle13"/>
                <w:i/>
                <w:sz w:val="22"/>
                <w:szCs w:val="20"/>
              </w:rPr>
              <w:t xml:space="preserve">Направление </w:t>
            </w:r>
            <w:r w:rsidRPr="00DC364E">
              <w:rPr>
                <w:rStyle w:val="fontstyle13"/>
                <w:i/>
                <w:spacing w:val="30"/>
                <w:sz w:val="22"/>
                <w:szCs w:val="20"/>
              </w:rPr>
              <w:t>HI.</w:t>
            </w:r>
            <w:r w:rsidRPr="00DC364E">
              <w:rPr>
                <w:rStyle w:val="fontstyle13"/>
                <w:i/>
                <w:sz w:val="22"/>
                <w:szCs w:val="20"/>
              </w:rPr>
              <w:t xml:space="preserve"> Проведение научно-исследовательских и опытно-конструкторских работ по приоритетным направлениям развития науки и техники в области </w:t>
            </w:r>
            <w:r w:rsidRPr="00DC364E">
              <w:rPr>
                <w:rStyle w:val="fontstyle13"/>
                <w:b/>
                <w:i/>
                <w:sz w:val="22"/>
                <w:szCs w:val="20"/>
              </w:rPr>
              <w:t>разработки информационных технологий, программных продуктов и телекоммуникационных систем</w:t>
            </w:r>
            <w:r w:rsidRPr="00DC364E">
              <w:rPr>
                <w:rStyle w:val="fontstyle13"/>
                <w:i/>
                <w:sz w:val="22"/>
                <w:szCs w:val="20"/>
              </w:rPr>
              <w:t>.</w:t>
            </w:r>
          </w:p>
          <w:p w14:paraId="3F97A1AB" w14:textId="77777777" w:rsidR="002D0853" w:rsidRPr="00DC364E" w:rsidRDefault="002D0853" w:rsidP="005D3857">
            <w:pPr>
              <w:pStyle w:val="style7"/>
              <w:numPr>
                <w:ilvl w:val="0"/>
                <w:numId w:val="3"/>
              </w:numPr>
              <w:spacing w:before="0" w:beforeAutospacing="0" w:after="0" w:afterAutospacing="0"/>
              <w:ind w:left="385"/>
              <w:jc w:val="both"/>
              <w:rPr>
                <w:i/>
                <w:sz w:val="22"/>
                <w:szCs w:val="20"/>
              </w:rPr>
            </w:pPr>
            <w:r w:rsidRPr="00DC364E">
              <w:rPr>
                <w:rStyle w:val="fontstyle13"/>
                <w:i/>
                <w:sz w:val="22"/>
                <w:szCs w:val="20"/>
              </w:rPr>
              <w:t xml:space="preserve">Направление Н2. Проведение научно-исследовательских и опытно-конструкторских работ по приоритетным направлениям развития науки и техники в области </w:t>
            </w:r>
            <w:r w:rsidRPr="00DC364E">
              <w:rPr>
                <w:rStyle w:val="fontstyle13"/>
                <w:b/>
                <w:i/>
                <w:sz w:val="22"/>
                <w:szCs w:val="20"/>
              </w:rPr>
              <w:t>медицины, фармакологии, биотехнологии для медицины</w:t>
            </w:r>
            <w:r w:rsidRPr="00DC364E">
              <w:rPr>
                <w:rStyle w:val="fontstyle13"/>
                <w:i/>
                <w:sz w:val="22"/>
                <w:szCs w:val="20"/>
              </w:rPr>
              <w:t>.</w:t>
            </w:r>
          </w:p>
          <w:p w14:paraId="372204D3" w14:textId="77777777" w:rsidR="002D0853" w:rsidRPr="00DC364E" w:rsidRDefault="002D0853" w:rsidP="005D3857">
            <w:pPr>
              <w:pStyle w:val="style7"/>
              <w:numPr>
                <w:ilvl w:val="0"/>
                <w:numId w:val="3"/>
              </w:numPr>
              <w:spacing w:before="0" w:beforeAutospacing="0" w:after="0" w:afterAutospacing="0"/>
              <w:ind w:left="385"/>
              <w:jc w:val="both"/>
              <w:rPr>
                <w:i/>
                <w:sz w:val="22"/>
                <w:szCs w:val="20"/>
              </w:rPr>
            </w:pPr>
            <w:r w:rsidRPr="00DC364E">
              <w:rPr>
                <w:rStyle w:val="fontstyle13"/>
                <w:i/>
                <w:sz w:val="22"/>
                <w:szCs w:val="20"/>
              </w:rPr>
              <w:t xml:space="preserve">Направление НЗ. Проведение научно-исследовательских и опытно-конструкторских работ по приоритетным направлениям развития науки и техники в области </w:t>
            </w:r>
            <w:r w:rsidRPr="00DC364E">
              <w:rPr>
                <w:rStyle w:val="fontstyle13"/>
                <w:b/>
                <w:i/>
                <w:sz w:val="22"/>
                <w:szCs w:val="20"/>
              </w:rPr>
              <w:t>химии, химической технологии, новых материалов, строительства</w:t>
            </w:r>
            <w:r w:rsidRPr="00DC364E">
              <w:rPr>
                <w:rStyle w:val="fontstyle13"/>
                <w:i/>
                <w:sz w:val="22"/>
                <w:szCs w:val="20"/>
              </w:rPr>
              <w:t>.</w:t>
            </w:r>
          </w:p>
          <w:p w14:paraId="2F1FD51D" w14:textId="77777777" w:rsidR="002D0853" w:rsidRPr="00DC364E" w:rsidRDefault="002D0853" w:rsidP="005D3857">
            <w:pPr>
              <w:pStyle w:val="style7"/>
              <w:numPr>
                <w:ilvl w:val="0"/>
                <w:numId w:val="3"/>
              </w:numPr>
              <w:spacing w:before="0" w:beforeAutospacing="0" w:after="0" w:afterAutospacing="0"/>
              <w:ind w:left="385"/>
              <w:jc w:val="both"/>
              <w:rPr>
                <w:i/>
                <w:sz w:val="22"/>
                <w:szCs w:val="20"/>
              </w:rPr>
            </w:pPr>
            <w:r w:rsidRPr="00DC364E">
              <w:rPr>
                <w:rStyle w:val="fontstyle13"/>
                <w:i/>
                <w:sz w:val="22"/>
                <w:szCs w:val="20"/>
              </w:rPr>
              <w:t xml:space="preserve">Направление Н4. Проведение научно-исследовательских и опытно-конструкторских работ по приоритетным направлениям развития науки и техники в области </w:t>
            </w:r>
            <w:r w:rsidRPr="00DC364E">
              <w:rPr>
                <w:rStyle w:val="fontstyle13"/>
                <w:b/>
                <w:i/>
                <w:sz w:val="22"/>
                <w:szCs w:val="20"/>
              </w:rPr>
              <w:t>электроники, приборостроения, машиностроения</w:t>
            </w:r>
            <w:r w:rsidRPr="00DC364E">
              <w:rPr>
                <w:rStyle w:val="fontstyle13"/>
                <w:i/>
                <w:sz w:val="22"/>
                <w:szCs w:val="20"/>
              </w:rPr>
              <w:t>.</w:t>
            </w:r>
          </w:p>
          <w:p w14:paraId="733F97CB" w14:textId="77777777" w:rsidR="002D0853" w:rsidRPr="00DC364E" w:rsidRDefault="002D0853" w:rsidP="005D3857">
            <w:pPr>
              <w:pStyle w:val="style7"/>
              <w:numPr>
                <w:ilvl w:val="0"/>
                <w:numId w:val="3"/>
              </w:numPr>
              <w:spacing w:before="0" w:beforeAutospacing="0" w:after="0" w:afterAutospacing="0"/>
              <w:ind w:left="385"/>
              <w:jc w:val="both"/>
              <w:rPr>
                <w:sz w:val="28"/>
              </w:rPr>
            </w:pPr>
            <w:r w:rsidRPr="00DC364E">
              <w:rPr>
                <w:rStyle w:val="fontstyle13"/>
                <w:i/>
                <w:sz w:val="22"/>
                <w:szCs w:val="20"/>
              </w:rPr>
              <w:t xml:space="preserve">Направление Н5. Проведение научно-исследовательских и опытно-конструкторских работ по приоритетным направлениям развития науки и техники в области </w:t>
            </w:r>
            <w:r w:rsidRPr="00DC364E">
              <w:rPr>
                <w:rStyle w:val="fontstyle13"/>
                <w:b/>
                <w:i/>
                <w:sz w:val="22"/>
                <w:szCs w:val="20"/>
              </w:rPr>
              <w:t>биотехнологии, сельского хозяйства, пищевой промышленности</w:t>
            </w:r>
            <w:r w:rsidRPr="00DC364E">
              <w:rPr>
                <w:rStyle w:val="fontstyle13"/>
                <w:i/>
                <w:sz w:val="22"/>
                <w:szCs w:val="20"/>
              </w:rPr>
              <w:t>.</w:t>
            </w:r>
          </w:p>
        </w:tc>
      </w:tr>
      <w:tr w:rsidR="002D0853" w:rsidRPr="00DC364E" w14:paraId="5CDF4CBC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78AE1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7784E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DC364E">
              <w:rPr>
                <w:rFonts w:ascii="Times New Roman" w:hAnsi="Times New Roman"/>
                <w:i/>
                <w:color w:val="000000"/>
                <w:szCs w:val="20"/>
              </w:rPr>
              <w:t>См. Приложение 1</w:t>
            </w:r>
          </w:p>
        </w:tc>
      </w:tr>
      <w:tr w:rsidR="002D0853" w:rsidRPr="00DC364E" w14:paraId="56471EB4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FAC2C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D190F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DC364E">
              <w:rPr>
                <w:rFonts w:ascii="Times New Roman" w:hAnsi="Times New Roman"/>
                <w:i/>
                <w:color w:val="000000"/>
                <w:szCs w:val="20"/>
              </w:rPr>
              <w:t>См. Приложение 2</w:t>
            </w:r>
          </w:p>
        </w:tc>
      </w:tr>
      <w:tr w:rsidR="002D0853" w:rsidRPr="00DC364E" w14:paraId="12B7C8E0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1B975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47DB9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DC364E">
              <w:rPr>
                <w:rFonts w:ascii="Times New Roman" w:hAnsi="Times New Roman"/>
                <w:i/>
                <w:color w:val="000000"/>
                <w:szCs w:val="20"/>
              </w:rPr>
              <w:t>См. Приложение 3</w:t>
            </w:r>
          </w:p>
        </w:tc>
      </w:tr>
      <w:tr w:rsidR="002D0853" w:rsidRPr="00DC364E" w14:paraId="0DBE9345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1EDDC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75156" w14:textId="77777777" w:rsidR="002D085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743847C0" w14:textId="77777777" w:rsidR="00D302CB" w:rsidRDefault="00D302CB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722EF01E" w14:textId="7F2D7108" w:rsidR="00D302CB" w:rsidRPr="00DC364E" w:rsidRDefault="00D302CB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2D0853" w:rsidRPr="00DC364E" w14:paraId="4C05C8BA" w14:textId="77777777" w:rsidTr="005D385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46A33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58617" w14:textId="77777777" w:rsidR="002D0853" w:rsidRDefault="002D0853" w:rsidP="005D385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  <w:p w14:paraId="7095E510" w14:textId="77777777" w:rsidR="00D302CB" w:rsidRDefault="00D302CB" w:rsidP="005D385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  <w:p w14:paraId="4181864E" w14:textId="77777777" w:rsidR="00D302CB" w:rsidRDefault="00D302CB" w:rsidP="005D385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  <w:p w14:paraId="070AFFD8" w14:textId="287058C8" w:rsidR="00D302CB" w:rsidRPr="00DC364E" w:rsidRDefault="00D302CB" w:rsidP="005D3857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</w:tbl>
    <w:p w14:paraId="14F25772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14:paraId="30117C05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8"/>
        </w:rPr>
      </w:pPr>
    </w:p>
    <w:p w14:paraId="4915D94C" w14:textId="77777777" w:rsidR="00E32533" w:rsidRDefault="00E3253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663E0EE3" w14:textId="77777777" w:rsidR="00E32533" w:rsidRDefault="00E3253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75CE0DA0" w14:textId="77777777" w:rsidR="00E32533" w:rsidRDefault="00E3253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14:paraId="7C6906F4" w14:textId="77777777" w:rsidR="002D0853" w:rsidRPr="00E63152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63152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проекта</w:t>
      </w:r>
    </w:p>
    <w:p w14:paraId="643CBB3F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2D0853" w:rsidRPr="00DC364E" w14:paraId="4C9FA885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8535B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27A03" w14:textId="09CD7D0D" w:rsidR="002D0853" w:rsidRPr="003B594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0"/>
                <w:lang w:eastAsia="zh-CN"/>
              </w:rPr>
            </w:pPr>
          </w:p>
        </w:tc>
      </w:tr>
      <w:tr w:rsidR="002D0853" w:rsidRPr="00DC364E" w14:paraId="55C76034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0D195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4FDBF" w14:textId="2B431CB0" w:rsidR="002D0853" w:rsidRPr="003B594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Cs w:val="20"/>
                <w:lang w:eastAsia="zh-CN"/>
              </w:rPr>
            </w:pPr>
          </w:p>
        </w:tc>
      </w:tr>
      <w:tr w:rsidR="002D0853" w:rsidRPr="00DC364E" w14:paraId="1C910143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2803C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E535E" w14:textId="48B051EC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510C7BBE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A1F17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76E3B" w14:textId="2F43973D" w:rsidR="002D0853" w:rsidRPr="003B594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370C2698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3FC3E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0B6A8" w14:textId="4F0DC418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09E0609F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16DB5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AA673" w14:textId="5E28AAC1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54B015A6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77B3D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FDE4D" w14:textId="592B8661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5317D698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B6DE1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30BC8" w14:textId="75CF1006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4FB2D54D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05504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A6573" w14:textId="23A6BFC0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327DF46E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DD3BA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03780" w14:textId="4F16EF1B" w:rsidR="002D0853" w:rsidRPr="00192B3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2D0853" w:rsidRPr="00DC364E" w14:paraId="09A1EBF4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6EC04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916F0" w14:textId="3DDFCE2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4E3016E5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59F5F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FCE0A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1528EE75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B310D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Наименование организации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57BBD" w14:textId="4DF484DC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5860C866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0CE73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D0AB6" w14:textId="3899CBD5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D0853" w:rsidRPr="00DC364E" w14:paraId="1C2A5ED3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4DA8F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149D6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0849474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14:paraId="193FEAC7" w14:textId="77777777" w:rsidR="002D0853" w:rsidRPr="00E63152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6315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14:paraId="441E9674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2D0853" w:rsidRPr="00DC364E" w14:paraId="2EA43231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EC8E3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Цель выполнения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CB58D" w14:textId="77777777" w:rsidR="002D0853" w:rsidRDefault="002D0853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495DD7DC" w14:textId="77777777" w:rsidR="00D302CB" w:rsidRDefault="00D302CB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7A846B16" w14:textId="77777777" w:rsidR="00D302CB" w:rsidRDefault="00D302CB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302EF381" w14:textId="77777777" w:rsidR="00D302CB" w:rsidRDefault="00D302CB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6EEDAA1E" w14:textId="7E80846C" w:rsidR="00D302CB" w:rsidRPr="00DC364E" w:rsidRDefault="00D302CB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2D0853" w:rsidRPr="00DC364E" w14:paraId="625A78E8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64DDA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5FCDD" w14:textId="77777777" w:rsidR="00DD7F76" w:rsidRDefault="00DD7F76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6829AAD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450D1D42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B74CA5E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4858C0D" w14:textId="2365217E" w:rsidR="00D302CB" w:rsidRPr="00CB064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D0853" w:rsidRPr="00DC364E" w14:paraId="12BBC575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D403C" w14:textId="560F56F9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9DF1C" w14:textId="77777777" w:rsidR="002D0853" w:rsidRDefault="002D0853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</w:p>
          <w:p w14:paraId="2B612531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</w:p>
          <w:p w14:paraId="48DC917B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</w:p>
          <w:p w14:paraId="232846F8" w14:textId="77777777" w:rsidR="00D302C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</w:p>
          <w:p w14:paraId="19F6237A" w14:textId="79C294CB" w:rsidR="00D302CB" w:rsidRPr="00CB064B" w:rsidRDefault="00D302CB" w:rsidP="002D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D0853" w:rsidRPr="00DC364E" w14:paraId="7AE51C12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2CD94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Обоснование необходимости проведения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07AE0" w14:textId="77777777" w:rsidR="002D0853" w:rsidRDefault="002D0853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8B6A325" w14:textId="77777777" w:rsidR="00D302CB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19D65A8" w14:textId="77777777" w:rsidR="00D302CB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E51C61B" w14:textId="77777777" w:rsidR="00D302CB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42E589D2" w14:textId="38D32E87" w:rsidR="00D302CB" w:rsidRPr="003617F0" w:rsidRDefault="00D302CB" w:rsidP="0019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2D0853" w:rsidRPr="00DC364E" w14:paraId="2C9824A1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2D620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 xml:space="preserve">Основные технические параметры, определяющие количественные, качественные и стоимостные </w:t>
            </w:r>
            <w:r w:rsidRPr="00DC364E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D5F91" w14:textId="18ACB169" w:rsidR="006331DF" w:rsidRPr="00890FAE" w:rsidRDefault="006331DF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150C47" w:rsidRPr="00DC364E" w14:paraId="5A7BA4A9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1FDFE" w14:textId="2FF99E33" w:rsidR="00150C47" w:rsidRPr="00DC364E" w:rsidRDefault="00150C47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9DA62" w14:textId="341EBDBF" w:rsidR="00150C47" w:rsidRPr="00150C47" w:rsidRDefault="00150C47" w:rsidP="0015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50C47" w:rsidRPr="00DC364E" w14:paraId="248BEF2B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8D709" w14:textId="7FC5E41B" w:rsidR="00150C47" w:rsidRPr="00DC364E" w:rsidRDefault="00150C47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E66D5" w14:textId="1A620F7F" w:rsidR="005C09BF" w:rsidRPr="005C09BF" w:rsidRDefault="00801DBD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7630CC7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14:paraId="1DEE0510" w14:textId="77777777" w:rsidR="002D0853" w:rsidRPr="00E63152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E6315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Коммерциализуемость</w:t>
      </w:r>
      <w:proofErr w:type="spellEnd"/>
      <w:r w:rsidRPr="00E6315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научно-технических результатов </w:t>
      </w:r>
    </w:p>
    <w:p w14:paraId="4F44F753" w14:textId="77777777" w:rsidR="002D0853" w:rsidRPr="00DC364E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32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2D0853" w:rsidRPr="00DC364E" w14:paraId="0A6C2255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1140E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BF47F" w14:textId="77777777" w:rsidR="002D0853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77BF6DC5" w14:textId="77777777" w:rsidR="00D302CB" w:rsidRDefault="00D302CB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05E32345" w14:textId="77777777" w:rsidR="00D302CB" w:rsidRDefault="00D302CB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  <w:p w14:paraId="26FB1BF4" w14:textId="3EF93D13" w:rsidR="00D302CB" w:rsidRPr="00DC364E" w:rsidRDefault="00D302CB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2D0853" w:rsidRPr="00DC364E" w14:paraId="4076A459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DBD50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4AD3C" w14:textId="7AA8D5BE" w:rsidR="002D0853" w:rsidRPr="00DC364E" w:rsidRDefault="002D0853" w:rsidP="0063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2D0853" w:rsidRPr="00DC364E" w14:paraId="6FF3A587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BC419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Имеющиеся аналоги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DCC38" w14:textId="77777777" w:rsidR="002D0853" w:rsidRDefault="002D0853" w:rsidP="005D3857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8"/>
                <w:szCs w:val="24"/>
                <w:shd w:val="clear" w:color="auto" w:fill="FFFFFF"/>
              </w:rPr>
            </w:pPr>
          </w:p>
          <w:p w14:paraId="1CE03DA3" w14:textId="77777777" w:rsidR="00D302CB" w:rsidRDefault="00D302CB" w:rsidP="005D3857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8"/>
                <w:szCs w:val="24"/>
                <w:shd w:val="clear" w:color="auto" w:fill="FFFFFF"/>
              </w:rPr>
            </w:pPr>
          </w:p>
          <w:p w14:paraId="61A96004" w14:textId="77777777" w:rsidR="00D302CB" w:rsidRDefault="00D302CB" w:rsidP="005D3857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8"/>
                <w:szCs w:val="24"/>
                <w:shd w:val="clear" w:color="auto" w:fill="FFFFFF"/>
              </w:rPr>
            </w:pPr>
          </w:p>
          <w:p w14:paraId="66EEBDC9" w14:textId="3A1CE40B" w:rsidR="00D302CB" w:rsidRPr="00DC364E" w:rsidRDefault="00D302CB" w:rsidP="005D3857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8"/>
                <w:szCs w:val="24"/>
                <w:shd w:val="clear" w:color="auto" w:fill="FFFFFF"/>
              </w:rPr>
            </w:pPr>
          </w:p>
        </w:tc>
      </w:tr>
      <w:tr w:rsidR="002D0853" w:rsidRPr="00EE625B" w14:paraId="36557EC7" w14:textId="77777777" w:rsidTr="005D38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22041" w14:textId="77777777" w:rsidR="002D0853" w:rsidRPr="00DC364E" w:rsidRDefault="002D0853" w:rsidP="005D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C364E">
              <w:rPr>
                <w:rFonts w:ascii="Times New Roman" w:hAnsi="Times New Roman"/>
                <w:color w:val="000000"/>
                <w:sz w:val="24"/>
              </w:rPr>
              <w:t>План реализации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F260F" w14:textId="77777777" w:rsidR="00B43F8E" w:rsidRDefault="00B43F8E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6B4401E3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4A813799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5A3EB395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327C5484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66C30951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63495F8F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10E3E9D0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128D8384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59FB2635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12F5B57E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3B4799AE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7DD73D47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4556B5EB" w14:textId="77777777" w:rsidR="00D302C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  <w:p w14:paraId="453C5353" w14:textId="016543CE" w:rsidR="00D302CB" w:rsidRPr="00EE625B" w:rsidRDefault="00D302CB" w:rsidP="00B43F8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2"/>
                <w:szCs w:val="20"/>
              </w:rPr>
            </w:pPr>
          </w:p>
        </w:tc>
      </w:tr>
    </w:tbl>
    <w:p w14:paraId="08ED7A27" w14:textId="5032B8E4" w:rsidR="002D0853" w:rsidRDefault="002D0853" w:rsidP="002D0853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E51BFC" w14:textId="77777777" w:rsidR="002D0853" w:rsidRPr="00431C30" w:rsidRDefault="002D0853" w:rsidP="002D085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14:paraId="416F383C" w14:textId="77777777" w:rsidR="002D0853" w:rsidRPr="00223458" w:rsidRDefault="002D0853" w:rsidP="002D08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техники</w:t>
      </w:r>
    </w:p>
    <w:p w14:paraId="62CD3DA5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Н1. Информационные технологии:</w:t>
      </w:r>
    </w:p>
    <w:p w14:paraId="76C2D9B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ОТ1.1. Системное программное обеспечение и АСУТП (автоматизированные системы управления технологическими процессами) </w:t>
      </w:r>
    </w:p>
    <w:p w14:paraId="2C26A469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ОТ1.2. Обработка цифровых сигналов </w:t>
      </w:r>
    </w:p>
    <w:p w14:paraId="617E17B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1.3. Модули операционных систем </w:t>
      </w:r>
    </w:p>
    <w:p w14:paraId="3D6019C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ОТ1.4. Программные средства защиты </w:t>
      </w:r>
    </w:p>
    <w:p w14:paraId="2AC9A26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ОТ1.5. Инструментальное программное обеспечение </w:t>
      </w:r>
    </w:p>
    <w:p w14:paraId="14687C0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ОТ1.6. Утилиты </w:t>
      </w:r>
    </w:p>
    <w:p w14:paraId="076BB36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ОТ1.7. Телекоммуникационные системы  </w:t>
      </w:r>
    </w:p>
    <w:p w14:paraId="49CE1E2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ОТ1.8. Системы моделирования (с непрерывными и дискретными математическими моделями) </w:t>
      </w:r>
    </w:p>
    <w:p w14:paraId="0366BC2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ОТ1.9. Экспертные системы </w:t>
      </w:r>
    </w:p>
    <w:p w14:paraId="174D91D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ОТ1.10. Системы обработки и хранения информации </w:t>
      </w:r>
    </w:p>
    <w:p w14:paraId="15E0C53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ОТ1.11. Математическое моделирование </w:t>
      </w:r>
    </w:p>
    <w:p w14:paraId="6AFB90B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ОТ1.12. Программные средства обработки и распознавания аудио- и видеоизображений </w:t>
      </w:r>
    </w:p>
    <w:p w14:paraId="4FEBE1B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ОТ1.13. 3D-моделирование </w:t>
      </w:r>
    </w:p>
    <w:p w14:paraId="273E577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ОТ1.14. Искусственный интеллект </w:t>
      </w:r>
    </w:p>
    <w:p w14:paraId="1DAD1B2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ОТ1.15. Системы автоматизированного проектирования </w:t>
      </w:r>
    </w:p>
    <w:p w14:paraId="14F6D11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ОТ1.16. Автоматизированные информационные системы </w:t>
      </w:r>
    </w:p>
    <w:p w14:paraId="5BBFAB0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ОТ1.17. Системы автоматизации деятельности предприятий и организаций в различных отраслях и сферах деятельности </w:t>
      </w:r>
    </w:p>
    <w:p w14:paraId="63121A2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ОТ1.18. Автоматизация бизнес-процессов </w:t>
      </w:r>
    </w:p>
    <w:p w14:paraId="4882B48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ОТ1.19. Интернет- и интранет-технологии </w:t>
      </w:r>
    </w:p>
    <w:p w14:paraId="595518E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ОТ1.20. Интернет-порталы </w:t>
      </w:r>
    </w:p>
    <w:p w14:paraId="30AA3389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ОТ1.21. Социальные сети </w:t>
      </w:r>
    </w:p>
    <w:p w14:paraId="0C87D6C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ОТ1.22. Он-лайн сервисы </w:t>
      </w:r>
    </w:p>
    <w:p w14:paraId="5247591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ОТ1.23. Поисковые интернет-системы </w:t>
      </w:r>
    </w:p>
    <w:p w14:paraId="1632E96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ОТ1.24. Программное обеспечение как услуга (SaaS) </w:t>
      </w:r>
    </w:p>
    <w:p w14:paraId="3A30166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ОТ1.25. Внутренние порталы  и документооборот предприятий и организаций на основе web-технологий  </w:t>
      </w:r>
    </w:p>
    <w:p w14:paraId="61D7C03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ОТ1.26. Мультимедийные технологии </w:t>
      </w:r>
    </w:p>
    <w:p w14:paraId="2CF6A9B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ОТ1.27. Образовательное, игровое и развлекательное программное обеспечение </w:t>
      </w:r>
    </w:p>
    <w:p w14:paraId="0DD8DAB9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ОТ1.28. Симуляторы, тренажеры </w:t>
      </w:r>
    </w:p>
    <w:p w14:paraId="534BA28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60AA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Н2. Медицина будущего:</w:t>
      </w:r>
    </w:p>
    <w:p w14:paraId="57F36FB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ОТ2.1. </w:t>
      </w:r>
      <w:hyperlink r:id="rId10" w:history="1">
        <w:r w:rsidRPr="00D962C9">
          <w:rPr>
            <w:rFonts w:ascii="Times New Roman" w:hAnsi="Times New Roman"/>
          </w:rPr>
          <w:t>Стоматология и челюстно-лицевая хирургия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14:paraId="3111075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ОТ2.2. Кардиология и ангиология. Кардиохирургия. Медицинская техника, изделия и материалы. Диагностика и лечение </w:t>
      </w:r>
    </w:p>
    <w:p w14:paraId="75542C6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ОТ2.3. Пульмонология. Медицинская техника, изделия и материалы. Диагностика и лечение </w:t>
      </w:r>
    </w:p>
    <w:p w14:paraId="3937B53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ОТ2.4. Хирургия, ортопедия и травматология. Медицинская техника, изделия и материалы. Диагностика и лечение </w:t>
      </w:r>
    </w:p>
    <w:p w14:paraId="2930FF4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ОТ2.5. Урология и нефрология. Медицинская техника, изделия и материалы. Диагностика и лечение </w:t>
      </w:r>
    </w:p>
    <w:p w14:paraId="57BE85B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ОТ2.6. Эндокринология. Медицинская техника, изделия и материалы. Диагностика и лечение </w:t>
      </w:r>
    </w:p>
    <w:p w14:paraId="431C6A1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ОТ2.7. Анестезиология и реаниматология. Медицинская техника, изделия и материалы. Диагностика и лечение </w:t>
      </w:r>
    </w:p>
    <w:p w14:paraId="341DC49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ОТ2.8. Иммунология. Медицинская техника, изделия и материалы. Диагностика и лечение </w:t>
      </w:r>
    </w:p>
    <w:p w14:paraId="750B104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ОТ2.9. Офтальмология. Медицинская техника, изделия и материалы. Диагностика и лечение. </w:t>
      </w:r>
    </w:p>
    <w:p w14:paraId="447D05B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ОТ2.10. Акушерство и гинекология. Медицинская техника, изделия и материалы. Диагностика и лечение </w:t>
      </w:r>
    </w:p>
    <w:p w14:paraId="0B51B3C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ОТ2.11. </w:t>
      </w:r>
      <w:hyperlink r:id="rId11" w:history="1">
        <w:r w:rsidRPr="00D962C9">
          <w:rPr>
            <w:rFonts w:ascii="Times New Roman" w:hAnsi="Times New Roman"/>
          </w:rPr>
          <w:t>Рентгенология и медицинская радиология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14:paraId="586A686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 xml:space="preserve">ОТ2.12. Гастроэнтерология и </w:t>
      </w:r>
      <w:proofErr w:type="spellStart"/>
      <w:r w:rsidRPr="00D962C9">
        <w:rPr>
          <w:rFonts w:ascii="Times New Roman" w:hAnsi="Times New Roman"/>
          <w:sz w:val="24"/>
          <w:szCs w:val="24"/>
        </w:rPr>
        <w:t>гепатология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14:paraId="053511F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ОТ2.13. Онкология. Медицинская техника, изделия и материалы. Диагностика и лечение </w:t>
      </w:r>
    </w:p>
    <w:p w14:paraId="5FFEE79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ОТ2.14. Гематология. Медицинская техника, изделия и материалы. Диагностика и лечение </w:t>
      </w:r>
    </w:p>
    <w:p w14:paraId="5106F11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ОТ2.15. Бальнеология, курортология, лечебная физкультура, массаж </w:t>
      </w:r>
    </w:p>
    <w:p w14:paraId="125C789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ОТ2.16. Организация медицинской помощи, алгоритмы лечебной деятельности, </w:t>
      </w:r>
      <w:hyperlink r:id="rId12" w:history="1">
        <w:r w:rsidRPr="00D962C9">
          <w:rPr>
            <w:rFonts w:ascii="Times New Roman" w:hAnsi="Times New Roman"/>
          </w:rPr>
          <w:t>экономика, организация, управление, планирование и прогнозирование здравоохранения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14:paraId="008A31C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ОТ2.17. Фармакология и токсикология, фармакогнозия. Косметология </w:t>
      </w:r>
    </w:p>
    <w:p w14:paraId="50A3CC9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ОТ2.18. Биотехнология для медицины </w:t>
      </w:r>
    </w:p>
    <w:p w14:paraId="36EBE8D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ОТ2.19. Оториноларингология. Медицинская техника, изделия и материалы. Диагностика и лечение </w:t>
      </w:r>
    </w:p>
    <w:p w14:paraId="135133D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ОТ2.20. Терапия. Физиотерапия. Медицинская техника, изделия и материалы. Диагностика и лечение </w:t>
      </w:r>
    </w:p>
    <w:p w14:paraId="2D3E728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ОТ2.21. Внутренние болезни. Медицинская техника, изделия и материалы. Диагностика и лечение </w:t>
      </w:r>
    </w:p>
    <w:p w14:paraId="4FBBAFE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ОТ2.22. Дерматология. Медицинская техника, изделия и материалы. Диагностика и лечение </w:t>
      </w:r>
    </w:p>
    <w:p w14:paraId="6E591AF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C904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Н3. Современные материалы и технологии их создания:</w:t>
      </w:r>
    </w:p>
    <w:p w14:paraId="3EE8F60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ОТ3.1. Аналитическая химия, приборы и методы аналитической химии, химические сенсоры </w:t>
      </w:r>
    </w:p>
    <w:p w14:paraId="0A3411F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ОТ3.2. Тонкая органическая химия, включая синтез физиологически активных соединений, химия природных соединений, биоорганическая химия, промышленный синтез, процессы нефтепереработки </w:t>
      </w:r>
    </w:p>
    <w:p w14:paraId="0AA2D26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ОТ3.3. Гомогенный и гетерогенный катализ </w:t>
      </w:r>
    </w:p>
    <w:p w14:paraId="236E9BC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ОТ3.4. Химия полимерных материалов, переработка полимерных материалов, поверхностно-активные вещества, лаки, краски, масла </w:t>
      </w:r>
    </w:p>
    <w:p w14:paraId="655BCDE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ОТ3.5. Электрохимия и коррозия металлов </w:t>
      </w:r>
    </w:p>
    <w:p w14:paraId="0DF70D3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ОТ3.6. Металлургия </w:t>
      </w:r>
    </w:p>
    <w:p w14:paraId="59C3630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ОТ3.7. Общая химическая технология, разработка и производство минеральных удобрений </w:t>
      </w:r>
    </w:p>
    <w:p w14:paraId="37B9FDA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ОТ3.8. Новые технологии строительно-монтажных работ </w:t>
      </w:r>
    </w:p>
    <w:p w14:paraId="75448C7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ОТ3.9.  Строительные материалы и изделия </w:t>
      </w:r>
    </w:p>
    <w:p w14:paraId="61CC9B4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ОТ3.10. Композиционные материалы конструкционного назначения </w:t>
      </w:r>
    </w:p>
    <w:p w14:paraId="016EA12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ОТ3.11. Силикатные и тугоплавкие неметаллические материалы </w:t>
      </w:r>
    </w:p>
    <w:p w14:paraId="0C2845C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ОТ3.12. Нано- и гибридные функциональные материалы, нанотехнология </w:t>
      </w:r>
    </w:p>
    <w:p w14:paraId="0008E3F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ОТ3.13. Охрана окружающей среды </w:t>
      </w:r>
    </w:p>
    <w:p w14:paraId="701F554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8AB9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Н4. Новые приборы и аппаратные комплексы:</w:t>
      </w:r>
    </w:p>
    <w:p w14:paraId="367B1D9D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ОТ4.1. Электроника. Электронные и радиоэлектронные приборы и аппаратура </w:t>
      </w:r>
    </w:p>
    <w:p w14:paraId="2C2BE99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ОТ4.2. Квантовая электроника </w:t>
      </w:r>
    </w:p>
    <w:p w14:paraId="2BAC889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ОТ4.3. Лазерная техника </w:t>
      </w:r>
    </w:p>
    <w:p w14:paraId="14FFE63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ОТ4.4. Микроэлектроника </w:t>
      </w:r>
    </w:p>
    <w:p w14:paraId="382E8C2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ОТ4.5. Твердотельные приборы </w:t>
      </w:r>
    </w:p>
    <w:p w14:paraId="6CC4011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ОТ4.6. Оптоэлектронные приборы </w:t>
      </w:r>
    </w:p>
    <w:p w14:paraId="366AEDC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ОТ4.7. Материалы для электроники и радиотехники </w:t>
      </w:r>
    </w:p>
    <w:p w14:paraId="3F2FDEA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ОТ4.8. Приборостроение </w:t>
      </w:r>
    </w:p>
    <w:p w14:paraId="2A7D88D5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ОТ4.9. Приборы для измерения механических величин </w:t>
      </w:r>
    </w:p>
    <w:p w14:paraId="2CF716E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4.10. Приборы для измерения геометрических величин </w:t>
      </w:r>
    </w:p>
    <w:p w14:paraId="1E35F58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ОТ4.11. Приборы для измерения и дозирования массы </w:t>
      </w:r>
    </w:p>
    <w:p w14:paraId="171A226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4.12. Приборы для измерения состава и физико-химических свойств веществ и материалов </w:t>
      </w:r>
    </w:p>
    <w:p w14:paraId="60A78145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ОТ4.13. Приборы для измерения акустических величин и характеристик </w:t>
      </w:r>
    </w:p>
    <w:p w14:paraId="15170D75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ОТ4.14. Приборы для измерения оптических и светотехнических величин и характеристик </w:t>
      </w:r>
    </w:p>
    <w:p w14:paraId="306C0FB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4.15. Приборы неразрушающего контроля изделий и материалов </w:t>
      </w:r>
    </w:p>
    <w:p w14:paraId="3CA444B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4.17. Приборы для измерения электрических и магнитных величин </w:t>
      </w:r>
    </w:p>
    <w:p w14:paraId="04EBDFE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ОТ4.18. Датчики и сенсоры </w:t>
      </w:r>
    </w:p>
    <w:p w14:paraId="67F9F4E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4.19. Электротехника </w:t>
      </w:r>
    </w:p>
    <w:p w14:paraId="7B34A35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ОТ4.20. Электрические машины </w:t>
      </w:r>
    </w:p>
    <w:p w14:paraId="2D6B62F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 xml:space="preserve">ОТ4.21. </w:t>
      </w:r>
      <w:hyperlink r:id="rId13" w:history="1">
        <w:r w:rsidRPr="00D962C9">
          <w:rPr>
            <w:rFonts w:ascii="Times New Roman" w:hAnsi="Times New Roman"/>
          </w:rPr>
          <w:t>Электропривод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14:paraId="0BC0DBF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ОТ4.22. Светотехника </w:t>
      </w:r>
    </w:p>
    <w:p w14:paraId="00C3C06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ОТ4.24. Системы и аппаратура передачи данных </w:t>
      </w:r>
    </w:p>
    <w:p w14:paraId="70B97DF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ОТ4.25. Системы передачи движущихся изображений и звука </w:t>
      </w:r>
    </w:p>
    <w:p w14:paraId="1723712A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ОТ4.25. Спутниковые навигационные системы </w:t>
      </w:r>
    </w:p>
    <w:p w14:paraId="45B908E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ОТ4.26. Телевидение и радиосвязь </w:t>
      </w:r>
    </w:p>
    <w:p w14:paraId="6696C1E2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ОТ4.27. Электроэнергетика </w:t>
      </w:r>
    </w:p>
    <w:p w14:paraId="4098D7A3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ОТ4.28. Теплоэнергетика. Теплотехника </w:t>
      </w:r>
    </w:p>
    <w:p w14:paraId="42956E9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ОТ4.29. Гидроэнергетика </w:t>
      </w:r>
    </w:p>
    <w:p w14:paraId="79BF8F2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ОТ4.30. Альтернативная энергетика  </w:t>
      </w:r>
    </w:p>
    <w:p w14:paraId="44E3F39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ОТ4.31. Установки прямого преобразования различных видов энергии в другие </w:t>
      </w:r>
    </w:p>
    <w:p w14:paraId="780567B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ОТ4.32. Химическое и нефтегазовое машиностроение </w:t>
      </w:r>
    </w:p>
    <w:p w14:paraId="02697CC1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ОТ4.33. Насосы </w:t>
      </w:r>
    </w:p>
    <w:p w14:paraId="23E3A97E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ОТ4.34. Компрессоры </w:t>
      </w:r>
    </w:p>
    <w:p w14:paraId="6FEA152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ОТ4.35. Холодильная техника </w:t>
      </w:r>
    </w:p>
    <w:p w14:paraId="023A4380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ОТ4.36. Машиноведение и детали машин </w:t>
      </w:r>
    </w:p>
    <w:p w14:paraId="103C402C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ОТ4.37. Технологии машиностроения </w:t>
      </w:r>
    </w:p>
    <w:p w14:paraId="72769414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ОТ4.38. Машиностроение для различных отраслей промышленности </w:t>
      </w:r>
    </w:p>
    <w:p w14:paraId="4A1BA7AB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ОТ4.39. Коммунальное машиностроение </w:t>
      </w:r>
    </w:p>
    <w:p w14:paraId="21FC343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ОТ4.40. Станки и инструменты </w:t>
      </w:r>
    </w:p>
    <w:p w14:paraId="636D28A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ОТ4.41. Двигателестроение </w:t>
      </w:r>
    </w:p>
    <w:p w14:paraId="6DBD91B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ОТ4.42. Двигатели внутреннего сгорания </w:t>
      </w:r>
    </w:p>
    <w:p w14:paraId="1C8C0DC6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ОТ4.43. Турбины </w:t>
      </w:r>
    </w:p>
    <w:p w14:paraId="43F914CF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ОТ4.44. Автомобилестроение и автомобильный транспорт </w:t>
      </w:r>
    </w:p>
    <w:p w14:paraId="45A025A9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ОТ4.45. Судостроение и водный транспорт </w:t>
      </w:r>
    </w:p>
    <w:p w14:paraId="2BD1A3C8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ОТ4.46. Авиастроение и воздушный транспорт </w:t>
      </w:r>
    </w:p>
    <w:p w14:paraId="2484EBE7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ОТ4.47. Трубопроводный транспорт. </w:t>
      </w:r>
      <w:hyperlink r:id="rId14" w:history="1">
        <w:r w:rsidRPr="00D962C9">
          <w:rPr>
            <w:rFonts w:ascii="Times New Roman" w:hAnsi="Times New Roman"/>
          </w:rPr>
          <w:t>Детали и элементы трубопроводов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14:paraId="1A5AB1E5" w14:textId="77777777" w:rsidR="002D0853" w:rsidRPr="00D962C9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761C7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458">
        <w:rPr>
          <w:rFonts w:ascii="Times New Roman" w:hAnsi="Times New Roman"/>
          <w:b/>
          <w:sz w:val="24"/>
          <w:szCs w:val="24"/>
        </w:rPr>
        <w:t>Направление Н5. Биотехнология, сельское хозяйство, пищевая промышленность:</w:t>
      </w:r>
    </w:p>
    <w:p w14:paraId="2D1EE2FD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ОТ5.1. Промышленные биотехнологии </w:t>
      </w:r>
    </w:p>
    <w:p w14:paraId="14F6D9A2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ОТ5.2. Биотехнологические процессы и аппараты </w:t>
      </w:r>
    </w:p>
    <w:p w14:paraId="5D07C789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ОТ5.3. Биотехнологии для очистки и контроля окружающей среды, продуктов питания, биосенсоры </w:t>
      </w:r>
    </w:p>
    <w:p w14:paraId="0E7EA8A4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ОТ5.4. Клеточная инженерия. </w:t>
      </w:r>
      <w:hyperlink r:id="rId15" w:history="1">
        <w:r w:rsidRPr="00223458">
          <w:rPr>
            <w:rFonts w:ascii="Times New Roman" w:hAnsi="Times New Roman"/>
          </w:rPr>
          <w:t>Прикладная генетическая инженерия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223458">
          <w:rPr>
            <w:rFonts w:ascii="Times New Roman" w:hAnsi="Times New Roman"/>
          </w:rPr>
          <w:t>Инженерная энзимология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 </w:t>
      </w:r>
    </w:p>
    <w:p w14:paraId="2C185533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ОТ5.5. Пищевая промышленность </w:t>
      </w:r>
    </w:p>
    <w:p w14:paraId="3C895327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ОТ5.6. Процессы и аппараты пищевых производств </w:t>
      </w:r>
    </w:p>
    <w:p w14:paraId="7B47DFE6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ОТ5.7. Пищевые биотехнологии </w:t>
      </w:r>
    </w:p>
    <w:p w14:paraId="0F656781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ОТ5.8</w:t>
      </w:r>
      <w:r>
        <w:rPr>
          <w:rFonts w:ascii="Times New Roman" w:hAnsi="Times New Roman"/>
          <w:sz w:val="24"/>
          <w:szCs w:val="24"/>
        </w:rPr>
        <w:t>. Животноводство</w:t>
      </w:r>
    </w:p>
    <w:p w14:paraId="40407789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ОТ5.9. Земледелие </w:t>
      </w:r>
    </w:p>
    <w:p w14:paraId="04369B0A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ОТ5.10. Растениеводство </w:t>
      </w:r>
    </w:p>
    <w:p w14:paraId="3DE6810F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ОТ5.11. Производство, хранение и переработка сельскохозяйственной продукции (кроме биотехнологий) </w:t>
      </w:r>
    </w:p>
    <w:p w14:paraId="4EF1FFA7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ОТ5.12. Механизация и электрификация сельского хозяйства </w:t>
      </w:r>
    </w:p>
    <w:p w14:paraId="34E99664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ОТ5.13. Рыбоводство. Аквакультура </w:t>
      </w:r>
    </w:p>
    <w:p w14:paraId="003B4350" w14:textId="77777777" w:rsidR="002D0853" w:rsidRPr="00223458" w:rsidRDefault="002D0853" w:rsidP="002D0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ОТ5.14. Ветеринария</w:t>
      </w:r>
    </w:p>
    <w:p w14:paraId="7C920463" w14:textId="77777777" w:rsidR="002D0853" w:rsidRDefault="002D0853" w:rsidP="002D0853"/>
    <w:p w14:paraId="08BF503E" w14:textId="77777777" w:rsidR="002D0853" w:rsidRDefault="002D0853" w:rsidP="002D0853"/>
    <w:p w14:paraId="2E760935" w14:textId="77777777" w:rsidR="002D0853" w:rsidRDefault="002D0853" w:rsidP="002D0853"/>
    <w:p w14:paraId="014BEFF4" w14:textId="77777777" w:rsidR="002D0853" w:rsidRDefault="002D0853" w:rsidP="002D0853"/>
    <w:p w14:paraId="594111DF" w14:textId="77777777" w:rsidR="002D0853" w:rsidRDefault="002D0853" w:rsidP="002D0853"/>
    <w:p w14:paraId="305774A0" w14:textId="77777777" w:rsidR="002D0853" w:rsidRDefault="002D0853" w:rsidP="002D0853"/>
    <w:p w14:paraId="2621F08C" w14:textId="77777777" w:rsidR="002D0853" w:rsidRDefault="002D0853" w:rsidP="002D0853"/>
    <w:p w14:paraId="7F15FD34" w14:textId="77777777" w:rsidR="002D0853" w:rsidRDefault="002D0853" w:rsidP="002D085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099FA5A3" w14:textId="77777777" w:rsidR="002D0853" w:rsidRPr="003B66A7" w:rsidRDefault="002D0853" w:rsidP="002D08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53AD">
        <w:rPr>
          <w:rFonts w:ascii="Times New Roman" w:hAnsi="Times New Roman"/>
          <w:b/>
          <w:sz w:val="24"/>
          <w:szCs w:val="24"/>
        </w:rPr>
        <w:t>Приоритетные направления развития науки, технологий и техники в Российской Федерации</w:t>
      </w:r>
      <w:r w:rsidRPr="001C53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1C53AD">
        <w:rPr>
          <w:rStyle w:val="link"/>
          <w:b/>
          <w:sz w:val="24"/>
          <w:szCs w:val="24"/>
        </w:rPr>
        <w:t>Указом</w:t>
      </w:r>
      <w:r w:rsidRPr="001C53AD">
        <w:rPr>
          <w:rFonts w:ascii="Times New Roman" w:hAnsi="Times New Roman"/>
          <w:b/>
          <w:sz w:val="24"/>
          <w:szCs w:val="24"/>
        </w:rPr>
        <w:t xml:space="preserve"> Президе</w:t>
      </w:r>
      <w:r>
        <w:rPr>
          <w:rFonts w:ascii="Times New Roman" w:hAnsi="Times New Roman"/>
          <w:b/>
          <w:sz w:val="24"/>
          <w:szCs w:val="24"/>
        </w:rPr>
        <w:t>нта РФ от 7 июля 2011 г. N 899)</w:t>
      </w:r>
    </w:p>
    <w:p w14:paraId="4CA20780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Безопасность и противодействие терроризму.</w:t>
      </w:r>
    </w:p>
    <w:p w14:paraId="7F06968F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Индустрия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наносистем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14:paraId="3ACADCB8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Информационно-телекоммуникационные системы.</w:t>
      </w:r>
    </w:p>
    <w:p w14:paraId="1382408F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Науки о жизни.</w:t>
      </w:r>
    </w:p>
    <w:p w14:paraId="06F36CE5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Перспективные виды вооружения, военной и специальной техники.</w:t>
      </w:r>
    </w:p>
    <w:p w14:paraId="43A5307C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Рациональное природопользование.</w:t>
      </w:r>
    </w:p>
    <w:p w14:paraId="3341CDBA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Транспортные и космические системы.</w:t>
      </w:r>
    </w:p>
    <w:p w14:paraId="7E7E39C0" w14:textId="77777777" w:rsidR="002D0853" w:rsidRPr="00BA73D6" w:rsidRDefault="002D0853" w:rsidP="002D08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Энергоэффективность</w:t>
      </w:r>
      <w:proofErr w:type="spellEnd"/>
      <w:r w:rsidRPr="00BA73D6">
        <w:rPr>
          <w:rFonts w:ascii="Times New Roman" w:hAnsi="Times New Roman"/>
          <w:color w:val="000000"/>
          <w:szCs w:val="24"/>
        </w:rPr>
        <w:t>, энергосбережение, ядерная энергетика.</w:t>
      </w:r>
    </w:p>
    <w:p w14:paraId="4B7A6B24" w14:textId="77777777" w:rsidR="002D0853" w:rsidRPr="00D962C9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26D2F9A" w14:textId="77777777" w:rsidR="002D0853" w:rsidRDefault="002D0853" w:rsidP="002D085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21C7F386" w14:textId="77777777" w:rsidR="002D0853" w:rsidRPr="003B66A7" w:rsidRDefault="002D0853" w:rsidP="002D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9A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9AD">
        <w:rPr>
          <w:rFonts w:ascii="Times New Roman" w:hAnsi="Times New Roman"/>
          <w:b/>
          <w:sz w:val="24"/>
          <w:szCs w:val="24"/>
        </w:rPr>
        <w:t>критических технологий Российской Федерации</w:t>
      </w:r>
      <w:r w:rsidRPr="00C469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C469AD">
        <w:rPr>
          <w:rStyle w:val="link"/>
          <w:b/>
          <w:sz w:val="24"/>
          <w:szCs w:val="24"/>
        </w:rPr>
        <w:t>Указом</w:t>
      </w:r>
      <w:r w:rsidRPr="00C469AD">
        <w:rPr>
          <w:rFonts w:ascii="Times New Roman" w:hAnsi="Times New Roman"/>
          <w:b/>
          <w:sz w:val="24"/>
          <w:szCs w:val="24"/>
        </w:rPr>
        <w:t xml:space="preserve"> Президента РФ от 7 июля 2011 г. N 899)</w:t>
      </w:r>
    </w:p>
    <w:p w14:paraId="0ED62796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14:paraId="48B9590B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технологии силовой электротехники.</w:t>
      </w:r>
    </w:p>
    <w:p w14:paraId="0999D3A4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Биокаталитические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биосинтетические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биосенсорные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14:paraId="6D58E97B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Биомедицинские и ветеринарные технологии.</w:t>
      </w:r>
    </w:p>
    <w:p w14:paraId="070208A7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Геномные,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протеомные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постгеномные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14:paraId="7412909C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Клеточные технологии.</w:t>
      </w:r>
    </w:p>
    <w:p w14:paraId="07429561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Компьютерное моделирование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нанотехнологий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14:paraId="20696283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Нано-,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</w:t>
      </w:r>
      <w:proofErr w:type="spellEnd"/>
      <w:r w:rsidRPr="00BA73D6">
        <w:rPr>
          <w:rFonts w:ascii="Times New Roman" w:hAnsi="Times New Roman"/>
          <w:color w:val="000000"/>
          <w:szCs w:val="24"/>
        </w:rPr>
        <w:t>-, информационные, когнитивные технологии.</w:t>
      </w:r>
    </w:p>
    <w:p w14:paraId="05F4FEE1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14:paraId="22E2B590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биоинженерии.</w:t>
      </w:r>
    </w:p>
    <w:p w14:paraId="6E5C1526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диагностики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14:paraId="5DA449B7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доступа к широкополосным мультимедийным услугам.</w:t>
      </w:r>
    </w:p>
    <w:p w14:paraId="02ACD584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информационных, управляющих, навигационных систем.</w:t>
      </w:r>
    </w:p>
    <w:p w14:paraId="3B87C8E0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микросистемной техники.</w:t>
      </w:r>
    </w:p>
    <w:p w14:paraId="6331FB63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новых и возобновляемых источников энергии, включая водородную энергетику.</w:t>
      </w:r>
    </w:p>
    <w:p w14:paraId="0F85F6C9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получения и обработки конструкционных наноматериалов.</w:t>
      </w:r>
    </w:p>
    <w:p w14:paraId="21592D20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получения и обработки функциональных наноматериалов.</w:t>
      </w:r>
    </w:p>
    <w:p w14:paraId="7524EFA0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 программное обеспечение распределенных и высокопроизводительных вычислительных систем.</w:t>
      </w:r>
    </w:p>
    <w:p w14:paraId="2509C683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мониторинга и прогнозирования состояния окружающей среды, предотвращения и ликвидации ее загрязнения.</w:t>
      </w:r>
    </w:p>
    <w:p w14:paraId="03114CF6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поиска, разведки, разработки месторождений полезных ископаемых и их добычи.</w:t>
      </w:r>
    </w:p>
    <w:p w14:paraId="49C223C7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предупреждения и ликвидации чрезвычайных ситуаций природного и техногенного характера.</w:t>
      </w:r>
    </w:p>
    <w:p w14:paraId="37E35BCB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снижения потерь от социально значимых заболеваний.</w:t>
      </w:r>
    </w:p>
    <w:p w14:paraId="284544B4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14:paraId="04696B96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ракетно-космической и транспортной техники нового поколения.</w:t>
      </w:r>
    </w:p>
    <w:p w14:paraId="5B5103D3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создания электронной компонентной базы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энергоэффективных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световых устройств.</w:t>
      </w:r>
    </w:p>
    <w:p w14:paraId="4E0CA78B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энергосберегающих систем транспортировки, распределения и использования энергии.</w:t>
      </w:r>
    </w:p>
    <w:p w14:paraId="56845CEE" w14:textId="77777777" w:rsidR="002D0853" w:rsidRPr="00BA73D6" w:rsidRDefault="002D0853" w:rsidP="002D08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энергоэффективного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производства и преобразования энергии на органическом топливе.</w:t>
      </w:r>
    </w:p>
    <w:p w14:paraId="2EEE03B5" w14:textId="77777777" w:rsidR="002D0853" w:rsidRDefault="002D0853"/>
    <w:sectPr w:rsidR="002D0853" w:rsidSect="0081279D">
      <w:footerReference w:type="first" r:id="rId1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E7BE" w14:textId="77777777" w:rsidR="00351181" w:rsidRDefault="00351181" w:rsidP="00E6509F">
      <w:pPr>
        <w:spacing w:after="0" w:line="240" w:lineRule="auto"/>
      </w:pPr>
      <w:r>
        <w:separator/>
      </w:r>
    </w:p>
  </w:endnote>
  <w:endnote w:type="continuationSeparator" w:id="0">
    <w:p w14:paraId="323C0C9E" w14:textId="77777777" w:rsidR="00351181" w:rsidRDefault="00351181" w:rsidP="00E6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441" w14:textId="6CD6CDFE" w:rsidR="0081279D" w:rsidRDefault="0081279D" w:rsidP="0081279D">
    <w:pPr>
      <w:spacing w:after="0" w:line="360" w:lineRule="auto"/>
    </w:pPr>
    <w:r w:rsidRPr="0081279D">
      <w:rPr>
        <w:rFonts w:ascii="Times New Roman" w:hAnsi="Times New Roman"/>
        <w:sz w:val="20"/>
        <w:szCs w:val="20"/>
        <w:lang w:eastAsia="zh-CN"/>
      </w:rPr>
      <w:t>По всем возникающим вопросам обращайтес</w:t>
    </w:r>
    <w:r w:rsidR="00BA79F4">
      <w:rPr>
        <w:rFonts w:ascii="Times New Roman" w:hAnsi="Times New Roman"/>
        <w:sz w:val="20"/>
        <w:szCs w:val="20"/>
        <w:lang w:eastAsia="zh-CN"/>
      </w:rPr>
      <w:t>ь в студенческий бизнес-инкубатор «</w:t>
    </w:r>
    <w:r w:rsidR="00BA79F4">
      <w:rPr>
        <w:rFonts w:ascii="Times New Roman" w:hAnsi="Times New Roman"/>
        <w:sz w:val="20"/>
        <w:szCs w:val="20"/>
        <w:lang w:val="en-US" w:eastAsia="zh-CN"/>
      </w:rPr>
      <w:t>OREH</w:t>
    </w:r>
    <w:r w:rsidR="00BA79F4">
      <w:rPr>
        <w:rFonts w:ascii="Times New Roman" w:hAnsi="Times New Roman"/>
        <w:sz w:val="20"/>
        <w:szCs w:val="20"/>
        <w:lang w:eastAsia="zh-CN"/>
      </w:rPr>
      <w:t xml:space="preserve">» </w:t>
    </w:r>
    <w:r w:rsidR="00BA79F4">
      <w:rPr>
        <w:rFonts w:ascii="Times New Roman" w:hAnsi="Times New Roman"/>
        <w:sz w:val="20"/>
        <w:szCs w:val="20"/>
        <w:lang w:eastAsia="zh-CN"/>
      </w:rPr>
      <w:br/>
      <w:t>Арктический инновационный центр СВФУ</w:t>
    </w:r>
    <w:r w:rsidRPr="0081279D">
      <w:rPr>
        <w:rFonts w:ascii="Times New Roman" w:hAnsi="Times New Roman"/>
        <w:sz w:val="20"/>
        <w:szCs w:val="20"/>
        <w:lang w:eastAsia="zh-CN"/>
      </w:rPr>
      <w:t xml:space="preserve"> </w:t>
    </w:r>
    <w:r w:rsidR="00BA79F4">
      <w:rPr>
        <w:rFonts w:ascii="Times New Roman" w:hAnsi="Times New Roman"/>
        <w:sz w:val="20"/>
        <w:szCs w:val="20"/>
        <w:lang w:eastAsia="zh-CN"/>
      </w:rPr>
      <w:t>по тел.: 8 (4112) 49-66-07</w:t>
    </w:r>
    <w:r w:rsidR="00BA79F4" w:rsidRPr="00BA79F4">
      <w:rPr>
        <w:rFonts w:ascii="Times New Roman" w:hAnsi="Times New Roman"/>
        <w:sz w:val="20"/>
        <w:szCs w:val="20"/>
        <w:lang w:eastAsia="zh-CN"/>
      </w:rPr>
      <w:t xml:space="preserve">; + 7(914) 228 7310; +7(984)108 2031 </w:t>
    </w:r>
    <w:r w:rsidRPr="0081279D">
      <w:rPr>
        <w:rFonts w:ascii="Times New Roman" w:hAnsi="Times New Roman"/>
        <w:sz w:val="20"/>
        <w:szCs w:val="20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182B" w14:textId="77777777" w:rsidR="00351181" w:rsidRDefault="00351181" w:rsidP="00E6509F">
      <w:pPr>
        <w:spacing w:after="0" w:line="240" w:lineRule="auto"/>
      </w:pPr>
      <w:r>
        <w:separator/>
      </w:r>
    </w:p>
  </w:footnote>
  <w:footnote w:type="continuationSeparator" w:id="0">
    <w:p w14:paraId="5F7E4DDB" w14:textId="77777777" w:rsidR="00351181" w:rsidRDefault="00351181" w:rsidP="00E6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BAD"/>
    <w:multiLevelType w:val="hybridMultilevel"/>
    <w:tmpl w:val="A7CC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D4D50"/>
    <w:multiLevelType w:val="hybridMultilevel"/>
    <w:tmpl w:val="9D04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6FBD"/>
    <w:multiLevelType w:val="hybridMultilevel"/>
    <w:tmpl w:val="BC2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68BE"/>
    <w:multiLevelType w:val="hybridMultilevel"/>
    <w:tmpl w:val="7A9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10845"/>
    <w:multiLevelType w:val="hybridMultilevel"/>
    <w:tmpl w:val="E4FE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53"/>
    <w:rsid w:val="000215D4"/>
    <w:rsid w:val="0004226A"/>
    <w:rsid w:val="00082F93"/>
    <w:rsid w:val="000C09E2"/>
    <w:rsid w:val="000D0835"/>
    <w:rsid w:val="000E033F"/>
    <w:rsid w:val="000E2877"/>
    <w:rsid w:val="00135738"/>
    <w:rsid w:val="00150C47"/>
    <w:rsid w:val="00157BEB"/>
    <w:rsid w:val="00161E83"/>
    <w:rsid w:val="00163485"/>
    <w:rsid w:val="001700A4"/>
    <w:rsid w:val="001762A7"/>
    <w:rsid w:val="00192B33"/>
    <w:rsid w:val="00193377"/>
    <w:rsid w:val="001B0A78"/>
    <w:rsid w:val="001B3E3C"/>
    <w:rsid w:val="00200CE9"/>
    <w:rsid w:val="0021271C"/>
    <w:rsid w:val="002128D0"/>
    <w:rsid w:val="00232650"/>
    <w:rsid w:val="0023428F"/>
    <w:rsid w:val="0025120D"/>
    <w:rsid w:val="00254A94"/>
    <w:rsid w:val="00270DCE"/>
    <w:rsid w:val="0027330C"/>
    <w:rsid w:val="00292987"/>
    <w:rsid w:val="002A53A1"/>
    <w:rsid w:val="002A54F2"/>
    <w:rsid w:val="002D0853"/>
    <w:rsid w:val="002D73AA"/>
    <w:rsid w:val="00313E25"/>
    <w:rsid w:val="003357B1"/>
    <w:rsid w:val="00351181"/>
    <w:rsid w:val="003617F0"/>
    <w:rsid w:val="00372344"/>
    <w:rsid w:val="00384B29"/>
    <w:rsid w:val="003942C7"/>
    <w:rsid w:val="003B5943"/>
    <w:rsid w:val="003B6FC9"/>
    <w:rsid w:val="003D1FAE"/>
    <w:rsid w:val="003F119B"/>
    <w:rsid w:val="00426376"/>
    <w:rsid w:val="00426A23"/>
    <w:rsid w:val="00454003"/>
    <w:rsid w:val="004623ED"/>
    <w:rsid w:val="00463FDE"/>
    <w:rsid w:val="00475559"/>
    <w:rsid w:val="004E70C3"/>
    <w:rsid w:val="00550F55"/>
    <w:rsid w:val="005540A8"/>
    <w:rsid w:val="00576456"/>
    <w:rsid w:val="005C09BF"/>
    <w:rsid w:val="0060409F"/>
    <w:rsid w:val="006319BB"/>
    <w:rsid w:val="006331DF"/>
    <w:rsid w:val="00636D2A"/>
    <w:rsid w:val="00654304"/>
    <w:rsid w:val="006A132B"/>
    <w:rsid w:val="006C4CF1"/>
    <w:rsid w:val="0070674B"/>
    <w:rsid w:val="00734339"/>
    <w:rsid w:val="007734F7"/>
    <w:rsid w:val="007C21AE"/>
    <w:rsid w:val="007D5873"/>
    <w:rsid w:val="00801DBD"/>
    <w:rsid w:val="0081279D"/>
    <w:rsid w:val="008325F8"/>
    <w:rsid w:val="0084523D"/>
    <w:rsid w:val="00851538"/>
    <w:rsid w:val="00890E3C"/>
    <w:rsid w:val="00890FAE"/>
    <w:rsid w:val="00893A4A"/>
    <w:rsid w:val="008B6FBF"/>
    <w:rsid w:val="008E4CEF"/>
    <w:rsid w:val="00931F7F"/>
    <w:rsid w:val="009404C0"/>
    <w:rsid w:val="00965536"/>
    <w:rsid w:val="00A04CB1"/>
    <w:rsid w:val="00A05470"/>
    <w:rsid w:val="00A140A6"/>
    <w:rsid w:val="00A34FE5"/>
    <w:rsid w:val="00A85906"/>
    <w:rsid w:val="00AE48A7"/>
    <w:rsid w:val="00AF64E8"/>
    <w:rsid w:val="00B1412E"/>
    <w:rsid w:val="00B162CD"/>
    <w:rsid w:val="00B43F8E"/>
    <w:rsid w:val="00B4433F"/>
    <w:rsid w:val="00B53659"/>
    <w:rsid w:val="00BA79F4"/>
    <w:rsid w:val="00BB784F"/>
    <w:rsid w:val="00CB064B"/>
    <w:rsid w:val="00D2492D"/>
    <w:rsid w:val="00D302CB"/>
    <w:rsid w:val="00D53DDB"/>
    <w:rsid w:val="00D53EC2"/>
    <w:rsid w:val="00D55AB1"/>
    <w:rsid w:val="00D71D4B"/>
    <w:rsid w:val="00DC2E47"/>
    <w:rsid w:val="00DD7F76"/>
    <w:rsid w:val="00E141C8"/>
    <w:rsid w:val="00E32533"/>
    <w:rsid w:val="00E6509F"/>
    <w:rsid w:val="00E66AC2"/>
    <w:rsid w:val="00E72356"/>
    <w:rsid w:val="00EB2039"/>
    <w:rsid w:val="00ED02A9"/>
    <w:rsid w:val="00ED2006"/>
    <w:rsid w:val="00EE625B"/>
    <w:rsid w:val="00F153B1"/>
    <w:rsid w:val="00F4006F"/>
    <w:rsid w:val="00F41924"/>
    <w:rsid w:val="00FA29E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4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0853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Plain Text"/>
    <w:basedOn w:val="a"/>
    <w:link w:val="a6"/>
    <w:uiPriority w:val="99"/>
    <w:unhideWhenUsed/>
    <w:rsid w:val="002D085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D0853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link">
    <w:name w:val="link"/>
    <w:rsid w:val="002D0853"/>
  </w:style>
  <w:style w:type="character" w:customStyle="1" w:styleId="125pt">
    <w:name w:val="Основной текст + 12;5 pt"/>
    <w:basedOn w:val="a0"/>
    <w:rsid w:val="002D08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08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0853"/>
    <w:pPr>
      <w:shd w:val="clear" w:color="auto" w:fill="FFFFFF"/>
      <w:spacing w:after="0" w:line="322" w:lineRule="exact"/>
      <w:ind w:hanging="2940"/>
    </w:pPr>
    <w:rPr>
      <w:rFonts w:ascii="Times New Roman" w:hAnsi="Times New Roman"/>
      <w:sz w:val="26"/>
      <w:szCs w:val="26"/>
      <w:lang w:eastAsia="en-US"/>
    </w:rPr>
  </w:style>
  <w:style w:type="paragraph" w:customStyle="1" w:styleId="style7">
    <w:name w:val="style7"/>
    <w:basedOn w:val="a"/>
    <w:rsid w:val="002D0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2D0853"/>
  </w:style>
  <w:style w:type="paragraph" w:styleId="a8">
    <w:name w:val="Balloon Text"/>
    <w:basedOn w:val="a"/>
    <w:link w:val="a9"/>
    <w:uiPriority w:val="99"/>
    <w:semiHidden/>
    <w:unhideWhenUsed/>
    <w:rsid w:val="003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9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6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09F"/>
    <w:rPr>
      <w:rFonts w:ascii="Calibri" w:eastAsia="Times New Roman" w:hAnsi="Calibri" w:cs="Times New Roman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81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0853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Plain Text"/>
    <w:basedOn w:val="a"/>
    <w:link w:val="a6"/>
    <w:uiPriority w:val="99"/>
    <w:unhideWhenUsed/>
    <w:rsid w:val="002D085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D0853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link">
    <w:name w:val="link"/>
    <w:rsid w:val="002D0853"/>
  </w:style>
  <w:style w:type="character" w:customStyle="1" w:styleId="125pt">
    <w:name w:val="Основной текст + 12;5 pt"/>
    <w:basedOn w:val="a0"/>
    <w:rsid w:val="002D08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08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0853"/>
    <w:pPr>
      <w:shd w:val="clear" w:color="auto" w:fill="FFFFFF"/>
      <w:spacing w:after="0" w:line="322" w:lineRule="exact"/>
      <w:ind w:hanging="2940"/>
    </w:pPr>
    <w:rPr>
      <w:rFonts w:ascii="Times New Roman" w:hAnsi="Times New Roman"/>
      <w:sz w:val="26"/>
      <w:szCs w:val="26"/>
      <w:lang w:eastAsia="en-US"/>
    </w:rPr>
  </w:style>
  <w:style w:type="paragraph" w:customStyle="1" w:styleId="style7">
    <w:name w:val="style7"/>
    <w:basedOn w:val="a"/>
    <w:rsid w:val="002D0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2D0853"/>
  </w:style>
  <w:style w:type="paragraph" w:styleId="a8">
    <w:name w:val="Balloon Text"/>
    <w:basedOn w:val="a"/>
    <w:link w:val="a9"/>
    <w:uiPriority w:val="99"/>
    <w:semiHidden/>
    <w:unhideWhenUsed/>
    <w:rsid w:val="003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9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6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09F"/>
    <w:rPr>
      <w:rFonts w:ascii="Calibri" w:eastAsia="Times New Roman" w:hAnsi="Calibri" w:cs="Times New Roman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81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nti.ru/?p1=45&amp;p2=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nti.ru/?p1=76&amp;p2=75&amp;p3=7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xtech.ru/library/spravo/grnti/sootv.php?kod=62.39.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nti.ru/?p1=76&amp;p2=29&amp;p3=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tech.ru/library/spravo/grnti/sootv.php?kod=62.37.00" TargetMode="External"/><Relationship Id="rId10" Type="http://schemas.openxmlformats.org/officeDocument/2006/relationships/hyperlink" Target="http://grnti.ru/?p1=76&amp;p2=29&amp;p3=5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rnti.ru/?p1=73&amp;p2=39&amp;p3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EFBC-DA1F-4DB3-BFA9-E41E964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alisa.do@mail.ru</dc:creator>
  <cp:lastModifiedBy>Наталья</cp:lastModifiedBy>
  <cp:revision>2</cp:revision>
  <cp:lastPrinted>2015-10-28T05:25:00Z</cp:lastPrinted>
  <dcterms:created xsi:type="dcterms:W3CDTF">2016-04-07T03:50:00Z</dcterms:created>
  <dcterms:modified xsi:type="dcterms:W3CDTF">2016-04-07T03:50:00Z</dcterms:modified>
</cp:coreProperties>
</file>