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8C" w:rsidRPr="00D05E8C" w:rsidRDefault="00D05E8C" w:rsidP="00D05E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5E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Обменные программы с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вузами-партнерами СВФУ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1599"/>
        <w:gridCol w:w="2405"/>
        <w:gridCol w:w="2144"/>
      </w:tblGrid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подачи документов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собеседования/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учебы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КИТАЙ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Обменная программа с университетом -партнером СВФУ: 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Хэйлунцзянский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иностранных языков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10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Ализана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Иннокентьевна, ведущий специалист Института Востока УМС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май (ежегодно)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ноября, 11 мая (ежегодно)/Семестр,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Отличная академическая успеваемость, научно-исследовательская деятельность, общественная деятельность, интерес к культуре Китая. Языковая стажировка.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Обменная программа с университетом -партнером СВФУ: 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Цзилиньский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- 2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Ализана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Иннокентьевна, ведущий специалист Института Востока УМС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май (ежегодно)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ноября, 11 мая (ежегодно)/Семестр,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Отличная академическая успеваемость, научно-исследовательская деятельность, общественная деятельность, интерес к культуре Китая. Языковая стажировка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Обменная программа с университетом -партнером СВФУ: 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Цицикарский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5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Ализана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Иннокентьевна, ведущий специалист Института Востока УМС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Обменная программа с университетом -партнером 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СВФУ: 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Чанчуньский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научно-технический институт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10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Ализана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Иннокентьевна, ведущий специалист Института Востока УМС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Обменная программа с университетом -партнером СВФУ: 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Хэйлунцзянский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восточный институт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10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Ализана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Иннокентьевна, ведущий специалист Института Востока УМС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Обменная программа с    университетом -партнером СВФУ: 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Харбинский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коммерческий институт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5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Ализана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Иннокентьевна, ведущий специалист Института Востока УМС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Обменная программа с университетом -партнером СВФУ: 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Харбинский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науки и технологии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5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Ализана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Иннокентьевна, ведущий специалист Института Востока УМС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hyperlink r:id="rId11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Ноябрь, май (ежегодно)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май (ежегодно)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май (ежегодно)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май (ежегодно)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май (ежегодно)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 ноября, 11 мая (ежегодно)/Семестр, год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ноября, 11 мая (ежегодно)/Семестр, год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ноября, 11 мая (ежегодно)/Семестр, год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ноября, 11 мая (ежегодно)/Семестр, год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ноября, 11 мая (ежегодно)/Семестр, год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Отличная академическая успеваемость, научно-исследовательская деятельность, общественная деятельность, интерес к культуре Китая. Языковая стажировка.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Отличная академическая успеваемость, научно-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исследовательская деятельность, общественная деятельность, интерес к культуре Китая. Языковая стажировка.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Отличная академическая успеваемость, научно-исследовательская деятельность, общественная деятельность, интерес к культуре Китая. Языковая стажировка.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Отличная академическая успеваемость, научно-исследовательская деятельность, общественная деятельность, интерес к культуре Китая. Языковая стажировка.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Отличная академическая успеваемость, научно-исследовательская деятельность, общественная деятельность, интерес к культуре 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Китая. Языковая стажировка.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lastRenderedPageBreak/>
              <w:t>РЕСПУБЛИКА КОРЕЯ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Обменная программа с университетом –партнером СВФУ: Университет иностранных языков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Хангук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Сеул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(Языковая стажировка)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Координатор: Постникова Вероника Владимировна, ведущий специалист Института Востока УМС СВФУ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vv.postnikova@s-vfu.ru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май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Середина октября (ежегодно), середина мая (ежегодно)/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сентябрь-январь; март- август.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Отличная успеваемость, знание корейского языка, интерес к корейскому языку и культуре.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Обменная программа с университетом – партнером СВФУ: Университет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Чосон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Кванджу (языковая стажировка)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Координатор: Постникова Вероника Владимировна, ведущий специалист Института Востока УМС СВФУ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vv.postnikova@s-vfu.ru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май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октября (ежегодно), 22 мая (ежегодно)/сентябрь-декабрь; март- июнь.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Отличная успеваемость, знание корейского языка, интерес к корейскому языку и культуре. Языковая стажировка.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Обменная программа с университетом –партнером СВФУ: Университет Тэгу, г.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Кенгсан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(языковая стажировка)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Координатор: Постникова Вероника Владимировна, ведущий специалист Института Востока УМС СВФУ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vv.postnikova@s-vfu.ru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(ежегодно)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в конце октября/1 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Отличная успеваемость, хорошая мотивация, интерес к корейскому языку и культуре, знание языка (английский/корейский)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Пусанский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национальный университет, г.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Пусан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(профилирующие курсы на английском языке)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Координатор: Постникова Вероника Владимировна, ведущий специалист Института Востока УМС СВФУ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vv.postnikova@s-vfu.ru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Сентябрь, 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(середина)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(середина)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2-4 курс, отличная или хорошая успеваемость,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английского языка на уровне выше среднего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Менджи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(профилирующие курсы на английском языке)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Координатор: Постникова Вероника Владимировна, ведущий специалист Института Востока УМС СВФУ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vv.postnikova@s-vfu.ru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май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октября (ежегодно), 22 мая (ежегодно)/сентябрь-декабрь; март- июнь.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2-4 курс, отличная или хорошая успеваемость,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английского языка на уровне выше среднего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ЯПОНИЯ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Обменная программа Университете Хоккайдо HUSTEP по специальности на японском языке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SRS/SAS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Координатор: Лебедева Анна Юрьевна, ведущий специалист Института Востока УМС СВФУ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/ 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Октябрь/ 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 3 -5 курсов, владеющие английским языком на высоком уровне.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 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успеваемость,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интерес к культуре Японии.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TOEFL или IELTS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АВСТРИЯ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Обменная программа с Университетом Инсбрук (Австрия) (для студентов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ИЗФиР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4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Викторовна, ведущий специалист УМС СВФУ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документов в УМС апреле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Март, ежегодно/ С октября по декабрь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Хорошая успеваемость, знание немецкого языка. Стажировка по специальности – немецкий язык. Для студентов, изучающих немецкий язык, как основной и второй язык.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Обменная программа с Университетом Альпен-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Адрия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(г.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Клагенфурт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Австрия)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Викторовна, ведущий специалист УМС СВФУ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Май, октябрь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(Ежегодно)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Октябрь-январь/март-июнь (ежегодно)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Отличное знание английского языка, хорошая и отличная успеваемость, 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общественная деятельность, научно-исследовательская деятельность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lastRenderedPageBreak/>
              <w:t>ФРАНЦИЯ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Версаль–Сен-Квентин-ан-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Ивелин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(Франция) регион Иль де Франц-центр  </w:t>
            </w:r>
            <w:hyperlink r:id="rId20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http://www.uvsq.fr</w:t>
              </w:r>
            </w:hyperlink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2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Борисова Изабелла Захаровна, директор центра по сотрудничеству с франкоязычными странами УМС СВФУ, УЛК 515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frcsvfu@rambler.ru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ежегодно Запись на экзаменационную сессию до 30 апреля каждого года в центре тестирования DELF- УЛК 515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Апрель, ежегодно/Семестр; 1 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Сертифиц</w:t>
            </w:r>
            <w:bookmarkStart w:id="0" w:name="_GoBack"/>
            <w:bookmarkEnd w:id="0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ированное знание французского языка на уровне В2. Все уровни и специализации и специальности СВФУ.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ПерпиньянВиаДомиция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(Франция) Регион- Юг Франции, берег Средиземного моря  </w:t>
            </w:r>
            <w:hyperlink r:id="rId22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http://www.univ-perp.fr</w:t>
              </w:r>
            </w:hyperlink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2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Борисова Изабелла Захаровна, директор центра по сотрудничеству с франкоязычными странами УМС СВФУ, УЛК 515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frcsvfu@rambler.ru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ежегодно. Запись на экзаменационную сессию до 30 апреля каждого года в центре тестирования DELF- УЛК 515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Семестр; 1 учебный год. Стажировки учебные, научные /Апрель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Сертифицированное знание французского языка на уровне В2. Все уровни и специализации и специальности СВФУ кроме медицины.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г. Ницца – София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Антиполис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(УНСА, Ницца) (Франция) Регион- Юг Франции, берег Средиземного моря </w:t>
            </w:r>
            <w:hyperlink r:id="rId24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http://portail.unice.fr/jahia/Jahia/</w:t>
              </w:r>
            </w:hyperlink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2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Борисова Изабелла Захаровна, директор центра по сотрудничеству с франкоязычными странами 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УМС СВФУ, УЛК 515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frcsvfu@rambler.ru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18 ноября  до 22 января каждого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Семестр; 1 учебный год./Апрель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Сертифицированное знание французского языка на уровне В2. Все уровни и специализации и специальности СВФУ кроме медицины.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 Сержи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Понтуаз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(Франция) Регион Иль де Франц-центр  </w:t>
            </w:r>
            <w:hyperlink r:id="rId26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www.u-cergy.fr</w:t>
              </w:r>
            </w:hyperlink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2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Борисова Изабелла Захаровна, директор центра по сотрудничеству с франкоязычными странами УМС СВФУ, УЛК 515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frcsvfu@rambler.ru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ежегодно. Запись на экзаменационную сессию до 30 апреля каждого года в центре тестирования DELF- УЛК 515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Семестр;1 учебный год. Стажировки, докторантура, включая для аспирантов, молодых ученых, ППС/Апрель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Сертифицированное знание французского языка на уровне В2. Все уровни и специализации СВФУ кроме медицины.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(Франция) Регион- Север Франции, берег Северного моря  </w:t>
            </w:r>
            <w:hyperlink r:id="rId28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http://www.univ-rennes2.fr</w:t>
              </w:r>
            </w:hyperlink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2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Борисова Изабелла Захаровна, директор центра по сотрудничеству с франкоязычными странами УМС СВФУ, УЛК 515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frcsvfu@rambler.ru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ежегодно. Запись на экзаменационную сессию до 30 апреля каждого года в центре тестирования DELF- УЛК 515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Семестр; 1 учебный год./Апрель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гуманитарные направления, спорт, физкультура </w:t>
            </w:r>
            <w:proofErr w:type="gram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уровни. Сертифицированное знание французского языка на уровне В2.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Гавр (Франция) Регион- Север Франции, берег Северного моря  </w:t>
            </w:r>
            <w:hyperlink r:id="rId30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http://www.univ-lehavre.fr/</w:t>
              </w:r>
            </w:hyperlink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– 2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Борисова Изабелла Захаровна, директор центра по сотрудничеству с франкоязычными странами УМС СВФУ, УЛК 515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frcsvfu@rambler.ru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ежегодно. Запись на экзаменационную сессию до 30 апреля каждого года в центре тестирования DELF- УЛК 515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Семестр; 1 учебный год. Стажировки, докторантура, включая для аспирантов, молодых ученых, ППС/Апрель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Сертифицированное знание французского языка на уровне В2. Все уровни. Все специализации и специальности СВФУ кроме медицины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имени Поля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Сабатье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Тулузы (Франция)  </w:t>
            </w:r>
            <w:hyperlink r:id="rId32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http://www.univ-tlse3.fr/</w:t>
              </w:r>
            </w:hyperlink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мест – 2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Координатор: Борисова Изабелла Захаровна, директор центра по сотрудничеству с франкоязычными странами УМС СВФУ, УЛК 515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frcsvfu@rambler.ru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ежегодно. Запись на экзаменационную сессию до 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апреля каждого года в центре тестирования DELF- УЛК 515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Семестр; 1 учебный год./Апрель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Сертифицированное знание французского языка на уровне В2. Все уровни. Все 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специализации и специальности СВФУ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lastRenderedPageBreak/>
              <w:t>США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Аляски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Фэрбенкс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(США) </w:t>
            </w:r>
            <w:hyperlink r:id="rId34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www.uaf.edu</w:t>
              </w:r>
            </w:hyperlink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мест: 2-4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Координатор: Пономарева Александра Владимировна, ведущий специалист Арктического отдела УМС СВФУ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обучения в осеннем семестре собеседование проводится в начале февраля. Для обучения в весеннем семестре собеседование проводится в начале августа./Осенний/весенний семестр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Отличное знание английского языка, хорошая и отличная успеваемость, общественная деятельность, научно-исследовательская деятельность.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КАНАДА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Северной Британской Колумбии (Канада)  </w:t>
            </w:r>
            <w:hyperlink r:id="rId36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www.unbc.ca</w:t>
              </w:r>
            </w:hyperlink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мест: 2-4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Координатор: Пономарева Александра Владимировна, ведущий специалист Арктического отдела УМС СВФУ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international@s-vfu.ru</w:t>
              </w:r>
            </w:hyperlink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обучения в осеннем семестре: апрель ежегодно Для обучения в весеннем семестре: конец в августа 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обучения в осеннем семестре: апрель ежегодно Для обучения в весеннем семестре: начало августа ежегодно /Осенний-весенний семестр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Отличное знание английского языка, хорошая и отличная успеваемость, общественная деятельность, научно-исследовательская деятельность.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t>ФРГ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Европейский Университет 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Виадрина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направлениям подготовки политология, история и экономика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Координатор: </w:t>
            </w:r>
            <w:proofErr w:type="spellStart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Кугунуров</w:t>
            </w:r>
            <w:proofErr w:type="spellEnd"/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Владлен Васильевич, начальник управления - проректор по международному сотрудничеству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vv.kugunurov@s-vfu.ru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обучения в весеннем семестре: Октябрь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обучения в весеннем семестре: Октябрь- январь/март-июнь (ежегодно)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Студенты должны владеть иностранным языком на уровне 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B1. Академическая успеваемость. </w:t>
            </w:r>
          </w:p>
          <w:p w:rsidR="00D05E8C" w:rsidRPr="00D05E8C" w:rsidRDefault="00D05E8C" w:rsidP="00D05E8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E8C" w:rsidRPr="00D05E8C" w:rsidTr="00D05E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b/>
                <w:bCs/>
                <w:color w:val="005B7E"/>
                <w:sz w:val="24"/>
                <w:szCs w:val="24"/>
                <w:lang w:eastAsia="ru-RU"/>
              </w:rPr>
              <w:lastRenderedPageBreak/>
              <w:t>КАЗАХСТАН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университет имени Л.Н. Гумилева (г. Астана, Казахстан). 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Координатор: Лебедева Анна Юрьевна, ведущий специалист Института Востока УМС СВФУ.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Электронная почта: </w:t>
            </w:r>
            <w:hyperlink r:id="rId39" w:tgtFrame="_blank" w:history="1">
              <w:r w:rsidRPr="00D05E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ay.lebedeva@s-vfu.ru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Ноябрь/апрель</w:t>
            </w: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E8C" w:rsidRPr="00D05E8C" w:rsidRDefault="00D05E8C" w:rsidP="00D05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Ноябрь/апрель, осенний семестр с сентября по январь, весенний семестр с конца января по июнь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E8C" w:rsidRPr="00D05E8C" w:rsidRDefault="00D05E8C" w:rsidP="00D05E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успеваемость по профильным предметам. </w:t>
            </w:r>
            <w:r w:rsidRPr="00D0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Достижения в научной деятельности (если имеются)</w:t>
            </w:r>
          </w:p>
        </w:tc>
      </w:tr>
    </w:tbl>
    <w:p w:rsidR="00504F3D" w:rsidRDefault="00504F3D"/>
    <w:sectPr w:rsidR="0050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5417"/>
    <w:multiLevelType w:val="multilevel"/>
    <w:tmpl w:val="9814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8C"/>
    <w:rsid w:val="00504F3D"/>
    <w:rsid w:val="00D0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B5C4"/>
  <w15:chartTrackingRefBased/>
  <w15:docId w15:val="{A8832E87-E9BB-4698-8C13-0036497B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E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E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5E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v.postnikova@s-vfu.ru" TargetMode="External"/><Relationship Id="rId18" Type="http://schemas.openxmlformats.org/officeDocument/2006/relationships/hyperlink" Target="mailto:international@s-vfu.ru" TargetMode="External"/><Relationship Id="rId26" Type="http://schemas.openxmlformats.org/officeDocument/2006/relationships/hyperlink" Target="http://www.u-cergy.fr/" TargetMode="External"/><Relationship Id="rId39" Type="http://schemas.openxmlformats.org/officeDocument/2006/relationships/hyperlink" Target="mailto:ay.lebedeva@s-vfu.ru" TargetMode="External"/><Relationship Id="rId21" Type="http://schemas.openxmlformats.org/officeDocument/2006/relationships/hyperlink" Target="mailto:frcsvfu@rambler.ru" TargetMode="External"/><Relationship Id="rId34" Type="http://schemas.openxmlformats.org/officeDocument/2006/relationships/hyperlink" Target="http://www.uaf.edu/" TargetMode="External"/><Relationship Id="rId7" Type="http://schemas.openxmlformats.org/officeDocument/2006/relationships/hyperlink" Target="mailto:international@s-vf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v.postnikova@s-vfu.ru" TargetMode="External"/><Relationship Id="rId20" Type="http://schemas.openxmlformats.org/officeDocument/2006/relationships/hyperlink" Target="http://www.uvsq.fr/" TargetMode="External"/><Relationship Id="rId29" Type="http://schemas.openxmlformats.org/officeDocument/2006/relationships/hyperlink" Target="mailto:frcsvfu@rambler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ternational@s-vfu.ru" TargetMode="External"/><Relationship Id="rId11" Type="http://schemas.openxmlformats.org/officeDocument/2006/relationships/hyperlink" Target="mailto:international@s-vfu.ru" TargetMode="External"/><Relationship Id="rId24" Type="http://schemas.openxmlformats.org/officeDocument/2006/relationships/hyperlink" Target="http://portail.unice.fr/jahia/Jahia/" TargetMode="External"/><Relationship Id="rId32" Type="http://schemas.openxmlformats.org/officeDocument/2006/relationships/hyperlink" Target="http://www.univ-tlse3.fr/" TargetMode="External"/><Relationship Id="rId37" Type="http://schemas.openxmlformats.org/officeDocument/2006/relationships/hyperlink" Target="mailto:international@s-vfu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international@s-vfu.ru" TargetMode="External"/><Relationship Id="rId15" Type="http://schemas.openxmlformats.org/officeDocument/2006/relationships/hyperlink" Target="mailto:vv.postnikova@s-vfu.ru" TargetMode="External"/><Relationship Id="rId23" Type="http://schemas.openxmlformats.org/officeDocument/2006/relationships/hyperlink" Target="mailto:frcsvfu@rambler.ru" TargetMode="External"/><Relationship Id="rId28" Type="http://schemas.openxmlformats.org/officeDocument/2006/relationships/hyperlink" Target="http://www.univ-rennes2.fr/" TargetMode="External"/><Relationship Id="rId36" Type="http://schemas.openxmlformats.org/officeDocument/2006/relationships/hyperlink" Target="http://www.unbc.ca/" TargetMode="External"/><Relationship Id="rId10" Type="http://schemas.openxmlformats.org/officeDocument/2006/relationships/hyperlink" Target="mailto:international@s-vfu.ru" TargetMode="External"/><Relationship Id="rId19" Type="http://schemas.openxmlformats.org/officeDocument/2006/relationships/hyperlink" Target="mailto:international@s-vfu.ru" TargetMode="External"/><Relationship Id="rId31" Type="http://schemas.openxmlformats.org/officeDocument/2006/relationships/hyperlink" Target="mailto:frcsvfu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@s-vfu.ru" TargetMode="External"/><Relationship Id="rId14" Type="http://schemas.openxmlformats.org/officeDocument/2006/relationships/hyperlink" Target="mailto:vv.postnikova@s-vfu.ru" TargetMode="External"/><Relationship Id="rId22" Type="http://schemas.openxmlformats.org/officeDocument/2006/relationships/hyperlink" Target="http://www.univ-perp.fr/" TargetMode="External"/><Relationship Id="rId27" Type="http://schemas.openxmlformats.org/officeDocument/2006/relationships/hyperlink" Target="mailto:frcsvfu@rambler.ru" TargetMode="External"/><Relationship Id="rId30" Type="http://schemas.openxmlformats.org/officeDocument/2006/relationships/hyperlink" Target="http://www.univ-lehavre.fr/" TargetMode="External"/><Relationship Id="rId35" Type="http://schemas.openxmlformats.org/officeDocument/2006/relationships/hyperlink" Target="mailto:international@s-vfu.ru" TargetMode="External"/><Relationship Id="rId8" Type="http://schemas.openxmlformats.org/officeDocument/2006/relationships/hyperlink" Target="mailto:international@s-vfu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v.postnikova@s-vfu.ru" TargetMode="External"/><Relationship Id="rId17" Type="http://schemas.openxmlformats.org/officeDocument/2006/relationships/hyperlink" Target="mailto:international@s-vfu.ru" TargetMode="External"/><Relationship Id="rId25" Type="http://schemas.openxmlformats.org/officeDocument/2006/relationships/hyperlink" Target="mailto:frcsvfu@rambler.ru" TargetMode="External"/><Relationship Id="rId33" Type="http://schemas.openxmlformats.org/officeDocument/2006/relationships/hyperlink" Target="mailto:frcsvfu@rambler.ru" TargetMode="External"/><Relationship Id="rId38" Type="http://schemas.openxmlformats.org/officeDocument/2006/relationships/hyperlink" Target="mailto:vv.kugunurov@s-v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2104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Дмитриевна</dc:creator>
  <cp:keywords/>
  <dc:description/>
  <cp:lastModifiedBy>Лидия Дмитриевна</cp:lastModifiedBy>
  <cp:revision>1</cp:revision>
  <dcterms:created xsi:type="dcterms:W3CDTF">2022-04-27T00:47:00Z</dcterms:created>
  <dcterms:modified xsi:type="dcterms:W3CDTF">2022-04-27T00:50:00Z</dcterms:modified>
</cp:coreProperties>
</file>