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6D" w:rsidRPr="007C7010" w:rsidRDefault="007C7010" w:rsidP="007C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10">
        <w:rPr>
          <w:rFonts w:ascii="Times New Roman" w:hAnsi="Times New Roman" w:cs="Times New Roman"/>
          <w:b/>
          <w:sz w:val="28"/>
          <w:szCs w:val="28"/>
        </w:rPr>
        <w:t xml:space="preserve">«Федеральное государственное автономное образовательное учреждение высшего образования «Северо-Восточный федеральный университет имени М.К. </w:t>
      </w:r>
      <w:proofErr w:type="spellStart"/>
      <w:r w:rsidRPr="007C7010">
        <w:rPr>
          <w:rFonts w:ascii="Times New Roman" w:hAnsi="Times New Roman" w:cs="Times New Roman"/>
          <w:b/>
          <w:sz w:val="28"/>
          <w:szCs w:val="28"/>
        </w:rPr>
        <w:t>Аммосова</w:t>
      </w:r>
      <w:proofErr w:type="spellEnd"/>
      <w:r w:rsidRPr="007C7010">
        <w:rPr>
          <w:rFonts w:ascii="Times New Roman" w:hAnsi="Times New Roman" w:cs="Times New Roman"/>
          <w:b/>
          <w:sz w:val="28"/>
          <w:szCs w:val="28"/>
        </w:rPr>
        <w:t>».</w:t>
      </w:r>
    </w:p>
    <w:p w:rsidR="007C7010" w:rsidRDefault="007C7010" w:rsidP="007C7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7010" w:rsidRDefault="007C7010" w:rsidP="007C70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C7010">
        <w:rPr>
          <w:rFonts w:ascii="Times New Roman" w:hAnsi="Times New Roman" w:cs="Times New Roman"/>
          <w:sz w:val="28"/>
          <w:szCs w:val="28"/>
        </w:rPr>
        <w:t xml:space="preserve">Северо-Восточный федеральный университет создан в соответствии с Указом Президента Российский Федерации от 7 мая 2008 года №716 «О федеральных университетах», Указом Президента Российской Федерации от 21 октября 2009 года № 1172 «О создании федеральных университетов в Северо-Западном, Приволжском, Уральском и Дальневосточном федеральных округах» на базе Якутского государственного университета имени М.К.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вуза с 75-летней историей.</w:t>
      </w:r>
      <w:proofErr w:type="gramEnd"/>
    </w:p>
    <w:p w:rsidR="007C7010" w:rsidRDefault="007C7010" w:rsidP="007C70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2 апреля 2010 года распоряжением Правительства Российской Федерации за № 499-р создано Федеральное государственное автономное образовательное учреждение высшего профессионального образования «Северо-Восточный федеральный университет имени М.К.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>».</w:t>
      </w:r>
    </w:p>
    <w:p w:rsidR="007C7010" w:rsidRPr="007C7010" w:rsidRDefault="007C7010" w:rsidP="007C70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«Северо-Восточный федеральный университет имени М.К.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из 8 федеральных вузов страны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C7010">
        <w:rPr>
          <w:rFonts w:ascii="Times New Roman" w:hAnsi="Times New Roman" w:cs="Times New Roman"/>
          <w:sz w:val="28"/>
          <w:szCs w:val="28"/>
        </w:rPr>
        <w:t xml:space="preserve"> призван обеспечить формирование кадрового и научного потенциала для эффективного решения вопросов комплексного социально-экономического развит</w:t>
      </w:r>
      <w:r>
        <w:rPr>
          <w:rFonts w:ascii="Times New Roman" w:hAnsi="Times New Roman" w:cs="Times New Roman"/>
          <w:sz w:val="28"/>
          <w:szCs w:val="28"/>
        </w:rPr>
        <w:t>ия всего Северо-Востока России.</w:t>
      </w:r>
    </w:p>
    <w:p w:rsidR="007C7010" w:rsidRDefault="007C7010" w:rsidP="007C70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>Стратегическая цель – подготовка высококвалифицированных кадров, обучение и воспитание молодых людей с высокими духовными и нравственными принципами и отличным физическим здоровьем, способных взять на себя ответственность и умеющих отстаивать экономические, политические интересы и культурные ценности своей страны.</w:t>
      </w:r>
    </w:p>
    <w:p w:rsid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назван в честь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видного государственного деятеля, выдающегося сына якутского народа, одного из основателей государственности Якутии и Кыргызстана. В 1925 г. председатель Совнаркома республики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 инициатором организации экспедиции Академии наук СССР по комплексному изучению производительных сил Якутии. Это была первая научная экспедиция такого масштаба, организованная на территории Советского Союза. В 1927 г.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избран председателем ЦИК ЯАССР. В эти годы были заложены основы развития производительных сил республики: началась промышленная добыча золота и угля, сооружены основные автогужевые магистрали, увеличилась добыча пушнины, успешно решались задачи социального переустройства и культурного строительства.</w:t>
      </w:r>
    </w:p>
    <w:p w:rsid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СВФУ имени 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многоотраслевой вуз, располагающий широкими возможностями для проведения учебной,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и научно-исследовательской работы, в котором обучается </w:t>
      </w:r>
      <w:r w:rsidRPr="007C7010">
        <w:rPr>
          <w:rFonts w:ascii="Times New Roman" w:hAnsi="Times New Roman" w:cs="Times New Roman"/>
          <w:sz w:val="28"/>
          <w:szCs w:val="28"/>
        </w:rPr>
        <w:t xml:space="preserve">более 17 тысяч студентов из 52 субъектов РФ и 38 стран мира. СВФУ (с филиалами) реализует 458 основных образовательных программ, включая 447 программ высшего образования и 11 программ СПО. Программы высшего образования включают 191 программу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, 31 программу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>, 135 программ магистратуры, 61 программу аспирантуры и 2</w:t>
      </w:r>
      <w:r>
        <w:rPr>
          <w:rFonts w:ascii="Times New Roman" w:hAnsi="Times New Roman" w:cs="Times New Roman"/>
          <w:sz w:val="28"/>
          <w:szCs w:val="28"/>
        </w:rPr>
        <w:t>9 программ ординатуры.</w:t>
      </w:r>
      <w:r>
        <w:rPr>
          <w:rFonts w:ascii="Times New Roman" w:hAnsi="Times New Roman" w:cs="Times New Roman"/>
          <w:sz w:val="28"/>
          <w:szCs w:val="28"/>
        </w:rPr>
        <w:t xml:space="preserve"> В состав университета входят 15 институтов, 9 факультетов, 3 филиала - Политехнический институт в г. Мирный, Технический институт в г. Нерюнгри и третий, Чукотский филиал, открыт в конце 2010 года в г. Анадырь. </w:t>
      </w:r>
    </w:p>
    <w:p w:rsid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Подготовка нового поколения профессионалов начинается задолго до университетской скамьи. </w:t>
      </w:r>
      <w:proofErr w:type="gramStart"/>
      <w:r w:rsidRPr="007C7010">
        <w:rPr>
          <w:rFonts w:ascii="Times New Roman" w:hAnsi="Times New Roman" w:cs="Times New Roman"/>
          <w:sz w:val="28"/>
          <w:szCs w:val="28"/>
        </w:rPr>
        <w:t>В 2010 году университетом была создана Ассоциация «Северо-Восточный университетский образовательный округ», в которую на первом этапе вошли всего 23 образовательных учреждения.</w:t>
      </w:r>
      <w:proofErr w:type="gramEnd"/>
      <w:r w:rsidRPr="007C7010">
        <w:rPr>
          <w:rFonts w:ascii="Times New Roman" w:hAnsi="Times New Roman" w:cs="Times New Roman"/>
          <w:sz w:val="28"/>
          <w:szCs w:val="28"/>
        </w:rPr>
        <w:t xml:space="preserve"> На сегодня в ассоциацию входят 106 образовательных учреждений 5 субъектов ДФО – Республики Саха (Якутия), Чукотского автономного округа, Магаданской и Сахалинской областей, Камчатского края. Среди участников ассоциации – 91 школа (84 - РС (Я), 5 – Магаданской области, 1 – Камчатского края, 1 – Сахалинской области), 7 учреждений дополнительного образования, 7 учреждений СПО. В школах Ассоциации обучается около 40 тысяч ребят, работают почти 4 тысячи учителей.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>В части финансирования НИР приоритетной задачей для коллектива университета является наращивание объемов и дальнейшая диверсификация источников финансирования, взаимодействие с организациями-партнерами и активное участие в конкурсах грантов.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>Объем средств, привлеченных за счет участия в конкурсах государственных научных фондов, вырос по сравнению с 2013 г. в 5,3 раза и составил в 2017 г. – 28,5 млн. руб.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СВФУ обладает 267 объектами интеллектуальной собственности. В университете действует 25 малых инновационных предприятий (МИП). За 7 лет в СВФУ </w:t>
      </w:r>
      <w:proofErr w:type="gramStart"/>
      <w:r w:rsidRPr="007C7010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7C7010">
        <w:rPr>
          <w:rFonts w:ascii="Times New Roman" w:hAnsi="Times New Roman" w:cs="Times New Roman"/>
          <w:sz w:val="28"/>
          <w:szCs w:val="28"/>
        </w:rPr>
        <w:t xml:space="preserve"> 10 центров, осуществляющих экспертную деятельность, значительно усиливших экспертный потенциал университета и региона в целом. 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10">
        <w:rPr>
          <w:rFonts w:ascii="Times New Roman" w:hAnsi="Times New Roman" w:cs="Times New Roman"/>
          <w:sz w:val="28"/>
          <w:szCs w:val="28"/>
        </w:rPr>
        <w:t xml:space="preserve">СВФУ – один из первых университетов страны, в котором был создан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>-фонд – фонд целевого капитала.</w:t>
      </w:r>
      <w:proofErr w:type="gramEnd"/>
      <w:r w:rsidRPr="007C7010">
        <w:rPr>
          <w:rFonts w:ascii="Times New Roman" w:hAnsi="Times New Roman" w:cs="Times New Roman"/>
          <w:sz w:val="28"/>
          <w:szCs w:val="28"/>
        </w:rPr>
        <w:t xml:space="preserve"> Фондом профинансированы проекты университета, направленные на развитие кампуса, научные исследования, академическую мобильность студентов и сотрудников, социальную поддержку студентов и развитие кадров.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lastRenderedPageBreak/>
        <w:t>Студенты СВФУ добиваются успехов практически по всем направлениям – по техническим, гуманитарным, социальным, точным наукам, в спортивных соревнованиях и творческих конкурсах. В первую очередь, победы ребят придают им уверенность в своих силах, становятся стимулом для дальнейшего развития и работы над собой.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В 2017 г. СВФУ впервые вошел в мировой предметный рейтинг агентства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7010">
        <w:rPr>
          <w:rFonts w:ascii="Times New Roman" w:hAnsi="Times New Roman" w:cs="Times New Roman"/>
          <w:sz w:val="28"/>
          <w:szCs w:val="28"/>
        </w:rPr>
        <w:t>Согласно результатам рейтинга СВФУ занял пятое место в России и 269 в мире по гуманитарным наукам, по естественным – 18 место в стране и 495 среди зарубежных университетов, по общественным – четвертое место по России и 317 место в мире, по техническим наукам университет занял 26 место в России и 487 место в мире.</w:t>
      </w:r>
      <w:proofErr w:type="gramEnd"/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>СВФУ укрепил позиции в международных рейтингах университетов QS. Университет впервые был включен в рейтинг университетов стран Развивающейся Европы и Центральной Азии и занял 151-200 место, а также, закрепив успех прошлого года, вошел в число 200 лучших вузов стран БРИКС, заняв 151-200 место.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В рейтинге Европейской научно-промышленной палаты высших учебных заведений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Universities-European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ARES-2017 СВФУ занял 57-е место среди вузов России (всего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проранжировано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100 российских вузов), получив оценку ВВ</w:t>
      </w:r>
      <w:proofErr w:type="gramStart"/>
      <w:r w:rsidRPr="007C701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C7010">
        <w:rPr>
          <w:rFonts w:ascii="Times New Roman" w:hAnsi="Times New Roman" w:cs="Times New Roman"/>
          <w:sz w:val="28"/>
          <w:szCs w:val="28"/>
        </w:rPr>
        <w:t xml:space="preserve"> как вуз, который характеризуется надежным качеством преподавания, научной деятельности и востребованности выпускников работодателями.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По результатам международного рейтинга университетов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(RUR), в котором приняли участие 763 университета из 72 стран, СВФУ занял 544 место в мире и 16 место среди российских вузов. Университет вошел в Золотую лигу лучших университетов мира (ТОП-200) по параметру «Уровень преподавания», заняв 185 место в мире и 12 место в стране.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 xml:space="preserve">В 2018 СВФУ занял 28 место в рейтинге </w:t>
      </w:r>
      <w:proofErr w:type="spellStart"/>
      <w:r w:rsidRPr="007C7010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Pr="007C7010">
        <w:rPr>
          <w:rFonts w:ascii="Times New Roman" w:hAnsi="Times New Roman" w:cs="Times New Roman"/>
          <w:sz w:val="28"/>
          <w:szCs w:val="28"/>
        </w:rPr>
        <w:t xml:space="preserve"> среди российских вузов. Всего в рейтинг включено порядка 12 тысяч университетов из более 200 стран мира.</w:t>
      </w:r>
    </w:p>
    <w:p w:rsidR="007C7010" w:rsidRP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7010" w:rsidRDefault="007C7010" w:rsidP="007C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10">
        <w:rPr>
          <w:rFonts w:ascii="Times New Roman" w:hAnsi="Times New Roman" w:cs="Times New Roman"/>
          <w:sz w:val="28"/>
          <w:szCs w:val="28"/>
        </w:rPr>
        <w:t>СВФУ является крупным научно-образовательным центром на всем Северо-Востоке России и стремится к признанию на ро</w:t>
      </w:r>
      <w:r>
        <w:rPr>
          <w:rFonts w:ascii="Times New Roman" w:hAnsi="Times New Roman" w:cs="Times New Roman"/>
          <w:sz w:val="28"/>
          <w:szCs w:val="28"/>
        </w:rPr>
        <w:t xml:space="preserve">ссийском и международном уровне, </w:t>
      </w:r>
      <w:r>
        <w:rPr>
          <w:rFonts w:ascii="Times New Roman" w:hAnsi="Times New Roman" w:cs="Times New Roman"/>
          <w:sz w:val="28"/>
          <w:szCs w:val="28"/>
        </w:rPr>
        <w:t>готовит высококвалифицированные кадры, способные к самостоятельной творческой и практической деятельности, генерирует знания и внедряет инновационные технологии мирового уровня.</w:t>
      </w:r>
    </w:p>
    <w:p w:rsidR="007C7010" w:rsidRPr="007C7010" w:rsidRDefault="007C7010">
      <w:pPr>
        <w:rPr>
          <w:rFonts w:ascii="Times New Roman" w:hAnsi="Times New Roman" w:cs="Times New Roman"/>
          <w:sz w:val="28"/>
          <w:szCs w:val="28"/>
        </w:rPr>
      </w:pPr>
    </w:p>
    <w:sectPr w:rsidR="007C7010" w:rsidRPr="007C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10"/>
    <w:rsid w:val="004F036D"/>
    <w:rsid w:val="007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отдела ВУР</dc:creator>
  <cp:lastModifiedBy>Нач. отдела ВУР</cp:lastModifiedBy>
  <cp:revision>1</cp:revision>
  <dcterms:created xsi:type="dcterms:W3CDTF">2020-06-08T01:18:00Z</dcterms:created>
  <dcterms:modified xsi:type="dcterms:W3CDTF">2020-06-08T01:28:00Z</dcterms:modified>
</cp:coreProperties>
</file>