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A0" w:rsidRDefault="002218A0" w:rsidP="0021577C">
      <w:pPr>
        <w:jc w:val="center"/>
        <w:rPr>
          <w:b/>
        </w:rPr>
      </w:pPr>
      <w:r>
        <w:rPr>
          <w:b/>
        </w:rPr>
        <w:t>ПРОТОКОЛ</w:t>
      </w:r>
    </w:p>
    <w:p w:rsidR="002218A0" w:rsidRDefault="002218A0" w:rsidP="0021577C">
      <w:pPr>
        <w:jc w:val="center"/>
        <w:rPr>
          <w:b/>
        </w:rPr>
      </w:pPr>
      <w:r>
        <w:rPr>
          <w:b/>
        </w:rPr>
        <w:t>заседания Научно-технического совета</w:t>
      </w:r>
    </w:p>
    <w:p w:rsidR="002218A0" w:rsidRDefault="002218A0" w:rsidP="0021577C">
      <w:pPr>
        <w:suppressAutoHyphens/>
        <w:jc w:val="center"/>
        <w:rPr>
          <w:b/>
        </w:rPr>
      </w:pPr>
      <w:r>
        <w:rPr>
          <w:b/>
        </w:rPr>
        <w:t>Технического института (филиала) ФГАОУ ВО</w:t>
      </w:r>
    </w:p>
    <w:p w:rsidR="002218A0" w:rsidRDefault="002218A0" w:rsidP="0021577C">
      <w:pPr>
        <w:suppressAutoHyphens/>
        <w:jc w:val="center"/>
        <w:rPr>
          <w:b/>
        </w:rPr>
      </w:pPr>
      <w:r>
        <w:rPr>
          <w:b/>
        </w:rPr>
        <w:t xml:space="preserve">«Северо-Восточный федеральный университет </w:t>
      </w:r>
    </w:p>
    <w:p w:rsidR="002218A0" w:rsidRDefault="002218A0" w:rsidP="0021577C">
      <w:pPr>
        <w:jc w:val="center"/>
        <w:rPr>
          <w:b/>
        </w:rPr>
      </w:pPr>
      <w:r>
        <w:rPr>
          <w:b/>
        </w:rPr>
        <w:t xml:space="preserve">им. М.К. </w:t>
      </w:r>
      <w:proofErr w:type="spellStart"/>
      <w:r>
        <w:rPr>
          <w:b/>
        </w:rPr>
        <w:t>Аммосова</w:t>
      </w:r>
      <w:proofErr w:type="spellEnd"/>
      <w:r>
        <w:rPr>
          <w:b/>
        </w:rPr>
        <w:t>» в г. Нерюнгри</w:t>
      </w:r>
    </w:p>
    <w:p w:rsidR="002218A0" w:rsidRDefault="002218A0" w:rsidP="0021577C">
      <w:pPr>
        <w:jc w:val="center"/>
        <w:rPr>
          <w:b/>
        </w:rPr>
      </w:pPr>
    </w:p>
    <w:p w:rsidR="002218A0" w:rsidRDefault="002218A0" w:rsidP="0021577C">
      <w:pPr>
        <w:rPr>
          <w:b/>
        </w:rPr>
      </w:pPr>
      <w:r>
        <w:rPr>
          <w:b/>
        </w:rPr>
        <w:t xml:space="preserve">                                               </w:t>
      </w:r>
      <w:r w:rsidR="00156859">
        <w:rPr>
          <w:b/>
        </w:rPr>
        <w:t xml:space="preserve">                             № </w:t>
      </w:r>
      <w:r w:rsidR="00B57288">
        <w:rPr>
          <w:b/>
        </w:rPr>
        <w:t>2</w:t>
      </w:r>
      <w:r>
        <w:rPr>
          <w:b/>
        </w:rPr>
        <w:t xml:space="preserve">                   </w:t>
      </w:r>
      <w:r w:rsidR="00156859">
        <w:rPr>
          <w:b/>
        </w:rPr>
        <w:t xml:space="preserve">      </w:t>
      </w:r>
      <w:r w:rsidR="0079245E">
        <w:rPr>
          <w:b/>
        </w:rPr>
        <w:t xml:space="preserve">                   от </w:t>
      </w:r>
      <w:r w:rsidR="00053E00" w:rsidRPr="00053E00">
        <w:rPr>
          <w:b/>
        </w:rPr>
        <w:t>2</w:t>
      </w:r>
      <w:r w:rsidR="00530602">
        <w:rPr>
          <w:b/>
        </w:rPr>
        <w:t>0</w:t>
      </w:r>
      <w:r w:rsidR="0079245E">
        <w:rPr>
          <w:b/>
        </w:rPr>
        <w:t>.0</w:t>
      </w:r>
      <w:r w:rsidR="002333C8">
        <w:rPr>
          <w:b/>
        </w:rPr>
        <w:t>2</w:t>
      </w:r>
      <w:r w:rsidR="0022079C">
        <w:rPr>
          <w:b/>
        </w:rPr>
        <w:t>.20</w:t>
      </w:r>
      <w:r w:rsidR="00504791">
        <w:rPr>
          <w:b/>
        </w:rPr>
        <w:t>2</w:t>
      </w:r>
      <w:r w:rsidR="00530602">
        <w:rPr>
          <w:b/>
        </w:rPr>
        <w:t>5</w:t>
      </w:r>
      <w:r>
        <w:rPr>
          <w:b/>
        </w:rPr>
        <w:t>г.</w:t>
      </w:r>
    </w:p>
    <w:p w:rsidR="002218A0" w:rsidRPr="0021577C" w:rsidRDefault="002218A0" w:rsidP="0021577C">
      <w:pPr>
        <w:jc w:val="both"/>
        <w:rPr>
          <w:b/>
          <w:sz w:val="20"/>
        </w:rPr>
      </w:pPr>
    </w:p>
    <w:p w:rsidR="002218A0" w:rsidRPr="00F05085" w:rsidRDefault="002218A0" w:rsidP="0021577C">
      <w:pPr>
        <w:pStyle w:val="a3"/>
        <w:tabs>
          <w:tab w:val="center" w:pos="4677"/>
        </w:tabs>
        <w:jc w:val="both"/>
        <w:rPr>
          <w:b w:val="0"/>
        </w:rPr>
      </w:pPr>
      <w:r>
        <w:rPr>
          <w:szCs w:val="24"/>
          <w:u w:val="single"/>
        </w:rPr>
        <w:t>Присутствовали</w:t>
      </w:r>
      <w:r>
        <w:rPr>
          <w:szCs w:val="24"/>
        </w:rPr>
        <w:t xml:space="preserve">: </w:t>
      </w:r>
      <w:r w:rsidR="004A2F67">
        <w:rPr>
          <w:b w:val="0"/>
          <w:szCs w:val="24"/>
        </w:rPr>
        <w:t>Кузнецов П.Ю., Литвиненко А.В., Косарев Л.В., Рочев В.Ф., Мамедова Л.В., Гриб Н.Н., Ахмедов Т.А., Качаев А.В., Мельников А.Е., Барышников Ю.А., Панарина Н.В., Литвиненко И.А.</w:t>
      </w:r>
      <w:r w:rsidR="0022079C">
        <w:rPr>
          <w:b w:val="0"/>
          <w:szCs w:val="24"/>
        </w:rPr>
        <w:t xml:space="preserve"> (отсутствовали: </w:t>
      </w:r>
      <w:proofErr w:type="spellStart"/>
      <w:r w:rsidR="00530602">
        <w:rPr>
          <w:b w:val="0"/>
          <w:szCs w:val="24"/>
        </w:rPr>
        <w:t>Рукович</w:t>
      </w:r>
      <w:proofErr w:type="spellEnd"/>
      <w:r w:rsidR="00530602">
        <w:rPr>
          <w:b w:val="0"/>
          <w:szCs w:val="24"/>
        </w:rPr>
        <w:t xml:space="preserve"> А.В</w:t>
      </w:r>
      <w:r w:rsidR="00053E00">
        <w:rPr>
          <w:b w:val="0"/>
          <w:szCs w:val="24"/>
        </w:rPr>
        <w:t xml:space="preserve">., </w:t>
      </w:r>
      <w:r w:rsidR="00530602">
        <w:rPr>
          <w:b w:val="0"/>
          <w:szCs w:val="24"/>
        </w:rPr>
        <w:t>Гриб Г.В</w:t>
      </w:r>
      <w:r w:rsidR="00053E00">
        <w:rPr>
          <w:b w:val="0"/>
          <w:szCs w:val="24"/>
        </w:rPr>
        <w:t xml:space="preserve">., </w:t>
      </w:r>
      <w:r w:rsidR="00530602">
        <w:rPr>
          <w:b w:val="0"/>
          <w:szCs w:val="24"/>
        </w:rPr>
        <w:t>Самохина В.М.</w:t>
      </w:r>
      <w:r>
        <w:rPr>
          <w:b w:val="0"/>
          <w:szCs w:val="24"/>
        </w:rPr>
        <w:t>)</w:t>
      </w:r>
      <w:r w:rsidR="00D70ECD">
        <w:rPr>
          <w:b w:val="0"/>
          <w:szCs w:val="24"/>
        </w:rPr>
        <w:t>.</w:t>
      </w:r>
    </w:p>
    <w:p w:rsidR="00F05085" w:rsidRPr="0021577C" w:rsidRDefault="00F05085" w:rsidP="0021577C">
      <w:pPr>
        <w:pStyle w:val="a3"/>
        <w:tabs>
          <w:tab w:val="center" w:pos="4677"/>
        </w:tabs>
        <w:jc w:val="both"/>
        <w:rPr>
          <w:sz w:val="20"/>
          <w:u w:val="single"/>
        </w:rPr>
      </w:pPr>
    </w:p>
    <w:p w:rsidR="002218A0" w:rsidRDefault="002218A0" w:rsidP="0021577C">
      <w:pPr>
        <w:pStyle w:val="a3"/>
        <w:tabs>
          <w:tab w:val="center" w:pos="4677"/>
        </w:tabs>
        <w:jc w:val="both"/>
        <w:rPr>
          <w:b w:val="0"/>
          <w:u w:val="single"/>
        </w:rPr>
      </w:pPr>
      <w:r>
        <w:rPr>
          <w:u w:val="single"/>
        </w:rPr>
        <w:t>Повестка дня:</w:t>
      </w:r>
    </w:p>
    <w:p w:rsidR="00530602" w:rsidRPr="00530602" w:rsidRDefault="00530602" w:rsidP="00530602">
      <w:pPr>
        <w:pStyle w:val="a5"/>
        <w:ind w:left="0" w:right="-5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r w:rsidRPr="00530602">
        <w:rPr>
          <w:rFonts w:ascii="Times New Roman" w:hAnsi="Times New Roman"/>
          <w:sz w:val="24"/>
          <w:szCs w:val="28"/>
        </w:rPr>
        <w:t xml:space="preserve">Отчет о НИР ТИ (ф) СВФУ в 2024 г. План НИР ТИ (ф) СВФУ на 2025 г., </w:t>
      </w:r>
      <w:proofErr w:type="spellStart"/>
      <w:r w:rsidRPr="00530602">
        <w:rPr>
          <w:rFonts w:ascii="Times New Roman" w:hAnsi="Times New Roman"/>
          <w:sz w:val="24"/>
          <w:szCs w:val="28"/>
        </w:rPr>
        <w:t>докл</w:t>
      </w:r>
      <w:proofErr w:type="spellEnd"/>
      <w:r w:rsidRPr="00530602">
        <w:rPr>
          <w:rFonts w:ascii="Times New Roman" w:hAnsi="Times New Roman"/>
          <w:sz w:val="24"/>
          <w:szCs w:val="28"/>
        </w:rPr>
        <w:t xml:space="preserve">. – </w:t>
      </w:r>
      <w:r w:rsidRPr="00530602">
        <w:rPr>
          <w:rFonts w:ascii="Times New Roman" w:hAnsi="Times New Roman"/>
          <w:b/>
          <w:sz w:val="24"/>
          <w:szCs w:val="28"/>
        </w:rPr>
        <w:t>П.Ю. Кузнецов</w:t>
      </w:r>
    </w:p>
    <w:p w:rsidR="00530602" w:rsidRPr="00530602" w:rsidRDefault="00530602" w:rsidP="00530602">
      <w:pPr>
        <w:pStyle w:val="a5"/>
        <w:ind w:left="0" w:right="-5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Pr="00530602">
        <w:rPr>
          <w:rFonts w:ascii="Times New Roman" w:hAnsi="Times New Roman"/>
          <w:sz w:val="24"/>
          <w:szCs w:val="28"/>
        </w:rPr>
        <w:t xml:space="preserve">Инициативные темы научно-исследовательских работ структурных подразделений ТИ (ф) СВФУ, </w:t>
      </w:r>
      <w:proofErr w:type="spellStart"/>
      <w:r w:rsidRPr="00530602">
        <w:rPr>
          <w:rFonts w:ascii="Times New Roman" w:hAnsi="Times New Roman"/>
          <w:sz w:val="24"/>
          <w:szCs w:val="28"/>
        </w:rPr>
        <w:t>докл</w:t>
      </w:r>
      <w:proofErr w:type="spellEnd"/>
      <w:r w:rsidRPr="00530602">
        <w:rPr>
          <w:rFonts w:ascii="Times New Roman" w:hAnsi="Times New Roman"/>
          <w:sz w:val="24"/>
          <w:szCs w:val="28"/>
        </w:rPr>
        <w:t xml:space="preserve">. – </w:t>
      </w:r>
      <w:r w:rsidRPr="00530602">
        <w:rPr>
          <w:rFonts w:ascii="Times New Roman" w:hAnsi="Times New Roman"/>
          <w:b/>
          <w:sz w:val="24"/>
          <w:szCs w:val="28"/>
        </w:rPr>
        <w:t>зав. кафедрами, зав. лабораториями</w:t>
      </w:r>
    </w:p>
    <w:p w:rsidR="00530602" w:rsidRPr="00530602" w:rsidRDefault="00530602" w:rsidP="00530602">
      <w:pPr>
        <w:pStyle w:val="a5"/>
        <w:spacing w:after="0"/>
        <w:ind w:left="0" w:right="-5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Pr="00530602">
        <w:rPr>
          <w:rFonts w:ascii="Times New Roman" w:hAnsi="Times New Roman"/>
          <w:sz w:val="24"/>
          <w:szCs w:val="28"/>
        </w:rPr>
        <w:t xml:space="preserve">Разное. Рассмотрение и утверждение документации </w:t>
      </w:r>
      <w:r w:rsidRPr="00530602">
        <w:rPr>
          <w:rFonts w:ascii="Times New Roman" w:hAnsi="Times New Roman"/>
          <w:sz w:val="24"/>
          <w:szCs w:val="28"/>
          <w:lang w:val="en-US"/>
        </w:rPr>
        <w:t>II</w:t>
      </w:r>
      <w:r w:rsidRPr="00530602">
        <w:rPr>
          <w:rFonts w:ascii="Times New Roman" w:hAnsi="Times New Roman"/>
          <w:sz w:val="24"/>
          <w:szCs w:val="28"/>
        </w:rPr>
        <w:t xml:space="preserve"> Всероссийской научно-практической конференции «Пс</w:t>
      </w:r>
      <w:r>
        <w:rPr>
          <w:rFonts w:ascii="Times New Roman" w:hAnsi="Times New Roman"/>
          <w:sz w:val="24"/>
          <w:szCs w:val="28"/>
        </w:rPr>
        <w:t>ихолого-педагогическое сопровож</w:t>
      </w:r>
      <w:r w:rsidRPr="00530602">
        <w:rPr>
          <w:rFonts w:ascii="Times New Roman" w:hAnsi="Times New Roman"/>
          <w:sz w:val="24"/>
          <w:szCs w:val="28"/>
        </w:rPr>
        <w:t xml:space="preserve">дение образовательного процесса». Дата проведения 21-23 марта 2025 г. (каф. </w:t>
      </w:r>
      <w:proofErr w:type="spellStart"/>
      <w:r w:rsidRPr="00530602">
        <w:rPr>
          <w:rFonts w:ascii="Times New Roman" w:hAnsi="Times New Roman"/>
          <w:sz w:val="24"/>
          <w:szCs w:val="28"/>
        </w:rPr>
        <w:t>ПиМНО</w:t>
      </w:r>
      <w:proofErr w:type="spellEnd"/>
      <w:r w:rsidRPr="00530602">
        <w:rPr>
          <w:rFonts w:ascii="Times New Roman" w:hAnsi="Times New Roman"/>
          <w:sz w:val="24"/>
          <w:szCs w:val="28"/>
        </w:rPr>
        <w:t>))</w:t>
      </w:r>
    </w:p>
    <w:p w:rsidR="002218A0" w:rsidRPr="0021577C" w:rsidRDefault="002218A0" w:rsidP="0021577C">
      <w:pPr>
        <w:jc w:val="both"/>
        <w:rPr>
          <w:sz w:val="20"/>
        </w:rPr>
      </w:pPr>
    </w:p>
    <w:p w:rsidR="00D65B7E" w:rsidRPr="00B56C9E" w:rsidRDefault="00D65B7E" w:rsidP="0021577C">
      <w:pPr>
        <w:pStyle w:val="a3"/>
        <w:tabs>
          <w:tab w:val="center" w:pos="4677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>Выступил:</w:t>
      </w:r>
    </w:p>
    <w:p w:rsidR="00530602" w:rsidRPr="00E348BD" w:rsidRDefault="00530602" w:rsidP="005306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Кузнецов П.Ю.,</w:t>
      </w:r>
      <w:r w:rsidRPr="00E348BD">
        <w:rPr>
          <w:sz w:val="26"/>
          <w:szCs w:val="26"/>
        </w:rPr>
        <w:t xml:space="preserve"> озвучил повестку заседания совета, предложил утвердить. </w:t>
      </w:r>
    </w:p>
    <w:p w:rsidR="00530602" w:rsidRPr="00E348BD" w:rsidRDefault="00530602" w:rsidP="005306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348BD">
        <w:rPr>
          <w:b/>
          <w:sz w:val="26"/>
          <w:szCs w:val="26"/>
          <w:u w:val="single"/>
        </w:rPr>
        <w:t>Голосовали:</w:t>
      </w:r>
      <w:r w:rsidRPr="00E348BD">
        <w:rPr>
          <w:sz w:val="26"/>
          <w:szCs w:val="26"/>
        </w:rPr>
        <w:t xml:space="preserve"> за – единогласно</w:t>
      </w:r>
    </w:p>
    <w:p w:rsidR="00530602" w:rsidRPr="00E348BD" w:rsidRDefault="00530602" w:rsidP="005306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348BD">
        <w:rPr>
          <w:b/>
          <w:sz w:val="26"/>
          <w:szCs w:val="26"/>
          <w:u w:val="single"/>
        </w:rPr>
        <w:t>Постановили:</w:t>
      </w:r>
      <w:r w:rsidRPr="00E348BD">
        <w:rPr>
          <w:b/>
          <w:sz w:val="26"/>
          <w:szCs w:val="26"/>
        </w:rPr>
        <w:t xml:space="preserve"> </w:t>
      </w:r>
      <w:r w:rsidRPr="00E348BD">
        <w:rPr>
          <w:sz w:val="26"/>
          <w:szCs w:val="26"/>
        </w:rPr>
        <w:t>Утвердить повестку НТС и приступить к работе.</w:t>
      </w:r>
    </w:p>
    <w:p w:rsidR="00D65B7E" w:rsidRPr="0021577C" w:rsidRDefault="00D65B7E" w:rsidP="0021577C">
      <w:pPr>
        <w:pStyle w:val="a3"/>
        <w:tabs>
          <w:tab w:val="center" w:pos="4677"/>
        </w:tabs>
        <w:jc w:val="both"/>
        <w:rPr>
          <w:sz w:val="16"/>
          <w:u w:val="single"/>
        </w:rPr>
      </w:pPr>
    </w:p>
    <w:p w:rsidR="008335AD" w:rsidRDefault="008335AD" w:rsidP="008335AD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>По первому вопросу слушали:</w:t>
      </w:r>
    </w:p>
    <w:p w:rsidR="00A8020E" w:rsidRDefault="008335AD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8335AD">
        <w:rPr>
          <w:szCs w:val="24"/>
        </w:rPr>
        <w:t>Кузнецова П.Ю.:</w:t>
      </w:r>
      <w:r>
        <w:rPr>
          <w:b w:val="0"/>
          <w:szCs w:val="24"/>
        </w:rPr>
        <w:t xml:space="preserve"> </w:t>
      </w:r>
      <w:r w:rsidRPr="008335AD">
        <w:rPr>
          <w:b w:val="0"/>
          <w:szCs w:val="26"/>
        </w:rPr>
        <w:t>Отчет о НИР ТИ (ф) СВФУ за 202</w:t>
      </w:r>
      <w:r w:rsidR="00530602">
        <w:rPr>
          <w:b w:val="0"/>
          <w:szCs w:val="26"/>
        </w:rPr>
        <w:t>4</w:t>
      </w:r>
      <w:r w:rsidRPr="008335AD">
        <w:rPr>
          <w:b w:val="0"/>
          <w:szCs w:val="26"/>
        </w:rPr>
        <w:t xml:space="preserve"> г.</w:t>
      </w:r>
      <w:r>
        <w:rPr>
          <w:b w:val="0"/>
          <w:szCs w:val="26"/>
        </w:rPr>
        <w:t xml:space="preserve"> (презентация прилагается)</w:t>
      </w:r>
    </w:p>
    <w:p w:rsidR="004A2F67" w:rsidRDefault="00CB645C" w:rsidP="00CB645C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 w:rsidRPr="00CB645C">
        <w:rPr>
          <w:b w:val="0"/>
          <w:szCs w:val="26"/>
        </w:rPr>
        <w:t xml:space="preserve">Ознакомил состав НТС с информацией отчета о НИР </w:t>
      </w:r>
      <w:r>
        <w:rPr>
          <w:b w:val="0"/>
          <w:szCs w:val="26"/>
        </w:rPr>
        <w:t>ТИ (ф) СВФУ за</w:t>
      </w:r>
      <w:r w:rsidRPr="00CB645C">
        <w:rPr>
          <w:b w:val="0"/>
          <w:szCs w:val="26"/>
        </w:rPr>
        <w:t xml:space="preserve"> 202</w:t>
      </w:r>
      <w:r>
        <w:rPr>
          <w:b w:val="0"/>
          <w:szCs w:val="26"/>
        </w:rPr>
        <w:t>4</w:t>
      </w:r>
      <w:r w:rsidRPr="00CB645C">
        <w:rPr>
          <w:b w:val="0"/>
          <w:szCs w:val="26"/>
        </w:rPr>
        <w:t xml:space="preserve"> г.</w:t>
      </w:r>
      <w:r>
        <w:rPr>
          <w:b w:val="0"/>
          <w:szCs w:val="26"/>
        </w:rPr>
        <w:t>, обратил внимание на большое количество привлекаемых преподавателей со стороны, не заключающих ЭК, что в дальнейшем приводит к невыполнению плановых показателей эффективности кафедр.</w:t>
      </w:r>
    </w:p>
    <w:p w:rsidR="00CB645C" w:rsidRDefault="00CB645C" w:rsidP="00CB645C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 xml:space="preserve">Отметил выполнение показателя эффективности по привлечению НИР сотрудниками структурных подразделений института, однако показатель </w:t>
      </w:r>
      <w:proofErr w:type="spellStart"/>
      <w:r>
        <w:rPr>
          <w:b w:val="0"/>
          <w:szCs w:val="26"/>
        </w:rPr>
        <w:t>публикативности</w:t>
      </w:r>
      <w:proofErr w:type="spellEnd"/>
      <w:r>
        <w:rPr>
          <w:b w:val="0"/>
          <w:szCs w:val="26"/>
        </w:rPr>
        <w:t xml:space="preserve"> </w:t>
      </w:r>
      <w:proofErr w:type="spellStart"/>
      <w:r>
        <w:rPr>
          <w:b w:val="0"/>
          <w:szCs w:val="26"/>
        </w:rPr>
        <w:t>недовыполнен</w:t>
      </w:r>
      <w:proofErr w:type="spellEnd"/>
      <w:r>
        <w:rPr>
          <w:b w:val="0"/>
          <w:szCs w:val="26"/>
        </w:rPr>
        <w:t>: всего опубликовано 13</w:t>
      </w:r>
      <w:r w:rsidR="00702BA9">
        <w:rPr>
          <w:b w:val="0"/>
          <w:szCs w:val="26"/>
        </w:rPr>
        <w:t>1</w:t>
      </w:r>
      <w:r>
        <w:rPr>
          <w:b w:val="0"/>
          <w:szCs w:val="26"/>
        </w:rPr>
        <w:t xml:space="preserve"> статьи, </w:t>
      </w:r>
      <w:r w:rsidR="007940F6" w:rsidRPr="007940F6">
        <w:rPr>
          <w:b w:val="0"/>
          <w:szCs w:val="26"/>
        </w:rPr>
        <w:t>с уч</w:t>
      </w:r>
      <w:r w:rsidR="007940F6">
        <w:rPr>
          <w:b w:val="0"/>
          <w:szCs w:val="26"/>
        </w:rPr>
        <w:t>ё</w:t>
      </w:r>
      <w:r w:rsidR="007940F6" w:rsidRPr="007940F6">
        <w:rPr>
          <w:b w:val="0"/>
          <w:szCs w:val="26"/>
        </w:rPr>
        <w:t>том приоритета</w:t>
      </w:r>
      <w:r w:rsidR="007940F6">
        <w:rPr>
          <w:b w:val="0"/>
          <w:szCs w:val="26"/>
        </w:rPr>
        <w:t xml:space="preserve">, </w:t>
      </w:r>
      <w:r>
        <w:rPr>
          <w:b w:val="0"/>
          <w:szCs w:val="26"/>
        </w:rPr>
        <w:t xml:space="preserve">из них </w:t>
      </w:r>
      <w:proofErr w:type="spellStart"/>
      <w:r>
        <w:rPr>
          <w:b w:val="0"/>
          <w:szCs w:val="26"/>
          <w:lang w:val="en-US"/>
        </w:rPr>
        <w:t>WoS</w:t>
      </w:r>
      <w:proofErr w:type="spellEnd"/>
      <w:r w:rsidRPr="00CB645C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– 3, </w:t>
      </w:r>
      <w:r>
        <w:rPr>
          <w:b w:val="0"/>
          <w:szCs w:val="26"/>
          <w:lang w:val="en-US"/>
        </w:rPr>
        <w:t>Scopus</w:t>
      </w:r>
      <w:r>
        <w:rPr>
          <w:b w:val="0"/>
          <w:szCs w:val="26"/>
        </w:rPr>
        <w:t xml:space="preserve"> – 6, ВАК – 5</w:t>
      </w:r>
      <w:r w:rsidR="005B4293">
        <w:rPr>
          <w:b w:val="0"/>
          <w:szCs w:val="26"/>
        </w:rPr>
        <w:t>9</w:t>
      </w:r>
      <w:r>
        <w:rPr>
          <w:b w:val="0"/>
          <w:szCs w:val="26"/>
        </w:rPr>
        <w:t>, РИНЦ – 43, статьи оп</w:t>
      </w:r>
      <w:bookmarkStart w:id="0" w:name="_GoBack"/>
      <w:bookmarkEnd w:id="0"/>
      <w:r>
        <w:rPr>
          <w:b w:val="0"/>
          <w:szCs w:val="26"/>
        </w:rPr>
        <w:t>убликованные в иных БД – 2</w:t>
      </w:r>
      <w:r w:rsidR="00702BA9">
        <w:rPr>
          <w:b w:val="0"/>
          <w:szCs w:val="26"/>
        </w:rPr>
        <w:t>0</w:t>
      </w:r>
      <w:r>
        <w:rPr>
          <w:b w:val="0"/>
          <w:szCs w:val="26"/>
        </w:rPr>
        <w:t>.</w:t>
      </w:r>
    </w:p>
    <w:p w:rsidR="00CB645C" w:rsidRDefault="00CB645C" w:rsidP="00CB645C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Обратил внимание на показатель участия студентов института в НИР: он составляет 13,8%, традиционно</w:t>
      </w:r>
      <w:r w:rsidR="007940F6">
        <w:rPr>
          <w:b w:val="0"/>
          <w:szCs w:val="26"/>
        </w:rPr>
        <w:t xml:space="preserve"> минимально </w:t>
      </w:r>
      <w:r>
        <w:rPr>
          <w:b w:val="0"/>
          <w:szCs w:val="26"/>
        </w:rPr>
        <w:t xml:space="preserve">достаточным считается уровень 10%. </w:t>
      </w:r>
    </w:p>
    <w:p w:rsidR="008E3C83" w:rsidRPr="00CB645C" w:rsidRDefault="008E3C83" w:rsidP="00CB645C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Проект решения по отчету НИР ТИ (ф) СВФУ за 2024 г.</w:t>
      </w:r>
    </w:p>
    <w:p w:rsidR="008E3C83" w:rsidRPr="003506E1" w:rsidRDefault="008E3C83" w:rsidP="008E3C83">
      <w:pPr>
        <w:pStyle w:val="a3"/>
        <w:tabs>
          <w:tab w:val="center" w:pos="4677"/>
        </w:tabs>
        <w:jc w:val="both"/>
        <w:rPr>
          <w:b w:val="0"/>
          <w:i/>
        </w:rPr>
      </w:pPr>
      <w:r w:rsidRPr="003506E1">
        <w:rPr>
          <w:b w:val="0"/>
          <w:bCs/>
          <w:i/>
          <w:u w:val="single"/>
        </w:rPr>
        <w:t>Для обсуждения:</w:t>
      </w:r>
    </w:p>
    <w:p w:rsidR="008E3C83" w:rsidRPr="00EB222D" w:rsidRDefault="008E3C83" w:rsidP="008E3C83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>1. Признать научно-исследовательскую деятельность удовлетворительной.</w:t>
      </w:r>
    </w:p>
    <w:p w:rsidR="008E3C83" w:rsidRPr="00EB222D" w:rsidRDefault="008E3C83" w:rsidP="008E3C83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 xml:space="preserve">2. Отметить недовыполнение значений ключевых плановых показателей эффективности деятельности ТИ (ф) СВФУ в системе структурных подразделений СВФУ по ключевому показателю публикаций в </w:t>
      </w:r>
      <w:proofErr w:type="spellStart"/>
      <w:r w:rsidRPr="00EB222D">
        <w:rPr>
          <w:b w:val="0"/>
          <w:bCs/>
        </w:rPr>
        <w:t>наукометрических</w:t>
      </w:r>
      <w:proofErr w:type="spellEnd"/>
      <w:r w:rsidRPr="00EB222D">
        <w:rPr>
          <w:b w:val="0"/>
          <w:bCs/>
        </w:rPr>
        <w:t xml:space="preserve"> БД </w:t>
      </w:r>
      <w:r w:rsidRPr="00EB222D">
        <w:rPr>
          <w:b w:val="0"/>
          <w:bCs/>
          <w:lang w:val="en-US"/>
        </w:rPr>
        <w:t>Scopus</w:t>
      </w:r>
      <w:r w:rsidRPr="00EB222D">
        <w:rPr>
          <w:b w:val="0"/>
          <w:bCs/>
        </w:rPr>
        <w:t xml:space="preserve"> / </w:t>
      </w:r>
      <w:r w:rsidRPr="00EB222D">
        <w:rPr>
          <w:b w:val="0"/>
          <w:bCs/>
          <w:lang w:val="en-US"/>
        </w:rPr>
        <w:t>Web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of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Science</w:t>
      </w:r>
      <w:r w:rsidRPr="00EB222D">
        <w:rPr>
          <w:b w:val="0"/>
          <w:bCs/>
        </w:rPr>
        <w:t>.</w:t>
      </w:r>
    </w:p>
    <w:p w:rsidR="008E3C83" w:rsidRPr="00EB222D" w:rsidRDefault="008E3C83" w:rsidP="008E3C83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 xml:space="preserve">3. Отчеты кафедр не в полной мере соответствуют итоговым данным по </w:t>
      </w:r>
      <w:r w:rsidRPr="00EB222D">
        <w:rPr>
          <w:b w:val="0"/>
          <w:bCs/>
          <w:lang w:val="en-US"/>
        </w:rPr>
        <w:t>Oasis</w:t>
      </w:r>
      <w:r w:rsidRPr="00EB222D">
        <w:rPr>
          <w:b w:val="0"/>
          <w:bCs/>
        </w:rPr>
        <w:t>.</w:t>
      </w:r>
    </w:p>
    <w:p w:rsidR="008E3C83" w:rsidRPr="003506E1" w:rsidRDefault="008E3C83" w:rsidP="008E3C83">
      <w:pPr>
        <w:pStyle w:val="a3"/>
        <w:tabs>
          <w:tab w:val="center" w:pos="4677"/>
        </w:tabs>
        <w:jc w:val="both"/>
        <w:rPr>
          <w:b w:val="0"/>
          <w:i/>
        </w:rPr>
      </w:pPr>
      <w:r w:rsidRPr="003506E1">
        <w:rPr>
          <w:b w:val="0"/>
          <w:bCs/>
          <w:i/>
          <w:u w:val="single"/>
        </w:rPr>
        <w:t>Рекомендовать:</w:t>
      </w:r>
    </w:p>
    <w:p w:rsidR="008E3C83" w:rsidRPr="00EB222D" w:rsidRDefault="008E3C83" w:rsidP="008E3C83">
      <w:pPr>
        <w:pStyle w:val="a3"/>
        <w:tabs>
          <w:tab w:val="center" w:pos="4677"/>
        </w:tabs>
        <w:jc w:val="both"/>
        <w:rPr>
          <w:b w:val="0"/>
          <w:bCs/>
        </w:rPr>
      </w:pPr>
      <w:r>
        <w:rPr>
          <w:b w:val="0"/>
          <w:bCs/>
        </w:rPr>
        <w:t xml:space="preserve">1. </w:t>
      </w:r>
      <w:r w:rsidRPr="00EB222D">
        <w:rPr>
          <w:b w:val="0"/>
          <w:bCs/>
        </w:rPr>
        <w:t xml:space="preserve">Усилить публикационную активность сотрудников института, в текущем году в БД </w:t>
      </w:r>
      <w:r w:rsidRPr="00EB222D">
        <w:rPr>
          <w:b w:val="0"/>
          <w:bCs/>
          <w:lang w:val="en-US"/>
        </w:rPr>
        <w:t>Scopus</w:t>
      </w:r>
      <w:r w:rsidRPr="00EB222D">
        <w:rPr>
          <w:b w:val="0"/>
          <w:bCs/>
        </w:rPr>
        <w:t xml:space="preserve"> / </w:t>
      </w:r>
      <w:r w:rsidRPr="00EB222D">
        <w:rPr>
          <w:b w:val="0"/>
          <w:bCs/>
          <w:lang w:val="en-US"/>
        </w:rPr>
        <w:t>Web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of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Science</w:t>
      </w:r>
      <w:r w:rsidRPr="00EB222D">
        <w:rPr>
          <w:b w:val="0"/>
          <w:bCs/>
        </w:rPr>
        <w:t>.</w:t>
      </w:r>
    </w:p>
    <w:p w:rsidR="008E3C83" w:rsidRPr="00EB222D" w:rsidRDefault="008E3C83" w:rsidP="008E3C83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>2. Активизировать работу по участию в конкурсах грантов РНФ и НТП.</w:t>
      </w:r>
    </w:p>
    <w:p w:rsidR="008E3C83" w:rsidRPr="00EB222D" w:rsidRDefault="008E3C83" w:rsidP="008E3C83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 xml:space="preserve">3. Зав. кафедрами, усилить контроль за заполнением и актуализацией личных кабинетов сотрудников в системах </w:t>
      </w:r>
      <w:r w:rsidRPr="00EB222D">
        <w:rPr>
          <w:b w:val="0"/>
          <w:bCs/>
          <w:lang w:val="en-US"/>
        </w:rPr>
        <w:t>Oasis</w:t>
      </w:r>
      <w:r w:rsidRPr="00EB222D">
        <w:rPr>
          <w:b w:val="0"/>
          <w:bCs/>
        </w:rPr>
        <w:t>, О</w:t>
      </w:r>
      <w:r w:rsidRPr="00EB222D">
        <w:rPr>
          <w:b w:val="0"/>
          <w:bCs/>
          <w:lang w:val="en-US"/>
        </w:rPr>
        <w:t>RCID</w:t>
      </w:r>
      <w:r w:rsidRPr="00EB222D">
        <w:rPr>
          <w:b w:val="0"/>
          <w:bCs/>
        </w:rPr>
        <w:t xml:space="preserve">, </w:t>
      </w:r>
      <w:r w:rsidRPr="00EB222D">
        <w:rPr>
          <w:b w:val="0"/>
          <w:bCs/>
          <w:lang w:val="en-US"/>
        </w:rPr>
        <w:t>E</w:t>
      </w:r>
      <w:r w:rsidRPr="00EB222D">
        <w:rPr>
          <w:b w:val="0"/>
          <w:bCs/>
        </w:rPr>
        <w:t>-</w:t>
      </w:r>
      <w:r w:rsidRPr="00EB222D">
        <w:rPr>
          <w:b w:val="0"/>
          <w:bCs/>
          <w:lang w:val="en-US"/>
        </w:rPr>
        <w:t>library</w:t>
      </w:r>
      <w:r w:rsidRPr="00EB222D">
        <w:rPr>
          <w:b w:val="0"/>
          <w:bCs/>
        </w:rPr>
        <w:t xml:space="preserve">, </w:t>
      </w:r>
      <w:r w:rsidRPr="00EB222D">
        <w:rPr>
          <w:b w:val="0"/>
          <w:bCs/>
          <w:lang w:val="en-US"/>
        </w:rPr>
        <w:t>Scopus</w:t>
      </w:r>
      <w:r w:rsidRPr="00EB222D">
        <w:rPr>
          <w:b w:val="0"/>
          <w:bCs/>
        </w:rPr>
        <w:t xml:space="preserve"> и </w:t>
      </w:r>
      <w:r w:rsidRPr="00EB222D">
        <w:rPr>
          <w:b w:val="0"/>
          <w:bCs/>
          <w:lang w:val="en-US"/>
        </w:rPr>
        <w:t>Web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of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Science</w:t>
      </w:r>
      <w:r w:rsidRPr="00EB222D">
        <w:rPr>
          <w:b w:val="0"/>
          <w:bCs/>
        </w:rPr>
        <w:t xml:space="preserve">. </w:t>
      </w:r>
    </w:p>
    <w:p w:rsidR="008E3C83" w:rsidRPr="00EB222D" w:rsidRDefault="008E3C83" w:rsidP="008E3C83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>4. Рекомендовать отчет к представлению на заседании У</w:t>
      </w:r>
      <w:r w:rsidR="00CD5469">
        <w:rPr>
          <w:b w:val="0"/>
          <w:bCs/>
        </w:rPr>
        <w:t>С</w:t>
      </w:r>
      <w:r w:rsidRPr="00EB222D">
        <w:rPr>
          <w:b w:val="0"/>
          <w:bCs/>
        </w:rPr>
        <w:t xml:space="preserve"> ТИ (ф) СВФУ.</w:t>
      </w:r>
    </w:p>
    <w:p w:rsidR="00CB645C" w:rsidRDefault="00CB645C" w:rsidP="00CB645C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</w:p>
    <w:p w:rsidR="00ED4786" w:rsidRDefault="00982DD3" w:rsidP="0021577C">
      <w:pPr>
        <w:pStyle w:val="a3"/>
        <w:tabs>
          <w:tab w:val="center" w:pos="4677"/>
        </w:tabs>
        <w:jc w:val="both"/>
        <w:rPr>
          <w:b w:val="0"/>
          <w:i/>
          <w:szCs w:val="24"/>
        </w:rPr>
      </w:pPr>
      <w:r w:rsidRPr="00982DD3">
        <w:rPr>
          <w:b w:val="0"/>
          <w:i/>
          <w:szCs w:val="24"/>
        </w:rPr>
        <w:lastRenderedPageBreak/>
        <w:t>Вопросы, замечания, предложения:</w:t>
      </w:r>
    </w:p>
    <w:p w:rsidR="00530602" w:rsidRPr="008E3C83" w:rsidRDefault="008E3C83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>
        <w:rPr>
          <w:b w:val="0"/>
          <w:szCs w:val="24"/>
        </w:rPr>
        <w:t>Не поступило</w:t>
      </w:r>
    </w:p>
    <w:p w:rsidR="003506E1" w:rsidRDefault="003506E1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3506E1" w:rsidRDefault="003506E1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3506E1">
        <w:rPr>
          <w:szCs w:val="24"/>
        </w:rPr>
        <w:t>Кузнецов П.Ю.:</w:t>
      </w:r>
      <w:r>
        <w:rPr>
          <w:b w:val="0"/>
          <w:szCs w:val="24"/>
        </w:rPr>
        <w:t xml:space="preserve"> на голосование выносится нижеследующие заключения по НИР ТИ (ф) СВФУ за 202</w:t>
      </w:r>
      <w:r w:rsidR="00EB222D">
        <w:rPr>
          <w:b w:val="0"/>
          <w:szCs w:val="24"/>
        </w:rPr>
        <w:t>4</w:t>
      </w:r>
      <w:r>
        <w:rPr>
          <w:b w:val="0"/>
          <w:szCs w:val="24"/>
        </w:rPr>
        <w:t>г.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  <w:i/>
        </w:rPr>
      </w:pPr>
      <w:r w:rsidRPr="003506E1">
        <w:rPr>
          <w:b w:val="0"/>
          <w:bCs/>
          <w:i/>
          <w:u w:val="single"/>
        </w:rPr>
        <w:t>Для обсуждения:</w:t>
      </w:r>
    </w:p>
    <w:p w:rsidR="00EB222D" w:rsidRPr="00EB222D" w:rsidRDefault="00EB222D" w:rsidP="00EB222D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>1. Признать научно-исследовательскую деятельность удовлетворительной.</w:t>
      </w:r>
    </w:p>
    <w:p w:rsidR="00EB222D" w:rsidRPr="00EB222D" w:rsidRDefault="00EB222D" w:rsidP="00EB222D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 xml:space="preserve">2. Отметить недовыполнение значений ключевых плановых показателей эффективности деятельности ТИ (ф) СВФУ в системе    структурных подразделений СВФУ по ключевому показателю публикаций в </w:t>
      </w:r>
      <w:proofErr w:type="spellStart"/>
      <w:r w:rsidRPr="00EB222D">
        <w:rPr>
          <w:b w:val="0"/>
          <w:bCs/>
        </w:rPr>
        <w:t>наукометрических</w:t>
      </w:r>
      <w:proofErr w:type="spellEnd"/>
      <w:r w:rsidRPr="00EB222D">
        <w:rPr>
          <w:b w:val="0"/>
          <w:bCs/>
        </w:rPr>
        <w:t xml:space="preserve"> БД </w:t>
      </w:r>
      <w:r w:rsidRPr="00EB222D">
        <w:rPr>
          <w:b w:val="0"/>
          <w:bCs/>
          <w:lang w:val="en-US"/>
        </w:rPr>
        <w:t>Scopus</w:t>
      </w:r>
      <w:r w:rsidRPr="00EB222D">
        <w:rPr>
          <w:b w:val="0"/>
          <w:bCs/>
        </w:rPr>
        <w:t xml:space="preserve"> / </w:t>
      </w:r>
      <w:r w:rsidRPr="00EB222D">
        <w:rPr>
          <w:b w:val="0"/>
          <w:bCs/>
          <w:lang w:val="en-US"/>
        </w:rPr>
        <w:t>Web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of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Science</w:t>
      </w:r>
      <w:r w:rsidRPr="00EB222D">
        <w:rPr>
          <w:b w:val="0"/>
          <w:bCs/>
        </w:rPr>
        <w:t>.</w:t>
      </w:r>
    </w:p>
    <w:p w:rsidR="00EB222D" w:rsidRPr="00EB222D" w:rsidRDefault="00EB222D" w:rsidP="00EB222D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 xml:space="preserve">3. Отчеты кафедр не в полной мере соответствуют итоговым данным по </w:t>
      </w:r>
      <w:r w:rsidRPr="00EB222D">
        <w:rPr>
          <w:b w:val="0"/>
          <w:bCs/>
          <w:lang w:val="en-US"/>
        </w:rPr>
        <w:t>Oasis</w:t>
      </w:r>
      <w:r w:rsidRPr="00EB222D">
        <w:rPr>
          <w:b w:val="0"/>
          <w:bCs/>
        </w:rPr>
        <w:t>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  <w:i/>
        </w:rPr>
      </w:pPr>
      <w:r w:rsidRPr="003506E1">
        <w:rPr>
          <w:b w:val="0"/>
          <w:bCs/>
          <w:i/>
          <w:u w:val="single"/>
        </w:rPr>
        <w:t>Рекомендовать:</w:t>
      </w:r>
    </w:p>
    <w:p w:rsidR="00EB222D" w:rsidRPr="00EB222D" w:rsidRDefault="00EB222D" w:rsidP="00EB222D">
      <w:pPr>
        <w:pStyle w:val="a3"/>
        <w:tabs>
          <w:tab w:val="center" w:pos="4677"/>
        </w:tabs>
        <w:jc w:val="both"/>
        <w:rPr>
          <w:b w:val="0"/>
          <w:bCs/>
        </w:rPr>
      </w:pPr>
      <w:r>
        <w:rPr>
          <w:b w:val="0"/>
          <w:bCs/>
        </w:rPr>
        <w:t xml:space="preserve">1. </w:t>
      </w:r>
      <w:r w:rsidRPr="00EB222D">
        <w:rPr>
          <w:b w:val="0"/>
          <w:bCs/>
        </w:rPr>
        <w:t xml:space="preserve">Усилить публикационную активность сотрудников института, в текущем году в БД </w:t>
      </w:r>
      <w:r w:rsidRPr="00EB222D">
        <w:rPr>
          <w:b w:val="0"/>
          <w:bCs/>
          <w:lang w:val="en-US"/>
        </w:rPr>
        <w:t>Scopus</w:t>
      </w:r>
      <w:r w:rsidRPr="00EB222D">
        <w:rPr>
          <w:b w:val="0"/>
          <w:bCs/>
        </w:rPr>
        <w:t xml:space="preserve"> / </w:t>
      </w:r>
      <w:r w:rsidRPr="00EB222D">
        <w:rPr>
          <w:b w:val="0"/>
          <w:bCs/>
          <w:lang w:val="en-US"/>
        </w:rPr>
        <w:t>Web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of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Science</w:t>
      </w:r>
      <w:r w:rsidRPr="00EB222D">
        <w:rPr>
          <w:b w:val="0"/>
          <w:bCs/>
        </w:rPr>
        <w:t>.</w:t>
      </w:r>
    </w:p>
    <w:p w:rsidR="00EB222D" w:rsidRPr="00EB222D" w:rsidRDefault="00EB222D" w:rsidP="00EB222D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>2. Активизировать работу по участию в конкурсах грантов РНФ и НТП.</w:t>
      </w:r>
    </w:p>
    <w:p w:rsidR="00EB222D" w:rsidRPr="00EB222D" w:rsidRDefault="00EB222D" w:rsidP="00EB222D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 xml:space="preserve">3. Зав. кафедрами, усилить контроль за заполнением и актуализацией личных кабинетов сотрудников в системах </w:t>
      </w:r>
      <w:r w:rsidRPr="00EB222D">
        <w:rPr>
          <w:b w:val="0"/>
          <w:bCs/>
          <w:lang w:val="en-US"/>
        </w:rPr>
        <w:t>Oasis</w:t>
      </w:r>
      <w:r w:rsidRPr="00EB222D">
        <w:rPr>
          <w:b w:val="0"/>
          <w:bCs/>
        </w:rPr>
        <w:t>, О</w:t>
      </w:r>
      <w:r w:rsidRPr="00EB222D">
        <w:rPr>
          <w:b w:val="0"/>
          <w:bCs/>
          <w:lang w:val="en-US"/>
        </w:rPr>
        <w:t>RCID</w:t>
      </w:r>
      <w:r w:rsidRPr="00EB222D">
        <w:rPr>
          <w:b w:val="0"/>
          <w:bCs/>
        </w:rPr>
        <w:t xml:space="preserve">, </w:t>
      </w:r>
      <w:r w:rsidRPr="00EB222D">
        <w:rPr>
          <w:b w:val="0"/>
          <w:bCs/>
          <w:lang w:val="en-US"/>
        </w:rPr>
        <w:t>E</w:t>
      </w:r>
      <w:r w:rsidRPr="00EB222D">
        <w:rPr>
          <w:b w:val="0"/>
          <w:bCs/>
        </w:rPr>
        <w:t>-</w:t>
      </w:r>
      <w:r w:rsidRPr="00EB222D">
        <w:rPr>
          <w:b w:val="0"/>
          <w:bCs/>
          <w:lang w:val="en-US"/>
        </w:rPr>
        <w:t>library</w:t>
      </w:r>
      <w:r w:rsidRPr="00EB222D">
        <w:rPr>
          <w:b w:val="0"/>
          <w:bCs/>
        </w:rPr>
        <w:t xml:space="preserve">, </w:t>
      </w:r>
      <w:r w:rsidRPr="00EB222D">
        <w:rPr>
          <w:b w:val="0"/>
          <w:bCs/>
          <w:lang w:val="en-US"/>
        </w:rPr>
        <w:t>Scopus</w:t>
      </w:r>
      <w:r w:rsidRPr="00EB222D">
        <w:rPr>
          <w:b w:val="0"/>
          <w:bCs/>
        </w:rPr>
        <w:t xml:space="preserve"> и </w:t>
      </w:r>
      <w:r w:rsidRPr="00EB222D">
        <w:rPr>
          <w:b w:val="0"/>
          <w:bCs/>
          <w:lang w:val="en-US"/>
        </w:rPr>
        <w:t>Web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of</w:t>
      </w:r>
      <w:r w:rsidRPr="00EB222D">
        <w:rPr>
          <w:b w:val="0"/>
          <w:bCs/>
        </w:rPr>
        <w:t xml:space="preserve"> </w:t>
      </w:r>
      <w:r w:rsidRPr="00EB222D">
        <w:rPr>
          <w:b w:val="0"/>
          <w:bCs/>
          <w:lang w:val="en-US"/>
        </w:rPr>
        <w:t>Science</w:t>
      </w:r>
      <w:r w:rsidRPr="00EB222D">
        <w:rPr>
          <w:b w:val="0"/>
          <w:bCs/>
        </w:rPr>
        <w:t xml:space="preserve">. </w:t>
      </w:r>
    </w:p>
    <w:p w:rsidR="00EB222D" w:rsidRPr="00EB222D" w:rsidRDefault="00EB222D" w:rsidP="00EB222D">
      <w:pPr>
        <w:pStyle w:val="a3"/>
        <w:tabs>
          <w:tab w:val="center" w:pos="4677"/>
        </w:tabs>
        <w:jc w:val="both"/>
        <w:rPr>
          <w:b w:val="0"/>
          <w:bCs/>
        </w:rPr>
      </w:pPr>
      <w:r w:rsidRPr="00EB222D">
        <w:rPr>
          <w:b w:val="0"/>
          <w:bCs/>
        </w:rPr>
        <w:t>4. Рекомендовать отчет к представлению на заседании У</w:t>
      </w:r>
      <w:r w:rsidR="008E3C83">
        <w:rPr>
          <w:b w:val="0"/>
          <w:bCs/>
        </w:rPr>
        <w:t>С</w:t>
      </w:r>
      <w:r w:rsidRPr="00EB222D">
        <w:rPr>
          <w:b w:val="0"/>
          <w:bCs/>
        </w:rPr>
        <w:t xml:space="preserve"> ТИ (ф) СВФУ.</w:t>
      </w:r>
    </w:p>
    <w:p w:rsidR="003506E1" w:rsidRDefault="003506E1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3506E1" w:rsidRDefault="003506E1" w:rsidP="003506E1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33BCA">
        <w:rPr>
          <w:szCs w:val="24"/>
          <w:u w:val="single"/>
        </w:rPr>
        <w:t>Голосовали:</w:t>
      </w:r>
      <w:r>
        <w:rPr>
          <w:b w:val="0"/>
          <w:szCs w:val="24"/>
        </w:rPr>
        <w:t xml:space="preserve"> </w:t>
      </w:r>
      <w:r w:rsidR="002C79DE">
        <w:rPr>
          <w:b w:val="0"/>
          <w:szCs w:val="24"/>
        </w:rPr>
        <w:t xml:space="preserve">«за» - </w:t>
      </w:r>
      <w:r>
        <w:rPr>
          <w:b w:val="0"/>
          <w:szCs w:val="24"/>
        </w:rPr>
        <w:t>единогласно.</w:t>
      </w:r>
    </w:p>
    <w:p w:rsidR="003506E1" w:rsidRPr="0021577C" w:rsidRDefault="003506E1" w:rsidP="003506E1">
      <w:pPr>
        <w:pStyle w:val="a3"/>
        <w:tabs>
          <w:tab w:val="center" w:pos="4677"/>
        </w:tabs>
        <w:jc w:val="both"/>
        <w:rPr>
          <w:sz w:val="16"/>
          <w:szCs w:val="24"/>
          <w:u w:val="single"/>
        </w:rPr>
      </w:pPr>
    </w:p>
    <w:p w:rsidR="0021577C" w:rsidRDefault="003506E1" w:rsidP="0021577C">
      <w:pPr>
        <w:pStyle w:val="a3"/>
        <w:tabs>
          <w:tab w:val="center" w:pos="4677"/>
        </w:tabs>
        <w:jc w:val="both"/>
        <w:rPr>
          <w:u w:val="single"/>
        </w:rPr>
      </w:pPr>
      <w:r w:rsidRPr="00633BCA">
        <w:rPr>
          <w:szCs w:val="24"/>
          <w:u w:val="single"/>
        </w:rPr>
        <w:t>Постановили:</w:t>
      </w:r>
      <w:r>
        <w:rPr>
          <w:b w:val="0"/>
          <w:szCs w:val="24"/>
        </w:rPr>
        <w:t xml:space="preserve"> </w:t>
      </w:r>
      <w:r w:rsidR="00F81FC5">
        <w:rPr>
          <w:b w:val="0"/>
          <w:szCs w:val="24"/>
        </w:rPr>
        <w:t xml:space="preserve">отчет по </w:t>
      </w:r>
      <w:r w:rsidR="0053745B">
        <w:rPr>
          <w:b w:val="0"/>
          <w:szCs w:val="24"/>
        </w:rPr>
        <w:t>НИР ТИ (ф) СВФУ за 202</w:t>
      </w:r>
      <w:r w:rsidR="00EB222D">
        <w:rPr>
          <w:b w:val="0"/>
          <w:szCs w:val="24"/>
        </w:rPr>
        <w:t>4</w:t>
      </w:r>
      <w:r w:rsidR="0053745B">
        <w:rPr>
          <w:b w:val="0"/>
          <w:szCs w:val="24"/>
        </w:rPr>
        <w:t xml:space="preserve"> г. с пр</w:t>
      </w:r>
      <w:r w:rsidR="00A322AC">
        <w:rPr>
          <w:b w:val="0"/>
          <w:szCs w:val="24"/>
        </w:rPr>
        <w:t>едставле</w:t>
      </w:r>
      <w:r w:rsidR="0053745B">
        <w:rPr>
          <w:b w:val="0"/>
          <w:szCs w:val="24"/>
        </w:rPr>
        <w:t xml:space="preserve">нными заключениями </w:t>
      </w:r>
      <w:r w:rsidR="00A322AC">
        <w:rPr>
          <w:b w:val="0"/>
          <w:szCs w:val="24"/>
        </w:rPr>
        <w:t>принять к сведению</w:t>
      </w:r>
      <w:r w:rsidR="008E3C83">
        <w:rPr>
          <w:b w:val="0"/>
          <w:szCs w:val="24"/>
        </w:rPr>
        <w:t xml:space="preserve">, рекомендовать </w:t>
      </w:r>
      <w:r w:rsidR="008E3C83" w:rsidRPr="00EB222D">
        <w:rPr>
          <w:b w:val="0"/>
          <w:bCs/>
        </w:rPr>
        <w:t>к представлению на заседании У</w:t>
      </w:r>
      <w:r w:rsidR="008E3C83">
        <w:rPr>
          <w:b w:val="0"/>
          <w:bCs/>
        </w:rPr>
        <w:t>С</w:t>
      </w:r>
      <w:r w:rsidR="008E3C83" w:rsidRPr="00EB222D">
        <w:rPr>
          <w:b w:val="0"/>
          <w:bCs/>
        </w:rPr>
        <w:t xml:space="preserve"> ТИ (ф) СВФУ</w:t>
      </w:r>
      <w:r w:rsidR="00A322AC">
        <w:rPr>
          <w:b w:val="0"/>
          <w:szCs w:val="24"/>
        </w:rPr>
        <w:t>.</w:t>
      </w:r>
      <w:r w:rsidR="0053745B">
        <w:rPr>
          <w:b w:val="0"/>
          <w:szCs w:val="24"/>
        </w:rPr>
        <w:t xml:space="preserve"> </w:t>
      </w:r>
    </w:p>
    <w:p w:rsidR="0021577C" w:rsidRDefault="0021577C" w:rsidP="0021577C">
      <w:pPr>
        <w:pStyle w:val="a3"/>
        <w:tabs>
          <w:tab w:val="center" w:pos="4677"/>
        </w:tabs>
        <w:jc w:val="both"/>
        <w:rPr>
          <w:u w:val="single"/>
        </w:rPr>
      </w:pPr>
    </w:p>
    <w:p w:rsidR="009854B7" w:rsidRPr="008E3C83" w:rsidRDefault="009854B7" w:rsidP="0021577C">
      <w:pPr>
        <w:pStyle w:val="a3"/>
        <w:tabs>
          <w:tab w:val="center" w:pos="4677"/>
        </w:tabs>
        <w:jc w:val="both"/>
        <w:rPr>
          <w:u w:val="single"/>
        </w:rPr>
      </w:pPr>
      <w:r w:rsidRPr="008E3C83">
        <w:rPr>
          <w:u w:val="single"/>
        </w:rPr>
        <w:t xml:space="preserve">По </w:t>
      </w:r>
      <w:r w:rsidR="00591D4F" w:rsidRPr="008E3C83">
        <w:rPr>
          <w:u w:val="single"/>
        </w:rPr>
        <w:t>второму</w:t>
      </w:r>
      <w:r w:rsidRPr="008E3C83">
        <w:rPr>
          <w:u w:val="single"/>
        </w:rPr>
        <w:t xml:space="preserve"> вопросу слушали:</w:t>
      </w:r>
    </w:p>
    <w:p w:rsidR="0004415E" w:rsidRDefault="0053745B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8E3C83">
        <w:rPr>
          <w:u w:val="single"/>
        </w:rPr>
        <w:t>Кузнецов</w:t>
      </w:r>
      <w:r w:rsidR="00A322AC" w:rsidRPr="008E3C83">
        <w:rPr>
          <w:u w:val="single"/>
        </w:rPr>
        <w:t>а</w:t>
      </w:r>
      <w:r w:rsidRPr="008E3C83">
        <w:rPr>
          <w:u w:val="single"/>
        </w:rPr>
        <w:t xml:space="preserve"> </w:t>
      </w:r>
      <w:r w:rsidR="00A322AC" w:rsidRPr="008E3C83">
        <w:rPr>
          <w:u w:val="single"/>
        </w:rPr>
        <w:t>П</w:t>
      </w:r>
      <w:r w:rsidRPr="008E3C83">
        <w:rPr>
          <w:u w:val="single"/>
        </w:rPr>
        <w:t>.</w:t>
      </w:r>
      <w:r w:rsidR="00A322AC" w:rsidRPr="008E3C83">
        <w:rPr>
          <w:u w:val="single"/>
        </w:rPr>
        <w:t>Ю</w:t>
      </w:r>
      <w:r w:rsidR="009854B7" w:rsidRPr="008E3C83">
        <w:rPr>
          <w:u w:val="single"/>
        </w:rPr>
        <w:t>.:</w:t>
      </w:r>
      <w:r w:rsidR="00A322AC" w:rsidRPr="008E3C83">
        <w:rPr>
          <w:szCs w:val="26"/>
        </w:rPr>
        <w:t xml:space="preserve"> </w:t>
      </w:r>
      <w:r w:rsidR="00544EC3" w:rsidRPr="00544EC3">
        <w:rPr>
          <w:b w:val="0"/>
          <w:szCs w:val="26"/>
        </w:rPr>
        <w:t>Инициативные темы научно-исследовательских работ кафедр ТИ (ф) СВФУ</w:t>
      </w:r>
      <w:r w:rsidR="00544EC3">
        <w:rPr>
          <w:b w:val="0"/>
          <w:szCs w:val="26"/>
        </w:rPr>
        <w:t xml:space="preserve">. </w:t>
      </w:r>
    </w:p>
    <w:p w:rsidR="00DD6FCE" w:rsidRPr="007940F6" w:rsidRDefault="008E3C83" w:rsidP="008E3C83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 xml:space="preserve">Согласно раздаточных материалов – список инициативных тем института (прилагается), предложил актуализировать информацию о данных за 2024 г., которые вошли в отчет структурных подразделений, с планами и достигнутыми результатами, соответственно по году и по </w:t>
      </w:r>
      <w:r w:rsidR="00DD6FCE">
        <w:rPr>
          <w:b w:val="0"/>
          <w:szCs w:val="26"/>
        </w:rPr>
        <w:t>всему периоду после открытия тематик.</w:t>
      </w:r>
      <w:r w:rsidR="00D74DC3">
        <w:rPr>
          <w:b w:val="0"/>
          <w:szCs w:val="26"/>
        </w:rPr>
        <w:t xml:space="preserve"> Всего в институте, по состоянию на 20.02.2025г., 12 инициативных тем.</w:t>
      </w:r>
    </w:p>
    <w:p w:rsidR="00D52B23" w:rsidRDefault="00DD6FCE" w:rsidP="008E3C83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Предложил озвучить информацию</w:t>
      </w:r>
      <w:r w:rsidR="00D52B23">
        <w:rPr>
          <w:b w:val="0"/>
          <w:szCs w:val="26"/>
        </w:rPr>
        <w:t xml:space="preserve"> о продолжении тематик либо об их закрытии, согласно списка: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1. </w:t>
      </w:r>
      <w:r>
        <w:rPr>
          <w:b w:val="0"/>
          <w:szCs w:val="26"/>
          <w:lang w:val="en-US"/>
        </w:rPr>
        <w:t>IT</w:t>
      </w:r>
      <w:r>
        <w:rPr>
          <w:b w:val="0"/>
          <w:szCs w:val="26"/>
        </w:rPr>
        <w:t xml:space="preserve"> – технологии в методике преподавания химии</w:t>
      </w:r>
    </w:p>
    <w:p w:rsidR="00942C7C" w:rsidRDefault="00942C7C" w:rsidP="00942C7C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i/>
          <w:szCs w:val="26"/>
        </w:rPr>
        <w:t>Ахмедов Т.А.</w:t>
      </w:r>
      <w:r>
        <w:rPr>
          <w:b w:val="0"/>
          <w:szCs w:val="26"/>
        </w:rPr>
        <w:t>: тематика остается</w:t>
      </w:r>
    </w:p>
    <w:p w:rsidR="00942C7C" w:rsidRDefault="00942C7C" w:rsidP="00942C7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в отдел информацию о планах по тематике на 2025г., нарастающим итогом.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>2. Психолого-педагогическое сопровождение участников образовательного процесса</w:t>
      </w:r>
    </w:p>
    <w:p w:rsidR="00A2070D" w:rsidRDefault="00A2070D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Мамедова Л.В.</w:t>
      </w:r>
      <w:r>
        <w:rPr>
          <w:b w:val="0"/>
          <w:szCs w:val="26"/>
        </w:rPr>
        <w:t>: тематика остается</w:t>
      </w:r>
    </w:p>
    <w:p w:rsidR="00A2070D" w:rsidRPr="00A2070D" w:rsidRDefault="00A2070D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в отдел информацию о планах по тематике на 2025г., нарастающим итогом.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3. </w:t>
      </w:r>
      <w:proofErr w:type="spellStart"/>
      <w:r>
        <w:rPr>
          <w:b w:val="0"/>
          <w:szCs w:val="26"/>
        </w:rPr>
        <w:t>Тепловизионное</w:t>
      </w:r>
      <w:proofErr w:type="spellEnd"/>
      <w:r>
        <w:rPr>
          <w:b w:val="0"/>
          <w:szCs w:val="26"/>
        </w:rPr>
        <w:t xml:space="preserve"> обследование</w:t>
      </w:r>
    </w:p>
    <w:p w:rsidR="00A2070D" w:rsidRDefault="00A2070D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Косарев Л.В.</w:t>
      </w:r>
      <w:r>
        <w:rPr>
          <w:b w:val="0"/>
          <w:szCs w:val="26"/>
        </w:rPr>
        <w:t xml:space="preserve">: </w:t>
      </w:r>
      <w:r w:rsidR="00D74DC3">
        <w:rPr>
          <w:b w:val="0"/>
          <w:szCs w:val="26"/>
        </w:rPr>
        <w:t>тематика остается</w:t>
      </w:r>
    </w:p>
    <w:p w:rsidR="00D74DC3" w:rsidRDefault="00D74DC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в отдел информацию о планах по тематике на 2025г., нарастающим итогом.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>4. Исследование применения дренажно-фильтрационного способа разупрочнения мерзлых пород на россыпных месторождениях Южной Якутии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i/>
          <w:szCs w:val="26"/>
        </w:rPr>
        <w:t xml:space="preserve">Рочев </w:t>
      </w:r>
      <w:r w:rsidRPr="00D74DC3">
        <w:rPr>
          <w:b w:val="0"/>
          <w:i/>
          <w:szCs w:val="26"/>
        </w:rPr>
        <w:t>В.</w:t>
      </w:r>
      <w:r>
        <w:rPr>
          <w:b w:val="0"/>
          <w:i/>
          <w:szCs w:val="26"/>
        </w:rPr>
        <w:t>Ф.</w:t>
      </w:r>
      <w:r>
        <w:rPr>
          <w:b w:val="0"/>
          <w:szCs w:val="26"/>
        </w:rPr>
        <w:t>: тематика остается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в отдел информацию о планах по тематике на 2025г., нарастающим итогом.</w:t>
      </w:r>
    </w:p>
    <w:p w:rsidR="008E3C8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5. </w:t>
      </w:r>
      <w:r w:rsidR="00481D26">
        <w:rPr>
          <w:b w:val="0"/>
          <w:szCs w:val="26"/>
        </w:rPr>
        <w:t>С</w:t>
      </w:r>
      <w:r>
        <w:rPr>
          <w:b w:val="0"/>
          <w:szCs w:val="26"/>
        </w:rPr>
        <w:t>овершенствование метода скважинной гидродобычи на россыпных месторождениях золота Южной Якутии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i/>
          <w:szCs w:val="26"/>
        </w:rPr>
        <w:lastRenderedPageBreak/>
        <w:t xml:space="preserve">Рочев </w:t>
      </w:r>
      <w:r w:rsidRPr="00D74DC3">
        <w:rPr>
          <w:b w:val="0"/>
          <w:i/>
          <w:szCs w:val="26"/>
        </w:rPr>
        <w:t>В.</w:t>
      </w:r>
      <w:r>
        <w:rPr>
          <w:b w:val="0"/>
          <w:i/>
          <w:szCs w:val="26"/>
        </w:rPr>
        <w:t>Ф.</w:t>
      </w:r>
      <w:r>
        <w:rPr>
          <w:b w:val="0"/>
          <w:szCs w:val="26"/>
        </w:rPr>
        <w:t>: тематика остается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в отдел информацию о планах по тематике на 2025г., нарастающим итогом.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>6. Оценка техногенного воздействия на свойства и состояние геологической среды в зоне влияния горных работ в Южно-Якутском угольном бассейне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i/>
          <w:szCs w:val="26"/>
        </w:rPr>
        <w:t>Гриб Н.Н.</w:t>
      </w:r>
      <w:r>
        <w:rPr>
          <w:b w:val="0"/>
          <w:szCs w:val="26"/>
        </w:rPr>
        <w:t>: тематика остается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в отдел информацию о планах по тематике на 2025г., нарастающим итогом.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7. </w:t>
      </w:r>
      <w:proofErr w:type="spellStart"/>
      <w:r>
        <w:rPr>
          <w:b w:val="0"/>
          <w:szCs w:val="26"/>
        </w:rPr>
        <w:t>Криогипергенез</w:t>
      </w:r>
      <w:proofErr w:type="spellEnd"/>
      <w:r>
        <w:rPr>
          <w:b w:val="0"/>
          <w:szCs w:val="26"/>
        </w:rPr>
        <w:t xml:space="preserve"> грунтовых массивов Южной Якутии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i/>
          <w:szCs w:val="26"/>
        </w:rPr>
        <w:t>Мельников А.Е.</w:t>
      </w:r>
      <w:r>
        <w:rPr>
          <w:b w:val="0"/>
          <w:szCs w:val="26"/>
        </w:rPr>
        <w:t>: тематика закрывается</w:t>
      </w:r>
    </w:p>
    <w:p w:rsidR="00D74DC3" w:rsidRDefault="00D74DC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на следующее заседание НТС представление на закрытие тематики.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8. Обеспечение устойчивости линейных сооружений в переходных типах природно-территориальных комплексов </w:t>
      </w:r>
      <w:proofErr w:type="spellStart"/>
      <w:r>
        <w:rPr>
          <w:b w:val="0"/>
          <w:szCs w:val="26"/>
        </w:rPr>
        <w:t>криолитозоны</w:t>
      </w:r>
      <w:proofErr w:type="spellEnd"/>
      <w:r>
        <w:rPr>
          <w:b w:val="0"/>
          <w:szCs w:val="26"/>
        </w:rPr>
        <w:t xml:space="preserve"> Южной Якутии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i/>
          <w:szCs w:val="26"/>
        </w:rPr>
        <w:t>Мельников А.Е.</w:t>
      </w:r>
      <w:r>
        <w:rPr>
          <w:b w:val="0"/>
          <w:szCs w:val="26"/>
        </w:rPr>
        <w:t>: тематика закрывается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на следующее заседание НТС представление на закрытие тематики.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>9. Возможность использования отходов от угледобычи с большим содержанием пылевидной фракции для снижения удельного расхода топлива на слоевых топках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Косарев Л.В.</w:t>
      </w:r>
      <w:r>
        <w:rPr>
          <w:b w:val="0"/>
          <w:szCs w:val="26"/>
        </w:rPr>
        <w:t>: тематика планируется к закрытию после получения второго патента.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>10. Формирование компетенций сохранения здоровья в подготовке студентов к профессиональной деятельности в условиях Севера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i/>
          <w:szCs w:val="26"/>
        </w:rPr>
        <w:t>Ахмедов Т.А.</w:t>
      </w:r>
      <w:r>
        <w:rPr>
          <w:b w:val="0"/>
          <w:szCs w:val="26"/>
        </w:rPr>
        <w:t>: тематика остается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в отдел информацию о планах по тематике на 2025г., нарастающим итогом.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>11. Локализация выходов тектонических нарушений под четвертичные отложения по геофизическим данным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i/>
          <w:szCs w:val="26"/>
        </w:rPr>
        <w:t>Гриб Н.Н.</w:t>
      </w:r>
      <w:r>
        <w:rPr>
          <w:b w:val="0"/>
          <w:szCs w:val="26"/>
        </w:rPr>
        <w:t>: тематика остается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Кузнецов П.Ю.</w:t>
      </w:r>
      <w:r>
        <w:rPr>
          <w:b w:val="0"/>
          <w:szCs w:val="26"/>
        </w:rPr>
        <w:t>: хорошо, предоставьте в отдел информацию о планах по тематике на 2025г., нарастающим итогом.</w:t>
      </w:r>
    </w:p>
    <w:p w:rsidR="00D52B23" w:rsidRDefault="00D52B23" w:rsidP="00D52B23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>12. Повышение эксплуатационных характеристик инженерных сетей зданий, расположенных на территориях Крайнего Севера</w:t>
      </w:r>
    </w:p>
    <w:p w:rsidR="00D74DC3" w:rsidRDefault="00D74DC3" w:rsidP="00D74DC3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4DC3">
        <w:rPr>
          <w:b w:val="0"/>
          <w:i/>
          <w:szCs w:val="26"/>
        </w:rPr>
        <w:t>Косарев Л.В.</w:t>
      </w:r>
      <w:r>
        <w:rPr>
          <w:b w:val="0"/>
          <w:szCs w:val="26"/>
        </w:rPr>
        <w:t>: тематика будет закрываться.</w:t>
      </w:r>
    </w:p>
    <w:p w:rsidR="00D74DC3" w:rsidRPr="00E87477" w:rsidRDefault="00D74DC3" w:rsidP="00D74DC3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Кузнецов П.Ю.:</w:t>
      </w:r>
      <w:r w:rsidR="00E87477" w:rsidRPr="00E87477">
        <w:rPr>
          <w:b w:val="0"/>
          <w:szCs w:val="26"/>
        </w:rPr>
        <w:t xml:space="preserve"> </w:t>
      </w:r>
      <w:r w:rsidR="00E87477">
        <w:rPr>
          <w:b w:val="0"/>
          <w:szCs w:val="26"/>
        </w:rPr>
        <w:t>акцентирую внимание, по тематикам, которые будут закрываться, необходимо к следующему заседанию НТС подготовить представления о закрытии, по остальным тематикам просьба предоставить в отдел информацию о планах на 2025г., с увеличением показателей нарастающим итогом. Окончательное голосование по утверждению действующих тематик института будет произведено на следующем заседании НТС.</w:t>
      </w:r>
    </w:p>
    <w:p w:rsidR="004C522D" w:rsidRDefault="004C522D" w:rsidP="008E3C83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</w:p>
    <w:p w:rsidR="002B687B" w:rsidRPr="00D70ECD" w:rsidRDefault="00142A01" w:rsidP="0021577C">
      <w:pPr>
        <w:pStyle w:val="a3"/>
        <w:tabs>
          <w:tab w:val="center" w:pos="4677"/>
        </w:tabs>
        <w:jc w:val="both"/>
        <w:rPr>
          <w:szCs w:val="24"/>
          <w:u w:val="single"/>
        </w:rPr>
      </w:pPr>
      <w:r w:rsidRPr="00D70ECD">
        <w:rPr>
          <w:szCs w:val="24"/>
          <w:u w:val="single"/>
        </w:rPr>
        <w:t>Разное:</w:t>
      </w:r>
      <w:r w:rsidRPr="00E87477">
        <w:rPr>
          <w:b w:val="0"/>
          <w:szCs w:val="24"/>
        </w:rPr>
        <w:t xml:space="preserve"> </w:t>
      </w:r>
      <w:r w:rsidR="00E87477" w:rsidRPr="00E87477">
        <w:rPr>
          <w:b w:val="0"/>
          <w:szCs w:val="28"/>
        </w:rPr>
        <w:t xml:space="preserve">Рассмотрение и утверждение документации </w:t>
      </w:r>
      <w:r w:rsidR="00E87477" w:rsidRPr="00E87477">
        <w:rPr>
          <w:b w:val="0"/>
          <w:szCs w:val="28"/>
          <w:lang w:val="en-US"/>
        </w:rPr>
        <w:t>II</w:t>
      </w:r>
      <w:r w:rsidR="00E87477" w:rsidRPr="00E87477">
        <w:rPr>
          <w:b w:val="0"/>
          <w:szCs w:val="28"/>
        </w:rPr>
        <w:t xml:space="preserve"> Всероссийской научно-практической конференции «Психолого-педагогическое сопровождение образовательного процесса». Дата проведения 21-23 марта 2025 г. (каф. </w:t>
      </w:r>
      <w:proofErr w:type="spellStart"/>
      <w:r w:rsidR="00E87477" w:rsidRPr="00E87477">
        <w:rPr>
          <w:b w:val="0"/>
          <w:szCs w:val="28"/>
        </w:rPr>
        <w:t>ПиМНО</w:t>
      </w:r>
      <w:proofErr w:type="spellEnd"/>
      <w:r w:rsidR="00E87477" w:rsidRPr="00E87477">
        <w:rPr>
          <w:b w:val="0"/>
          <w:szCs w:val="28"/>
        </w:rPr>
        <w:t>))</w:t>
      </w:r>
    </w:p>
    <w:p w:rsidR="00D73537" w:rsidRDefault="004C522D" w:rsidP="0021577C">
      <w:pPr>
        <w:tabs>
          <w:tab w:val="left" w:pos="567"/>
        </w:tabs>
        <w:jc w:val="both"/>
        <w:rPr>
          <w:lang w:eastAsia="en-US"/>
        </w:rPr>
      </w:pPr>
      <w:r>
        <w:rPr>
          <w:b/>
        </w:rPr>
        <w:t>Кузнецов П.Ю</w:t>
      </w:r>
      <w:r w:rsidR="00F66038" w:rsidRPr="00A94EBD">
        <w:rPr>
          <w:b/>
        </w:rPr>
        <w:t>.:</w:t>
      </w:r>
      <w:r w:rsidR="00F66038" w:rsidRPr="00D73537">
        <w:t xml:space="preserve"> для </w:t>
      </w:r>
      <w:r>
        <w:t xml:space="preserve">рассмотрения и возможного </w:t>
      </w:r>
      <w:r w:rsidR="00F66038" w:rsidRPr="00D73537">
        <w:t xml:space="preserve">утверждения </w:t>
      </w:r>
      <w:r>
        <w:t xml:space="preserve">от кафедры </w:t>
      </w:r>
      <w:proofErr w:type="spellStart"/>
      <w:r>
        <w:t>ПиМНО</w:t>
      </w:r>
      <w:proofErr w:type="spellEnd"/>
      <w:r>
        <w:t xml:space="preserve"> </w:t>
      </w:r>
      <w:r w:rsidR="00F66038" w:rsidRPr="00D73537">
        <w:t xml:space="preserve">поступило </w:t>
      </w:r>
      <w:r>
        <w:t xml:space="preserve">положение </w:t>
      </w:r>
      <w:r w:rsidR="00D73537" w:rsidRPr="00D73537">
        <w:t xml:space="preserve">на проведение </w:t>
      </w:r>
      <w:r w:rsidR="00E87477">
        <w:rPr>
          <w:bCs/>
          <w:lang w:val="en-US"/>
        </w:rPr>
        <w:t>II</w:t>
      </w:r>
      <w:r w:rsidR="00E87477" w:rsidRPr="00E87477">
        <w:rPr>
          <w:bCs/>
        </w:rPr>
        <w:t xml:space="preserve"> </w:t>
      </w:r>
      <w:r w:rsidR="00E87477">
        <w:rPr>
          <w:bCs/>
        </w:rPr>
        <w:t>Всероссийской</w:t>
      </w:r>
      <w:r w:rsidR="00D73537" w:rsidRPr="00D73537">
        <w:rPr>
          <w:bCs/>
        </w:rPr>
        <w:t xml:space="preserve"> научно-практическ</w:t>
      </w:r>
      <w:r w:rsidR="00D73537">
        <w:rPr>
          <w:bCs/>
        </w:rPr>
        <w:t>ой</w:t>
      </w:r>
      <w:r w:rsidR="00D73537" w:rsidRPr="00D73537">
        <w:rPr>
          <w:bCs/>
        </w:rPr>
        <w:t xml:space="preserve"> конференци</w:t>
      </w:r>
      <w:r w:rsidR="00D73537">
        <w:rPr>
          <w:bCs/>
        </w:rPr>
        <w:t>и</w:t>
      </w:r>
      <w:r w:rsidR="00D73537" w:rsidRPr="00D73537">
        <w:rPr>
          <w:bCs/>
        </w:rPr>
        <w:t xml:space="preserve"> </w:t>
      </w:r>
      <w:r w:rsidR="00E87477" w:rsidRPr="00E87477">
        <w:rPr>
          <w:szCs w:val="28"/>
        </w:rPr>
        <w:t>«Психолого-педагогическое сопровождение образовательного процесса»</w:t>
      </w:r>
      <w:r w:rsidR="00D73537" w:rsidRPr="00E87477">
        <w:rPr>
          <w:lang w:eastAsia="en-US"/>
        </w:rPr>
        <w:t>.</w:t>
      </w:r>
    </w:p>
    <w:p w:rsidR="00E87477" w:rsidRDefault="00E87477" w:rsidP="0021577C">
      <w:pPr>
        <w:tabs>
          <w:tab w:val="left" w:pos="567"/>
        </w:tabs>
        <w:jc w:val="both"/>
        <w:rPr>
          <w:lang w:eastAsia="en-US"/>
        </w:rPr>
      </w:pPr>
      <w:r>
        <w:rPr>
          <w:b/>
          <w:lang w:eastAsia="en-US"/>
        </w:rPr>
        <w:t>Мамедова Л.В.</w:t>
      </w:r>
      <w:r w:rsidR="00C761F4">
        <w:rPr>
          <w:lang w:eastAsia="en-US"/>
        </w:rPr>
        <w:t xml:space="preserve"> кафедра </w:t>
      </w:r>
      <w:proofErr w:type="spellStart"/>
      <w:r w:rsidR="00C761F4">
        <w:rPr>
          <w:lang w:eastAsia="en-US"/>
        </w:rPr>
        <w:t>ПиМНО</w:t>
      </w:r>
      <w:proofErr w:type="spellEnd"/>
      <w:r w:rsidR="00C761F4">
        <w:rPr>
          <w:lang w:eastAsia="en-US"/>
        </w:rPr>
        <w:t xml:space="preserve"> просит утвердить положение </w:t>
      </w:r>
      <w:r>
        <w:rPr>
          <w:lang w:eastAsia="en-US"/>
        </w:rPr>
        <w:t xml:space="preserve">конференции. </w:t>
      </w:r>
      <w:r>
        <w:rPr>
          <w:lang w:val="en-US" w:eastAsia="en-US"/>
        </w:rPr>
        <w:t>I</w:t>
      </w:r>
      <w:r w:rsidRPr="00E87477">
        <w:rPr>
          <w:lang w:eastAsia="en-US"/>
        </w:rPr>
        <w:t xml:space="preserve"> </w:t>
      </w:r>
      <w:r>
        <w:rPr>
          <w:lang w:eastAsia="en-US"/>
        </w:rPr>
        <w:t>ВНПК состоялась в 2024г., было принято решении о продолжении проведения такого рода конференции. В ней принимают участие студенты и преподаватели с разных ВУЗов, разных регионов, также участвуют школьники.</w:t>
      </w:r>
    </w:p>
    <w:p w:rsidR="00E87477" w:rsidRDefault="00E87477" w:rsidP="00E87477">
      <w:pPr>
        <w:tabs>
          <w:tab w:val="left" w:pos="567"/>
        </w:tabs>
        <w:ind w:firstLine="709"/>
        <w:jc w:val="both"/>
        <w:rPr>
          <w:lang w:eastAsia="en-US"/>
        </w:rPr>
      </w:pPr>
      <w:r>
        <w:rPr>
          <w:lang w:eastAsia="en-US"/>
        </w:rPr>
        <w:t>Даты проведения конференции – 21 – 22 марта 2025г.</w:t>
      </w:r>
      <w:r w:rsidRPr="00E87477">
        <w:rPr>
          <w:lang w:eastAsia="en-US"/>
        </w:rPr>
        <w:t xml:space="preserve"> </w:t>
      </w:r>
      <w:r>
        <w:rPr>
          <w:lang w:eastAsia="en-US"/>
        </w:rPr>
        <w:t>По результатам конференции будет подготовлен и издан в издательстве СВФУ сборник материалов конференции.</w:t>
      </w:r>
    </w:p>
    <w:p w:rsidR="007940F6" w:rsidRPr="00E87477" w:rsidRDefault="007940F6" w:rsidP="00E87477">
      <w:pPr>
        <w:tabs>
          <w:tab w:val="left" w:pos="567"/>
        </w:tabs>
        <w:ind w:firstLine="709"/>
        <w:jc w:val="both"/>
        <w:rPr>
          <w:lang w:eastAsia="en-US"/>
        </w:rPr>
      </w:pPr>
      <w:r>
        <w:rPr>
          <w:lang w:eastAsia="en-US"/>
        </w:rPr>
        <w:t>Если есть вопросы, замечания, предложения, прошу озвучить для обсуждения.</w:t>
      </w: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  <w:r w:rsidRPr="00600713">
        <w:rPr>
          <w:b/>
          <w:lang w:eastAsia="en-US"/>
        </w:rPr>
        <w:lastRenderedPageBreak/>
        <w:t>Кузнецов П.Ю.:</w:t>
      </w:r>
      <w:r>
        <w:rPr>
          <w:lang w:eastAsia="en-US"/>
        </w:rPr>
        <w:t xml:space="preserve"> планируете ли </w:t>
      </w:r>
      <w:r w:rsidR="00E87477">
        <w:rPr>
          <w:lang w:eastAsia="en-US"/>
        </w:rPr>
        <w:t xml:space="preserve">размещение в </w:t>
      </w:r>
      <w:proofErr w:type="spellStart"/>
      <w:r w:rsidR="00E87477">
        <w:rPr>
          <w:lang w:val="en-US" w:eastAsia="en-US"/>
        </w:rPr>
        <w:t>elibrary</w:t>
      </w:r>
      <w:proofErr w:type="spellEnd"/>
      <w:r>
        <w:rPr>
          <w:lang w:eastAsia="en-US"/>
        </w:rPr>
        <w:t>?</w:t>
      </w:r>
    </w:p>
    <w:p w:rsidR="00C133BC" w:rsidRDefault="00E87477" w:rsidP="0021577C">
      <w:pPr>
        <w:tabs>
          <w:tab w:val="left" w:pos="567"/>
        </w:tabs>
        <w:jc w:val="both"/>
        <w:rPr>
          <w:lang w:eastAsia="en-US"/>
        </w:rPr>
      </w:pPr>
      <w:r>
        <w:rPr>
          <w:b/>
          <w:lang w:eastAsia="en-US"/>
        </w:rPr>
        <w:t>Мамедова Л.</w:t>
      </w:r>
      <w:r w:rsidR="00C133BC" w:rsidRPr="00600713">
        <w:rPr>
          <w:b/>
          <w:lang w:eastAsia="en-US"/>
        </w:rPr>
        <w:t>В.:</w:t>
      </w:r>
      <w:r w:rsidR="00C133BC">
        <w:rPr>
          <w:lang w:eastAsia="en-US"/>
        </w:rPr>
        <w:t xml:space="preserve"> </w:t>
      </w:r>
      <w:r>
        <w:rPr>
          <w:lang w:eastAsia="en-US"/>
        </w:rPr>
        <w:t>на рассмотрении</w:t>
      </w:r>
      <w:r w:rsidR="00C133BC">
        <w:rPr>
          <w:lang w:eastAsia="en-US"/>
        </w:rPr>
        <w:t>.</w:t>
      </w:r>
    </w:p>
    <w:p w:rsidR="00E87477" w:rsidRDefault="00E87477" w:rsidP="0021577C">
      <w:pPr>
        <w:tabs>
          <w:tab w:val="left" w:pos="567"/>
        </w:tabs>
        <w:jc w:val="both"/>
        <w:rPr>
          <w:lang w:eastAsia="en-US"/>
        </w:rPr>
      </w:pPr>
      <w:r>
        <w:rPr>
          <w:b/>
          <w:lang w:eastAsia="en-US"/>
        </w:rPr>
        <w:t xml:space="preserve">Гриб Н.Н.: </w:t>
      </w:r>
      <w:r>
        <w:rPr>
          <w:lang w:eastAsia="en-US"/>
        </w:rPr>
        <w:t>участие очное?</w:t>
      </w:r>
    </w:p>
    <w:p w:rsidR="00E87477" w:rsidRDefault="00E87477" w:rsidP="0021577C">
      <w:pPr>
        <w:tabs>
          <w:tab w:val="left" w:pos="567"/>
        </w:tabs>
        <w:jc w:val="both"/>
        <w:rPr>
          <w:lang w:eastAsia="en-US"/>
        </w:rPr>
      </w:pPr>
      <w:r w:rsidRPr="0068592C">
        <w:rPr>
          <w:b/>
          <w:lang w:eastAsia="en-US"/>
        </w:rPr>
        <w:t>Мамедова Л.В.:</w:t>
      </w:r>
      <w:r>
        <w:rPr>
          <w:lang w:eastAsia="en-US"/>
        </w:rPr>
        <w:t xml:space="preserve"> участие будет очное и заочное, </w:t>
      </w:r>
      <w:r w:rsidR="0068592C">
        <w:rPr>
          <w:lang w:eastAsia="en-US"/>
        </w:rPr>
        <w:t>а также онлайн формат.</w:t>
      </w:r>
    </w:p>
    <w:p w:rsidR="0068592C" w:rsidRPr="0068592C" w:rsidRDefault="0068592C" w:rsidP="0021577C">
      <w:pPr>
        <w:tabs>
          <w:tab w:val="left" w:pos="567"/>
        </w:tabs>
        <w:jc w:val="both"/>
        <w:rPr>
          <w:lang w:eastAsia="en-US"/>
        </w:rPr>
      </w:pPr>
      <w:r>
        <w:rPr>
          <w:b/>
          <w:lang w:eastAsia="en-US"/>
        </w:rPr>
        <w:t xml:space="preserve">Кузнецов П.Ю.: </w:t>
      </w:r>
      <w:r>
        <w:rPr>
          <w:lang w:eastAsia="en-US"/>
        </w:rPr>
        <w:t>обращаю внимание, согласно последнего совещания у ректора СВФУ, в течении месяца после проведения конференции необходимо предоставить отчет о проведении конференции.</w:t>
      </w:r>
    </w:p>
    <w:p w:rsidR="00E2022B" w:rsidRPr="00E2022B" w:rsidRDefault="00E2022B" w:rsidP="00E2022B">
      <w:pPr>
        <w:tabs>
          <w:tab w:val="left" w:pos="567"/>
        </w:tabs>
        <w:ind w:firstLine="709"/>
        <w:jc w:val="both"/>
        <w:rPr>
          <w:lang w:eastAsia="en-US"/>
        </w:rPr>
      </w:pPr>
      <w:r w:rsidRPr="00E2022B">
        <w:rPr>
          <w:lang w:eastAsia="en-US"/>
        </w:rPr>
        <w:t>Есть ли еще во</w:t>
      </w:r>
      <w:r>
        <w:rPr>
          <w:lang w:eastAsia="en-US"/>
        </w:rPr>
        <w:t>п</w:t>
      </w:r>
      <w:r w:rsidRPr="00E2022B">
        <w:rPr>
          <w:lang w:eastAsia="en-US"/>
        </w:rPr>
        <w:t xml:space="preserve">росы, замечания, </w:t>
      </w:r>
      <w:proofErr w:type="spellStart"/>
      <w:r w:rsidRPr="00E2022B">
        <w:rPr>
          <w:lang w:eastAsia="en-US"/>
        </w:rPr>
        <w:t>прдложения</w:t>
      </w:r>
      <w:proofErr w:type="spellEnd"/>
      <w:r w:rsidRPr="00E2022B">
        <w:rPr>
          <w:lang w:eastAsia="en-US"/>
        </w:rPr>
        <w:t>?</w:t>
      </w:r>
    </w:p>
    <w:p w:rsidR="00E2022B" w:rsidRDefault="00E2022B" w:rsidP="00E2022B">
      <w:pPr>
        <w:tabs>
          <w:tab w:val="left" w:pos="567"/>
        </w:tabs>
        <w:ind w:firstLine="709"/>
        <w:jc w:val="both"/>
        <w:rPr>
          <w:i/>
          <w:lang w:eastAsia="en-US"/>
        </w:rPr>
      </w:pPr>
    </w:p>
    <w:p w:rsidR="00E2022B" w:rsidRPr="00E2022B" w:rsidRDefault="00E2022B" w:rsidP="00E2022B">
      <w:pPr>
        <w:tabs>
          <w:tab w:val="left" w:pos="567"/>
        </w:tabs>
        <w:ind w:firstLine="709"/>
        <w:jc w:val="both"/>
        <w:rPr>
          <w:i/>
          <w:lang w:eastAsia="en-US"/>
        </w:rPr>
      </w:pPr>
      <w:r w:rsidRPr="00E2022B">
        <w:rPr>
          <w:i/>
          <w:lang w:eastAsia="en-US"/>
        </w:rPr>
        <w:t>Не поступило</w:t>
      </w:r>
    </w:p>
    <w:p w:rsidR="00E2022B" w:rsidRDefault="00E2022B" w:rsidP="0021577C">
      <w:pPr>
        <w:tabs>
          <w:tab w:val="left" w:pos="567"/>
        </w:tabs>
        <w:jc w:val="both"/>
        <w:rPr>
          <w:b/>
          <w:lang w:eastAsia="en-US"/>
        </w:rPr>
      </w:pP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  <w:r w:rsidRPr="00600713">
        <w:rPr>
          <w:b/>
          <w:lang w:eastAsia="en-US"/>
        </w:rPr>
        <w:t>Кузнецов П.Ю.:</w:t>
      </w:r>
      <w:r>
        <w:rPr>
          <w:lang w:eastAsia="en-US"/>
        </w:rPr>
        <w:t xml:space="preserve"> выносится на голосование утверждение положения </w:t>
      </w:r>
      <w:r w:rsidR="0068592C">
        <w:rPr>
          <w:lang w:eastAsia="en-US"/>
        </w:rPr>
        <w:t xml:space="preserve">о проведении </w:t>
      </w:r>
      <w:r w:rsidR="0068592C">
        <w:rPr>
          <w:lang w:val="en-US" w:eastAsia="en-US"/>
        </w:rPr>
        <w:t>II</w:t>
      </w:r>
      <w:r w:rsidR="0068592C">
        <w:rPr>
          <w:lang w:eastAsia="en-US"/>
        </w:rPr>
        <w:t xml:space="preserve"> ВНПК </w:t>
      </w:r>
      <w:r w:rsidR="0068592C" w:rsidRPr="00E87477">
        <w:rPr>
          <w:szCs w:val="28"/>
        </w:rPr>
        <w:t>«Психолого-педагогическое сопровождение образовательного процесса»</w:t>
      </w:r>
      <w:r>
        <w:rPr>
          <w:lang w:eastAsia="en-US"/>
        </w:rPr>
        <w:t>.</w:t>
      </w: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</w:p>
    <w:p w:rsidR="00D73537" w:rsidRPr="00D73537" w:rsidRDefault="00D73537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3537">
        <w:rPr>
          <w:szCs w:val="26"/>
          <w:u w:val="single"/>
        </w:rPr>
        <w:t>Голосовали:</w:t>
      </w:r>
      <w:r w:rsidRPr="00D73537">
        <w:rPr>
          <w:b w:val="0"/>
          <w:szCs w:val="26"/>
        </w:rPr>
        <w:t xml:space="preserve"> «за» - единогласно.</w:t>
      </w:r>
    </w:p>
    <w:p w:rsidR="00D73537" w:rsidRPr="0021577C" w:rsidRDefault="00D73537" w:rsidP="0021577C">
      <w:pPr>
        <w:jc w:val="both"/>
        <w:rPr>
          <w:sz w:val="16"/>
          <w:szCs w:val="26"/>
        </w:rPr>
      </w:pPr>
    </w:p>
    <w:p w:rsidR="0068592C" w:rsidRDefault="00D73537" w:rsidP="0021577C">
      <w:pPr>
        <w:jc w:val="both"/>
        <w:rPr>
          <w:szCs w:val="26"/>
        </w:rPr>
      </w:pPr>
      <w:r w:rsidRPr="00D73537">
        <w:rPr>
          <w:b/>
          <w:szCs w:val="26"/>
          <w:u w:val="single"/>
        </w:rPr>
        <w:t>Постановили:</w:t>
      </w:r>
      <w:r w:rsidRPr="00D73537">
        <w:rPr>
          <w:szCs w:val="26"/>
        </w:rPr>
        <w:t xml:space="preserve"> </w:t>
      </w:r>
      <w:r>
        <w:rPr>
          <w:szCs w:val="26"/>
        </w:rPr>
        <w:t xml:space="preserve">утвердить </w:t>
      </w:r>
      <w:r w:rsidR="00600713">
        <w:rPr>
          <w:szCs w:val="26"/>
        </w:rPr>
        <w:t xml:space="preserve">положение </w:t>
      </w:r>
      <w:r w:rsidR="0068592C">
        <w:rPr>
          <w:lang w:val="en-US" w:eastAsia="en-US"/>
        </w:rPr>
        <w:t>II</w:t>
      </w:r>
      <w:r w:rsidR="0068592C">
        <w:rPr>
          <w:lang w:eastAsia="en-US"/>
        </w:rPr>
        <w:t xml:space="preserve"> ВНПК </w:t>
      </w:r>
      <w:r w:rsidR="0068592C" w:rsidRPr="00E87477">
        <w:rPr>
          <w:szCs w:val="28"/>
        </w:rPr>
        <w:t>«Психолого-педагогическое сопровождение образовательного процесса»</w:t>
      </w:r>
    </w:p>
    <w:p w:rsidR="00600713" w:rsidRDefault="00600713" w:rsidP="0021577C">
      <w:pPr>
        <w:jc w:val="both"/>
        <w:rPr>
          <w:lang w:eastAsia="en-US"/>
        </w:rPr>
      </w:pPr>
    </w:p>
    <w:p w:rsidR="00600713" w:rsidRDefault="00600713" w:rsidP="0021577C">
      <w:pPr>
        <w:jc w:val="both"/>
        <w:rPr>
          <w:lang w:eastAsia="en-US"/>
        </w:rPr>
      </w:pPr>
    </w:p>
    <w:p w:rsidR="00600713" w:rsidRPr="00600713" w:rsidRDefault="00600713" w:rsidP="0021577C">
      <w:pPr>
        <w:jc w:val="both"/>
        <w:rPr>
          <w:lang w:eastAsia="en-US"/>
        </w:rPr>
      </w:pPr>
    </w:p>
    <w:p w:rsidR="0021577C" w:rsidRPr="0021577C" w:rsidRDefault="0021577C" w:rsidP="0021577C">
      <w:pPr>
        <w:jc w:val="both"/>
        <w:rPr>
          <w:sz w:val="20"/>
        </w:rPr>
      </w:pPr>
    </w:p>
    <w:p w:rsidR="002218A0" w:rsidRDefault="002218A0" w:rsidP="0021577C">
      <w:pPr>
        <w:jc w:val="both"/>
      </w:pPr>
      <w:r>
        <w:t xml:space="preserve">Председатель НТС, </w:t>
      </w:r>
      <w:r w:rsidR="00600713">
        <w:t>к</w:t>
      </w:r>
      <w:r>
        <w:t>.</w:t>
      </w:r>
      <w:r w:rsidR="00600713">
        <w:t>г</w:t>
      </w:r>
      <w:r>
        <w:t>.</w:t>
      </w:r>
      <w:r w:rsidR="00600713">
        <w:t>-</w:t>
      </w:r>
      <w:proofErr w:type="spellStart"/>
      <w:r w:rsidR="00600713">
        <w:t>м.</w:t>
      </w:r>
      <w:r>
        <w:t>н</w:t>
      </w:r>
      <w:proofErr w:type="spellEnd"/>
      <w:r>
        <w:t>.</w:t>
      </w:r>
      <w:r w:rsidR="00600713">
        <w:t xml:space="preserve">               </w:t>
      </w:r>
      <w:r>
        <w:t xml:space="preserve">              </w:t>
      </w:r>
      <w:r w:rsidR="006B2E1A">
        <w:t xml:space="preserve">                              </w:t>
      </w:r>
      <w:r>
        <w:t xml:space="preserve">                 </w:t>
      </w:r>
      <w:r w:rsidR="00821C19">
        <w:t>П</w:t>
      </w:r>
      <w:r>
        <w:t>.</w:t>
      </w:r>
      <w:r w:rsidR="00821C19">
        <w:t>Ю</w:t>
      </w:r>
      <w:r>
        <w:t xml:space="preserve">. </w:t>
      </w:r>
      <w:r w:rsidR="00821C19">
        <w:t>Кузнецов</w:t>
      </w:r>
    </w:p>
    <w:p w:rsidR="002218A0" w:rsidRPr="0021577C" w:rsidRDefault="002218A0" w:rsidP="0021577C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AE5008" w:rsidRDefault="002218A0" w:rsidP="0021577C">
      <w:r>
        <w:t xml:space="preserve">Секретарь НТС                                                     </w:t>
      </w:r>
      <w:r w:rsidR="006B2E1A">
        <w:t xml:space="preserve">                              </w:t>
      </w:r>
      <w:r>
        <w:t xml:space="preserve">               </w:t>
      </w:r>
      <w:r w:rsidR="006B2E1A">
        <w:t>И.А. Литвиненко</w:t>
      </w:r>
    </w:p>
    <w:sectPr w:rsidR="00AE5008" w:rsidSect="0021577C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019"/>
    <w:multiLevelType w:val="hybridMultilevel"/>
    <w:tmpl w:val="442A9414"/>
    <w:lvl w:ilvl="0" w:tplc="621AF21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267330C"/>
    <w:multiLevelType w:val="hybridMultilevel"/>
    <w:tmpl w:val="2696A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483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1387"/>
    <w:multiLevelType w:val="hybridMultilevel"/>
    <w:tmpl w:val="5BF89002"/>
    <w:lvl w:ilvl="0" w:tplc="29BC8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1DCE"/>
    <w:multiLevelType w:val="hybridMultilevel"/>
    <w:tmpl w:val="25688B48"/>
    <w:lvl w:ilvl="0" w:tplc="BF5E0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1837"/>
    <w:multiLevelType w:val="hybridMultilevel"/>
    <w:tmpl w:val="3074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6EBF"/>
    <w:multiLevelType w:val="hybridMultilevel"/>
    <w:tmpl w:val="8F54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F2CD8"/>
    <w:multiLevelType w:val="hybridMultilevel"/>
    <w:tmpl w:val="188C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3E2D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07AA3"/>
    <w:multiLevelType w:val="hybridMultilevel"/>
    <w:tmpl w:val="4502AEEA"/>
    <w:lvl w:ilvl="0" w:tplc="C3DEB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8F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82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E3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E5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06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E4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2A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22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61B5A"/>
    <w:multiLevelType w:val="hybridMultilevel"/>
    <w:tmpl w:val="A8A2CDB8"/>
    <w:lvl w:ilvl="0" w:tplc="8208E63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E0A5D7E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72E46186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412DF"/>
    <w:multiLevelType w:val="hybridMultilevel"/>
    <w:tmpl w:val="9656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050B7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A6CB0"/>
    <w:multiLevelType w:val="hybridMultilevel"/>
    <w:tmpl w:val="1CB48F38"/>
    <w:lvl w:ilvl="0" w:tplc="A3CC3AE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A420717"/>
    <w:multiLevelType w:val="hybridMultilevel"/>
    <w:tmpl w:val="0B56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10"/>
  </w:num>
  <w:num w:numId="12">
    <w:abstractNumId w:val="3"/>
  </w:num>
  <w:num w:numId="13">
    <w:abstractNumId w:val="16"/>
  </w:num>
  <w:num w:numId="14">
    <w:abstractNumId w:val="6"/>
  </w:num>
  <w:num w:numId="15">
    <w:abstractNumId w:val="4"/>
  </w:num>
  <w:num w:numId="16">
    <w:abstractNumId w:val="1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47"/>
    <w:rsid w:val="00006BC0"/>
    <w:rsid w:val="00014DAA"/>
    <w:rsid w:val="00031D1C"/>
    <w:rsid w:val="00037939"/>
    <w:rsid w:val="0004415E"/>
    <w:rsid w:val="000466B5"/>
    <w:rsid w:val="00053E00"/>
    <w:rsid w:val="000E6CAA"/>
    <w:rsid w:val="001400B4"/>
    <w:rsid w:val="00142A01"/>
    <w:rsid w:val="00152DD9"/>
    <w:rsid w:val="00155A5A"/>
    <w:rsid w:val="00156859"/>
    <w:rsid w:val="00192776"/>
    <w:rsid w:val="001951EB"/>
    <w:rsid w:val="001A0F5F"/>
    <w:rsid w:val="001D5C8E"/>
    <w:rsid w:val="001F1784"/>
    <w:rsid w:val="001F5DAC"/>
    <w:rsid w:val="001F61B7"/>
    <w:rsid w:val="0021577C"/>
    <w:rsid w:val="00216675"/>
    <w:rsid w:val="0022079C"/>
    <w:rsid w:val="002218A0"/>
    <w:rsid w:val="002333C8"/>
    <w:rsid w:val="0026431D"/>
    <w:rsid w:val="002766A8"/>
    <w:rsid w:val="002B687B"/>
    <w:rsid w:val="002C3194"/>
    <w:rsid w:val="002C79DE"/>
    <w:rsid w:val="002F63A1"/>
    <w:rsid w:val="003506E1"/>
    <w:rsid w:val="00404AFC"/>
    <w:rsid w:val="00461168"/>
    <w:rsid w:val="00481D26"/>
    <w:rsid w:val="004901EC"/>
    <w:rsid w:val="004A2F67"/>
    <w:rsid w:val="004C3EC0"/>
    <w:rsid w:val="004C522D"/>
    <w:rsid w:val="00504791"/>
    <w:rsid w:val="00521E52"/>
    <w:rsid w:val="0052320E"/>
    <w:rsid w:val="00530602"/>
    <w:rsid w:val="0053745B"/>
    <w:rsid w:val="0053799E"/>
    <w:rsid w:val="00544EC3"/>
    <w:rsid w:val="00557B70"/>
    <w:rsid w:val="00591D4F"/>
    <w:rsid w:val="005A2F71"/>
    <w:rsid w:val="005A4A8C"/>
    <w:rsid w:val="005B1FED"/>
    <w:rsid w:val="005B4293"/>
    <w:rsid w:val="00600713"/>
    <w:rsid w:val="00641586"/>
    <w:rsid w:val="00660921"/>
    <w:rsid w:val="0068592C"/>
    <w:rsid w:val="006B2E1A"/>
    <w:rsid w:val="006E13E5"/>
    <w:rsid w:val="006F1959"/>
    <w:rsid w:val="00702BA9"/>
    <w:rsid w:val="00706AE5"/>
    <w:rsid w:val="00720230"/>
    <w:rsid w:val="00722447"/>
    <w:rsid w:val="007244FF"/>
    <w:rsid w:val="00726AAB"/>
    <w:rsid w:val="007400F6"/>
    <w:rsid w:val="00743B49"/>
    <w:rsid w:val="007521EC"/>
    <w:rsid w:val="00753392"/>
    <w:rsid w:val="00790166"/>
    <w:rsid w:val="0079245E"/>
    <w:rsid w:val="007940F6"/>
    <w:rsid w:val="007D6764"/>
    <w:rsid w:val="007F5FD1"/>
    <w:rsid w:val="00802399"/>
    <w:rsid w:val="00806330"/>
    <w:rsid w:val="00811997"/>
    <w:rsid w:val="00821C19"/>
    <w:rsid w:val="008335AD"/>
    <w:rsid w:val="008814B9"/>
    <w:rsid w:val="008909B1"/>
    <w:rsid w:val="00890AB0"/>
    <w:rsid w:val="008958C3"/>
    <w:rsid w:val="008A2667"/>
    <w:rsid w:val="008A6FBF"/>
    <w:rsid w:val="008C1B09"/>
    <w:rsid w:val="008D1C74"/>
    <w:rsid w:val="008E2DF3"/>
    <w:rsid w:val="008E3C83"/>
    <w:rsid w:val="008F5FD2"/>
    <w:rsid w:val="009337BF"/>
    <w:rsid w:val="00937C22"/>
    <w:rsid w:val="0094125F"/>
    <w:rsid w:val="00942C7C"/>
    <w:rsid w:val="009439E0"/>
    <w:rsid w:val="00955C89"/>
    <w:rsid w:val="009647DA"/>
    <w:rsid w:val="00982DD3"/>
    <w:rsid w:val="009854B7"/>
    <w:rsid w:val="0099109B"/>
    <w:rsid w:val="009A0D83"/>
    <w:rsid w:val="009E2A00"/>
    <w:rsid w:val="00A02E1B"/>
    <w:rsid w:val="00A2070D"/>
    <w:rsid w:val="00A26AB5"/>
    <w:rsid w:val="00A322AC"/>
    <w:rsid w:val="00A335C5"/>
    <w:rsid w:val="00A8020E"/>
    <w:rsid w:val="00A94EBD"/>
    <w:rsid w:val="00AA7808"/>
    <w:rsid w:val="00AA781C"/>
    <w:rsid w:val="00AC7E7D"/>
    <w:rsid w:val="00AD3F61"/>
    <w:rsid w:val="00AD4356"/>
    <w:rsid w:val="00AE5008"/>
    <w:rsid w:val="00B02A51"/>
    <w:rsid w:val="00B2705F"/>
    <w:rsid w:val="00B30B52"/>
    <w:rsid w:val="00B50657"/>
    <w:rsid w:val="00B57288"/>
    <w:rsid w:val="00B57C32"/>
    <w:rsid w:val="00B6232C"/>
    <w:rsid w:val="00BC3EF3"/>
    <w:rsid w:val="00BE7158"/>
    <w:rsid w:val="00BF5522"/>
    <w:rsid w:val="00C133BC"/>
    <w:rsid w:val="00C40D82"/>
    <w:rsid w:val="00C53B8E"/>
    <w:rsid w:val="00C72750"/>
    <w:rsid w:val="00C761F4"/>
    <w:rsid w:val="00C77556"/>
    <w:rsid w:val="00CB04B7"/>
    <w:rsid w:val="00CB52A8"/>
    <w:rsid w:val="00CB645C"/>
    <w:rsid w:val="00CD5469"/>
    <w:rsid w:val="00D13F6B"/>
    <w:rsid w:val="00D17B1A"/>
    <w:rsid w:val="00D32443"/>
    <w:rsid w:val="00D33FE0"/>
    <w:rsid w:val="00D52B23"/>
    <w:rsid w:val="00D61E08"/>
    <w:rsid w:val="00D64613"/>
    <w:rsid w:val="00D65B7E"/>
    <w:rsid w:val="00D70ECD"/>
    <w:rsid w:val="00D73537"/>
    <w:rsid w:val="00D73DFF"/>
    <w:rsid w:val="00D74DC3"/>
    <w:rsid w:val="00DA281F"/>
    <w:rsid w:val="00DD6FCE"/>
    <w:rsid w:val="00E2022B"/>
    <w:rsid w:val="00E46F92"/>
    <w:rsid w:val="00E87477"/>
    <w:rsid w:val="00E91A55"/>
    <w:rsid w:val="00EB222D"/>
    <w:rsid w:val="00EB69BB"/>
    <w:rsid w:val="00EC29F0"/>
    <w:rsid w:val="00ED4786"/>
    <w:rsid w:val="00F05085"/>
    <w:rsid w:val="00F13C2B"/>
    <w:rsid w:val="00F173D0"/>
    <w:rsid w:val="00F52ABE"/>
    <w:rsid w:val="00F538BD"/>
    <w:rsid w:val="00F629A3"/>
    <w:rsid w:val="00F66038"/>
    <w:rsid w:val="00F71E0C"/>
    <w:rsid w:val="00F810E2"/>
    <w:rsid w:val="00F81FC5"/>
    <w:rsid w:val="00F91DD3"/>
    <w:rsid w:val="00FA088B"/>
    <w:rsid w:val="00FA121D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7550"/>
  <w15:chartTrackingRefBased/>
  <w15:docId w15:val="{510DD192-E833-4350-B1A9-664207BA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8A0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218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21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A2F7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901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1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basedOn w:val="a"/>
    <w:next w:val="a3"/>
    <w:link w:val="aa"/>
    <w:qFormat/>
    <w:rsid w:val="00A94EBD"/>
    <w:pPr>
      <w:jc w:val="center"/>
    </w:pPr>
    <w:rPr>
      <w:rFonts w:cstheme="minorBidi"/>
      <w:b/>
      <w:szCs w:val="22"/>
      <w:lang w:eastAsia="en-US"/>
    </w:rPr>
  </w:style>
  <w:style w:type="character" w:customStyle="1" w:styleId="aa">
    <w:name w:val="Название Знак"/>
    <w:link w:val="a9"/>
    <w:rsid w:val="00A94EBD"/>
    <w:rPr>
      <w:rFonts w:ascii="Times New Roman" w:eastAsia="Times New Roman" w:hAnsi="Times New Roman"/>
      <w:b/>
      <w:sz w:val="24"/>
    </w:rPr>
  </w:style>
  <w:style w:type="paragraph" w:customStyle="1" w:styleId="ab">
    <w:basedOn w:val="a"/>
    <w:next w:val="a3"/>
    <w:qFormat/>
    <w:rsid w:val="00AD4356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0838-6F82-465A-B0E6-B8D00256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13084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Ирина Александровна Литвиненко</cp:lastModifiedBy>
  <cp:revision>97</cp:revision>
  <cp:lastPrinted>2025-02-28T06:36:00Z</cp:lastPrinted>
  <dcterms:created xsi:type="dcterms:W3CDTF">2017-02-17T00:56:00Z</dcterms:created>
  <dcterms:modified xsi:type="dcterms:W3CDTF">2025-02-28T06:47:00Z</dcterms:modified>
</cp:coreProperties>
</file>