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D4F" w:rsidRDefault="001F2D4F" w:rsidP="001F2D4F">
      <w:pPr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СТАТЬЯМ</w:t>
      </w:r>
    </w:p>
    <w:p w:rsidR="001F2D4F" w:rsidRPr="008501A8" w:rsidRDefault="001F2D4F" w:rsidP="003364CD">
      <w:p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D4F" w:rsidRPr="008501A8" w:rsidRDefault="001F2D4F" w:rsidP="003364CD">
      <w:pPr>
        <w:numPr>
          <w:ilvl w:val="0"/>
          <w:numId w:val="1"/>
        </w:numPr>
        <w:tabs>
          <w:tab w:val="clear" w:pos="644"/>
          <w:tab w:val="num" w:pos="284"/>
          <w:tab w:val="num" w:pos="709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 предоставляются на электронном носителе или направляются по E-</w:t>
      </w:r>
      <w:proofErr w:type="spellStart"/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Оргкомитета конференции. </w:t>
      </w:r>
      <w:r w:rsidRPr="008501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Электронный вариант публикации: </w:t>
      </w:r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(Приложение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договор о передаче авторских прав (Приложение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необходим для размещения статей в системе eLibrary.ru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убликация должны быть представлены отдельными файлами; файлы называются по </w:t>
      </w:r>
      <w:r w:rsidRPr="00850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фамилии автора</w:t>
      </w:r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 и инициалы), с добавлением названия населенного пункта проживания автора и вида представленного в файле документа (например, «Иванов М.В.-Якутск-заявка» и «Иванов М.В.-Якутск-публикация»).</w:t>
      </w:r>
    </w:p>
    <w:p w:rsidR="001F2D4F" w:rsidRPr="008501A8" w:rsidRDefault="001F2D4F" w:rsidP="003364CD">
      <w:pPr>
        <w:numPr>
          <w:ilvl w:val="0"/>
          <w:numId w:val="1"/>
        </w:numPr>
        <w:tabs>
          <w:tab w:val="clear" w:pos="644"/>
          <w:tab w:val="num" w:pos="284"/>
          <w:tab w:val="num" w:pos="709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публикации – не более 4-х страниц формата А4;</w:t>
      </w:r>
    </w:p>
    <w:p w:rsidR="001F2D4F" w:rsidRPr="008501A8" w:rsidRDefault="001F2D4F" w:rsidP="003364CD">
      <w:pPr>
        <w:numPr>
          <w:ilvl w:val="0"/>
          <w:numId w:val="1"/>
        </w:numPr>
        <w:tabs>
          <w:tab w:val="clear" w:pos="644"/>
          <w:tab w:val="num" w:pos="284"/>
          <w:tab w:val="num" w:pos="709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текста – редактор </w:t>
      </w:r>
      <w:proofErr w:type="spellStart"/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1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proofErr w:type="spellStart"/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>indows</w:t>
      </w:r>
      <w:proofErr w:type="spellEnd"/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2D4F" w:rsidRPr="008501A8" w:rsidRDefault="001F2D4F" w:rsidP="003364CD">
      <w:pPr>
        <w:numPr>
          <w:ilvl w:val="0"/>
          <w:numId w:val="1"/>
        </w:numPr>
        <w:tabs>
          <w:tab w:val="clear" w:pos="644"/>
          <w:tab w:val="num" w:pos="284"/>
          <w:tab w:val="num" w:pos="709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поля: верхнее и нижнее – по 20 мм, левое и правое по 25 мм;</w:t>
      </w:r>
    </w:p>
    <w:p w:rsidR="001F2D4F" w:rsidRPr="008501A8" w:rsidRDefault="001F2D4F" w:rsidP="003364CD">
      <w:pPr>
        <w:numPr>
          <w:ilvl w:val="0"/>
          <w:numId w:val="1"/>
        </w:numPr>
        <w:tabs>
          <w:tab w:val="clear" w:pos="644"/>
          <w:tab w:val="num" w:pos="284"/>
          <w:tab w:val="num" w:pos="709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r w:rsidRPr="008501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Times New Roman, </w:t>
      </w:r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кегль</w:t>
      </w:r>
      <w:r w:rsidRPr="008501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12; </w:t>
      </w:r>
    </w:p>
    <w:p w:rsidR="001F2D4F" w:rsidRPr="008501A8" w:rsidRDefault="001F2D4F" w:rsidP="003364CD">
      <w:pPr>
        <w:numPr>
          <w:ilvl w:val="0"/>
          <w:numId w:val="1"/>
        </w:numPr>
        <w:tabs>
          <w:tab w:val="clear" w:pos="644"/>
          <w:tab w:val="num" w:pos="284"/>
          <w:tab w:val="num" w:pos="709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междустрочный интервал – через множитель 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2D4F" w:rsidRPr="008501A8" w:rsidRDefault="001F2D4F" w:rsidP="003364CD">
      <w:pPr>
        <w:numPr>
          <w:ilvl w:val="0"/>
          <w:numId w:val="1"/>
        </w:numPr>
        <w:tabs>
          <w:tab w:val="clear" w:pos="644"/>
          <w:tab w:val="num" w:pos="284"/>
          <w:tab w:val="num" w:pos="709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 и графики выполняются в любом из форматов: </w:t>
      </w:r>
      <w:proofErr w:type="spellStart"/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>bmp</w:t>
      </w:r>
      <w:proofErr w:type="spellEnd"/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D4F" w:rsidRPr="008501A8" w:rsidRDefault="001F2D4F" w:rsidP="003364CD">
      <w:pPr>
        <w:numPr>
          <w:ilvl w:val="0"/>
          <w:numId w:val="1"/>
        </w:numPr>
        <w:tabs>
          <w:tab w:val="clear" w:pos="644"/>
          <w:tab w:val="num" w:pos="284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списка литературы согласно требованиям ГОСТ (</w:t>
      </w:r>
      <w:r w:rsidRPr="00850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 7.0.100-2018</w:t>
      </w:r>
      <w:r w:rsidRPr="00850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850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 7.0.5-2008</w:t>
      </w:r>
      <w:r w:rsidRPr="00850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850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8501A8">
        <w:rPr>
          <w:rFonts w:ascii="Times New Roman" w:eastAsia="Times New Roman" w:hAnsi="Times New Roman" w:cs="Times New Roman"/>
          <w:sz w:val="24"/>
          <w:szCs w:val="24"/>
          <w:lang w:eastAsia="ru-RU"/>
        </w:rPr>
        <w:t>.0.12-2011, 7.0.11-2011, 7.80-2000);</w:t>
      </w:r>
    </w:p>
    <w:p w:rsidR="001F2D4F" w:rsidRPr="00E0213E" w:rsidRDefault="001F2D4F" w:rsidP="003364CD">
      <w:pPr>
        <w:numPr>
          <w:ilvl w:val="0"/>
          <w:numId w:val="1"/>
        </w:numPr>
        <w:tabs>
          <w:tab w:val="clear" w:pos="644"/>
          <w:tab w:val="num" w:pos="284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научного руководителя указывать рядом с ФИО;</w:t>
      </w:r>
    </w:p>
    <w:p w:rsidR="001F2D4F" w:rsidRDefault="001F2D4F" w:rsidP="003364CD">
      <w:pPr>
        <w:numPr>
          <w:ilvl w:val="0"/>
          <w:numId w:val="1"/>
        </w:numPr>
        <w:tabs>
          <w:tab w:val="clear" w:pos="644"/>
          <w:tab w:val="num" w:pos="284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статья опубликована на английском языке, то все данные об авторах статьи, название статьи – должны быть на английском языке.</w:t>
      </w:r>
    </w:p>
    <w:p w:rsidR="001F2D4F" w:rsidRPr="00E0213E" w:rsidRDefault="001F2D4F" w:rsidP="003364CD">
      <w:pPr>
        <w:tabs>
          <w:tab w:val="left" w:pos="851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4F" w:rsidRPr="008501A8" w:rsidRDefault="001F2D4F" w:rsidP="003364CD">
      <w:pPr>
        <w:autoSpaceDE w:val="0"/>
        <w:autoSpaceDN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за достоверность указанных в статьях сведений, юридическую ответственность, а также за соблюдение законодательства об интеллектуальной собственности, несут авторы публикуемых материалов.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Оргкомитет оставляет за собой право отбора материалов для публикации. Материалы, не соответствующие требованиям оформления, к рассмотрению не принимаются.</w:t>
      </w:r>
    </w:p>
    <w:p w:rsidR="001F2D4F" w:rsidRPr="008501A8" w:rsidRDefault="001F2D4F" w:rsidP="003364C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1F2D4F" w:rsidRPr="008501A8" w:rsidRDefault="001F2D4F" w:rsidP="001F2D4F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501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Пример оформления публикации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F2D4F" w:rsidRPr="008501A8" w:rsidTr="009D3E08">
        <w:trPr>
          <w:trHeight w:val="4080"/>
          <w:jc w:val="center"/>
        </w:trPr>
        <w:tc>
          <w:tcPr>
            <w:tcW w:w="10111" w:type="dxa"/>
            <w:shd w:val="clear" w:color="auto" w:fill="auto"/>
          </w:tcPr>
          <w:p w:rsidR="001F2D4F" w:rsidRPr="008501A8" w:rsidRDefault="001F2D4F" w:rsidP="009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01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Политическая социализация молодежи и пути ее активации</w:t>
            </w:r>
          </w:p>
          <w:p w:rsidR="001F2D4F" w:rsidRPr="008501A8" w:rsidRDefault="001F2D4F" w:rsidP="009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F2D4F" w:rsidRPr="008501A8" w:rsidRDefault="001F2D4F" w:rsidP="009D3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501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Иванов М.В., студент,</w:t>
            </w:r>
          </w:p>
          <w:p w:rsidR="001F2D4F" w:rsidRPr="008501A8" w:rsidRDefault="001F2D4F" w:rsidP="009D3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501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Северо-Восточный федеральный университет,</w:t>
            </w:r>
          </w:p>
          <w:p w:rsidR="001F2D4F" w:rsidRPr="008501A8" w:rsidRDefault="001F2D4F" w:rsidP="009D3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</w:pPr>
            <w:r w:rsidRPr="008501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r w:rsidRPr="008501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 xml:space="preserve">. </w:t>
            </w:r>
            <w:r w:rsidRPr="008501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Якутск</w:t>
            </w:r>
            <w:r w:rsidRPr="008501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 xml:space="preserve"> </w:t>
            </w:r>
          </w:p>
          <w:p w:rsidR="001F2D4F" w:rsidRPr="008501A8" w:rsidRDefault="001F2D4F" w:rsidP="009D3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</w:pPr>
            <w:r w:rsidRPr="008501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 xml:space="preserve">E-mail: </w:t>
            </w:r>
            <w:proofErr w:type="spellStart"/>
            <w:r w:rsidRPr="008501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авс</w:t>
            </w:r>
            <w:proofErr w:type="spellEnd"/>
            <w:r w:rsidRPr="008501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@mail.ru</w:t>
            </w:r>
          </w:p>
          <w:p w:rsidR="001F2D4F" w:rsidRPr="008501A8" w:rsidRDefault="001F2D4F" w:rsidP="009D3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</w:pPr>
          </w:p>
          <w:p w:rsidR="001F2D4F" w:rsidRPr="008501A8" w:rsidRDefault="001F2D4F" w:rsidP="009D3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501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Научный руководитель: </w:t>
            </w:r>
          </w:p>
          <w:p w:rsidR="001F2D4F" w:rsidRPr="008501A8" w:rsidRDefault="001F2D4F" w:rsidP="009D3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501A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к.э.н., доцент Васильев В.А.  </w:t>
            </w:r>
          </w:p>
          <w:p w:rsidR="001F2D4F" w:rsidRPr="008501A8" w:rsidRDefault="001F2D4F" w:rsidP="009D3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2D4F" w:rsidRPr="008501A8" w:rsidRDefault="001F2D4F" w:rsidP="009D3E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1A8">
              <w:rPr>
                <w:rFonts w:ascii="Times New Roman" w:eastAsia="Times New Roman" w:hAnsi="Times New Roman" w:cs="Times New Roman"/>
                <w:lang w:eastAsia="ru-RU"/>
              </w:rPr>
              <w:t xml:space="preserve">Политическая культура выполняет одну из важнейших своих функций — политическую социализацию личности [1, стр. 25] ... </w:t>
            </w:r>
          </w:p>
          <w:p w:rsidR="001F2D4F" w:rsidRPr="008501A8" w:rsidRDefault="001F2D4F" w:rsidP="009D3E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1F2D4F" w:rsidRPr="008501A8" w:rsidRDefault="001F2D4F" w:rsidP="009D3E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501A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Список литературы:</w:t>
            </w:r>
          </w:p>
          <w:p w:rsidR="001F2D4F" w:rsidRPr="008501A8" w:rsidRDefault="001F2D4F" w:rsidP="009D3E08">
            <w:pPr>
              <w:spacing w:after="0" w:line="240" w:lineRule="auto"/>
              <w:ind w:firstLine="567"/>
              <w:jc w:val="both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01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 </w:t>
            </w:r>
            <w:proofErr w:type="spellStart"/>
            <w:r w:rsidRPr="008501A8">
              <w:rPr>
                <w:rFonts w:ascii="Times New Roman" w:eastAsia="Times New Roman" w:hAnsi="Times New Roman" w:cs="Times New Roman"/>
                <w:bCs/>
                <w:lang w:eastAsia="ru-RU"/>
              </w:rPr>
              <w:t>Двинянинова</w:t>
            </w:r>
            <w:proofErr w:type="spellEnd"/>
            <w:r w:rsidRPr="008501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Г.С.</w:t>
            </w:r>
            <w:r w:rsidRPr="008501A8">
              <w:rPr>
                <w:rFonts w:ascii="Times New Roman" w:eastAsia="Times New Roman" w:hAnsi="Times New Roman" w:cs="Times New Roman"/>
                <w:lang w:eastAsia="ru-RU"/>
              </w:rPr>
              <w:t xml:space="preserve"> Комплимент: Коммуникативный статус или стратегия в дискурсе [Текст] / Г.С. </w:t>
            </w:r>
            <w:proofErr w:type="spellStart"/>
            <w:r w:rsidRPr="008501A8">
              <w:rPr>
                <w:rFonts w:ascii="Times New Roman" w:eastAsia="Times New Roman" w:hAnsi="Times New Roman" w:cs="Times New Roman"/>
                <w:lang w:eastAsia="ru-RU"/>
              </w:rPr>
              <w:t>Двинянинова</w:t>
            </w:r>
            <w:proofErr w:type="spellEnd"/>
            <w:r w:rsidRPr="008501A8">
              <w:rPr>
                <w:rFonts w:ascii="Times New Roman" w:eastAsia="Times New Roman" w:hAnsi="Times New Roman" w:cs="Times New Roman"/>
                <w:lang w:eastAsia="ru-RU"/>
              </w:rPr>
              <w:t xml:space="preserve"> // Социальная власть языка: Сб. науч. тр. / Воронеж. гос. ун-т, Фак. романо-</w:t>
            </w:r>
            <w:proofErr w:type="spellStart"/>
            <w:r w:rsidRPr="008501A8">
              <w:rPr>
                <w:rFonts w:ascii="Times New Roman" w:eastAsia="Times New Roman" w:hAnsi="Times New Roman" w:cs="Times New Roman"/>
                <w:lang w:eastAsia="ru-RU"/>
              </w:rPr>
              <w:t>герман</w:t>
            </w:r>
            <w:proofErr w:type="spellEnd"/>
            <w:r w:rsidRPr="008501A8">
              <w:rPr>
                <w:rFonts w:ascii="Times New Roman" w:eastAsia="Times New Roman" w:hAnsi="Times New Roman" w:cs="Times New Roman"/>
                <w:lang w:eastAsia="ru-RU"/>
              </w:rPr>
              <w:t xml:space="preserve">. истории. – Воронеж, 2001. – С. 101–106. – </w:t>
            </w:r>
            <w:proofErr w:type="spellStart"/>
            <w:r w:rsidRPr="008501A8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8501A8">
              <w:rPr>
                <w:rFonts w:ascii="Times New Roman" w:eastAsia="Times New Roman" w:hAnsi="Times New Roman" w:cs="Times New Roman"/>
                <w:lang w:eastAsia="ru-RU"/>
              </w:rPr>
              <w:t>.: с. 105–106.</w:t>
            </w:r>
          </w:p>
        </w:tc>
      </w:tr>
    </w:tbl>
    <w:p w:rsidR="001F2D4F" w:rsidRPr="008501A8" w:rsidRDefault="001F2D4F" w:rsidP="001F2D4F">
      <w:pPr>
        <w:autoSpaceDE w:val="0"/>
        <w:autoSpaceDN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bookmarkStart w:id="0" w:name="_GoBack"/>
      <w:bookmarkEnd w:id="0"/>
    </w:p>
    <w:sectPr w:rsidR="001F2D4F" w:rsidRPr="0085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87CB1"/>
    <w:multiLevelType w:val="hybridMultilevel"/>
    <w:tmpl w:val="C7E42834"/>
    <w:lvl w:ilvl="0" w:tplc="F9026340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4F"/>
    <w:rsid w:val="001F2D4F"/>
    <w:rsid w:val="003364CD"/>
    <w:rsid w:val="0088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0CBB3-BF92-4084-B072-7B66786A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D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Панарина</dc:creator>
  <cp:keywords/>
  <dc:description/>
  <cp:lastModifiedBy>Анастасия Георгиевна Шовкань</cp:lastModifiedBy>
  <cp:revision>2</cp:revision>
  <dcterms:created xsi:type="dcterms:W3CDTF">2025-06-26T02:50:00Z</dcterms:created>
  <dcterms:modified xsi:type="dcterms:W3CDTF">2025-06-26T03:17:00Z</dcterms:modified>
</cp:coreProperties>
</file>