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6" w:rsidRDefault="001D60FF" w:rsidP="006660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8737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3D" w:rsidRDefault="006F153D" w:rsidP="006F153D">
      <w:pPr>
        <w:pStyle w:val="Default"/>
        <w:spacing w:after="80"/>
        <w:jc w:val="both"/>
        <w:rPr>
          <w:rFonts w:ascii="Times New Roman" w:hAnsi="Times New Roman"/>
          <w:sz w:val="28"/>
          <w:szCs w:val="28"/>
        </w:rPr>
      </w:pPr>
    </w:p>
    <w:p w:rsidR="006F153D" w:rsidRDefault="006F153D" w:rsidP="006F153D">
      <w:pPr>
        <w:spacing w:line="360" w:lineRule="auto"/>
        <w:rPr>
          <w:sz w:val="28"/>
          <w:szCs w:val="28"/>
        </w:rPr>
      </w:pPr>
    </w:p>
    <w:p w:rsidR="000F48FB" w:rsidRPr="009115E4" w:rsidRDefault="000F48FB" w:rsidP="000F48FB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0F48FB" w:rsidRPr="00F17E2F" w:rsidRDefault="000F48FB" w:rsidP="000F48FB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0F48FB" w:rsidRDefault="000F48FB" w:rsidP="000F48FB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Б.01(У) Учебная п</w:t>
      </w:r>
      <w:r w:rsidRPr="009006E0">
        <w:rPr>
          <w:b/>
          <w:bCs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</w:t>
      </w:r>
      <w:r>
        <w:rPr>
          <w:b/>
          <w:bCs/>
        </w:rPr>
        <w:t xml:space="preserve"> стационарная</w:t>
      </w:r>
      <w:r w:rsidRPr="009006E0">
        <w:rPr>
          <w:b/>
          <w:bCs/>
        </w:rPr>
        <w:t>)</w:t>
      </w:r>
    </w:p>
    <w:p w:rsidR="000F48FB" w:rsidRPr="000F48FB" w:rsidRDefault="000F48FB" w:rsidP="000F48FB">
      <w:pPr>
        <w:jc w:val="center"/>
      </w:pPr>
      <w:r w:rsidRPr="009115E4">
        <w:t>Трудоемкость</w:t>
      </w:r>
      <w:r>
        <w:t>3</w:t>
      </w:r>
      <w:r w:rsidRPr="009115E4">
        <w:t>з.е.</w:t>
      </w:r>
    </w:p>
    <w:p w:rsidR="000F48FB" w:rsidRPr="009115E4" w:rsidRDefault="000F48FB" w:rsidP="000F48FB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F48FB" w:rsidRDefault="000F48FB" w:rsidP="000F48FB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0F48FB" w:rsidRDefault="000F48FB" w:rsidP="000F48FB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0F48FB" w:rsidRPr="009115E4" w:rsidRDefault="000F48FB" w:rsidP="000F48FB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0F48FB" w:rsidRPr="00FD6935" w:rsidRDefault="000F48FB" w:rsidP="000F48FB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0F48FB" w:rsidRPr="00F65D14" w:rsidRDefault="000F48FB" w:rsidP="000F48FB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0F48FB" w:rsidRPr="006C173E" w:rsidRDefault="000F48FB" w:rsidP="000F48FB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0F48FB" w:rsidRPr="00482E1B" w:rsidRDefault="000F48FB" w:rsidP="000F48FB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/>
      </w:tblPr>
      <w:tblGrid>
        <w:gridCol w:w="6062"/>
        <w:gridCol w:w="4111"/>
      </w:tblGrid>
      <w:tr w:rsidR="000F48FB" w:rsidRPr="00E27BE1" w:rsidTr="008A3861">
        <w:tc>
          <w:tcPr>
            <w:tcW w:w="6062" w:type="dxa"/>
          </w:tcPr>
          <w:p w:rsidR="000F48FB" w:rsidRPr="00E27BE1" w:rsidRDefault="000F48FB" w:rsidP="008A386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0F48FB" w:rsidRPr="00E27BE1" w:rsidRDefault="000F48FB" w:rsidP="008A386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0F48FB" w:rsidRPr="002E7333" w:rsidTr="008A3861">
        <w:tc>
          <w:tcPr>
            <w:tcW w:w="6062" w:type="dxa"/>
          </w:tcPr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туаций</w:t>
            </w:r>
            <w:r>
              <w:rPr>
                <w:iCs/>
              </w:rPr>
              <w:t>;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0F48FB" w:rsidRDefault="000F48FB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0F48FB" w:rsidRPr="00A707D5" w:rsidRDefault="000F48FB" w:rsidP="008A3861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0F48FB" w:rsidRPr="00A707D5" w:rsidRDefault="000F48FB" w:rsidP="008A3861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0F48FB" w:rsidRPr="00A707D5" w:rsidRDefault="000F48FB" w:rsidP="008A3861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0F48FB" w:rsidRPr="00A707D5" w:rsidRDefault="000F48FB" w:rsidP="008A3861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0F48FB" w:rsidRPr="00A707D5" w:rsidRDefault="000F48FB" w:rsidP="008A3861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0F48FB" w:rsidRPr="00A707D5" w:rsidRDefault="000F48FB" w:rsidP="008A3861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0F48FB" w:rsidRPr="00A707D5" w:rsidRDefault="000F48FB" w:rsidP="008A3861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0F48FB" w:rsidRPr="00A707D5" w:rsidRDefault="000F48FB" w:rsidP="008A386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внеучебныхситуа-</w:t>
            </w:r>
            <w:r w:rsidRPr="00A707D5">
              <w:rPr>
                <w:iCs/>
              </w:rPr>
              <w:lastRenderedPageBreak/>
              <w:t>циях;</w:t>
            </w:r>
          </w:p>
          <w:p w:rsidR="000F48FB" w:rsidRPr="002E7333" w:rsidRDefault="000F48FB" w:rsidP="008A386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0F48FB" w:rsidRDefault="000F48FB" w:rsidP="000F48FB">
      <w:pPr>
        <w:tabs>
          <w:tab w:val="left" w:pos="0"/>
        </w:tabs>
        <w:rPr>
          <w:b/>
          <w:bCs/>
        </w:rPr>
      </w:pPr>
    </w:p>
    <w:p w:rsidR="000F48FB" w:rsidRPr="009115E4" w:rsidRDefault="000F48FB" w:rsidP="000F48FB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0F48FB" w:rsidRPr="009115E4" w:rsidRDefault="000F48FB" w:rsidP="000F48FB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0F48FB" w:rsidRPr="009115E4" w:rsidTr="008A3861">
        <w:tc>
          <w:tcPr>
            <w:tcW w:w="1526" w:type="dxa"/>
            <w:vMerge w:val="restart"/>
          </w:tcPr>
          <w:p w:rsidR="000F48FB" w:rsidRPr="009115E4" w:rsidRDefault="000F48FB" w:rsidP="000F48FB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0F48FB" w:rsidRPr="009115E4" w:rsidRDefault="000F48FB" w:rsidP="000F48FB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0F48FB" w:rsidRPr="009115E4" w:rsidRDefault="000F48FB" w:rsidP="000F48FB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0F48FB" w:rsidRPr="009115E4" w:rsidRDefault="000F48FB" w:rsidP="008A3861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F48FB" w:rsidRPr="009115E4" w:rsidTr="008A3861">
        <w:tc>
          <w:tcPr>
            <w:tcW w:w="1526" w:type="dxa"/>
            <w:vMerge/>
          </w:tcPr>
          <w:p w:rsidR="000F48FB" w:rsidRPr="009115E4" w:rsidRDefault="000F48FB" w:rsidP="008A3861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0F48FB" w:rsidRPr="009115E4" w:rsidRDefault="000F48FB" w:rsidP="008A3861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0F48FB" w:rsidRPr="009115E4" w:rsidRDefault="000F48FB" w:rsidP="008A3861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0F48FB" w:rsidRPr="009115E4" w:rsidRDefault="000F48FB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0F48FB" w:rsidRPr="009115E4" w:rsidRDefault="000F48FB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0F48FB" w:rsidRPr="009115E4" w:rsidTr="008A3861">
        <w:tc>
          <w:tcPr>
            <w:tcW w:w="1526" w:type="dxa"/>
          </w:tcPr>
          <w:p w:rsidR="000F48FB" w:rsidRPr="00A215F4" w:rsidRDefault="000F48FB" w:rsidP="000F48FB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0F48FB" w:rsidRPr="00B22F05" w:rsidRDefault="000F48FB" w:rsidP="008A3861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B22F05">
              <w:rPr>
                <w:bCs/>
              </w:rPr>
              <w:t>по получению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0F48FB" w:rsidRPr="009115E4" w:rsidRDefault="000F48FB" w:rsidP="008A3861">
            <w:pPr>
              <w:pStyle w:val="aff6"/>
              <w:ind w:left="0"/>
              <w:jc w:val="center"/>
            </w:pPr>
            <w:r>
              <w:t>4</w:t>
            </w:r>
          </w:p>
        </w:tc>
        <w:tc>
          <w:tcPr>
            <w:tcW w:w="2541" w:type="dxa"/>
          </w:tcPr>
          <w:p w:rsidR="000F48FB" w:rsidRDefault="000F48FB" w:rsidP="000F48FB">
            <w:r>
              <w:t>Б1.Б.27 Геология</w:t>
            </w:r>
          </w:p>
          <w:p w:rsidR="000F48FB" w:rsidRDefault="000F48FB" w:rsidP="000F48FB">
            <w:r>
              <w:t>Б1.Б.18 Физика</w:t>
            </w:r>
          </w:p>
          <w:p w:rsidR="000F48FB" w:rsidRPr="009115E4" w:rsidRDefault="000F48FB" w:rsidP="000F48FB">
            <w:r>
              <w:t>Б1.Б.19 Химия</w:t>
            </w:r>
          </w:p>
        </w:tc>
        <w:tc>
          <w:tcPr>
            <w:tcW w:w="2562" w:type="dxa"/>
          </w:tcPr>
          <w:p w:rsidR="000F48FB" w:rsidRDefault="000F48FB" w:rsidP="000F48FB">
            <w:pPr>
              <w:pStyle w:val="aff6"/>
              <w:ind w:left="0" w:firstLine="0"/>
            </w:pPr>
            <w:r>
              <w:t>Б1.Б.30 Технология и безопасность взрывных работ</w:t>
            </w:r>
          </w:p>
          <w:p w:rsidR="000F48FB" w:rsidRDefault="000F48FB" w:rsidP="000F48FB">
            <w:pPr>
              <w:pStyle w:val="aff6"/>
              <w:ind w:left="0" w:firstLine="0"/>
            </w:pPr>
            <w:r>
              <w:t>Б1.Б.31 Геомеханика</w:t>
            </w:r>
          </w:p>
          <w:p w:rsidR="000F48FB" w:rsidRDefault="000F48FB" w:rsidP="000F48FB">
            <w:pPr>
              <w:pStyle w:val="aff6"/>
              <w:ind w:left="0" w:firstLine="0"/>
            </w:pPr>
            <w:r>
              <w:t>Б1.Б.34 Геодезия и маркшейдерия</w:t>
            </w:r>
          </w:p>
          <w:p w:rsidR="000F48FB" w:rsidRPr="009115E4" w:rsidRDefault="000F48FB" w:rsidP="000F48FB">
            <w:pPr>
              <w:pStyle w:val="aff6"/>
              <w:ind w:left="0" w:firstLine="0"/>
            </w:pPr>
            <w:r>
              <w:t>Б1.Б.36 Горно-про-мышленная экология</w:t>
            </w:r>
          </w:p>
        </w:tc>
      </w:tr>
    </w:tbl>
    <w:p w:rsidR="000F48FB" w:rsidRPr="009115E4" w:rsidRDefault="000F48FB" w:rsidP="000F48FB">
      <w:pPr>
        <w:pStyle w:val="aff6"/>
        <w:ind w:left="0"/>
      </w:pPr>
    </w:p>
    <w:p w:rsidR="000F48FB" w:rsidRDefault="000F48FB" w:rsidP="000F48FB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  <w:r>
        <w:t>.</w:t>
      </w:r>
    </w:p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F48FB" w:rsidRDefault="000F48FB" w:rsidP="000F48FB"/>
    <w:p w:rsidR="000D64E8" w:rsidRPr="004A1224" w:rsidRDefault="000D64E8" w:rsidP="000D64E8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0D64E8" w:rsidRPr="004A1224" w:rsidRDefault="000D64E8" w:rsidP="000D64E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0D64E8" w:rsidRPr="00F55B3C" w:rsidRDefault="000D64E8" w:rsidP="000D64E8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(геодезическая)</w:t>
      </w:r>
      <w:r w:rsidRPr="00F55B3C">
        <w:rPr>
          <w:b/>
        </w:rPr>
        <w:t xml:space="preserve"> </w:t>
      </w:r>
    </w:p>
    <w:p w:rsidR="000D64E8" w:rsidRDefault="000D64E8" w:rsidP="000D64E8"/>
    <w:p w:rsidR="000D64E8" w:rsidRDefault="000D64E8" w:rsidP="000D64E8">
      <w:pPr>
        <w:jc w:val="center"/>
      </w:pPr>
      <w:r>
        <w:t>Трудоёмкость 3 ЗЕТ (108 часов)</w:t>
      </w:r>
    </w:p>
    <w:p w:rsidR="000D64E8" w:rsidRPr="00FC4CE8" w:rsidRDefault="000D64E8" w:rsidP="000D64E8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D64E8" w:rsidRPr="00525021" w:rsidRDefault="000D64E8" w:rsidP="000D64E8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0D64E8" w:rsidRPr="00FD6935" w:rsidRDefault="000D64E8" w:rsidP="000D64E8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0D64E8" w:rsidRPr="00FC4CE8" w:rsidRDefault="000D64E8" w:rsidP="000D64E8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0D64E8" w:rsidRPr="00FC4CE8" w:rsidRDefault="000D64E8" w:rsidP="000D64E8">
      <w:pPr>
        <w:pStyle w:val="aff6"/>
        <w:widowControl/>
        <w:numPr>
          <w:ilvl w:val="2"/>
          <w:numId w:val="21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0D64E8" w:rsidRPr="00D912BA" w:rsidRDefault="000D64E8" w:rsidP="000D64E8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0D64E8" w:rsidRPr="006208E7" w:rsidRDefault="000D64E8" w:rsidP="000D64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0D64E8" w:rsidRPr="006208E7" w:rsidRDefault="000D64E8" w:rsidP="000D64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0D64E8" w:rsidRPr="006208E7" w:rsidRDefault="000D64E8" w:rsidP="000D64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0D64E8" w:rsidRPr="006208E7" w:rsidRDefault="000D64E8" w:rsidP="000D64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0D64E8" w:rsidRPr="00F55B3C" w:rsidRDefault="000D64E8" w:rsidP="000D64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0D64E8" w:rsidRPr="00FC4CE8" w:rsidRDefault="000D64E8" w:rsidP="000D64E8">
      <w:pPr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0D64E8" w:rsidRPr="00DF7CF7" w:rsidRDefault="000D64E8" w:rsidP="000D64E8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0D64E8" w:rsidRPr="0053704A" w:rsidRDefault="000D64E8" w:rsidP="000D64E8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геотехнология</w:t>
      </w:r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0D64E8" w:rsidRPr="00AE3371" w:rsidRDefault="000D64E8" w:rsidP="000D64E8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0D64E8" w:rsidRDefault="000D64E8" w:rsidP="000D64E8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0D64E8" w:rsidRPr="001A1B91" w:rsidRDefault="000D64E8" w:rsidP="000D64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0D64E8" w:rsidRPr="001A1B91" w:rsidRDefault="000D64E8" w:rsidP="000D64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0D64E8" w:rsidRPr="002C476C" w:rsidRDefault="000D64E8" w:rsidP="000D64E8">
      <w:pPr>
        <w:numPr>
          <w:ilvl w:val="0"/>
          <w:numId w:val="19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0D64E8" w:rsidRPr="002C476C" w:rsidRDefault="000D64E8" w:rsidP="000D64E8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0D64E8" w:rsidRPr="001B3A86" w:rsidRDefault="000D64E8" w:rsidP="000D64E8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0D64E8" w:rsidRPr="00797449" w:rsidRDefault="000D64E8" w:rsidP="000D64E8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0D64E8" w:rsidRPr="006208E7" w:rsidRDefault="000D64E8" w:rsidP="000D64E8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0D64E8" w:rsidRPr="001968F3" w:rsidRDefault="000D64E8" w:rsidP="000D64E8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0D64E8" w:rsidRPr="001968F3" w:rsidRDefault="000D64E8" w:rsidP="000D64E8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0D64E8" w:rsidRPr="001968F3" w:rsidRDefault="000D64E8" w:rsidP="000D64E8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0D64E8" w:rsidRDefault="000D64E8" w:rsidP="000D64E8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0D64E8" w:rsidRPr="005C0A42" w:rsidRDefault="000D64E8" w:rsidP="000D64E8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6660"/>
      </w:tblGrid>
      <w:tr w:rsidR="000D64E8" w:rsidRPr="00CA72A1" w:rsidTr="008A3861">
        <w:tc>
          <w:tcPr>
            <w:tcW w:w="2660" w:type="dxa"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0D64E8" w:rsidRPr="00CA72A1" w:rsidTr="008A3861">
        <w:tc>
          <w:tcPr>
            <w:tcW w:w="2660" w:type="dxa"/>
            <w:shd w:val="clear" w:color="auto" w:fill="auto"/>
          </w:tcPr>
          <w:p w:rsidR="000D64E8" w:rsidRDefault="000D64E8" w:rsidP="008A3861">
            <w:pPr>
              <w:pStyle w:val="aff6"/>
              <w:ind w:left="0"/>
              <w:rPr>
                <w:rStyle w:val="FontStyle38"/>
                <w:b/>
              </w:rPr>
            </w:pPr>
          </w:p>
          <w:p w:rsidR="000D64E8" w:rsidRPr="00B344A7" w:rsidRDefault="000D64E8" w:rsidP="008A386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0D64E8" w:rsidRPr="00B344A7" w:rsidRDefault="000D64E8" w:rsidP="008A386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0D64E8" w:rsidRPr="00CA72A1" w:rsidRDefault="000D64E8" w:rsidP="008A3861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0D64E8" w:rsidRPr="00B344A7" w:rsidRDefault="000D64E8" w:rsidP="008A3861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0D64E8" w:rsidRPr="00B344A7" w:rsidRDefault="000D64E8" w:rsidP="008A3861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0D64E8" w:rsidRDefault="000D64E8" w:rsidP="008A3861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0D64E8" w:rsidRPr="00B344A7" w:rsidRDefault="000D64E8" w:rsidP="008A3861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0D64E8" w:rsidRPr="00B344A7" w:rsidRDefault="000D64E8" w:rsidP="008A3861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0D64E8" w:rsidRPr="00B344A7" w:rsidRDefault="000D64E8" w:rsidP="008A3861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0D64E8" w:rsidRPr="00CA72A1" w:rsidRDefault="000D64E8" w:rsidP="008A3861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</w:t>
            </w:r>
            <w:r>
              <w:t>-</w:t>
            </w:r>
            <w:r w:rsidRPr="00B344A7">
              <w:t>венно-временных характеристик состояния земной поверх</w:t>
            </w:r>
            <w:r>
              <w:t>-</w:t>
            </w:r>
            <w:r w:rsidRPr="00B344A7">
              <w:t>ности и недр.</w:t>
            </w:r>
          </w:p>
        </w:tc>
      </w:tr>
    </w:tbl>
    <w:p w:rsidR="000D64E8" w:rsidRDefault="000D64E8" w:rsidP="000D64E8">
      <w:pPr>
        <w:pStyle w:val="aff6"/>
        <w:ind w:left="0" w:firstLine="440"/>
        <w:rPr>
          <w:rStyle w:val="FontStyle38"/>
        </w:rPr>
      </w:pPr>
    </w:p>
    <w:p w:rsidR="000D64E8" w:rsidRDefault="000D64E8" w:rsidP="000D64E8">
      <w:pPr>
        <w:pStyle w:val="aff6"/>
        <w:ind w:left="0" w:firstLine="440"/>
        <w:jc w:val="center"/>
        <w:rPr>
          <w:rStyle w:val="FontStyle38"/>
        </w:rPr>
      </w:pPr>
    </w:p>
    <w:p w:rsidR="000D64E8" w:rsidRDefault="000D64E8" w:rsidP="000D64E8">
      <w:pPr>
        <w:pStyle w:val="aff6"/>
        <w:ind w:left="0" w:firstLine="440"/>
        <w:jc w:val="center"/>
        <w:rPr>
          <w:rStyle w:val="FontStyle38"/>
        </w:rPr>
      </w:pPr>
    </w:p>
    <w:p w:rsidR="000D64E8" w:rsidRDefault="000D64E8" w:rsidP="000D64E8">
      <w:pPr>
        <w:pStyle w:val="aff6"/>
        <w:ind w:left="0" w:firstLine="440"/>
        <w:jc w:val="center"/>
        <w:rPr>
          <w:rStyle w:val="FontStyle38"/>
        </w:rPr>
      </w:pPr>
    </w:p>
    <w:p w:rsidR="000D64E8" w:rsidRPr="00EA3CE6" w:rsidRDefault="000D64E8" w:rsidP="000D64E8">
      <w:pPr>
        <w:pStyle w:val="aff6"/>
        <w:ind w:left="0" w:firstLine="440"/>
        <w:jc w:val="center"/>
        <w:rPr>
          <w:rStyle w:val="FontStyle38"/>
        </w:rPr>
      </w:pPr>
    </w:p>
    <w:p w:rsidR="000D64E8" w:rsidRDefault="000D64E8" w:rsidP="000D64E8">
      <w:pPr>
        <w:tabs>
          <w:tab w:val="left" w:pos="0"/>
        </w:tabs>
        <w:jc w:val="center"/>
        <w:rPr>
          <w:b/>
          <w:bCs/>
        </w:rPr>
      </w:pPr>
    </w:p>
    <w:p w:rsidR="000D64E8" w:rsidRDefault="000D64E8" w:rsidP="000D64E8">
      <w:pPr>
        <w:tabs>
          <w:tab w:val="left" w:pos="0"/>
        </w:tabs>
        <w:jc w:val="center"/>
        <w:rPr>
          <w:b/>
          <w:bCs/>
        </w:rPr>
      </w:pPr>
    </w:p>
    <w:p w:rsidR="000D64E8" w:rsidRPr="00EA3CE6" w:rsidRDefault="000D64E8" w:rsidP="000D64E8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0D64E8" w:rsidRPr="0097269F" w:rsidRDefault="000D64E8" w:rsidP="000D64E8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0D64E8" w:rsidRPr="00EA3CE6" w:rsidTr="008A3861">
        <w:tc>
          <w:tcPr>
            <w:tcW w:w="1526" w:type="dxa"/>
            <w:vMerge w:val="restart"/>
            <w:shd w:val="clear" w:color="auto" w:fill="auto"/>
          </w:tcPr>
          <w:p w:rsidR="000D64E8" w:rsidRPr="00CA72A1" w:rsidRDefault="000D64E8" w:rsidP="000D64E8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0D64E8" w:rsidRPr="00CA72A1" w:rsidRDefault="000D64E8" w:rsidP="000D64E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0D64E8" w:rsidRPr="00EA3CE6" w:rsidTr="008A3861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D64E8" w:rsidRPr="00CA72A1" w:rsidRDefault="000D64E8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0D64E8" w:rsidRPr="00CA72A1" w:rsidRDefault="000D64E8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D64E8" w:rsidRPr="00CA72A1" w:rsidRDefault="000D64E8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0D64E8" w:rsidRPr="00EA3CE6" w:rsidTr="008A3861">
        <w:tc>
          <w:tcPr>
            <w:tcW w:w="1526" w:type="dxa"/>
            <w:shd w:val="clear" w:color="auto" w:fill="auto"/>
          </w:tcPr>
          <w:p w:rsidR="000D64E8" w:rsidRPr="000D64E8" w:rsidRDefault="000D64E8" w:rsidP="000D64E8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0D64E8"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0D64E8" w:rsidRPr="00F55B3C" w:rsidRDefault="000D64E8" w:rsidP="008A3861">
            <w:r>
              <w:t>Учебная п</w:t>
            </w:r>
            <w:r w:rsidRPr="00F55B3C">
              <w:t>рактика по получению первичных про</w:t>
            </w:r>
            <w:r>
              <w:t>-</w:t>
            </w:r>
            <w:r w:rsidRPr="00F55B3C">
              <w:t>фессиональных уме</w:t>
            </w:r>
            <w:r>
              <w:t>-</w:t>
            </w:r>
            <w:r w:rsidRPr="00F55B3C">
              <w:t>ний и навыков, в том числе первичных уме</w:t>
            </w:r>
            <w:r>
              <w:t>-</w:t>
            </w:r>
            <w:r w:rsidRPr="00F55B3C">
              <w:t>ний и навыков науч</w:t>
            </w:r>
            <w:r>
              <w:t>-</w:t>
            </w:r>
            <w:r w:rsidRPr="00F55B3C">
              <w:t>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0D64E8" w:rsidRPr="00623C2B" w:rsidRDefault="000D64E8" w:rsidP="008A3861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0D64E8" w:rsidRPr="001C6ACA" w:rsidRDefault="000D64E8" w:rsidP="008A3861">
            <w:pPr>
              <w:pStyle w:val="aff6"/>
              <w:ind w:left="0"/>
            </w:pPr>
            <w:r w:rsidRPr="001C6ACA">
              <w:t xml:space="preserve">    6</w:t>
            </w:r>
          </w:p>
        </w:tc>
        <w:tc>
          <w:tcPr>
            <w:tcW w:w="2402" w:type="dxa"/>
            <w:shd w:val="clear" w:color="auto" w:fill="auto"/>
          </w:tcPr>
          <w:p w:rsidR="000D64E8" w:rsidRPr="00B344A7" w:rsidRDefault="000D64E8" w:rsidP="008A3861">
            <w:pPr>
              <w:pStyle w:val="affe"/>
            </w:pPr>
            <w:r w:rsidRPr="00B344A7">
              <w:t>Б1.Б.17 Математика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>Б1.Б.27 Геология.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>Б1.Б.32 Основы горного дела.</w:t>
            </w:r>
          </w:p>
          <w:p w:rsidR="000D64E8" w:rsidRPr="00B344A7" w:rsidRDefault="000D64E8" w:rsidP="008A3861">
            <w:pPr>
              <w:pStyle w:val="affe"/>
            </w:pPr>
            <w:r w:rsidRPr="00B344A7">
              <w:t>Б1.Б.</w:t>
            </w:r>
            <w:r>
              <w:t>21</w:t>
            </w:r>
            <w:r w:rsidRPr="00B344A7">
              <w:t xml:space="preserve"> 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0D64E8" w:rsidRPr="00B344A7" w:rsidRDefault="000D64E8" w:rsidP="008A3861">
            <w:pPr>
              <w:pStyle w:val="affe"/>
            </w:pPr>
            <w:r w:rsidRPr="00B344A7">
              <w:t>Б1.Б34.02 Маркшейдерия.</w:t>
            </w:r>
          </w:p>
          <w:p w:rsidR="000D64E8" w:rsidRPr="00B344A7" w:rsidRDefault="000D64E8" w:rsidP="008A3861">
            <w:pPr>
              <w:pStyle w:val="affe"/>
            </w:pPr>
          </w:p>
        </w:tc>
      </w:tr>
    </w:tbl>
    <w:p w:rsidR="000D64E8" w:rsidRPr="00C32B9D" w:rsidRDefault="000D64E8" w:rsidP="000D64E8">
      <w:pPr>
        <w:pStyle w:val="aff6"/>
        <w:ind w:left="0"/>
      </w:pPr>
    </w:p>
    <w:p w:rsidR="000D64E8" w:rsidRDefault="000D64E8" w:rsidP="000D64E8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0D64E8" w:rsidRDefault="000D64E8" w:rsidP="000D64E8"/>
    <w:p w:rsidR="0014488C" w:rsidRPr="004A1224" w:rsidRDefault="0014488C" w:rsidP="0014488C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4488C" w:rsidRPr="004A1224" w:rsidRDefault="0014488C" w:rsidP="0014488C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14488C" w:rsidRPr="00DC57C7" w:rsidRDefault="0014488C" w:rsidP="0014488C">
      <w:pPr>
        <w:jc w:val="center"/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14488C" w:rsidRPr="00DC57C7" w:rsidRDefault="0014488C" w:rsidP="0014488C">
      <w:pPr>
        <w:jc w:val="center"/>
      </w:pPr>
      <w:r w:rsidRPr="00DC57C7">
        <w:t xml:space="preserve">Трудоёмкость </w:t>
      </w:r>
    </w:p>
    <w:p w:rsidR="0014488C" w:rsidRDefault="0014488C" w:rsidP="0014488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</w:pPr>
      <w:r>
        <w:t>13 семестр – 3 ЗЕТ (108часов)</w:t>
      </w:r>
    </w:p>
    <w:p w:rsidR="0014488C" w:rsidRDefault="0014488C" w:rsidP="0014488C">
      <w:pPr>
        <w:jc w:val="center"/>
      </w:pPr>
    </w:p>
    <w:p w:rsidR="0014488C" w:rsidRPr="005C7467" w:rsidRDefault="0014488C" w:rsidP="0014488C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14488C" w:rsidRDefault="0014488C" w:rsidP="0014488C">
      <w:pPr>
        <w:contextualSpacing/>
        <w:jc w:val="center"/>
      </w:pPr>
    </w:p>
    <w:p w:rsidR="0014488C" w:rsidRPr="00525021" w:rsidRDefault="0014488C" w:rsidP="0014488C">
      <w:pPr>
        <w:pStyle w:val="aff6"/>
        <w:ind w:left="0"/>
        <w:jc w:val="center"/>
        <w:rPr>
          <w:b/>
        </w:rPr>
      </w:pPr>
      <w:r>
        <w:rPr>
          <w:b/>
        </w:rPr>
        <w:t>1.1.</w:t>
      </w:r>
      <w:r w:rsidRPr="00525021">
        <w:rPr>
          <w:b/>
        </w:rPr>
        <w:t xml:space="preserve">Цели </w:t>
      </w:r>
    </w:p>
    <w:p w:rsidR="0014488C" w:rsidRPr="0014488C" w:rsidRDefault="0014488C" w:rsidP="0014488C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14488C" w:rsidRPr="006208E7" w:rsidRDefault="0014488C" w:rsidP="0014488C">
      <w:pPr>
        <w:pStyle w:val="aff6"/>
        <w:widowControl/>
        <w:numPr>
          <w:ilvl w:val="1"/>
          <w:numId w:val="25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14488C" w:rsidRPr="0039317E" w:rsidRDefault="0014488C" w:rsidP="0014488C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  являются</w:t>
      </w:r>
      <w:r>
        <w:rPr>
          <w:rStyle w:val="FontStyle47"/>
        </w:rPr>
        <w:t>: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14488C" w:rsidRPr="009B4B05" w:rsidRDefault="0014488C" w:rsidP="0014488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14488C" w:rsidRDefault="0014488C" w:rsidP="0014488C">
      <w:pPr>
        <w:pStyle w:val="aff6"/>
        <w:ind w:left="0" w:firstLine="440"/>
        <w:rPr>
          <w:rStyle w:val="FontStyle38"/>
        </w:rPr>
      </w:pPr>
    </w:p>
    <w:p w:rsidR="0014488C" w:rsidRPr="001C2B86" w:rsidRDefault="0014488C" w:rsidP="0014488C">
      <w:pPr>
        <w:pStyle w:val="aff6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14488C" w:rsidRDefault="0014488C" w:rsidP="0014488C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14488C" w:rsidRPr="0002039F" w:rsidRDefault="0014488C" w:rsidP="0014488C">
      <w:pPr>
        <w:ind w:firstLine="709"/>
        <w:contextualSpacing/>
        <w:jc w:val="both"/>
      </w:pPr>
      <w:r w:rsidRPr="0002039F">
        <w:t xml:space="preserve">Согласно ФГОС ВОпо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НИР </w:t>
      </w:r>
      <w:r w:rsidRPr="0002039F">
        <w:t xml:space="preserve"> проводится на базе</w:t>
      </w:r>
      <w:r>
        <w:t xml:space="preserve"> института </w:t>
      </w:r>
    </w:p>
    <w:p w:rsidR="0014488C" w:rsidRPr="0002039F" w:rsidRDefault="0014488C" w:rsidP="0014488C">
      <w:pPr>
        <w:shd w:val="clear" w:color="auto" w:fill="FFFFFF"/>
        <w:jc w:val="both"/>
      </w:pPr>
    </w:p>
    <w:p w:rsidR="0014488C" w:rsidRPr="009F12D1" w:rsidRDefault="0014488C" w:rsidP="0014488C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14488C" w:rsidRPr="009F12D1" w:rsidRDefault="0014488C" w:rsidP="0014488C">
      <w:pPr>
        <w:numPr>
          <w:ilvl w:val="0"/>
          <w:numId w:val="23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14488C" w:rsidRPr="009F12D1" w:rsidRDefault="0014488C" w:rsidP="0014488C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14488C" w:rsidRPr="002A556B" w:rsidRDefault="0014488C" w:rsidP="0014488C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lastRenderedPageBreak/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14488C" w:rsidRPr="0039317E" w:rsidRDefault="0014488C" w:rsidP="0014488C">
      <w:pPr>
        <w:pStyle w:val="Style21"/>
        <w:widowControl/>
        <w:spacing w:line="240" w:lineRule="auto"/>
        <w:ind w:left="1069"/>
        <w:contextualSpacing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  <w:r>
        <w:rPr>
          <w:b/>
        </w:rPr>
        <w:t xml:space="preserve"> – ОПК-3, ПК-14, ПК-15, ПК-16, ПК-17, ПК-18, ПК-19</w:t>
      </w:r>
    </w:p>
    <w:p w:rsidR="0014488C" w:rsidRDefault="0014488C" w:rsidP="0014488C">
      <w:pPr>
        <w:ind w:firstLine="708"/>
        <w:contextualSpacing/>
        <w:jc w:val="both"/>
        <w:rPr>
          <w:rStyle w:val="FontStyle47"/>
          <w:i/>
        </w:rPr>
      </w:pPr>
      <w:r w:rsidRPr="0039317E">
        <w:t>О</w:t>
      </w:r>
      <w:r w:rsidRPr="0039317E">
        <w:rPr>
          <w:rStyle w:val="FontStyle47"/>
        </w:rPr>
        <w:t>своение дисциплины направлено на формирование у выпускника следующих общепрофессиональных компетенций</w:t>
      </w:r>
      <w:r w:rsidRPr="0039317E">
        <w:rPr>
          <w:rStyle w:val="FontStyle47"/>
          <w:i/>
        </w:rPr>
        <w:t>:</w:t>
      </w:r>
    </w:p>
    <w:p w:rsidR="0014488C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>ПК-14 -</w:t>
      </w:r>
      <w:r w:rsidRPr="009C7AC0">
        <w:rPr>
          <w:rStyle w:val="FontStyle47"/>
        </w:rPr>
        <w:t>готовность участвовать в исследованиях объектов профессиональной деятельности и их структурных элементов;</w:t>
      </w:r>
    </w:p>
    <w:p w:rsidR="0014488C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>ПК-15 -</w:t>
      </w:r>
      <w:r w:rsidRPr="009C7AC0">
        <w:rPr>
          <w:rStyle w:val="FontStyle47"/>
        </w:rPr>
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14488C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>ПК-16 -</w:t>
      </w:r>
      <w:r w:rsidRPr="009C7AC0">
        <w:rPr>
          <w:rStyle w:val="FontStyle47"/>
        </w:rPr>
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</w:r>
    </w:p>
    <w:p w:rsidR="0014488C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>ПК-17-</w:t>
      </w:r>
      <w:r w:rsidRPr="009C7AC0">
        <w:rPr>
          <w:rStyle w:val="FontStyle47"/>
        </w:rPr>
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</w:r>
    </w:p>
    <w:p w:rsidR="0014488C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 xml:space="preserve">ПК-18- </w:t>
      </w:r>
      <w:r w:rsidRPr="009C7AC0">
        <w:rPr>
          <w:rStyle w:val="FontStyle47"/>
        </w:rPr>
        <w:t>владение навыками организации научно-исследовательских работ;</w:t>
      </w:r>
    </w:p>
    <w:p w:rsidR="0014488C" w:rsidRPr="009C7AC0" w:rsidRDefault="0014488C" w:rsidP="0014488C">
      <w:pPr>
        <w:contextualSpacing/>
        <w:jc w:val="both"/>
        <w:rPr>
          <w:rStyle w:val="FontStyle47"/>
        </w:rPr>
      </w:pPr>
      <w:r>
        <w:rPr>
          <w:rStyle w:val="FontStyle47"/>
        </w:rPr>
        <w:t xml:space="preserve">ПК-19 </w:t>
      </w:r>
      <w:r w:rsidRPr="009C7AC0">
        <w:rPr>
          <w:rStyle w:val="FontStyle47"/>
        </w:rPr>
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</w:r>
    </w:p>
    <w:p w:rsidR="0014488C" w:rsidRPr="00FA756F" w:rsidRDefault="0014488C" w:rsidP="0014488C">
      <w:pPr>
        <w:pStyle w:val="aff6"/>
        <w:suppressAutoHyphens/>
        <w:jc w:val="right"/>
        <w:rPr>
          <w:i/>
        </w:rPr>
      </w:pPr>
      <w:r w:rsidRPr="00FA756F">
        <w:rPr>
          <w:i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220"/>
        <w:gridCol w:w="850"/>
        <w:gridCol w:w="851"/>
        <w:gridCol w:w="850"/>
        <w:gridCol w:w="850"/>
        <w:gridCol w:w="851"/>
        <w:gridCol w:w="850"/>
        <w:gridCol w:w="851"/>
      </w:tblGrid>
      <w:tr w:rsidR="0014488C" w:rsidRPr="00164D66" w:rsidTr="008A3861">
        <w:trPr>
          <w:trHeight w:val="230"/>
        </w:trPr>
        <w:tc>
          <w:tcPr>
            <w:tcW w:w="494" w:type="dxa"/>
            <w:vMerge w:val="restart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pStyle w:val="Style28"/>
              <w:widowControl/>
              <w:contextualSpacing/>
              <w:jc w:val="both"/>
              <w:rPr>
                <w:rStyle w:val="FontStyle48"/>
                <w:sz w:val="20"/>
                <w:szCs w:val="20"/>
              </w:rPr>
            </w:pPr>
            <w:r w:rsidRPr="0039317E">
              <w:rPr>
                <w:rStyle w:val="FontStyle48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pStyle w:val="Style28"/>
              <w:widowControl/>
              <w:contextualSpacing/>
              <w:jc w:val="both"/>
              <w:rPr>
                <w:rStyle w:val="FontStyle48"/>
                <w:sz w:val="20"/>
                <w:szCs w:val="20"/>
              </w:rPr>
            </w:pPr>
            <w:r w:rsidRPr="0039317E">
              <w:rPr>
                <w:rStyle w:val="FontStyle48"/>
                <w:sz w:val="20"/>
                <w:szCs w:val="20"/>
              </w:rPr>
              <w:t>Освоение дисциплины</w:t>
            </w:r>
          </w:p>
        </w:tc>
        <w:tc>
          <w:tcPr>
            <w:tcW w:w="5953" w:type="dxa"/>
            <w:gridSpan w:val="7"/>
            <w:vAlign w:val="center"/>
          </w:tcPr>
          <w:p w:rsidR="0014488C" w:rsidRPr="0039317E" w:rsidRDefault="0014488C" w:rsidP="008A3861">
            <w:pPr>
              <w:pStyle w:val="Style28"/>
              <w:widowControl/>
              <w:contextualSpacing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компетенции</w:t>
            </w:r>
          </w:p>
        </w:tc>
      </w:tr>
      <w:tr w:rsidR="0014488C" w:rsidRPr="00164D66" w:rsidTr="008A3861">
        <w:tc>
          <w:tcPr>
            <w:tcW w:w="494" w:type="dxa"/>
            <w:vMerge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vMerge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851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850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</w:tc>
        <w:tc>
          <w:tcPr>
            <w:tcW w:w="850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ПК-17</w:t>
            </w:r>
          </w:p>
        </w:tc>
        <w:tc>
          <w:tcPr>
            <w:tcW w:w="851" w:type="dxa"/>
            <w:vAlign w:val="center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ПК-18</w:t>
            </w:r>
          </w:p>
        </w:tc>
        <w:tc>
          <w:tcPr>
            <w:tcW w:w="850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</w:tc>
        <w:tc>
          <w:tcPr>
            <w:tcW w:w="851" w:type="dxa"/>
          </w:tcPr>
          <w:p w:rsidR="0014488C" w:rsidRPr="00265B0D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</w:tr>
      <w:tr w:rsidR="0014488C" w:rsidRPr="00164D66" w:rsidTr="008A3861">
        <w:trPr>
          <w:trHeight w:val="128"/>
        </w:trPr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оптимизации, анализа вариантов, поиска решения многокритериальных задач с учетом неопределенностей объекта иссле</w:t>
            </w: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дований;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1.2.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1.3.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методы проведения патентныхисследований;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rPr>
          <w:trHeight w:val="415"/>
        </w:trPr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2.1.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применять системный подход, позволяющим раскрыть много</w:t>
            </w: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образие проявлений изучаемого объекта, определить место предмета исследования НИР в разрабатываемой отрасли науки;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2.2.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применять подходы и методы проектирования сложных систем;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проводить патентные исследования;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разрабатывать планы и программы </w:t>
            </w:r>
            <w:r>
              <w:rPr>
                <w:sz w:val="20"/>
                <w:szCs w:val="20"/>
              </w:rPr>
              <w:t xml:space="preserve">научно-исследовательских и </w:t>
            </w:r>
            <w:r w:rsidRPr="00E509C5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ческих работ.</w:t>
            </w:r>
          </w:p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39317E">
              <w:rPr>
                <w:b/>
                <w:sz w:val="20"/>
                <w:szCs w:val="20"/>
              </w:rPr>
              <w:t>Владеть:</w:t>
            </w: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3.1.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подходами решения инженерн</w:t>
            </w:r>
            <w:r>
              <w:rPr>
                <w:sz w:val="20"/>
                <w:szCs w:val="20"/>
              </w:rPr>
              <w:t>ых</w:t>
            </w:r>
            <w:r w:rsidRPr="00E509C5">
              <w:rPr>
                <w:sz w:val="20"/>
                <w:szCs w:val="20"/>
              </w:rPr>
              <w:t xml:space="preserve"> задач, применяя знания теории и практики </w:t>
            </w:r>
            <w:r>
              <w:rPr>
                <w:sz w:val="20"/>
                <w:szCs w:val="20"/>
              </w:rPr>
              <w:t>в области технологии разработки месторождений ПИ</w:t>
            </w:r>
            <w:r w:rsidRPr="00E509C5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39317E">
              <w:rPr>
                <w:sz w:val="20"/>
                <w:szCs w:val="20"/>
              </w:rPr>
              <w:t>3.2.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основами проектирования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области  технологии разработки месторождений ПИ</w:t>
            </w:r>
            <w:r w:rsidRPr="00E509C5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подходами и способами проведения патентных исследований;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39317E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основными подходами и методами организации проведения теоре</w:t>
            </w:r>
            <w:r>
              <w:rPr>
                <w:sz w:val="20"/>
                <w:szCs w:val="20"/>
              </w:rPr>
              <w:t>-</w:t>
            </w:r>
            <w:r w:rsidRPr="00E509C5">
              <w:rPr>
                <w:sz w:val="20"/>
                <w:szCs w:val="20"/>
              </w:rPr>
              <w:t>тических и экспериментальныхисследований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4488C" w:rsidRPr="00164D66" w:rsidTr="008A3861">
        <w:tc>
          <w:tcPr>
            <w:tcW w:w="494" w:type="dxa"/>
            <w:tcMar>
              <w:left w:w="28" w:type="dxa"/>
              <w:right w:w="28" w:type="dxa"/>
            </w:tcMar>
          </w:tcPr>
          <w:p w:rsidR="0014488C" w:rsidRDefault="0014488C" w:rsidP="008A3861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220" w:type="dxa"/>
            <w:tcMar>
              <w:left w:w="28" w:type="dxa"/>
              <w:right w:w="28" w:type="dxa"/>
            </w:tcMar>
          </w:tcPr>
          <w:p w:rsidR="0014488C" w:rsidRPr="009960D1" w:rsidRDefault="0014488C" w:rsidP="008A3861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- руководством </w:t>
            </w:r>
            <w:r w:rsidRPr="009960D1">
              <w:rPr>
                <w:rStyle w:val="FontStyle47"/>
                <w:sz w:val="20"/>
                <w:szCs w:val="20"/>
              </w:rPr>
              <w:t>коллективом в сфере своей профессиональной деятельности, толерантно вос</w:t>
            </w:r>
            <w:r>
              <w:rPr>
                <w:rStyle w:val="FontStyle47"/>
                <w:sz w:val="20"/>
                <w:szCs w:val="20"/>
              </w:rPr>
              <w:t>-</w:t>
            </w:r>
            <w:r w:rsidRPr="009960D1">
              <w:rPr>
                <w:rStyle w:val="FontStyle47"/>
                <w:sz w:val="20"/>
                <w:szCs w:val="20"/>
              </w:rPr>
              <w:t>принимать социальные, этнические, конфессиональные и культурные различия:</w:t>
            </w:r>
          </w:p>
        </w:tc>
        <w:tc>
          <w:tcPr>
            <w:tcW w:w="850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88C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14488C" w:rsidRPr="0039317E" w:rsidRDefault="0014488C" w:rsidP="008A386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4488C" w:rsidRDefault="0014488C" w:rsidP="0014488C">
      <w:pPr>
        <w:tabs>
          <w:tab w:val="left" w:pos="0"/>
        </w:tabs>
        <w:jc w:val="center"/>
        <w:rPr>
          <w:b/>
          <w:bCs/>
        </w:rPr>
      </w:pPr>
    </w:p>
    <w:p w:rsidR="0014488C" w:rsidRPr="00EA3CE6" w:rsidRDefault="0014488C" w:rsidP="0014488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14488C" w:rsidRPr="006D6F1C" w:rsidRDefault="0014488C" w:rsidP="0014488C">
      <w:pPr>
        <w:pStyle w:val="aff6"/>
        <w:ind w:left="426"/>
        <w:jc w:val="center"/>
        <w:rPr>
          <w:b/>
        </w:rPr>
      </w:pPr>
    </w:p>
    <w:p w:rsidR="0014488C" w:rsidRPr="00C32B9D" w:rsidRDefault="0014488C" w:rsidP="0014488C">
      <w:pPr>
        <w:pStyle w:val="aff6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4488C" w:rsidRPr="007669BD" w:rsidTr="008A3861">
        <w:tc>
          <w:tcPr>
            <w:tcW w:w="1321" w:type="dxa"/>
            <w:vMerge w:val="restart"/>
            <w:shd w:val="clear" w:color="auto" w:fill="auto"/>
          </w:tcPr>
          <w:p w:rsidR="0014488C" w:rsidRPr="0014488C" w:rsidRDefault="0014488C" w:rsidP="0014488C">
            <w:pPr>
              <w:rPr>
                <w:b/>
                <w:sz w:val="20"/>
                <w:szCs w:val="20"/>
              </w:rPr>
            </w:pPr>
            <w:r w:rsidRPr="0014488C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4488C" w:rsidRPr="007669BD" w:rsidRDefault="0014488C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4488C" w:rsidRPr="007669BD" w:rsidRDefault="0014488C" w:rsidP="0014488C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14488C" w:rsidRPr="007669BD" w:rsidRDefault="0014488C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14488C" w:rsidRPr="007669BD" w:rsidTr="008A386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14488C" w:rsidRPr="007669BD" w:rsidRDefault="0014488C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4488C" w:rsidRPr="007669BD" w:rsidRDefault="0014488C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14488C" w:rsidRPr="007669BD" w:rsidRDefault="0014488C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14488C" w:rsidRPr="007669BD" w:rsidRDefault="0014488C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4488C" w:rsidRPr="007669BD" w:rsidRDefault="0014488C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14488C" w:rsidRPr="007669BD" w:rsidTr="008A3861">
        <w:tc>
          <w:tcPr>
            <w:tcW w:w="1321" w:type="dxa"/>
            <w:shd w:val="clear" w:color="auto" w:fill="auto"/>
          </w:tcPr>
          <w:p w:rsidR="0014488C" w:rsidRPr="00FD39E0" w:rsidRDefault="0014488C" w:rsidP="0014488C">
            <w:pPr>
              <w:pStyle w:val="aff6"/>
              <w:ind w:left="0" w:firstLine="0"/>
            </w:pPr>
            <w:r w:rsidRPr="00FD39E0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14488C" w:rsidRDefault="0014488C" w:rsidP="008A386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14488C" w:rsidRPr="00FD39E0" w:rsidRDefault="0014488C" w:rsidP="008A3861">
            <w:pPr>
              <w:contextualSpacing/>
              <w:jc w:val="both"/>
              <w:rPr>
                <w:rFonts w:eastAsia="Calibri"/>
              </w:rPr>
            </w:pPr>
            <w:r w:rsidRPr="00FD39E0">
              <w:rPr>
                <w:rFonts w:eastAsia="Calibri"/>
              </w:rPr>
              <w:t>Научно-исследовательская работа</w:t>
            </w:r>
          </w:p>
        </w:tc>
        <w:tc>
          <w:tcPr>
            <w:tcW w:w="800" w:type="dxa"/>
            <w:shd w:val="clear" w:color="auto" w:fill="auto"/>
          </w:tcPr>
          <w:p w:rsidR="0014488C" w:rsidRPr="00FD39E0" w:rsidRDefault="0014488C" w:rsidP="008A3861">
            <w:pPr>
              <w:pStyle w:val="aff6"/>
              <w:ind w:left="0"/>
            </w:pPr>
            <w:r w:rsidRPr="00FD39E0">
              <w:t xml:space="preserve">   13</w:t>
            </w:r>
          </w:p>
        </w:tc>
        <w:tc>
          <w:tcPr>
            <w:tcW w:w="2402" w:type="dxa"/>
            <w:shd w:val="clear" w:color="auto" w:fill="auto"/>
          </w:tcPr>
          <w:p w:rsidR="0014488C" w:rsidRDefault="0014488C" w:rsidP="008A3861">
            <w:pPr>
              <w:contextualSpacing/>
              <w:jc w:val="both"/>
            </w:pPr>
            <w:r>
              <w:t>Б1.Б.35 Специализация</w:t>
            </w:r>
          </w:p>
          <w:p w:rsidR="0014488C" w:rsidRDefault="0014488C" w:rsidP="008A3861">
            <w:pPr>
              <w:contextualSpacing/>
              <w:jc w:val="both"/>
            </w:pPr>
            <w:r>
              <w:t>Б1.В Вариативная часть</w:t>
            </w:r>
          </w:p>
          <w:p w:rsidR="0014488C" w:rsidRDefault="0014488C" w:rsidP="008A3861">
            <w:pPr>
              <w:contextualSpacing/>
              <w:jc w:val="both"/>
            </w:pPr>
            <w:r>
              <w:t>Б2.Б.05(П)</w:t>
            </w:r>
          </w:p>
          <w:p w:rsidR="0014488C" w:rsidRDefault="0014488C" w:rsidP="008A3861">
            <w:pPr>
              <w:contextualSpacing/>
              <w:jc w:val="both"/>
            </w:pPr>
            <w:r>
              <w:t>1технологическая практика</w:t>
            </w:r>
          </w:p>
          <w:p w:rsidR="0014488C" w:rsidRDefault="0014488C" w:rsidP="008A3861">
            <w:pPr>
              <w:contextualSpacing/>
              <w:jc w:val="both"/>
            </w:pPr>
            <w:r>
              <w:t>Б2.Б.06(П)</w:t>
            </w:r>
          </w:p>
          <w:p w:rsidR="0014488C" w:rsidRDefault="0014488C" w:rsidP="008A3861">
            <w:pPr>
              <w:contextualSpacing/>
              <w:jc w:val="both"/>
            </w:pPr>
            <w:r>
              <w:t>2Технологическая практика</w:t>
            </w:r>
          </w:p>
          <w:p w:rsidR="0014488C" w:rsidRDefault="0014488C" w:rsidP="008A3861">
            <w:pPr>
              <w:contextualSpacing/>
              <w:jc w:val="both"/>
            </w:pPr>
            <w:r>
              <w:t xml:space="preserve">Б2.Б.07(Пд) </w:t>
            </w:r>
          </w:p>
          <w:p w:rsidR="0014488C" w:rsidRPr="00DC57C7" w:rsidRDefault="0014488C" w:rsidP="008A3861">
            <w:pPr>
              <w:contextualSpacing/>
              <w:jc w:val="both"/>
            </w:pPr>
            <w:r>
              <w:t>Преддипломная практика</w:t>
            </w:r>
          </w:p>
        </w:tc>
        <w:tc>
          <w:tcPr>
            <w:tcW w:w="2562" w:type="dxa"/>
            <w:shd w:val="clear" w:color="auto" w:fill="auto"/>
          </w:tcPr>
          <w:p w:rsidR="0014488C" w:rsidRPr="00DC57C7" w:rsidRDefault="0014488C" w:rsidP="008A3861">
            <w:pPr>
              <w:contextualSpacing/>
              <w:jc w:val="both"/>
              <w:rPr>
                <w:sz w:val="20"/>
                <w:szCs w:val="20"/>
              </w:rPr>
            </w:pPr>
          </w:p>
          <w:p w:rsidR="0014488C" w:rsidRDefault="0014488C" w:rsidP="008A3861">
            <w:pPr>
              <w:pStyle w:val="aff6"/>
              <w:ind w:left="0"/>
            </w:pPr>
            <w:r w:rsidRPr="00222690">
              <w:t>Б3.Б.</w:t>
            </w:r>
            <w:r>
              <w:t>01(Д)</w:t>
            </w:r>
          </w:p>
          <w:p w:rsidR="0014488C" w:rsidRPr="00222690" w:rsidRDefault="0014488C" w:rsidP="008A3861">
            <w:pPr>
              <w:pStyle w:val="aff6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4488C" w:rsidRDefault="0014488C" w:rsidP="0014488C">
      <w:pPr>
        <w:pStyle w:val="aff6"/>
        <w:numPr>
          <w:ilvl w:val="1"/>
          <w:numId w:val="26"/>
        </w:numPr>
      </w:pPr>
      <w:r w:rsidRPr="00EA3CE6">
        <w:rPr>
          <w:b/>
        </w:rPr>
        <w:t>Язык обучения</w:t>
      </w:r>
      <w:r>
        <w:rPr>
          <w:b/>
        </w:rPr>
        <w:t xml:space="preserve">: </w:t>
      </w:r>
      <w:r>
        <w:t>р</w:t>
      </w:r>
      <w:r w:rsidRPr="00EA3CE6">
        <w:t>усский</w:t>
      </w:r>
      <w:r>
        <w:t>.</w:t>
      </w:r>
    </w:p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14488C" w:rsidRDefault="0014488C" w:rsidP="0014488C"/>
    <w:p w:rsidR="0085041A" w:rsidRPr="00C32B9D" w:rsidRDefault="0085041A" w:rsidP="0085041A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85041A" w:rsidRPr="00C32B9D" w:rsidRDefault="0085041A" w:rsidP="0085041A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85041A" w:rsidRDefault="0085041A" w:rsidP="0085041A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 стационарная</w:t>
      </w:r>
      <w:r w:rsidRPr="00F44161">
        <w:rPr>
          <w:b/>
          <w:bCs/>
        </w:rPr>
        <w:t>)</w:t>
      </w:r>
    </w:p>
    <w:p w:rsidR="0085041A" w:rsidRPr="00C32B9D" w:rsidRDefault="0085041A" w:rsidP="0085041A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85041A" w:rsidRPr="00C32B9D" w:rsidRDefault="0085041A" w:rsidP="0085041A">
      <w:pPr>
        <w:jc w:val="center"/>
        <w:rPr>
          <w:b/>
          <w:bCs/>
        </w:rPr>
      </w:pPr>
    </w:p>
    <w:p w:rsidR="0085041A" w:rsidRPr="00C32B9D" w:rsidRDefault="0085041A" w:rsidP="0085041A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041A" w:rsidRPr="00C32B9D" w:rsidRDefault="0085041A" w:rsidP="0085041A">
      <w:pPr>
        <w:ind w:firstLine="540"/>
        <w:jc w:val="both"/>
      </w:pPr>
      <w:r w:rsidRPr="00C32B9D">
        <w:rPr>
          <w:bCs/>
        </w:rPr>
        <w:t>Цель освоения:</w:t>
      </w:r>
      <w:r>
        <w:rPr>
          <w:bCs/>
        </w:rPr>
        <w:t xml:space="preserve"> 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85041A" w:rsidRPr="001E63B1" w:rsidRDefault="0085041A" w:rsidP="0085041A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85041A" w:rsidRPr="00C32B9D" w:rsidRDefault="0085041A" w:rsidP="0085041A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85041A" w:rsidRPr="00C32B9D" w:rsidRDefault="0085041A" w:rsidP="0085041A">
      <w:pPr>
        <w:ind w:firstLine="540"/>
        <w:jc w:val="both"/>
      </w:pPr>
      <w:r w:rsidRPr="00C32B9D">
        <w:t xml:space="preserve">Способ проведения практики: </w:t>
      </w:r>
      <w:r>
        <w:rPr>
          <w:rStyle w:val="FontStyle38"/>
        </w:rPr>
        <w:t>посещение шахты</w:t>
      </w:r>
      <w:r>
        <w:t xml:space="preserve"> «Денисовская», разрез «Нерюнгринский», разрез «Инаглинский», шахты «Инаглинская»</w:t>
      </w:r>
    </w:p>
    <w:p w:rsidR="0085041A" w:rsidRPr="00C32B9D" w:rsidRDefault="0085041A" w:rsidP="0085041A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5041A" w:rsidRPr="00C32B9D" w:rsidRDefault="0085041A" w:rsidP="0085041A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85041A" w:rsidRPr="00C32B9D" w:rsidTr="008A3861">
        <w:tc>
          <w:tcPr>
            <w:tcW w:w="6062" w:type="dxa"/>
          </w:tcPr>
          <w:p w:rsidR="0085041A" w:rsidRPr="00C32B9D" w:rsidRDefault="0085041A" w:rsidP="008A386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85041A" w:rsidRPr="00C32B9D" w:rsidRDefault="0085041A" w:rsidP="008A386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85041A" w:rsidRPr="00C32B9D" w:rsidTr="008A3861">
        <w:tc>
          <w:tcPr>
            <w:tcW w:w="6062" w:type="dxa"/>
          </w:tcPr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85041A" w:rsidRDefault="0085041A" w:rsidP="008A3861">
            <w:pPr>
              <w:rPr>
                <w:iCs/>
              </w:rPr>
            </w:pPr>
            <w:r>
              <w:t>-</w:t>
            </w:r>
            <w:r w:rsidRPr="00F07061">
              <w:t>владением основнымипринципами технологий экс</w:t>
            </w:r>
            <w:r>
              <w:t>-</w:t>
            </w:r>
            <w:r w:rsidRPr="00F07061">
              <w:t>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ПК-5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F13C0B">
              <w:rPr>
                <w:iCs/>
              </w:rPr>
              <w:t>готовностью демонстрировать навыки разработки планов мероприятий по снижению техногенной наг</w:t>
            </w:r>
            <w:r>
              <w:rPr>
                <w:iCs/>
              </w:rPr>
              <w:t>-</w:t>
            </w:r>
            <w:r w:rsidRPr="00F13C0B">
              <w:rPr>
                <w:iCs/>
              </w:rPr>
              <w:t>рузки производства на окружающую среду при экс</w:t>
            </w:r>
            <w:r>
              <w:rPr>
                <w:iCs/>
              </w:rPr>
              <w:t>-</w:t>
            </w:r>
            <w:r w:rsidRPr="00F13C0B">
              <w:rPr>
                <w:iCs/>
              </w:rPr>
              <w:t xml:space="preserve">плуатационной разведке, добыче и </w:t>
            </w:r>
            <w:r w:rsidRPr="003E64D9">
              <w:rPr>
                <w:iCs/>
              </w:rPr>
              <w:t>переработке</w:t>
            </w:r>
            <w:r w:rsidRPr="00F13C0B">
              <w:rPr>
                <w:iCs/>
              </w:rPr>
              <w:t>твердых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ПК-6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F13C0B">
              <w:rPr>
                <w:iCs/>
              </w:rPr>
              <w:t>использованием нормативных документов по безопас</w:t>
            </w:r>
            <w:r>
              <w:rPr>
                <w:iCs/>
              </w:rPr>
              <w:t>-</w:t>
            </w:r>
            <w:r w:rsidRPr="00F13C0B">
              <w:rPr>
                <w:iCs/>
              </w:rPr>
              <w:t>ности и промышленной санитарии при проектировании, строительстве и эксплуатации предприятий по эксплуа</w:t>
            </w:r>
            <w:r>
              <w:rPr>
                <w:iCs/>
              </w:rPr>
              <w:t>-</w:t>
            </w:r>
            <w:r w:rsidRPr="00F13C0B">
              <w:rPr>
                <w:iCs/>
              </w:rPr>
              <w:t xml:space="preserve">тационной разведке, добыче и </w:t>
            </w:r>
            <w:r>
              <w:rPr>
                <w:iCs/>
              </w:rPr>
              <w:t>пере</w:t>
            </w:r>
            <w:r w:rsidRPr="006236E3">
              <w:rPr>
                <w:iCs/>
              </w:rPr>
              <w:t>работке</w:t>
            </w:r>
            <w:r w:rsidRPr="00F13C0B">
              <w:rPr>
                <w:iCs/>
              </w:rPr>
              <w:t xml:space="preserve"> твердых полезных ископаемых и подземных объектов</w:t>
            </w:r>
            <w:r>
              <w:rPr>
                <w:iCs/>
              </w:rP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85041A" w:rsidRDefault="0085041A" w:rsidP="008A3861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85041A" w:rsidRDefault="0085041A" w:rsidP="008A3861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 xml:space="preserve">зования и обеспечения экологической и промышленной </w:t>
            </w:r>
            <w:r w:rsidRPr="00F07061">
              <w:lastRenderedPageBreak/>
              <w:t>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ПСК-6-2</w:t>
            </w:r>
          </w:p>
          <w:p w:rsidR="0085041A" w:rsidRDefault="0085041A" w:rsidP="008A3861">
            <w:pPr>
              <w:rPr>
                <w:iCs/>
              </w:rPr>
            </w:pPr>
            <w:r>
              <w:rPr>
                <w:iCs/>
              </w:rPr>
              <w:t>-</w:t>
            </w:r>
            <w:r w:rsidRPr="006A49EF">
              <w:rPr>
                <w:iCs/>
              </w:rPr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85041A" w:rsidRDefault="0085041A" w:rsidP="008A3861">
            <w:pPr>
              <w:pStyle w:val="aff6"/>
              <w:ind w:left="0"/>
            </w:pPr>
            <w:r w:rsidRPr="009A7915">
              <w:rPr>
                <w:i/>
              </w:rPr>
              <w:lastRenderedPageBreak/>
              <w:t>Знать</w:t>
            </w:r>
            <w:r w:rsidRPr="004B3E4B">
              <w:t xml:space="preserve">: </w:t>
            </w:r>
          </w:p>
          <w:p w:rsidR="0085041A" w:rsidRPr="0070325A" w:rsidRDefault="0085041A" w:rsidP="008A3861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85041A" w:rsidRDefault="0085041A" w:rsidP="008A3861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85041A" w:rsidRDefault="0085041A" w:rsidP="008A3861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>горной производственной  практики;</w:t>
            </w:r>
          </w:p>
          <w:p w:rsidR="0085041A" w:rsidRPr="0070325A" w:rsidRDefault="0085041A" w:rsidP="008A3861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>гор-ной практики.</w:t>
            </w:r>
            <w:r w:rsidRPr="00AE3371">
              <w:rPr>
                <w:i/>
              </w:rPr>
              <w:t>.</w:t>
            </w:r>
          </w:p>
          <w:p w:rsidR="0085041A" w:rsidRDefault="0085041A" w:rsidP="008A3861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85041A" w:rsidRPr="00D95AAE" w:rsidRDefault="0085041A" w:rsidP="008A3861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85041A" w:rsidRDefault="0085041A" w:rsidP="008A3861">
            <w:pPr>
              <w:jc w:val="both"/>
            </w:pPr>
            <w:r>
              <w:t>-правилами оформления отчета;</w:t>
            </w:r>
          </w:p>
          <w:p w:rsidR="0085041A" w:rsidRPr="0070325A" w:rsidRDefault="0085041A" w:rsidP="008A3861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85041A" w:rsidRPr="0070325A" w:rsidRDefault="0085041A" w:rsidP="008A3861">
            <w:pPr>
              <w:jc w:val="both"/>
            </w:pPr>
          </w:p>
        </w:tc>
      </w:tr>
    </w:tbl>
    <w:p w:rsidR="0085041A" w:rsidRPr="00C32B9D" w:rsidRDefault="0085041A" w:rsidP="0085041A">
      <w:pPr>
        <w:jc w:val="both"/>
        <w:rPr>
          <w:iCs/>
        </w:rPr>
      </w:pPr>
    </w:p>
    <w:p w:rsidR="0085041A" w:rsidRPr="00C32B9D" w:rsidRDefault="0085041A" w:rsidP="0085041A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85041A" w:rsidRPr="00C32B9D" w:rsidRDefault="0085041A" w:rsidP="0085041A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85041A" w:rsidRPr="00C32B9D" w:rsidTr="008A3861">
        <w:tc>
          <w:tcPr>
            <w:tcW w:w="1321" w:type="dxa"/>
            <w:vMerge w:val="restart"/>
          </w:tcPr>
          <w:p w:rsidR="0085041A" w:rsidRPr="00C32B9D" w:rsidRDefault="0085041A" w:rsidP="0085041A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85041A" w:rsidRPr="00C32B9D" w:rsidRDefault="0085041A" w:rsidP="008A3861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5041A" w:rsidRPr="00C32B9D" w:rsidRDefault="0085041A" w:rsidP="0085041A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85041A" w:rsidRPr="00C32B9D" w:rsidRDefault="0085041A" w:rsidP="008A3861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5041A" w:rsidRPr="00C32B9D" w:rsidTr="008A3861">
        <w:tc>
          <w:tcPr>
            <w:tcW w:w="1321" w:type="dxa"/>
            <w:vMerge/>
          </w:tcPr>
          <w:p w:rsidR="0085041A" w:rsidRPr="00C32B9D" w:rsidRDefault="0085041A" w:rsidP="008A386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85041A" w:rsidRPr="00C32B9D" w:rsidRDefault="0085041A" w:rsidP="008A386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85041A" w:rsidRPr="00C32B9D" w:rsidRDefault="0085041A" w:rsidP="008A3861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85041A" w:rsidRPr="00C32B9D" w:rsidRDefault="0085041A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85041A" w:rsidRPr="00C32B9D" w:rsidRDefault="0085041A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5041A" w:rsidRPr="00C32B9D" w:rsidTr="008A3861">
        <w:tc>
          <w:tcPr>
            <w:tcW w:w="1321" w:type="dxa"/>
          </w:tcPr>
          <w:p w:rsidR="0085041A" w:rsidRPr="00C32B9D" w:rsidRDefault="0085041A" w:rsidP="0085041A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85041A" w:rsidRDefault="0085041A" w:rsidP="008A3861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85041A" w:rsidRPr="00C32B9D" w:rsidRDefault="0085041A" w:rsidP="008A3861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85041A" w:rsidRPr="00C32B9D" w:rsidRDefault="0085041A" w:rsidP="008A3861">
            <w:pPr>
              <w:pStyle w:val="aff6"/>
              <w:ind w:left="0"/>
            </w:pPr>
            <w:r>
              <w:t xml:space="preserve">  8</w:t>
            </w:r>
          </w:p>
        </w:tc>
        <w:tc>
          <w:tcPr>
            <w:tcW w:w="2696" w:type="dxa"/>
          </w:tcPr>
          <w:p w:rsidR="0085041A" w:rsidRDefault="0085041A" w:rsidP="0085041A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85041A" w:rsidRDefault="0085041A" w:rsidP="0085041A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85041A" w:rsidRDefault="0085041A" w:rsidP="0085041A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85041A" w:rsidRDefault="0085041A" w:rsidP="0085041A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85041A" w:rsidRDefault="0085041A" w:rsidP="0085041A">
            <w:r>
              <w:t xml:space="preserve">Б1.Б.21 Геология; </w:t>
            </w:r>
          </w:p>
          <w:p w:rsidR="0085041A" w:rsidRPr="00C32B9D" w:rsidRDefault="0085041A" w:rsidP="0085041A">
            <w:pPr>
              <w:pStyle w:val="aff6"/>
              <w:ind w:left="0" w:firstLine="0"/>
            </w:pPr>
            <w:r>
              <w:t>Б1.Б.26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85041A" w:rsidRDefault="0085041A" w:rsidP="0085041A">
            <w:pPr>
              <w:pStyle w:val="aff6"/>
              <w:ind w:left="0" w:firstLine="0"/>
            </w:pPr>
            <w:r>
              <w:t xml:space="preserve">Б1.Б.25 </w:t>
            </w:r>
            <w:r w:rsidRPr="00F91E0E">
              <w:t>Геомеханика</w:t>
            </w:r>
            <w:r>
              <w:t>;</w:t>
            </w:r>
          </w:p>
          <w:p w:rsidR="0085041A" w:rsidRDefault="0085041A" w:rsidP="0085041A">
            <w:pPr>
              <w:pStyle w:val="aff6"/>
              <w:ind w:left="0" w:firstLine="0"/>
            </w:pPr>
            <w:r>
              <w:t>Б1.Б.30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85041A" w:rsidRDefault="0085041A" w:rsidP="0085041A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85041A" w:rsidRPr="00C32B9D" w:rsidRDefault="0085041A" w:rsidP="0085041A">
            <w:pPr>
              <w:pStyle w:val="aff6"/>
              <w:ind w:left="0" w:firstLine="0"/>
            </w:pPr>
            <w:r>
              <w:t>Б1.Б.29 Специализация</w:t>
            </w:r>
          </w:p>
        </w:tc>
      </w:tr>
    </w:tbl>
    <w:p w:rsidR="0085041A" w:rsidRPr="00C32B9D" w:rsidRDefault="0085041A" w:rsidP="0085041A">
      <w:pPr>
        <w:pStyle w:val="aff6"/>
        <w:ind w:left="0"/>
      </w:pPr>
    </w:p>
    <w:p w:rsidR="0085041A" w:rsidRPr="00C32B9D" w:rsidRDefault="0085041A" w:rsidP="0085041A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14488C" w:rsidRDefault="0014488C" w:rsidP="0014488C"/>
    <w:p w:rsidR="0014488C" w:rsidRDefault="0014488C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A222D2" w:rsidRDefault="00A222D2" w:rsidP="00A222D2">
      <w:pPr>
        <w:rPr>
          <w:bCs/>
          <w:spacing w:val="-3"/>
        </w:rPr>
      </w:pPr>
    </w:p>
    <w:p w:rsidR="008A3861" w:rsidRPr="004A1224" w:rsidRDefault="008A3861" w:rsidP="008A386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8A3861" w:rsidRPr="004A1224" w:rsidRDefault="008A3861" w:rsidP="008A386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A3861" w:rsidRPr="00B92A5A" w:rsidRDefault="008A3861" w:rsidP="008A38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 w:rsidRPr="004165F0">
        <w:rPr>
          <w:b/>
        </w:rPr>
        <w:t>05</w:t>
      </w:r>
      <w:r>
        <w:rPr>
          <w:b/>
        </w:rPr>
        <w:t>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1Технологическая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</w:t>
      </w:r>
    </w:p>
    <w:p w:rsidR="008A3861" w:rsidRDefault="008A3861" w:rsidP="008A3861"/>
    <w:p w:rsidR="008A3861" w:rsidRDefault="008A3861" w:rsidP="008A3861">
      <w:pPr>
        <w:jc w:val="center"/>
      </w:pPr>
      <w:r>
        <w:t xml:space="preserve">Трудоёмкость </w:t>
      </w:r>
    </w:p>
    <w:p w:rsidR="008A3861" w:rsidRDefault="008A3861" w:rsidP="00C35FED">
      <w:pPr>
        <w:ind w:left="1160"/>
      </w:pPr>
      <w:r>
        <w:t xml:space="preserve">                                    8 семестр – 6 ЗЕТ (216 часов)</w:t>
      </w:r>
    </w:p>
    <w:p w:rsidR="008A3861" w:rsidRDefault="008A3861" w:rsidP="008A3861">
      <w:pPr>
        <w:jc w:val="center"/>
      </w:pPr>
    </w:p>
    <w:p w:rsidR="008A3861" w:rsidRPr="00C35FED" w:rsidRDefault="008A3861" w:rsidP="00C35FE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A3861" w:rsidRPr="00525021" w:rsidRDefault="008A3861" w:rsidP="008A3861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A3861" w:rsidRPr="00C35FED" w:rsidRDefault="008A3861" w:rsidP="008A3861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C35FED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C35FED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«Открытые горные работы». </w:t>
      </w:r>
    </w:p>
    <w:p w:rsidR="008A3861" w:rsidRPr="009F12D1" w:rsidRDefault="008A3861" w:rsidP="008A3861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8A3861" w:rsidRPr="009F12D1" w:rsidRDefault="008A3861" w:rsidP="008A3861">
      <w:pPr>
        <w:pStyle w:val="aff6"/>
        <w:ind w:left="0" w:firstLine="709"/>
        <w:rPr>
          <w:i/>
        </w:rPr>
      </w:pPr>
    </w:p>
    <w:p w:rsidR="008A3861" w:rsidRPr="006208E7" w:rsidRDefault="008A3861" w:rsidP="008A3861">
      <w:pPr>
        <w:pStyle w:val="aff6"/>
        <w:widowControl/>
        <w:numPr>
          <w:ilvl w:val="2"/>
          <w:numId w:val="21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8A3861" w:rsidRPr="00D912BA" w:rsidRDefault="008A3861" w:rsidP="008A3861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8A3861" w:rsidRPr="009F12D1" w:rsidRDefault="008A3861" w:rsidP="008A3861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8A3861" w:rsidRPr="009F12D1" w:rsidRDefault="008A3861" w:rsidP="008A3861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8A3861" w:rsidRPr="009F12D1" w:rsidRDefault="008A3861" w:rsidP="008A3861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8A3861" w:rsidRPr="009F12D1" w:rsidRDefault="008A3861" w:rsidP="008A3861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jc w:val="both"/>
        <w:rPr>
          <w:rStyle w:val="FontStyle31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8A3861" w:rsidRDefault="008A3861" w:rsidP="008A3861">
      <w:pPr>
        <w:pStyle w:val="aff6"/>
        <w:ind w:left="0" w:firstLine="440"/>
        <w:rPr>
          <w:rStyle w:val="FontStyle38"/>
        </w:rPr>
      </w:pPr>
    </w:p>
    <w:p w:rsidR="008A3861" w:rsidRDefault="008A3861" w:rsidP="008A3861">
      <w:pPr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8A3861" w:rsidRPr="006D6F1C" w:rsidRDefault="008A3861" w:rsidP="008A3861">
      <w:pPr>
        <w:pStyle w:val="aff6"/>
        <w:widowControl/>
        <w:numPr>
          <w:ilvl w:val="3"/>
          <w:numId w:val="21"/>
        </w:numPr>
        <w:ind w:left="709"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8A3861" w:rsidRPr="0002039F" w:rsidRDefault="008A3861" w:rsidP="008A3861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 xml:space="preserve">по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8A3861" w:rsidRPr="0002039F" w:rsidRDefault="008A3861" w:rsidP="008A386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8A3861" w:rsidRPr="0002039F" w:rsidRDefault="008A3861" w:rsidP="008A3861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разрез Нерюнгринский» ОАО ХК «Якутуголь»;</w:t>
      </w:r>
    </w:p>
    <w:p w:rsidR="008A3861" w:rsidRPr="0002039F" w:rsidRDefault="008A3861" w:rsidP="008A3861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участок «Восточный» ОАО УК «Нерюнгриуголь»;</w:t>
      </w:r>
    </w:p>
    <w:p w:rsidR="008A3861" w:rsidRPr="0002039F" w:rsidRDefault="008A3861" w:rsidP="008A3861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Эльгинский угольный разрез ООО «Эльгауголь».</w:t>
      </w:r>
    </w:p>
    <w:p w:rsidR="008A3861" w:rsidRPr="0002039F" w:rsidRDefault="008A3861" w:rsidP="008A3861">
      <w:pPr>
        <w:pStyle w:val="aff6"/>
        <w:shd w:val="clear" w:color="auto" w:fill="FFFFFF"/>
      </w:pPr>
    </w:p>
    <w:p w:rsidR="008A3861" w:rsidRPr="009F12D1" w:rsidRDefault="008A3861" w:rsidP="008A3861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A3861" w:rsidRPr="009F12D1" w:rsidRDefault="008A3861" w:rsidP="008A3861">
      <w:pPr>
        <w:numPr>
          <w:ilvl w:val="0"/>
          <w:numId w:val="23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A3861" w:rsidRPr="009F12D1" w:rsidRDefault="008A3861" w:rsidP="008A3861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A3861" w:rsidRPr="009F12D1" w:rsidRDefault="008A3861" w:rsidP="008A3861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A3861" w:rsidRPr="006208E7" w:rsidRDefault="008A3861" w:rsidP="008A3861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A3861" w:rsidRPr="007768FD" w:rsidRDefault="008A3861" w:rsidP="008A3861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8A3861" w:rsidRDefault="008A3861" w:rsidP="008A3861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8A3861" w:rsidRDefault="008A3861" w:rsidP="008A3861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25B8">
        <w:rPr>
          <w:rFonts w:ascii="Times New Roman" w:hAnsi="Times New Roman" w:cs="Times New Roman"/>
          <w:sz w:val="24"/>
          <w:szCs w:val="24"/>
        </w:rPr>
        <w:t xml:space="preserve">переработки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8A3861" w:rsidRDefault="008A3861" w:rsidP="008A3861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5F0">
        <w:rPr>
          <w:rFonts w:ascii="Times New Roman" w:hAnsi="Times New Roman" w:cs="Times New Roman"/>
          <w:sz w:val="24"/>
          <w:szCs w:val="24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rFonts w:ascii="Times New Roman" w:hAnsi="Times New Roman" w:cs="Times New Roman"/>
          <w:sz w:val="24"/>
          <w:szCs w:val="24"/>
        </w:rPr>
        <w:t>(ПК-4);</w:t>
      </w:r>
    </w:p>
    <w:p w:rsidR="008A3861" w:rsidRDefault="008A3861" w:rsidP="008A3861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5F0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>(ПК-12);</w:t>
      </w:r>
    </w:p>
    <w:p w:rsidR="008A3861" w:rsidRPr="006C203D" w:rsidRDefault="008A3861" w:rsidP="008A3861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3D">
        <w:t xml:space="preserve"> </w:t>
      </w:r>
      <w:r w:rsidRPr="006C203D">
        <w:rPr>
          <w:rFonts w:ascii="Times New Roman" w:hAnsi="Times New Roman" w:cs="Times New Roman"/>
          <w:sz w:val="24"/>
          <w:szCs w:val="24"/>
        </w:rPr>
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  <w:r>
        <w:rPr>
          <w:rFonts w:ascii="Times New Roman" w:hAnsi="Times New Roman" w:cs="Times New Roman"/>
          <w:sz w:val="24"/>
          <w:szCs w:val="24"/>
        </w:rPr>
        <w:t xml:space="preserve"> (ПК-13).</w:t>
      </w:r>
    </w:p>
    <w:p w:rsidR="008A3861" w:rsidRDefault="008A3861" w:rsidP="008A3861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A3861" w:rsidRPr="002F11F2" w:rsidRDefault="008A3861" w:rsidP="00C35FED">
      <w:pPr>
        <w:pStyle w:val="aff6"/>
        <w:shd w:val="clear" w:color="auto" w:fill="FFFFFF"/>
        <w:ind w:left="0" w:firstLine="709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8A3861" w:rsidRPr="007768FD" w:rsidTr="008A3861">
        <w:tc>
          <w:tcPr>
            <w:tcW w:w="1384" w:type="dxa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363" w:type="dxa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8A3861" w:rsidRPr="00243721" w:rsidTr="008A3861">
        <w:tc>
          <w:tcPr>
            <w:tcW w:w="1384" w:type="dxa"/>
            <w:vMerge w:val="restart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  <w:p w:rsidR="008A3861" w:rsidRPr="00243721" w:rsidRDefault="008A3861" w:rsidP="00C35FED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3; ПК-4 </w:t>
            </w:r>
          </w:p>
        </w:tc>
        <w:tc>
          <w:tcPr>
            <w:tcW w:w="8363" w:type="dxa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t>Должен знать:</w:t>
            </w:r>
          </w:p>
        </w:tc>
      </w:tr>
      <w:tr w:rsidR="008A3861" w:rsidRPr="007768FD" w:rsidTr="008A3861">
        <w:tc>
          <w:tcPr>
            <w:tcW w:w="1384" w:type="dxa"/>
            <w:vMerge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ind w:left="-5"/>
              <w:contextualSpacing/>
            </w:pPr>
            <w:r w:rsidRPr="00C35FED"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 xml:space="preserve"> -области применения горнотранспортного оборудования открытых горных работ;</w:t>
            </w:r>
          </w:p>
          <w:p w:rsidR="008A3861" w:rsidRPr="00C35FED" w:rsidRDefault="008A3861" w:rsidP="008A3861">
            <w:pPr>
              <w:pStyle w:val="aff6"/>
              <w:ind w:left="-5"/>
            </w:pPr>
            <w:r w:rsidRPr="00C35FED">
              <w:t>-способы и механизацию перегрузки горных пород отвалообразования;</w:t>
            </w:r>
          </w:p>
        </w:tc>
      </w:tr>
      <w:tr w:rsidR="008A3861" w:rsidRPr="00243721" w:rsidTr="008A3861">
        <w:tc>
          <w:tcPr>
            <w:tcW w:w="1384" w:type="dxa"/>
            <w:vMerge w:val="restart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  <w:p w:rsidR="008A3861" w:rsidRPr="00243721" w:rsidRDefault="008A3861" w:rsidP="00C35FED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3; ОК-9</w:t>
            </w: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6"/>
              <w:ind w:left="0"/>
              <w:rPr>
                <w:b/>
              </w:rPr>
            </w:pPr>
            <w:r w:rsidRPr="00C35FED">
              <w:rPr>
                <w:b/>
              </w:rPr>
              <w:t>Должен уметь:</w:t>
            </w:r>
          </w:p>
        </w:tc>
      </w:tr>
      <w:tr w:rsidR="008A3861" w:rsidRPr="007768FD" w:rsidTr="008A3861">
        <w:tc>
          <w:tcPr>
            <w:tcW w:w="1384" w:type="dxa"/>
            <w:vMerge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e"/>
              <w:contextualSpacing/>
            </w:pPr>
            <w:r w:rsidRPr="00C35FED"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 xml:space="preserve">-производить расчет теоретической, технической и эксплуатационной    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>производительности горнотранспортного оборудования открытых горных работ;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>- использовать приемы оказания первой помощи, методы защиты в условиях чрезвычайных ситуаций</w:t>
            </w:r>
          </w:p>
        </w:tc>
      </w:tr>
      <w:tr w:rsidR="008A3861" w:rsidRPr="00243721" w:rsidTr="008A3861">
        <w:tc>
          <w:tcPr>
            <w:tcW w:w="1384" w:type="dxa"/>
            <w:vMerge w:val="restart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  <w:p w:rsidR="008A3861" w:rsidRDefault="008A3861" w:rsidP="00C35FED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3; ПК-13;</w:t>
            </w:r>
          </w:p>
          <w:p w:rsidR="008A3861" w:rsidRPr="00C35FED" w:rsidRDefault="008A3861" w:rsidP="00C35FED">
            <w:pPr>
              <w:rPr>
                <w:sz w:val="20"/>
                <w:szCs w:val="20"/>
              </w:rPr>
            </w:pPr>
            <w:r w:rsidRPr="00C35FED">
              <w:rPr>
                <w:sz w:val="20"/>
                <w:szCs w:val="20"/>
              </w:rPr>
              <w:t xml:space="preserve">ПК-12 </w:t>
            </w: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6"/>
              <w:ind w:left="0"/>
              <w:rPr>
                <w:b/>
              </w:rPr>
            </w:pPr>
            <w:r w:rsidRPr="00C35FED">
              <w:rPr>
                <w:b/>
              </w:rPr>
              <w:t>Иметь представление:</w:t>
            </w:r>
          </w:p>
        </w:tc>
      </w:tr>
      <w:tr w:rsidR="008A3861" w:rsidRPr="007768FD" w:rsidTr="008A3861">
        <w:tc>
          <w:tcPr>
            <w:tcW w:w="1384" w:type="dxa"/>
            <w:vMerge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e"/>
              <w:contextualSpacing/>
            </w:pPr>
            <w:r w:rsidRPr="00C35FED">
              <w:t>-о современном состоянии горного производства и путях его развития на ближайшую перс-пективу;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>-об основных научно-технических проблемах открытых горных работ;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>-о взаимосвязи физических свойств и процессов с технологией ведения горных работ;</w:t>
            </w:r>
          </w:p>
          <w:p w:rsidR="008A3861" w:rsidRPr="00C35FED" w:rsidRDefault="008A3861" w:rsidP="008A3861">
            <w:pPr>
              <w:pStyle w:val="affe"/>
              <w:contextualSpacing/>
            </w:pPr>
            <w:r w:rsidRPr="00C35FED">
              <w:t>- о проведении экономического анализа технологических процессов.</w:t>
            </w:r>
          </w:p>
        </w:tc>
      </w:tr>
      <w:tr w:rsidR="008A3861" w:rsidRPr="007768FD" w:rsidTr="008A3861">
        <w:tc>
          <w:tcPr>
            <w:tcW w:w="1384" w:type="dxa"/>
            <w:vMerge w:val="restart"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  <w:p w:rsidR="008A3861" w:rsidRPr="00243721" w:rsidRDefault="008A3861" w:rsidP="00C35FED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3; ОК-9 </w:t>
            </w: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6"/>
              <w:ind w:left="0"/>
            </w:pPr>
            <w:r w:rsidRPr="00C35FED">
              <w:rPr>
                <w:b/>
                <w:bCs/>
                <w:spacing w:val="-15"/>
              </w:rPr>
              <w:t>Владеть:</w:t>
            </w:r>
          </w:p>
        </w:tc>
      </w:tr>
      <w:tr w:rsidR="008A3861" w:rsidRPr="007768FD" w:rsidTr="008A3861">
        <w:tc>
          <w:tcPr>
            <w:tcW w:w="1384" w:type="dxa"/>
            <w:vMerge/>
            <w:shd w:val="clear" w:color="auto" w:fill="auto"/>
          </w:tcPr>
          <w:p w:rsidR="008A3861" w:rsidRPr="00243721" w:rsidRDefault="008A3861" w:rsidP="008A386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8A3861" w:rsidRPr="00C35FED" w:rsidRDefault="008A3861" w:rsidP="008A3861">
            <w:pPr>
              <w:pStyle w:val="affe"/>
              <w:contextualSpacing/>
            </w:pPr>
            <w:r w:rsidRPr="00C35FED">
              <w:t>- горной и технической терминологией;</w:t>
            </w:r>
          </w:p>
          <w:p w:rsidR="008A3861" w:rsidRPr="00C35FED" w:rsidRDefault="008A3861" w:rsidP="008A3861">
            <w:pPr>
              <w:pStyle w:val="aff6"/>
              <w:shd w:val="clear" w:color="auto" w:fill="FFFFFF"/>
              <w:ind w:left="0"/>
            </w:pPr>
            <w:r w:rsidRPr="00C35FED">
              <w:t>- обосновывать главные параметры карьера, вскрытие карьерного поля;</w:t>
            </w:r>
          </w:p>
          <w:p w:rsidR="008A3861" w:rsidRPr="00C35FED" w:rsidRDefault="008A3861" w:rsidP="008A3861">
            <w:pPr>
              <w:pStyle w:val="aff6"/>
              <w:shd w:val="clear" w:color="auto" w:fill="FFFFFF"/>
              <w:ind w:left="0"/>
            </w:pPr>
            <w:r w:rsidRPr="00C35FED">
              <w:t xml:space="preserve"> - обосновывать системы открытой разработки и режим горных работ;</w:t>
            </w:r>
          </w:p>
          <w:p w:rsidR="008A3861" w:rsidRPr="00C35FED" w:rsidRDefault="008A3861" w:rsidP="008A3861">
            <w:pPr>
              <w:pStyle w:val="aff6"/>
              <w:ind w:left="0"/>
            </w:pPr>
            <w:r w:rsidRPr="00C35FED">
              <w:t>- обосновывать мероприятия по охране окружающей среды и экологической безопасности горных работ.</w:t>
            </w:r>
          </w:p>
          <w:p w:rsidR="008A3861" w:rsidRPr="00C35FED" w:rsidRDefault="008A3861" w:rsidP="008A3861">
            <w:pPr>
              <w:pStyle w:val="aff6"/>
              <w:ind w:left="0"/>
            </w:pPr>
            <w:r w:rsidRPr="00C35FED">
              <w:t>-навыками оказания первой помощи.</w:t>
            </w:r>
          </w:p>
        </w:tc>
      </w:tr>
    </w:tbl>
    <w:p w:rsidR="008A3861" w:rsidRDefault="008A3861" w:rsidP="008A3861">
      <w:pPr>
        <w:pStyle w:val="aff6"/>
        <w:ind w:left="0" w:firstLine="440"/>
        <w:jc w:val="center"/>
        <w:rPr>
          <w:rStyle w:val="FontStyle38"/>
        </w:rPr>
      </w:pPr>
    </w:p>
    <w:p w:rsidR="008A3861" w:rsidRPr="00C35FED" w:rsidRDefault="008A3861" w:rsidP="00C35FED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A3861" w:rsidRPr="00C32B9D" w:rsidRDefault="008A3861" w:rsidP="008A3861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8A3861" w:rsidRPr="007669BD" w:rsidTr="008A3861">
        <w:tc>
          <w:tcPr>
            <w:tcW w:w="1321" w:type="dxa"/>
            <w:vMerge w:val="restart"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A3861" w:rsidRPr="007669BD" w:rsidRDefault="008A3861" w:rsidP="008A386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A3861" w:rsidRPr="007669BD" w:rsidTr="008A386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A3861" w:rsidRPr="007669BD" w:rsidRDefault="008A3861" w:rsidP="008A386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A3861" w:rsidRPr="007669BD" w:rsidRDefault="008A3861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A3861" w:rsidRPr="007669BD" w:rsidRDefault="008A3861" w:rsidP="008A38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A3861" w:rsidRPr="007669BD" w:rsidTr="008A3861">
        <w:tc>
          <w:tcPr>
            <w:tcW w:w="1321" w:type="dxa"/>
            <w:shd w:val="clear" w:color="auto" w:fill="auto"/>
          </w:tcPr>
          <w:p w:rsidR="008A3861" w:rsidRPr="008A3861" w:rsidRDefault="008A3861" w:rsidP="008A3861">
            <w:pPr>
              <w:pStyle w:val="aff6"/>
              <w:ind w:left="0" w:firstLine="0"/>
            </w:pPr>
            <w:r w:rsidRPr="008A3861">
              <w:t>Б2.(05)П</w:t>
            </w:r>
          </w:p>
        </w:tc>
        <w:tc>
          <w:tcPr>
            <w:tcW w:w="2521" w:type="dxa"/>
            <w:shd w:val="clear" w:color="auto" w:fill="auto"/>
          </w:tcPr>
          <w:p w:rsidR="008A3861" w:rsidRPr="008A3861" w:rsidRDefault="008A3861" w:rsidP="008A3861">
            <w:pPr>
              <w:contextualSpacing/>
              <w:jc w:val="both"/>
              <w:rPr>
                <w:rFonts w:eastAsia="Calibri"/>
              </w:rPr>
            </w:pPr>
            <w:r w:rsidRPr="008A3861">
              <w:rPr>
                <w:rFonts w:eastAsia="Calibri"/>
              </w:rPr>
              <w:t xml:space="preserve">Производственная </w:t>
            </w:r>
          </w:p>
          <w:p w:rsidR="008A3861" w:rsidRPr="008A3861" w:rsidRDefault="008A3861" w:rsidP="008A3861">
            <w:pPr>
              <w:contextualSpacing/>
              <w:jc w:val="both"/>
              <w:rPr>
                <w:rFonts w:eastAsia="Calibri"/>
              </w:rPr>
            </w:pPr>
            <w:r w:rsidRPr="008A3861">
              <w:rPr>
                <w:rFonts w:eastAsia="Calibri"/>
              </w:rPr>
              <w:t xml:space="preserve">1 Технологическая </w:t>
            </w:r>
          </w:p>
          <w:p w:rsidR="008A3861" w:rsidRPr="008A3861" w:rsidRDefault="008A3861" w:rsidP="008A3861">
            <w:pPr>
              <w:contextualSpacing/>
              <w:jc w:val="both"/>
              <w:rPr>
                <w:rFonts w:eastAsia="Calibri"/>
              </w:rPr>
            </w:pPr>
            <w:r w:rsidRPr="008A3861">
              <w:rPr>
                <w:rFonts w:eastAsia="Calibri"/>
              </w:rPr>
              <w:t>практика</w:t>
            </w:r>
          </w:p>
        </w:tc>
        <w:tc>
          <w:tcPr>
            <w:tcW w:w="800" w:type="dxa"/>
            <w:shd w:val="clear" w:color="auto" w:fill="auto"/>
          </w:tcPr>
          <w:p w:rsidR="008A3861" w:rsidRPr="008A3861" w:rsidRDefault="008A3861" w:rsidP="008A3861">
            <w:pPr>
              <w:pStyle w:val="aff6"/>
              <w:ind w:left="0"/>
            </w:pPr>
            <w:r w:rsidRPr="008A3861">
              <w:t xml:space="preserve">   10</w:t>
            </w:r>
          </w:p>
        </w:tc>
        <w:tc>
          <w:tcPr>
            <w:tcW w:w="2402" w:type="dxa"/>
            <w:shd w:val="clear" w:color="auto" w:fill="auto"/>
          </w:tcPr>
          <w:p w:rsidR="008A3861" w:rsidRPr="008A3861" w:rsidRDefault="00C35FED" w:rsidP="008A3861">
            <w:pPr>
              <w:contextualSpacing/>
              <w:jc w:val="both"/>
            </w:pPr>
            <w:r>
              <w:t>Б1.Б.26.01</w:t>
            </w:r>
            <w:r w:rsidR="008A3861" w:rsidRPr="008A3861">
              <w:t xml:space="preserve">Открытая геотехнология </w:t>
            </w:r>
          </w:p>
          <w:p w:rsidR="008A3861" w:rsidRPr="008A3861" w:rsidRDefault="00C35FED" w:rsidP="008A3861">
            <w:pPr>
              <w:contextualSpacing/>
              <w:jc w:val="both"/>
            </w:pPr>
            <w:r>
              <w:t xml:space="preserve">Б1.В.07 </w:t>
            </w:r>
            <w:r w:rsidR="008A3861" w:rsidRPr="008A3861">
              <w:t xml:space="preserve"> Физика гор</w:t>
            </w:r>
            <w:r>
              <w:t>-</w:t>
            </w:r>
            <w:r w:rsidR="008A3861" w:rsidRPr="008A3861">
              <w:t xml:space="preserve">ных пород </w:t>
            </w:r>
          </w:p>
          <w:p w:rsidR="008A3861" w:rsidRPr="008A3861" w:rsidRDefault="00C35FED" w:rsidP="008A3861">
            <w:pPr>
              <w:contextualSpacing/>
              <w:jc w:val="both"/>
            </w:pPr>
            <w:r>
              <w:t xml:space="preserve">Б1.Б.25 </w:t>
            </w:r>
            <w:r w:rsidR="008A3861" w:rsidRPr="008A3861">
              <w:t xml:space="preserve">Геомеханика </w:t>
            </w:r>
          </w:p>
          <w:p w:rsidR="008A3861" w:rsidRPr="008A3861" w:rsidRDefault="00C35FED" w:rsidP="008A3861">
            <w:pPr>
              <w:contextualSpacing/>
              <w:jc w:val="both"/>
            </w:pPr>
            <w:r>
              <w:t xml:space="preserve"> Б1.Б.19 </w:t>
            </w:r>
            <w:r w:rsidR="008A3861" w:rsidRPr="008A3861">
              <w:t xml:space="preserve">Метрология, стандартизация и сертификация </w:t>
            </w:r>
          </w:p>
          <w:p w:rsidR="008A3861" w:rsidRPr="008A3861" w:rsidRDefault="008A3861" w:rsidP="008A3861">
            <w:pPr>
              <w:contextualSpacing/>
              <w:jc w:val="both"/>
            </w:pPr>
            <w:r w:rsidRPr="008A3861">
              <w:t xml:space="preserve">Б1.В.ДВ.02.022  Разрушение горных пород взрывом </w:t>
            </w:r>
          </w:p>
          <w:p w:rsidR="008A3861" w:rsidRPr="008A3861" w:rsidRDefault="008A3861" w:rsidP="00C35FED">
            <w:pPr>
              <w:contextualSpacing/>
              <w:jc w:val="both"/>
            </w:pPr>
            <w:r w:rsidRPr="008A3861">
              <w:t xml:space="preserve"> Б1.Б30.03.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8A3861" w:rsidRPr="008A3861" w:rsidRDefault="008A3861" w:rsidP="008A3861">
            <w:pPr>
              <w:contextualSpacing/>
              <w:jc w:val="both"/>
            </w:pPr>
            <w:r w:rsidRPr="008A3861">
              <w:t xml:space="preserve"> Б1.Б.29 Горные ма</w:t>
            </w:r>
            <w:r w:rsidR="00C35FED">
              <w:t>-</w:t>
            </w:r>
            <w:r w:rsidRPr="008A3861">
              <w:t>шины и оборудование</w:t>
            </w:r>
          </w:p>
          <w:p w:rsidR="008A3861" w:rsidRPr="008A3861" w:rsidRDefault="008A3861" w:rsidP="008A3861">
            <w:pPr>
              <w:contextualSpacing/>
              <w:jc w:val="both"/>
            </w:pPr>
            <w:r w:rsidRPr="008A3861">
              <w:t xml:space="preserve"> Б1.Б30.04. Технология и комп</w:t>
            </w:r>
            <w:r w:rsidR="00C35FED">
              <w:t>-</w:t>
            </w:r>
            <w:r w:rsidRPr="008A3861">
              <w:t xml:space="preserve">лексная механизация открытых горных работ </w:t>
            </w:r>
          </w:p>
          <w:p w:rsidR="008A3861" w:rsidRPr="008A3861" w:rsidRDefault="00C35FED" w:rsidP="008A3861">
            <w:pPr>
              <w:contextualSpacing/>
              <w:jc w:val="both"/>
            </w:pPr>
            <w:r>
              <w:t xml:space="preserve">Б1.Б.24 </w:t>
            </w:r>
            <w:r w:rsidR="008A3861" w:rsidRPr="008A3861">
              <w:t xml:space="preserve">Технология и безопасность взрывных работ </w:t>
            </w:r>
          </w:p>
          <w:p w:rsidR="008A3861" w:rsidRPr="008A3861" w:rsidRDefault="00C35FED" w:rsidP="00C35FED">
            <w:pPr>
              <w:pStyle w:val="aff6"/>
              <w:ind w:left="0" w:firstLine="0"/>
            </w:pPr>
            <w:r>
              <w:t xml:space="preserve">Б1.Б.22 </w:t>
            </w:r>
            <w:r w:rsidR="008A3861" w:rsidRPr="008A3861">
              <w:t xml:space="preserve"> Безопасность ведения горных работ и горноспасательное дело</w:t>
            </w:r>
          </w:p>
        </w:tc>
      </w:tr>
    </w:tbl>
    <w:p w:rsidR="008A3861" w:rsidRDefault="008A3861" w:rsidP="008A3861">
      <w:pPr>
        <w:pStyle w:val="aff6"/>
        <w:ind w:left="0"/>
        <w:jc w:val="center"/>
        <w:rPr>
          <w:b/>
        </w:rPr>
      </w:pPr>
    </w:p>
    <w:p w:rsidR="008A3861" w:rsidRDefault="008A3861" w:rsidP="00C35FED">
      <w:pPr>
        <w:pStyle w:val="aff6"/>
        <w:numPr>
          <w:ilvl w:val="1"/>
          <w:numId w:val="26"/>
        </w:numPr>
      </w:pPr>
      <w:r w:rsidRPr="00EA3CE6">
        <w:rPr>
          <w:b/>
        </w:rPr>
        <w:t>Язык обучения</w:t>
      </w:r>
      <w:r>
        <w:t>: р</w:t>
      </w:r>
      <w:r w:rsidRPr="00EA3CE6">
        <w:t>усский</w:t>
      </w:r>
      <w:r w:rsidR="00C35FED">
        <w:t>.</w:t>
      </w:r>
    </w:p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Default="00C35FED" w:rsidP="00C35FED"/>
    <w:p w:rsidR="00C35FED" w:rsidRPr="004A1224" w:rsidRDefault="00C35FED" w:rsidP="00C35FE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C35FED" w:rsidRPr="004A1224" w:rsidRDefault="00C35FED" w:rsidP="00C35FE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C35FED" w:rsidRPr="00C35FED" w:rsidRDefault="00C35FED" w:rsidP="00C35FE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Б.06(П)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</w:t>
      </w:r>
      <w:r>
        <w:rPr>
          <w:b/>
          <w:lang w:val="en-US"/>
        </w:rPr>
        <w:t>II</w:t>
      </w:r>
      <w:r w:rsidRPr="00EE2058">
        <w:rPr>
          <w:b/>
        </w:rPr>
        <w:t xml:space="preserve"> </w:t>
      </w:r>
      <w:r>
        <w:rPr>
          <w:b/>
        </w:rPr>
        <w:t xml:space="preserve">Технологическая </w:t>
      </w:r>
      <w:r w:rsidRPr="00B92A5A">
        <w:rPr>
          <w:b/>
        </w:rPr>
        <w:t>практика</w:t>
      </w:r>
    </w:p>
    <w:p w:rsidR="00C35FED" w:rsidRDefault="00C35FED" w:rsidP="00C35FED">
      <w:pPr>
        <w:ind w:left="1160"/>
        <w:jc w:val="center"/>
      </w:pPr>
      <w:r w:rsidRPr="00EE2058">
        <w:t>12</w:t>
      </w:r>
      <w:r>
        <w:t xml:space="preserve"> семестр – 6 ЗЕТ (216 часов)</w:t>
      </w:r>
    </w:p>
    <w:p w:rsidR="00C35FED" w:rsidRPr="00C35FED" w:rsidRDefault="00C35FED" w:rsidP="00C35FED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C35FED" w:rsidRPr="00525021" w:rsidRDefault="00C35FED" w:rsidP="00C35FED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C35FED" w:rsidRPr="00C35FED" w:rsidRDefault="00C35FED" w:rsidP="00C35FED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C35FED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C35FED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«Открытые горные работы». </w:t>
      </w:r>
    </w:p>
    <w:p w:rsidR="00C35FED" w:rsidRPr="009F12D1" w:rsidRDefault="00C35FED" w:rsidP="00C35FED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«Открытые горные работы»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C35FED" w:rsidRPr="009F12D1" w:rsidRDefault="00C35FED" w:rsidP="00C35FED">
      <w:pPr>
        <w:pStyle w:val="aff6"/>
        <w:ind w:left="0" w:firstLine="709"/>
        <w:rPr>
          <w:i/>
        </w:rPr>
      </w:pPr>
    </w:p>
    <w:p w:rsidR="00C35FED" w:rsidRPr="006208E7" w:rsidRDefault="00C35FED" w:rsidP="00C35FED">
      <w:pPr>
        <w:pStyle w:val="aff6"/>
        <w:widowControl/>
        <w:numPr>
          <w:ilvl w:val="2"/>
          <w:numId w:val="21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>технологической</w:t>
      </w:r>
      <w:r w:rsidRPr="00525021">
        <w:rPr>
          <w:b/>
        </w:rPr>
        <w:t xml:space="preserve"> </w:t>
      </w:r>
      <w:r w:rsidRPr="006208E7">
        <w:rPr>
          <w:b/>
        </w:rPr>
        <w:t xml:space="preserve"> практики</w:t>
      </w:r>
    </w:p>
    <w:p w:rsidR="00C35FED" w:rsidRPr="00D912BA" w:rsidRDefault="00C35FED" w:rsidP="00C35FED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«Открытые горные работы»</w:t>
      </w:r>
      <w:r w:rsidRPr="00D912BA">
        <w:t xml:space="preserve">  являются: </w:t>
      </w:r>
    </w:p>
    <w:p w:rsidR="00C35FED" w:rsidRPr="009F12D1" w:rsidRDefault="00C35FED" w:rsidP="00C35FED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ознакомление с работой горных предприятий, разрабатывающих месторождения полез</w:t>
      </w:r>
      <w:r w:rsidRPr="009F12D1">
        <w:rPr>
          <w:rStyle w:val="FontStyle31"/>
        </w:rPr>
        <w:softHyphen/>
        <w:t>ных ископаемых открытым способом;</w:t>
      </w:r>
    </w:p>
    <w:p w:rsidR="00C35FED" w:rsidRPr="009F12D1" w:rsidRDefault="00C35FED" w:rsidP="00C35FED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углубленное изучение процессов и организации горных работ при добыче и переработке руды, угля, нерудных полезных ископаемых;</w:t>
      </w:r>
    </w:p>
    <w:p w:rsidR="00C35FED" w:rsidRPr="009F12D1" w:rsidRDefault="00C35FED" w:rsidP="00C35FED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rPr>
          <w:rStyle w:val="FontStyle31"/>
        </w:rPr>
      </w:pPr>
      <w:r w:rsidRPr="009F12D1">
        <w:rPr>
          <w:rStyle w:val="FontStyle31"/>
        </w:rPr>
        <w:t>закрепление теоретических и практических знаний, полученных студентами при изуче</w:t>
      </w:r>
      <w:r w:rsidRPr="009F12D1">
        <w:rPr>
          <w:rStyle w:val="FontStyle31"/>
        </w:rPr>
        <w:softHyphen/>
        <w:t>нии общепрофессиональных и специальных дисциплин;</w:t>
      </w:r>
    </w:p>
    <w:p w:rsidR="00C35FED" w:rsidRPr="00C35FED" w:rsidRDefault="00C35FED" w:rsidP="00C35FED">
      <w:pPr>
        <w:pStyle w:val="Style20"/>
        <w:widowControl/>
        <w:numPr>
          <w:ilvl w:val="0"/>
          <w:numId w:val="29"/>
        </w:numPr>
        <w:tabs>
          <w:tab w:val="left" w:pos="331"/>
        </w:tabs>
        <w:ind w:left="1418"/>
        <w:jc w:val="both"/>
        <w:rPr>
          <w:rStyle w:val="FontStyle38"/>
          <w:color w:val="000000"/>
        </w:rPr>
      </w:pPr>
      <w:r w:rsidRPr="009F12D1">
        <w:rPr>
          <w:rStyle w:val="FontStyle31"/>
        </w:rPr>
        <w:t>изучение прав и обязанностей инженерных должностей.</w:t>
      </w:r>
    </w:p>
    <w:p w:rsidR="00C35FED" w:rsidRDefault="00C35FED" w:rsidP="00C35FED">
      <w:pPr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C35FED" w:rsidRPr="006D6F1C" w:rsidRDefault="00C35FED" w:rsidP="00C35FED">
      <w:pPr>
        <w:pStyle w:val="aff6"/>
        <w:widowControl/>
        <w:numPr>
          <w:ilvl w:val="3"/>
          <w:numId w:val="21"/>
        </w:numPr>
        <w:ind w:left="709"/>
        <w:jc w:val="center"/>
        <w:rPr>
          <w:b/>
        </w:rPr>
      </w:pPr>
      <w:r w:rsidRPr="006D6F1C">
        <w:rPr>
          <w:b/>
        </w:rPr>
        <w:t>Специализация «Открытые горные работы»</w:t>
      </w:r>
    </w:p>
    <w:p w:rsidR="00C35FED" w:rsidRPr="0002039F" w:rsidRDefault="00C35FED" w:rsidP="00C35FED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 xml:space="preserve">по специальности 21.05.04 – «Горное дело», специализации «Открытые горные работы»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C35FED" w:rsidRPr="0002039F" w:rsidRDefault="00C35FED" w:rsidP="00C35FED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C35FED" w:rsidRPr="0002039F" w:rsidRDefault="00C35FED" w:rsidP="00C35FED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разрез Нерюнгринский» ОАО ХК «Якутуголь»;</w:t>
      </w:r>
    </w:p>
    <w:p w:rsidR="00C35FED" w:rsidRPr="0002039F" w:rsidRDefault="00C35FED" w:rsidP="00C35FED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участок «Восточный» ОАО УК «Нерюнгриуголь»;</w:t>
      </w:r>
    </w:p>
    <w:p w:rsidR="00C35FED" w:rsidRPr="0002039F" w:rsidRDefault="00C35FED" w:rsidP="00C35FED">
      <w:pPr>
        <w:pStyle w:val="aff6"/>
        <w:widowControl/>
        <w:numPr>
          <w:ilvl w:val="0"/>
          <w:numId w:val="28"/>
        </w:numPr>
        <w:shd w:val="clear" w:color="auto" w:fill="FFFFFF"/>
      </w:pPr>
      <w:r w:rsidRPr="0002039F">
        <w:t>Эльгинский угольный разрез ООО «Эльгауголь».</w:t>
      </w:r>
    </w:p>
    <w:p w:rsidR="00C35FED" w:rsidRPr="009F12D1" w:rsidRDefault="00C35FED" w:rsidP="00C35FED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C35FED" w:rsidRPr="009F12D1" w:rsidRDefault="00C35FED" w:rsidP="00C35FED">
      <w:pPr>
        <w:numPr>
          <w:ilvl w:val="0"/>
          <w:numId w:val="23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C35FED" w:rsidRPr="009F12D1" w:rsidRDefault="00C35FED" w:rsidP="00C35FED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C35FED" w:rsidRPr="009F12D1" w:rsidRDefault="00C35FED" w:rsidP="00C35FED">
      <w:pPr>
        <w:numPr>
          <w:ilvl w:val="0"/>
          <w:numId w:val="23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C35FED" w:rsidRPr="006208E7" w:rsidRDefault="00C35FED" w:rsidP="00C35FED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C35FED" w:rsidRPr="007768FD" w:rsidRDefault="00C35FED" w:rsidP="00C35FED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lastRenderedPageBreak/>
        <w:t>способность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(ОК-9)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объектов; </w:t>
      </w:r>
      <w:r w:rsidRPr="00E323EF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3EF">
        <w:rPr>
          <w:rFonts w:ascii="Times New Roman" w:hAnsi="Times New Roman" w:cs="Times New Roman"/>
          <w:sz w:val="24"/>
          <w:szCs w:val="24"/>
        </w:rPr>
        <w:t>);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t>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(ПК-4)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t>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(ПК-5)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(ПК-6)</w:t>
      </w:r>
      <w:r w:rsidRPr="001525B8">
        <w:rPr>
          <w:rFonts w:ascii="Times New Roman" w:hAnsi="Times New Roman" w:cs="Times New Roman"/>
          <w:sz w:val="24"/>
          <w:szCs w:val="24"/>
        </w:rPr>
        <w:t>;</w:t>
      </w:r>
    </w:p>
    <w:p w:rsidR="00C35FED" w:rsidRPr="00EE2058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5B8">
        <w:rPr>
          <w:rFonts w:ascii="Times New Roman" w:hAnsi="Times New Roman" w:cs="Times New Roman"/>
          <w:sz w:val="24"/>
          <w:szCs w:val="24"/>
        </w:rPr>
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</w:r>
      <w:r>
        <w:rPr>
          <w:rFonts w:ascii="Times New Roman" w:hAnsi="Times New Roman" w:cs="Times New Roman"/>
          <w:sz w:val="24"/>
          <w:szCs w:val="24"/>
        </w:rPr>
        <w:t xml:space="preserve"> (ПК-11);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58">
        <w:rPr>
          <w:rFonts w:ascii="Times New Roman" w:hAnsi="Times New Roman" w:cs="Times New Roman"/>
          <w:sz w:val="24"/>
          <w:szCs w:val="24"/>
        </w:rPr>
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</w:t>
      </w:r>
      <w:r>
        <w:rPr>
          <w:rFonts w:ascii="Times New Roman" w:hAnsi="Times New Roman" w:cs="Times New Roman"/>
          <w:sz w:val="24"/>
          <w:szCs w:val="24"/>
        </w:rPr>
        <w:t>ПК-12);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58">
        <w:rPr>
          <w:rFonts w:ascii="Times New Roman" w:hAnsi="Times New Roman" w:cs="Times New Roman"/>
          <w:sz w:val="24"/>
          <w:szCs w:val="24"/>
        </w:rPr>
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</w:t>
      </w:r>
      <w:r>
        <w:rPr>
          <w:rFonts w:ascii="Times New Roman" w:hAnsi="Times New Roman" w:cs="Times New Roman"/>
          <w:sz w:val="24"/>
          <w:szCs w:val="24"/>
        </w:rPr>
        <w:t>ПК-20);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58">
        <w:rPr>
          <w:rFonts w:ascii="Times New Roman" w:hAnsi="Times New Roman" w:cs="Times New Roman"/>
          <w:sz w:val="24"/>
          <w:szCs w:val="24"/>
        </w:rPr>
        <w:t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</w:t>
      </w:r>
      <w:r>
        <w:rPr>
          <w:rFonts w:ascii="Times New Roman" w:hAnsi="Times New Roman" w:cs="Times New Roman"/>
          <w:sz w:val="24"/>
          <w:szCs w:val="24"/>
        </w:rPr>
        <w:t>ПК-21);</w:t>
      </w:r>
    </w:p>
    <w:p w:rsidR="00C35FED" w:rsidRDefault="00C35FED" w:rsidP="00C35FED">
      <w:pPr>
        <w:pStyle w:val="ConsPlusNormal0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058">
        <w:rPr>
          <w:rFonts w:ascii="Times New Roman" w:hAnsi="Times New Roman" w:cs="Times New Roman"/>
          <w:sz w:val="24"/>
          <w:szCs w:val="24"/>
        </w:rPr>
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</w:t>
      </w:r>
      <w:r>
        <w:rPr>
          <w:rFonts w:ascii="Times New Roman" w:hAnsi="Times New Roman" w:cs="Times New Roman"/>
          <w:sz w:val="24"/>
          <w:szCs w:val="24"/>
        </w:rPr>
        <w:t>ПК-22).</w:t>
      </w:r>
    </w:p>
    <w:p w:rsidR="00C35FED" w:rsidRDefault="00C35FED" w:rsidP="00C35FED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C35FED" w:rsidRPr="002F11F2" w:rsidRDefault="00C35FED" w:rsidP="00C35FED">
      <w:pPr>
        <w:pStyle w:val="aff6"/>
        <w:shd w:val="clear" w:color="auto" w:fill="FFFFFF"/>
        <w:ind w:left="0" w:firstLine="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C35FED" w:rsidRPr="007768FD" w:rsidTr="009A5C17">
        <w:tc>
          <w:tcPr>
            <w:tcW w:w="1384" w:type="dxa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363" w:type="dxa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C35FED" w:rsidRPr="00243721" w:rsidTr="009A5C17">
        <w:tc>
          <w:tcPr>
            <w:tcW w:w="1384" w:type="dxa"/>
            <w:vMerge w:val="restart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3; ПК-4; ПК-5; ПК-6; ПК-11; ПК-12; ПК-20; ПК-21; ПК-22; ОК-9 </w:t>
            </w:r>
          </w:p>
        </w:tc>
        <w:tc>
          <w:tcPr>
            <w:tcW w:w="8363" w:type="dxa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t>Должен знать:</w:t>
            </w:r>
          </w:p>
        </w:tc>
      </w:tr>
      <w:tr w:rsidR="00C35FED" w:rsidRPr="007768FD" w:rsidTr="009A5C17">
        <w:tc>
          <w:tcPr>
            <w:tcW w:w="1384" w:type="dxa"/>
            <w:vMerge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ind w:left="-5"/>
              <w:contextualSpacing/>
            </w:pPr>
            <w:r w:rsidRPr="00C35FED"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 xml:space="preserve"> -области применения горнотранспортного оборудования открытых горных работ;</w:t>
            </w:r>
          </w:p>
          <w:p w:rsidR="00C35FED" w:rsidRPr="00C35FED" w:rsidRDefault="00C35FED" w:rsidP="009A5C17">
            <w:pPr>
              <w:pStyle w:val="aff6"/>
              <w:ind w:left="-5"/>
            </w:pPr>
            <w:r w:rsidRPr="00C35FED">
              <w:t>-способы и механизацию перегрузки горных пород отвалообразования;</w:t>
            </w:r>
          </w:p>
        </w:tc>
      </w:tr>
      <w:tr w:rsidR="00C35FED" w:rsidRPr="00243721" w:rsidTr="009A5C17">
        <w:tc>
          <w:tcPr>
            <w:tcW w:w="1384" w:type="dxa"/>
            <w:vMerge w:val="restart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3; ПК-4; ПК-5; ПК-6; ПК-11; ПК-12; ПК-20; ПК-21; ПК-22; ОК-9</w:t>
            </w: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6"/>
              <w:ind w:left="0"/>
              <w:rPr>
                <w:b/>
              </w:rPr>
            </w:pPr>
            <w:r w:rsidRPr="00C35FED">
              <w:rPr>
                <w:b/>
              </w:rPr>
              <w:t>Должен уметь:</w:t>
            </w:r>
          </w:p>
        </w:tc>
      </w:tr>
      <w:tr w:rsidR="00C35FED" w:rsidRPr="007768FD" w:rsidTr="009A5C17">
        <w:tc>
          <w:tcPr>
            <w:tcW w:w="1384" w:type="dxa"/>
            <w:vMerge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e"/>
              <w:contextualSpacing/>
            </w:pPr>
            <w:r w:rsidRPr="00C35FED"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 xml:space="preserve">-производить расчет теоретической, технической и эксплуатационной    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>производительности горнотранспортного оборудования открытых горных работ;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массива.</w:t>
            </w:r>
          </w:p>
        </w:tc>
      </w:tr>
      <w:tr w:rsidR="00C35FED" w:rsidRPr="00243721" w:rsidTr="009A5C17">
        <w:tc>
          <w:tcPr>
            <w:tcW w:w="1384" w:type="dxa"/>
            <w:vMerge w:val="restart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3; ПК-4; ПК-5; ПК-6; ПК-11; ПК-12; ПК-20; ПК-21; ПК-22; ОК-9</w:t>
            </w: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6"/>
              <w:ind w:left="0"/>
              <w:rPr>
                <w:b/>
              </w:rPr>
            </w:pPr>
            <w:r w:rsidRPr="00C35FED">
              <w:rPr>
                <w:b/>
              </w:rPr>
              <w:t>Иметь представление:</w:t>
            </w:r>
          </w:p>
        </w:tc>
      </w:tr>
      <w:tr w:rsidR="00C35FED" w:rsidRPr="007768FD" w:rsidTr="009A5C17">
        <w:tc>
          <w:tcPr>
            <w:tcW w:w="1384" w:type="dxa"/>
            <w:vMerge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e"/>
              <w:contextualSpacing/>
            </w:pPr>
            <w:r w:rsidRPr="00C35FED">
              <w:t>-о современном состоянии горного производства и путях его развития на ближайшую перспективу;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>-об основных научно-технических проблемах открытых горных работ;</w:t>
            </w:r>
          </w:p>
          <w:p w:rsidR="00C35FED" w:rsidRPr="00C35FED" w:rsidRDefault="00C35FED" w:rsidP="009A5C17">
            <w:pPr>
              <w:pStyle w:val="affe"/>
              <w:contextualSpacing/>
            </w:pPr>
            <w:r w:rsidRPr="00C35FED">
              <w:t>-о взаимосвязи физических свойств и процессов с технологией ведения горных работ;</w:t>
            </w:r>
          </w:p>
        </w:tc>
      </w:tr>
      <w:tr w:rsidR="00C35FED" w:rsidRPr="007768FD" w:rsidTr="009A5C17">
        <w:tc>
          <w:tcPr>
            <w:tcW w:w="1384" w:type="dxa"/>
            <w:vMerge w:val="restart"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3; ПК-4; ПК-5; ПК-6; ПК-11; ПК-12; ПК-20; ПК-21; ПК-22; ОК-9</w:t>
            </w: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6"/>
              <w:ind w:left="0"/>
            </w:pPr>
            <w:r w:rsidRPr="00C35FED">
              <w:rPr>
                <w:b/>
                <w:bCs/>
                <w:spacing w:val="-15"/>
              </w:rPr>
              <w:t>Владеть:</w:t>
            </w:r>
          </w:p>
        </w:tc>
      </w:tr>
      <w:tr w:rsidR="00C35FED" w:rsidRPr="007768FD" w:rsidTr="009A5C17">
        <w:tc>
          <w:tcPr>
            <w:tcW w:w="1384" w:type="dxa"/>
            <w:vMerge/>
            <w:shd w:val="clear" w:color="auto" w:fill="auto"/>
          </w:tcPr>
          <w:p w:rsidR="00C35FED" w:rsidRPr="00243721" w:rsidRDefault="00C35FED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C35FED" w:rsidRPr="00C35FED" w:rsidRDefault="00C35FED" w:rsidP="009A5C17">
            <w:pPr>
              <w:pStyle w:val="affe"/>
              <w:contextualSpacing/>
            </w:pPr>
            <w:r w:rsidRPr="00C35FED">
              <w:t>- горной и технической терминологией;</w:t>
            </w:r>
          </w:p>
          <w:p w:rsidR="00C35FED" w:rsidRPr="00C35FED" w:rsidRDefault="00C35FED" w:rsidP="00C35FED">
            <w:pPr>
              <w:shd w:val="clear" w:color="auto" w:fill="FFFFFF"/>
            </w:pPr>
            <w:r w:rsidRPr="00C35FED">
              <w:t>- обосновывать главные параметры карьера, вскрытие карьерного поля;</w:t>
            </w:r>
          </w:p>
          <w:p w:rsidR="00C35FED" w:rsidRPr="00C35FED" w:rsidRDefault="00C35FED" w:rsidP="00C35FED">
            <w:pPr>
              <w:shd w:val="clear" w:color="auto" w:fill="FFFFFF"/>
            </w:pPr>
            <w:r w:rsidRPr="00C35FED">
              <w:t>- обосновывать системы открытой разработки и режим горных работ;</w:t>
            </w:r>
          </w:p>
          <w:p w:rsidR="00C35FED" w:rsidRPr="00C35FED" w:rsidRDefault="00C35FED" w:rsidP="00C35FED">
            <w:pPr>
              <w:pStyle w:val="aff6"/>
              <w:ind w:left="0" w:firstLine="0"/>
            </w:pPr>
            <w:r w:rsidRPr="00C35FED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C35FED" w:rsidRDefault="00C35FED" w:rsidP="00C35FED">
      <w:pPr>
        <w:pStyle w:val="aff6"/>
        <w:ind w:left="0" w:firstLine="440"/>
        <w:jc w:val="center"/>
        <w:rPr>
          <w:rStyle w:val="FontStyle38"/>
        </w:rPr>
      </w:pPr>
    </w:p>
    <w:p w:rsidR="00C35FED" w:rsidRPr="00C35FED" w:rsidRDefault="00C35FED" w:rsidP="00C35FED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C35FED" w:rsidRPr="00C32B9D" w:rsidRDefault="00C35FED" w:rsidP="00C35FED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C35FED" w:rsidRPr="007669BD" w:rsidTr="009A5C17">
        <w:tc>
          <w:tcPr>
            <w:tcW w:w="1321" w:type="dxa"/>
            <w:vMerge w:val="restart"/>
            <w:shd w:val="clear" w:color="auto" w:fill="auto"/>
          </w:tcPr>
          <w:p w:rsidR="00C35FED" w:rsidRPr="00C35FED" w:rsidRDefault="00C35FED" w:rsidP="00C35FED">
            <w:pPr>
              <w:rPr>
                <w:b/>
                <w:sz w:val="20"/>
                <w:szCs w:val="20"/>
              </w:rPr>
            </w:pPr>
            <w:r w:rsidRPr="00C35FE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C35FED" w:rsidRPr="007669BD" w:rsidRDefault="00C35FED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35FED" w:rsidRPr="007669BD" w:rsidRDefault="00C35FED" w:rsidP="00C35FED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C35FED" w:rsidRPr="007669BD" w:rsidRDefault="00C35FED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35FED" w:rsidRPr="007669BD" w:rsidTr="009A5C17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C35FED" w:rsidRPr="007669BD" w:rsidRDefault="00C35FED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C35FED" w:rsidRPr="007669BD" w:rsidRDefault="00C35FED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35FED" w:rsidRPr="007669BD" w:rsidRDefault="00C35FED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35FED" w:rsidRPr="007669BD" w:rsidRDefault="00C35FED" w:rsidP="009A5C1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35FED" w:rsidRPr="007669BD" w:rsidRDefault="00C35FED" w:rsidP="009A5C1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C35FED" w:rsidRPr="007669BD" w:rsidTr="009A5C17">
        <w:tc>
          <w:tcPr>
            <w:tcW w:w="1321" w:type="dxa"/>
            <w:shd w:val="clear" w:color="auto" w:fill="auto"/>
          </w:tcPr>
          <w:p w:rsidR="00C35FED" w:rsidRPr="00C35FED" w:rsidRDefault="00C35FED" w:rsidP="00C35FED">
            <w:r w:rsidRPr="00C35FED">
              <w:t>Б2.</w:t>
            </w:r>
            <w:r>
              <w:t>Б.06(П)</w:t>
            </w:r>
          </w:p>
        </w:tc>
        <w:tc>
          <w:tcPr>
            <w:tcW w:w="2521" w:type="dxa"/>
            <w:shd w:val="clear" w:color="auto" w:fill="auto"/>
          </w:tcPr>
          <w:p w:rsidR="00C35FED" w:rsidRPr="00C35FED" w:rsidRDefault="00C35FED" w:rsidP="009A5C17">
            <w:pPr>
              <w:contextualSpacing/>
              <w:jc w:val="both"/>
              <w:rPr>
                <w:rFonts w:eastAsia="Calibri"/>
              </w:rPr>
            </w:pPr>
            <w:r w:rsidRPr="00C35FED">
              <w:rPr>
                <w:rFonts w:eastAsia="Calibri"/>
              </w:rPr>
              <w:t>Производственная 2</w:t>
            </w:r>
            <w:r>
              <w:rPr>
                <w:rFonts w:eastAsia="Calibri"/>
              </w:rPr>
              <w:t xml:space="preserve"> </w:t>
            </w:r>
            <w:r w:rsidRPr="00C35FED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C35FED" w:rsidRPr="00C35FED" w:rsidRDefault="00C35FED" w:rsidP="00C35FED">
            <w:pPr>
              <w:pStyle w:val="aff6"/>
              <w:ind w:left="0" w:firstLine="0"/>
              <w:jc w:val="center"/>
            </w:pPr>
            <w:r w:rsidRPr="00C35FED">
              <w:t>12</w:t>
            </w:r>
          </w:p>
        </w:tc>
        <w:tc>
          <w:tcPr>
            <w:tcW w:w="2402" w:type="dxa"/>
            <w:shd w:val="clear" w:color="auto" w:fill="auto"/>
          </w:tcPr>
          <w:p w:rsidR="00C35FED" w:rsidRPr="00C35FED" w:rsidRDefault="00C35FED" w:rsidP="009A5C17">
            <w:pPr>
              <w:contextualSpacing/>
              <w:jc w:val="both"/>
            </w:pPr>
            <w:r w:rsidRPr="00C35FED">
              <w:t xml:space="preserve">Б1.Б.27.1Открытая геотехнология 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>Б1.Б14  Физика гор</w:t>
            </w:r>
            <w:r>
              <w:t>-</w:t>
            </w:r>
            <w:r w:rsidRPr="00C35FED">
              <w:t xml:space="preserve">ных пород 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 xml:space="preserve">Б1.Б.26 Геомеханика 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 xml:space="preserve"> Б1.Б20Метрология, стандартизация и сертификация 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>Б1.В.ДВ.3.2 Разру</w:t>
            </w:r>
            <w:r>
              <w:t>-</w:t>
            </w:r>
            <w:r w:rsidRPr="00C35FED">
              <w:t xml:space="preserve">шение горных пород взрывом </w:t>
            </w:r>
          </w:p>
          <w:p w:rsidR="00C35FED" w:rsidRPr="00C35FED" w:rsidRDefault="00C35FED" w:rsidP="00C35FED">
            <w:pPr>
              <w:contextualSpacing/>
              <w:jc w:val="both"/>
            </w:pPr>
            <w:r w:rsidRPr="00C35FED">
              <w:t xml:space="preserve"> Б1.Б31.3. Процессы открытых горных работ </w:t>
            </w:r>
          </w:p>
        </w:tc>
        <w:tc>
          <w:tcPr>
            <w:tcW w:w="2562" w:type="dxa"/>
            <w:shd w:val="clear" w:color="auto" w:fill="auto"/>
          </w:tcPr>
          <w:p w:rsidR="00C35FED" w:rsidRPr="00C35FED" w:rsidRDefault="00C35FED" w:rsidP="009A5C17">
            <w:pPr>
              <w:contextualSpacing/>
              <w:jc w:val="both"/>
            </w:pPr>
            <w:r w:rsidRPr="00C35FED">
              <w:t xml:space="preserve"> Б1.Б.30  Горные ма</w:t>
            </w:r>
            <w:r>
              <w:t>-</w:t>
            </w:r>
            <w:r w:rsidRPr="00C35FED">
              <w:t>шины и оборудование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 xml:space="preserve"> Б1.Б31.4. Технология и комплексная меха</w:t>
            </w:r>
            <w:r>
              <w:t>-</w:t>
            </w:r>
            <w:r w:rsidRPr="00C35FED">
              <w:t xml:space="preserve">низация открытых горных работ </w:t>
            </w:r>
          </w:p>
          <w:p w:rsidR="00C35FED" w:rsidRPr="00C35FED" w:rsidRDefault="00C35FED" w:rsidP="009A5C17">
            <w:pPr>
              <w:contextualSpacing/>
              <w:jc w:val="both"/>
            </w:pPr>
            <w:r w:rsidRPr="00C35FED">
              <w:t>Б1.Б.25  Технология и безопасность взрыв</w:t>
            </w:r>
            <w:r>
              <w:t>-</w:t>
            </w:r>
            <w:r w:rsidRPr="00C35FED">
              <w:t xml:space="preserve">ных работ </w:t>
            </w:r>
          </w:p>
          <w:p w:rsidR="00C35FED" w:rsidRPr="00C35FED" w:rsidRDefault="00C35FED" w:rsidP="00C35FED">
            <w:pPr>
              <w:pStyle w:val="aff6"/>
              <w:ind w:left="0" w:firstLine="0"/>
            </w:pPr>
            <w:r w:rsidRPr="00C35FED">
              <w:t>Б1.Б.23  Безопасность ведения горных работ и горноспасательное дело</w:t>
            </w:r>
          </w:p>
        </w:tc>
      </w:tr>
    </w:tbl>
    <w:p w:rsidR="00C35FED" w:rsidRDefault="00C35FED" w:rsidP="00C35FED">
      <w:pPr>
        <w:pStyle w:val="aff6"/>
        <w:ind w:left="0"/>
        <w:jc w:val="center"/>
        <w:rPr>
          <w:b/>
        </w:rPr>
      </w:pPr>
    </w:p>
    <w:p w:rsidR="00C35FED" w:rsidRDefault="00C35FED" w:rsidP="00C35FED">
      <w:pPr>
        <w:pStyle w:val="aff6"/>
        <w:numPr>
          <w:ilvl w:val="1"/>
          <w:numId w:val="25"/>
        </w:numPr>
      </w:pPr>
      <w:r w:rsidRPr="00C35FED">
        <w:rPr>
          <w:b/>
        </w:rPr>
        <w:t>Язык обучения:</w:t>
      </w:r>
      <w:r w:rsidRPr="00C35FED">
        <w:t xml:space="preserve"> </w:t>
      </w:r>
      <w:r>
        <w:t>р</w:t>
      </w:r>
      <w:r w:rsidRPr="00EA3CE6">
        <w:t>усский</w:t>
      </w:r>
      <w:r>
        <w:t>.</w:t>
      </w:r>
    </w:p>
    <w:p w:rsidR="00C356F4" w:rsidRPr="004A1224" w:rsidRDefault="00C356F4" w:rsidP="00C356F4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АННОТАЦИЯ</w:t>
      </w:r>
    </w:p>
    <w:p w:rsidR="00C356F4" w:rsidRPr="004A1224" w:rsidRDefault="00C356F4" w:rsidP="00C356F4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C356F4" w:rsidRPr="00B92A5A" w:rsidRDefault="00C356F4" w:rsidP="00C356F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 Производственная преддипломная практика для выполнения выпускной квалификационной работы</w:t>
      </w:r>
    </w:p>
    <w:p w:rsidR="00C356F4" w:rsidRPr="00B92A5A" w:rsidRDefault="00C356F4" w:rsidP="00C356F4">
      <w:pPr>
        <w:pBdr>
          <w:bottom w:val="single" w:sz="12" w:space="1" w:color="auto"/>
        </w:pBdr>
        <w:jc w:val="center"/>
        <w:rPr>
          <w:b/>
        </w:rPr>
      </w:pPr>
    </w:p>
    <w:p w:rsidR="00C356F4" w:rsidRDefault="00C356F4" w:rsidP="00C356F4"/>
    <w:p w:rsidR="00C356F4" w:rsidRDefault="00C356F4" w:rsidP="004B78E6">
      <w:pPr>
        <w:jc w:val="center"/>
      </w:pPr>
      <w:r>
        <w:t>Трудоёмкость 18 ЗЕТ (648час.)</w:t>
      </w:r>
    </w:p>
    <w:p w:rsidR="00C356F4" w:rsidRPr="004B78E6" w:rsidRDefault="00C356F4" w:rsidP="004B78E6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C356F4" w:rsidRPr="00B92A5A" w:rsidRDefault="00C356F4" w:rsidP="00C356F4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</w:t>
      </w:r>
      <w:r>
        <w:rPr>
          <w:b/>
        </w:rPr>
        <w:t>:</w:t>
      </w:r>
      <w:r w:rsidRPr="00525021">
        <w:rPr>
          <w:b/>
        </w:rPr>
        <w:t xml:space="preserve"> </w:t>
      </w:r>
    </w:p>
    <w:p w:rsidR="00C356F4" w:rsidRPr="004B78E6" w:rsidRDefault="00C356F4" w:rsidP="00C356F4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4B78E6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  «Подземная разработка пластовых месторождений». </w:t>
      </w:r>
    </w:p>
    <w:p w:rsidR="00C356F4" w:rsidRPr="004B78E6" w:rsidRDefault="00C356F4" w:rsidP="004B78E6">
      <w:pPr>
        <w:pStyle w:val="affe"/>
        <w:ind w:firstLine="720"/>
        <w:contextualSpacing/>
        <w:jc w:val="both"/>
        <w:rPr>
          <w:color w:val="000000"/>
        </w:rPr>
      </w:pPr>
      <w:r w:rsidRPr="004B78E6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 является закрепление тео</w:t>
      </w:r>
      <w:r w:rsidRPr="004B78E6">
        <w:rPr>
          <w:rStyle w:val="FontStyle21"/>
          <w:sz w:val="24"/>
          <w:szCs w:val="24"/>
        </w:rPr>
        <w:softHyphen/>
        <w:t>ретических знаний, полученных в университете, приобретение навыков в решении практических задач, а также инженерного анализа по выбору схем вскрытия, обоснованию систем разрабо</w:t>
      </w:r>
      <w:r w:rsidRPr="004B78E6">
        <w:rPr>
          <w:rStyle w:val="FontStyle21"/>
          <w:sz w:val="24"/>
          <w:szCs w:val="24"/>
        </w:rPr>
        <w:softHyphen/>
        <w:t>ток, организации горных работ в конкретных горно-геологи</w:t>
      </w:r>
      <w:r w:rsidRPr="004B78E6">
        <w:rPr>
          <w:rStyle w:val="FontStyle21"/>
          <w:sz w:val="24"/>
          <w:szCs w:val="24"/>
        </w:rPr>
        <w:softHyphen/>
        <w:t>ческих условиях.</w:t>
      </w:r>
    </w:p>
    <w:p w:rsidR="00C356F4" w:rsidRPr="004B78E6" w:rsidRDefault="00C356F4" w:rsidP="00C356F4">
      <w:pPr>
        <w:pStyle w:val="aff6"/>
        <w:ind w:left="0" w:firstLine="567"/>
      </w:pPr>
      <w:r w:rsidRPr="004B78E6">
        <w:rPr>
          <w:b/>
        </w:rPr>
        <w:t>Задачами</w:t>
      </w:r>
      <w:r w:rsidRPr="004B78E6">
        <w:t xml:space="preserve"> </w:t>
      </w:r>
      <w:r w:rsidRPr="004B78E6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4B78E6">
        <w:t xml:space="preserve"> специалистов по специальности 21.05.04 «Горное дело» специализации «Подземная разработка пластовых месторождений»  являются: 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-ознакомление со структурой шахты (рудника), его смежными цеха</w:t>
      </w:r>
      <w:r w:rsidRPr="004B78E6">
        <w:rPr>
          <w:rStyle w:val="FontStyle21"/>
          <w:sz w:val="24"/>
          <w:szCs w:val="24"/>
        </w:rPr>
        <w:softHyphen/>
        <w:t>ми и предприятиями;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изучение основных производственных процессов: подго</w:t>
      </w:r>
      <w:r w:rsidRPr="004B78E6">
        <w:rPr>
          <w:rStyle w:val="FontStyle21"/>
          <w:sz w:val="24"/>
          <w:szCs w:val="24"/>
        </w:rPr>
        <w:softHyphen/>
        <w:t>товка полезного ископаемого к выемке;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 xml:space="preserve">-выемочно-погрузочные работы; транспортирование горной массы; 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 xml:space="preserve">складские работы; 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-первичное обогащение или переработка полезного ископаемого до конечного продукта;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изучение схем вскрытия и систем разработки;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-приобретение знаний в области промышленной безопасно</w:t>
      </w:r>
      <w:r w:rsidRPr="004B78E6">
        <w:rPr>
          <w:rStyle w:val="FontStyle21"/>
          <w:sz w:val="24"/>
          <w:szCs w:val="24"/>
        </w:rPr>
        <w:softHyphen/>
        <w:t>сти, охраны труда и промышленной санитарии;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-изучение экологических проблем горного предприятия и способов их решения;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изучение постановки работы по рациональной эксплуата</w:t>
      </w:r>
      <w:r w:rsidRPr="004B78E6">
        <w:rPr>
          <w:rStyle w:val="FontStyle21"/>
          <w:sz w:val="24"/>
          <w:szCs w:val="24"/>
        </w:rPr>
        <w:softHyphen/>
        <w:t>ции и ремонту горного оборудования;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-изучение структуры управления предприятием;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приобретение навыков по организационной работе;</w:t>
      </w:r>
    </w:p>
    <w:p w:rsidR="00C356F4" w:rsidRPr="004B78E6" w:rsidRDefault="00C356F4" w:rsidP="00C356F4">
      <w:pPr>
        <w:pStyle w:val="affe"/>
        <w:jc w:val="both"/>
        <w:rPr>
          <w:rStyle w:val="FontStyle21"/>
          <w:sz w:val="24"/>
          <w:szCs w:val="24"/>
        </w:rPr>
      </w:pPr>
      <w:r w:rsidRPr="004B78E6">
        <w:rPr>
          <w:rStyle w:val="FontStyle21"/>
          <w:sz w:val="24"/>
          <w:szCs w:val="24"/>
        </w:rPr>
        <w:t>-анализ результатов сопоставления проектных решений и фактического состояния горных работ;</w:t>
      </w:r>
    </w:p>
    <w:p w:rsidR="00C356F4" w:rsidRPr="004B78E6" w:rsidRDefault="00C356F4" w:rsidP="004B78E6">
      <w:pPr>
        <w:pStyle w:val="affe"/>
        <w:jc w:val="both"/>
        <w:rPr>
          <w:rStyle w:val="FontStyle38"/>
          <w:color w:val="000000"/>
          <w:sz w:val="24"/>
          <w:szCs w:val="24"/>
        </w:rPr>
      </w:pPr>
      <w:r w:rsidRPr="004B78E6">
        <w:rPr>
          <w:rStyle w:val="FontStyle21"/>
          <w:sz w:val="24"/>
          <w:szCs w:val="24"/>
        </w:rPr>
        <w:t>-ознакомление с основными технико-экономическими по</w:t>
      </w:r>
      <w:r w:rsidRPr="004B78E6">
        <w:rPr>
          <w:rStyle w:val="FontStyle21"/>
          <w:sz w:val="24"/>
          <w:szCs w:val="24"/>
        </w:rPr>
        <w:softHyphen/>
        <w:t>казателями работы горного предприятия.</w:t>
      </w:r>
    </w:p>
    <w:p w:rsidR="00C356F4" w:rsidRDefault="00C356F4" w:rsidP="00C356F4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C356F4" w:rsidRPr="0002039F" w:rsidRDefault="00C356F4" w:rsidP="00C356F4">
      <w:pPr>
        <w:pStyle w:val="ConsPlusNonformat"/>
        <w:widowControl/>
        <w:contextualSpacing/>
        <w:jc w:val="both"/>
        <w:rPr>
          <w:rStyle w:val="FontStyle38"/>
          <w:sz w:val="24"/>
          <w:szCs w:val="24"/>
        </w:rPr>
      </w:pPr>
    </w:p>
    <w:p w:rsidR="00C356F4" w:rsidRPr="004B78E6" w:rsidRDefault="00C356F4" w:rsidP="00C356F4">
      <w:pPr>
        <w:ind w:firstLine="709"/>
        <w:contextualSpacing/>
        <w:jc w:val="both"/>
      </w:pPr>
      <w:r w:rsidRPr="004B78E6">
        <w:t>Согласно ФГОС ВО</w:t>
      </w:r>
      <w:r w:rsidRPr="004B78E6">
        <w:rPr>
          <w:b/>
        </w:rPr>
        <w:t xml:space="preserve"> </w:t>
      </w:r>
      <w:r w:rsidRPr="004B78E6">
        <w:t xml:space="preserve">по специальности 21.05.04 – «Горное дело», специализации «Открытые горные работы» </w:t>
      </w:r>
      <w:r w:rsidRPr="004B78E6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4B78E6">
        <w:t xml:space="preserve">  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C356F4" w:rsidRPr="004B78E6" w:rsidRDefault="00C356F4" w:rsidP="00C356F4">
      <w:pPr>
        <w:ind w:firstLine="709"/>
        <w:contextualSpacing/>
        <w:jc w:val="both"/>
      </w:pPr>
      <w:r w:rsidRPr="004B78E6">
        <w:rPr>
          <w:rStyle w:val="FontStyle21"/>
          <w:sz w:val="24"/>
          <w:szCs w:val="24"/>
        </w:rPr>
        <w:lastRenderedPageBreak/>
        <w:t xml:space="preserve">Преддипломная практика для выполнения выпускной квалификационной работы </w:t>
      </w:r>
      <w:r w:rsidRPr="004B78E6">
        <w:t>проводится на базе горных предприятий, на основе долгосрочных договоров с предприятиями:</w:t>
      </w:r>
    </w:p>
    <w:p w:rsidR="00C356F4" w:rsidRPr="0002039F" w:rsidRDefault="00C356F4" w:rsidP="00C356F4">
      <w:pPr>
        <w:pStyle w:val="aff6"/>
        <w:widowControl/>
        <w:numPr>
          <w:ilvl w:val="0"/>
          <w:numId w:val="31"/>
        </w:numPr>
        <w:shd w:val="clear" w:color="auto" w:fill="FFFFFF"/>
      </w:pPr>
      <w:r>
        <w:t>Нерюнгринский угольный разрез АО «Якутуголь»</w:t>
      </w:r>
    </w:p>
    <w:p w:rsidR="00C356F4" w:rsidRDefault="00C356F4" w:rsidP="00C356F4">
      <w:pPr>
        <w:pStyle w:val="aff6"/>
        <w:widowControl/>
        <w:numPr>
          <w:ilvl w:val="0"/>
          <w:numId w:val="31"/>
        </w:numPr>
        <w:shd w:val="clear" w:color="auto" w:fill="FFFFFF"/>
      </w:pPr>
      <w:r w:rsidRPr="0002039F">
        <w:t xml:space="preserve"> </w:t>
      </w:r>
      <w:r>
        <w:t>Алданзолото ГРК (Полюс Алдана)</w:t>
      </w:r>
    </w:p>
    <w:p w:rsidR="00C356F4" w:rsidRPr="004B78E6" w:rsidRDefault="00C356F4" w:rsidP="004B78E6">
      <w:pPr>
        <w:pStyle w:val="aff6"/>
        <w:widowControl/>
        <w:numPr>
          <w:ilvl w:val="0"/>
          <w:numId w:val="31"/>
        </w:numPr>
        <w:shd w:val="clear" w:color="auto" w:fill="FFFFFF"/>
      </w:pPr>
      <w:r>
        <w:t>Эльгинский угольный разрез ООО «Эльгауголь»</w:t>
      </w:r>
    </w:p>
    <w:p w:rsidR="00C356F4" w:rsidRPr="0002039F" w:rsidRDefault="00C356F4" w:rsidP="00C356F4">
      <w:pPr>
        <w:ind w:firstLine="851"/>
        <w:contextualSpacing/>
        <w:jc w:val="both"/>
        <w:rPr>
          <w:b/>
          <w:i/>
        </w:rPr>
      </w:pPr>
      <w:r w:rsidRPr="0002039F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C356F4" w:rsidRPr="0002039F" w:rsidRDefault="00C356F4" w:rsidP="00C356F4">
      <w:pPr>
        <w:contextualSpacing/>
        <w:jc w:val="both"/>
        <w:rPr>
          <w:b/>
          <w:i/>
        </w:rPr>
      </w:pPr>
      <w:r>
        <w:rPr>
          <w:i/>
        </w:rPr>
        <w:t>-</w:t>
      </w:r>
      <w:r w:rsidRPr="0002039F">
        <w:rPr>
          <w:i/>
        </w:rPr>
        <w:t>знание теоретических основ в объеме, необходимом для прохождения производственной преддипломной практики;</w:t>
      </w:r>
    </w:p>
    <w:p w:rsidR="00C356F4" w:rsidRPr="0002039F" w:rsidRDefault="00C356F4" w:rsidP="00C356F4">
      <w:pPr>
        <w:contextualSpacing/>
        <w:jc w:val="both"/>
        <w:rPr>
          <w:i/>
        </w:rPr>
      </w:pPr>
      <w:r>
        <w:rPr>
          <w:i/>
        </w:rPr>
        <w:t>-</w:t>
      </w:r>
      <w:r w:rsidRPr="0002039F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C356F4" w:rsidRPr="004B78E6" w:rsidRDefault="00C356F4" w:rsidP="004B78E6">
      <w:pPr>
        <w:contextualSpacing/>
        <w:jc w:val="both"/>
        <w:rPr>
          <w:rStyle w:val="FontStyle38"/>
          <w:i/>
          <w:sz w:val="24"/>
          <w:szCs w:val="24"/>
        </w:rPr>
      </w:pPr>
      <w:r>
        <w:rPr>
          <w:i/>
        </w:rPr>
        <w:t>-</w:t>
      </w:r>
      <w:r w:rsidRPr="0002039F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C356F4" w:rsidRPr="004B78E6" w:rsidRDefault="00C356F4" w:rsidP="004B78E6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C356F4" w:rsidRDefault="00C356F4" w:rsidP="00C356F4">
      <w:pPr>
        <w:ind w:firstLine="567"/>
        <w:contextualSpacing/>
        <w:jc w:val="both"/>
      </w:pPr>
      <w:r w:rsidRPr="007768FD">
        <w:t xml:space="preserve">Прохождение </w:t>
      </w:r>
      <w:r w:rsidRPr="004B78E6">
        <w:rPr>
          <w:rStyle w:val="FontStyle21"/>
          <w:sz w:val="24"/>
          <w:szCs w:val="24"/>
        </w:rPr>
        <w:t>преддипломной практики для выполнения выпускной квалификационной</w:t>
      </w:r>
      <w:r>
        <w:rPr>
          <w:rStyle w:val="FontStyle21"/>
        </w:rPr>
        <w:t xml:space="preserve"> </w:t>
      </w:r>
      <w:r w:rsidRPr="007768FD">
        <w:t>направлено на формирование у студентов компетенций: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bCs/>
          <w:spacing w:val="-3"/>
        </w:rPr>
        <w:t>(ОПК-1);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</w:r>
      <w:r>
        <w:rPr>
          <w:bCs/>
          <w:spacing w:val="-3"/>
        </w:rPr>
        <w:t>(ОПК-2);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t>-</w:t>
      </w:r>
      <w:r>
        <w:rPr>
          <w:bCs/>
          <w:spacing w:val="-3"/>
        </w:rPr>
        <w:t xml:space="preserve"> </w:t>
      </w:r>
      <w:r w:rsidRPr="002B042F">
        <w:rPr>
          <w:bCs/>
          <w:spacing w:val="-3"/>
        </w:rPr>
        <w:t xml:space="preserve"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</w:t>
      </w:r>
      <w:r>
        <w:rPr>
          <w:bCs/>
          <w:spacing w:val="-3"/>
        </w:rPr>
        <w:t>(ОПК-3);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готовностью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 </w:t>
      </w:r>
      <w:r>
        <w:rPr>
          <w:bCs/>
          <w:spacing w:val="-3"/>
        </w:rPr>
        <w:t>(ОПК-4);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 готовностью использовать научные законы и методы при геолого-промышленной оценке месторождений твердых полезных ископаемых и горных отводов </w:t>
      </w:r>
      <w:r>
        <w:rPr>
          <w:bCs/>
          <w:spacing w:val="-3"/>
        </w:rPr>
        <w:t>(ОПК-5);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 </w:t>
      </w:r>
      <w:r>
        <w:rPr>
          <w:bCs/>
          <w:spacing w:val="-3"/>
        </w:rPr>
        <w:t>(ОПК-6);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умением пользоваться компьютером как средством управления и обработки информационных массивов </w:t>
      </w:r>
      <w:r>
        <w:rPr>
          <w:bCs/>
          <w:spacing w:val="-3"/>
        </w:rPr>
        <w:t>(ОПК-7);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способностью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 </w:t>
      </w:r>
      <w:r>
        <w:rPr>
          <w:bCs/>
          <w:spacing w:val="-3"/>
        </w:rPr>
        <w:t>(ОПК-8);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B042F">
        <w:rPr>
          <w:bCs/>
          <w:spacing w:val="-3"/>
        </w:rPr>
        <w:t xml:space="preserve"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 </w:t>
      </w:r>
      <w:r>
        <w:rPr>
          <w:bCs/>
          <w:spacing w:val="-3"/>
        </w:rPr>
        <w:t>(ОПК-9);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951BEA">
        <w:rPr>
          <w:bCs/>
          <w:spacing w:val="-3"/>
        </w:rPr>
        <w:t xml:space="preserve">владением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 </w:t>
      </w:r>
      <w:r>
        <w:rPr>
          <w:bCs/>
          <w:spacing w:val="-3"/>
        </w:rPr>
        <w:t>(ПК-1);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lastRenderedPageBreak/>
        <w:t xml:space="preserve">- </w:t>
      </w:r>
      <w:r w:rsidRPr="00951BEA">
        <w:rPr>
          <w:bCs/>
          <w:spacing w:val="-3"/>
        </w:rPr>
        <w:t xml:space="preserve">владением методами рационального и комплексного освоения георесурсного потенциала недр </w:t>
      </w:r>
      <w:r>
        <w:rPr>
          <w:bCs/>
          <w:spacing w:val="-3"/>
        </w:rPr>
        <w:t>(ПК-2);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951BEA">
        <w:rPr>
          <w:bCs/>
          <w:spacing w:val="-3"/>
        </w:rPr>
        <w:t xml:space="preserve"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>
        <w:rPr>
          <w:bCs/>
          <w:spacing w:val="-3"/>
        </w:rPr>
        <w:t>(ПК-3);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951BEA">
        <w:rPr>
          <w:bCs/>
          <w:spacing w:val="-3"/>
        </w:rPr>
        <w:t xml:space="preserve"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</w:r>
      <w:r>
        <w:rPr>
          <w:bCs/>
          <w:spacing w:val="-3"/>
        </w:rPr>
        <w:t>(ПК-4);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</w:t>
      </w:r>
      <w:r>
        <w:rPr>
          <w:bCs/>
          <w:spacing w:val="-3"/>
        </w:rPr>
        <w:t>(ПК-5);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</w:t>
      </w:r>
      <w:r>
        <w:rPr>
          <w:bCs/>
          <w:spacing w:val="-3"/>
        </w:rPr>
        <w:t>(ПК-6);</w:t>
      </w:r>
    </w:p>
    <w:p w:rsidR="00C356F4" w:rsidRPr="007768FD" w:rsidRDefault="00C356F4" w:rsidP="00C356F4">
      <w:pPr>
        <w:ind w:firstLine="567"/>
        <w:contextualSpacing/>
        <w:jc w:val="both"/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</w:t>
      </w:r>
      <w:r>
        <w:rPr>
          <w:bCs/>
          <w:spacing w:val="-3"/>
        </w:rPr>
        <w:t>(ПК-7);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D058E1">
        <w:rPr>
          <w:bCs/>
          <w:spacing w:val="-3"/>
        </w:rPr>
        <w:t>готовностью принимать участие во внедрении автоматизированных систем управления производством</w:t>
      </w:r>
      <w:r>
        <w:rPr>
          <w:bCs/>
          <w:spacing w:val="-3"/>
        </w:rPr>
        <w:t xml:space="preserve"> (ПК-8);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владением методами геолого-промышленной оценки месторождений полезных ископаемых, горных отводов </w:t>
      </w:r>
      <w:r>
        <w:rPr>
          <w:bCs/>
          <w:spacing w:val="-3"/>
        </w:rPr>
        <w:t>(ПК-9);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владением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</w:t>
      </w:r>
      <w:r>
        <w:rPr>
          <w:bCs/>
          <w:spacing w:val="-3"/>
        </w:rPr>
        <w:t>(ПК-10);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2D6244">
        <w:rPr>
          <w:bCs/>
          <w:spacing w:val="-3"/>
        </w:rPr>
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</w:r>
      <w:r>
        <w:rPr>
          <w:bCs/>
          <w:spacing w:val="-3"/>
        </w:rPr>
        <w:t xml:space="preserve"> (ПК-11)</w:t>
      </w:r>
      <w:r w:rsidRPr="002D6244">
        <w:rPr>
          <w:bCs/>
          <w:spacing w:val="-3"/>
        </w:rPr>
        <w:t>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bCs/>
          <w:spacing w:val="-3"/>
        </w:rPr>
        <w:t>(ПК-12);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умением выполнять маркетинговые исследования, проводить экономический анализ затрат для реализации технологических процессов и производства в целом </w:t>
      </w:r>
      <w:r>
        <w:rPr>
          <w:bCs/>
          <w:spacing w:val="-3"/>
        </w:rPr>
        <w:t>(ПК-13);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участвовать в исследованиях объектов профессиональной деятельности и их структурных элементов </w:t>
      </w:r>
      <w:r>
        <w:rPr>
          <w:bCs/>
          <w:spacing w:val="-3"/>
        </w:rPr>
        <w:t>(ПК-14);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 </w:t>
      </w:r>
      <w:r>
        <w:rPr>
          <w:bCs/>
          <w:spacing w:val="-3"/>
        </w:rPr>
        <w:t>(ПК-15);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выполнять экспериментальные и лабораторные исследования, интерпретировать полученные результаты, составлять и защищать отчеты </w:t>
      </w:r>
      <w:r>
        <w:rPr>
          <w:bCs/>
          <w:spacing w:val="-3"/>
        </w:rPr>
        <w:t>(ПК-16);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 </w:t>
      </w:r>
      <w:r>
        <w:rPr>
          <w:bCs/>
          <w:spacing w:val="-3"/>
        </w:rPr>
        <w:t>(ПК-17);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lastRenderedPageBreak/>
        <w:t xml:space="preserve">- </w:t>
      </w:r>
      <w:r w:rsidRPr="00B05F1C">
        <w:rPr>
          <w:bCs/>
          <w:spacing w:val="-3"/>
        </w:rPr>
        <w:t xml:space="preserve">владением навыками организации научно-исследовательских работ </w:t>
      </w:r>
      <w:r>
        <w:rPr>
          <w:bCs/>
          <w:spacing w:val="-3"/>
        </w:rPr>
        <w:t>(ПК-18);</w:t>
      </w:r>
    </w:p>
    <w:p w:rsidR="00C356F4" w:rsidRDefault="00C356F4" w:rsidP="00C356F4">
      <w:pPr>
        <w:ind w:firstLine="567"/>
        <w:contextualSpacing/>
        <w:jc w:val="both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B05F1C">
        <w:rPr>
          <w:bCs/>
          <w:spacing w:val="-3"/>
        </w:rPr>
        <w:t xml:space="preserve"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 </w:t>
      </w:r>
      <w:r>
        <w:rPr>
          <w:bCs/>
          <w:spacing w:val="-3"/>
        </w:rPr>
        <w:t>(ПК-19);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>-</w:t>
      </w:r>
      <w:r w:rsidRPr="00065D69">
        <w:t xml:space="preserve"> </w:t>
      </w:r>
      <w:r w:rsidRPr="00065D69">
        <w:rPr>
          <w:bCs/>
          <w:spacing w:val="-3"/>
        </w:rPr>
        <w:t xml:space="preserve"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</w:t>
      </w:r>
      <w:r>
        <w:rPr>
          <w:bCs/>
          <w:spacing w:val="-3"/>
        </w:rPr>
        <w:t>(ПК-20);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065D69">
        <w:rPr>
          <w:bCs/>
          <w:spacing w:val="-3"/>
        </w:rPr>
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</w:r>
      <w:r>
        <w:rPr>
          <w:bCs/>
          <w:spacing w:val="-3"/>
        </w:rPr>
        <w:t>(ПК-21);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065D69">
        <w:rPr>
          <w:bCs/>
          <w:spacing w:val="-3"/>
        </w:rPr>
        <w:t xml:space="preserve"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</w:t>
      </w:r>
      <w:r>
        <w:rPr>
          <w:bCs/>
          <w:spacing w:val="-3"/>
        </w:rPr>
        <w:t>(ПК-22);</w:t>
      </w:r>
    </w:p>
    <w:p w:rsidR="00C356F4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>-</w:t>
      </w:r>
      <w:r w:rsidRPr="00A02370">
        <w:rPr>
          <w:bCs/>
          <w:spacing w:val="-3"/>
        </w:rPr>
        <w:t xml:space="preserve">способность: разрабатывать проектную документацию, оформлять законченные проектно-конструкторские работы с использованием средств компьютерной графики </w:t>
      </w:r>
      <w:r>
        <w:rPr>
          <w:bCs/>
          <w:spacing w:val="-3"/>
        </w:rPr>
        <w:t>(ПКВ-2)</w:t>
      </w:r>
      <w:r w:rsidRPr="002D6244">
        <w:rPr>
          <w:bCs/>
          <w:spacing w:val="-3"/>
        </w:rPr>
        <w:t>;</w:t>
      </w:r>
    </w:p>
    <w:p w:rsidR="00C356F4" w:rsidRPr="00B11E0A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>-</w:t>
      </w:r>
      <w:r w:rsidRPr="0013774B">
        <w:rPr>
          <w:bCs/>
          <w:spacing w:val="-3"/>
        </w:rPr>
        <w:t>готовностью выполнять комплексное обоснование открытых горных работ;</w:t>
      </w:r>
      <w:r w:rsidRPr="00B11E0A">
        <w:rPr>
          <w:bCs/>
          <w:spacing w:val="-3"/>
        </w:rPr>
        <w:t xml:space="preserve"> (ПСК-</w:t>
      </w:r>
      <w:r>
        <w:rPr>
          <w:bCs/>
          <w:spacing w:val="-3"/>
        </w:rPr>
        <w:t>3</w:t>
      </w:r>
      <w:r w:rsidRPr="00B11E0A">
        <w:rPr>
          <w:bCs/>
          <w:spacing w:val="-3"/>
        </w:rPr>
        <w:t>-1);</w:t>
      </w:r>
    </w:p>
    <w:p w:rsidR="00C356F4" w:rsidRPr="00B11E0A" w:rsidRDefault="00C356F4" w:rsidP="00C356F4">
      <w:pPr>
        <w:pStyle w:val="aff6"/>
        <w:ind w:left="0" w:firstLine="567"/>
        <w:rPr>
          <w:bCs/>
          <w:spacing w:val="-3"/>
        </w:rPr>
      </w:pPr>
      <w:r w:rsidRPr="0013774B">
        <w:rPr>
          <w:bCs/>
          <w:spacing w:val="-3"/>
        </w:rPr>
        <w:t xml:space="preserve">владением знаниями процессов, технологий и механизации открытых горных и взрывных работ; </w:t>
      </w:r>
      <w:r w:rsidRPr="00B11E0A">
        <w:rPr>
          <w:bCs/>
          <w:spacing w:val="-3"/>
        </w:rPr>
        <w:t>(ПСК-</w:t>
      </w:r>
      <w:r>
        <w:rPr>
          <w:bCs/>
          <w:spacing w:val="-3"/>
        </w:rPr>
        <w:t>3</w:t>
      </w:r>
      <w:r w:rsidRPr="00B11E0A">
        <w:rPr>
          <w:bCs/>
          <w:spacing w:val="-3"/>
        </w:rPr>
        <w:t>-2);</w:t>
      </w:r>
    </w:p>
    <w:p w:rsidR="00C356F4" w:rsidRPr="00B11E0A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>-</w:t>
      </w:r>
      <w:r w:rsidRPr="0013774B">
        <w:rPr>
          <w:bCs/>
          <w:spacing w:val="-3"/>
        </w:rPr>
        <w:t xml:space="preserve"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</w:t>
      </w:r>
      <w:r>
        <w:rPr>
          <w:bCs/>
          <w:spacing w:val="-3"/>
        </w:rPr>
        <w:t>-</w:t>
      </w:r>
      <w:r w:rsidRPr="0013774B">
        <w:rPr>
          <w:bCs/>
          <w:spacing w:val="-3"/>
        </w:rPr>
        <w:t>методы профилактики аварий и способы ликвидации их последствий;</w:t>
      </w:r>
      <w:r w:rsidRPr="00B11E0A">
        <w:rPr>
          <w:bCs/>
          <w:spacing w:val="-3"/>
        </w:rPr>
        <w:t xml:space="preserve"> (ПСК-</w:t>
      </w:r>
      <w:r>
        <w:rPr>
          <w:bCs/>
          <w:spacing w:val="-3"/>
        </w:rPr>
        <w:t>3</w:t>
      </w:r>
      <w:r w:rsidRPr="00B11E0A">
        <w:rPr>
          <w:bCs/>
          <w:spacing w:val="-3"/>
        </w:rPr>
        <w:t>-3);</w:t>
      </w:r>
    </w:p>
    <w:p w:rsidR="00C356F4" w:rsidRPr="00B11E0A" w:rsidRDefault="00C356F4" w:rsidP="00C356F4">
      <w:pPr>
        <w:pStyle w:val="aff6"/>
        <w:ind w:left="0" w:firstLine="567"/>
        <w:rPr>
          <w:bCs/>
          <w:spacing w:val="-3"/>
        </w:rPr>
      </w:pPr>
      <w:r w:rsidRPr="0013774B">
        <w:rPr>
          <w:bCs/>
          <w:spacing w:val="-3"/>
        </w:rPr>
        <w:t xml:space="preserve">способностью разрабатывать отдельные части проектов строительства, реконструкции и </w:t>
      </w:r>
      <w:r>
        <w:rPr>
          <w:bCs/>
          <w:spacing w:val="-3"/>
        </w:rPr>
        <w:t>-</w:t>
      </w:r>
      <w:r w:rsidRPr="0013774B">
        <w:rPr>
          <w:bCs/>
          <w:spacing w:val="-3"/>
        </w:rPr>
        <w:t>перевооружения объектов открытых горных работ, проектную и техническую документацию с учетом требований промышленной безопасности;</w:t>
      </w:r>
      <w:r>
        <w:rPr>
          <w:bCs/>
          <w:spacing w:val="-3"/>
        </w:rPr>
        <w:t xml:space="preserve"> (ПСК-3</w:t>
      </w:r>
      <w:r w:rsidRPr="00B11E0A">
        <w:rPr>
          <w:bCs/>
          <w:spacing w:val="-3"/>
        </w:rPr>
        <w:t>-4);</w:t>
      </w:r>
    </w:p>
    <w:p w:rsidR="00C356F4" w:rsidRPr="00B11E0A" w:rsidRDefault="00C356F4" w:rsidP="00C356F4">
      <w:pPr>
        <w:pStyle w:val="aff6"/>
        <w:ind w:left="0" w:firstLine="567"/>
        <w:rPr>
          <w:bCs/>
          <w:spacing w:val="-3"/>
        </w:rPr>
      </w:pPr>
      <w:r>
        <w:rPr>
          <w:bCs/>
          <w:spacing w:val="-3"/>
        </w:rPr>
        <w:t>-</w:t>
      </w:r>
      <w:r w:rsidRPr="0013774B">
        <w:rPr>
          <w:bCs/>
          <w:spacing w:val="-3"/>
        </w:rPr>
        <w:t>способностью проектировать природоохранную деятельность;</w:t>
      </w:r>
      <w:r>
        <w:rPr>
          <w:bCs/>
          <w:spacing w:val="-3"/>
        </w:rPr>
        <w:t xml:space="preserve"> (ПСК-3</w:t>
      </w:r>
      <w:r w:rsidRPr="00B11E0A">
        <w:rPr>
          <w:bCs/>
          <w:spacing w:val="-3"/>
        </w:rPr>
        <w:t>-5);</w:t>
      </w:r>
    </w:p>
    <w:p w:rsidR="00C356F4" w:rsidRPr="004B78E6" w:rsidRDefault="00C356F4" w:rsidP="004B78E6">
      <w:pPr>
        <w:pStyle w:val="aff6"/>
        <w:ind w:left="0" w:firstLine="567"/>
        <w:rPr>
          <w:rStyle w:val="FontStyle38"/>
          <w:bCs/>
          <w:spacing w:val="-3"/>
          <w:sz w:val="24"/>
          <w:szCs w:val="24"/>
        </w:rPr>
      </w:pPr>
      <w:r>
        <w:rPr>
          <w:bCs/>
          <w:spacing w:val="-3"/>
        </w:rPr>
        <w:t>-</w:t>
      </w:r>
      <w:r w:rsidRPr="0013774B">
        <w:rPr>
          <w:bCs/>
          <w:spacing w:val="-3"/>
        </w:rPr>
        <w:t>готовность использовать информационные технологии при проектировании и эксплуатации карьеров;</w:t>
      </w:r>
      <w:r w:rsidRPr="002D6244">
        <w:rPr>
          <w:bCs/>
          <w:spacing w:val="-3"/>
        </w:rPr>
        <w:t xml:space="preserve"> </w:t>
      </w:r>
      <w:r>
        <w:rPr>
          <w:bCs/>
          <w:spacing w:val="-3"/>
        </w:rPr>
        <w:t>(ПСК-3</w:t>
      </w:r>
      <w:r w:rsidRPr="00B11E0A">
        <w:rPr>
          <w:bCs/>
          <w:spacing w:val="-3"/>
        </w:rPr>
        <w:t>-6).</w:t>
      </w:r>
    </w:p>
    <w:p w:rsidR="00C356F4" w:rsidRDefault="00C356F4" w:rsidP="00C356F4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C356F4" w:rsidRPr="002F11F2" w:rsidRDefault="00C356F4" w:rsidP="00C356F4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8182"/>
      </w:tblGrid>
      <w:tr w:rsidR="00C356F4" w:rsidRPr="007768FD" w:rsidTr="009A5C17">
        <w:tc>
          <w:tcPr>
            <w:tcW w:w="1565" w:type="dxa"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2" w:type="dxa"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C356F4" w:rsidRPr="00243721" w:rsidTr="009A5C17">
        <w:tc>
          <w:tcPr>
            <w:tcW w:w="1565" w:type="dxa"/>
            <w:vMerge w:val="restart"/>
            <w:shd w:val="clear" w:color="auto" w:fill="auto"/>
            <w:vAlign w:val="center"/>
          </w:tcPr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ОПК-5; ОПК-4; ОПК-7; ОПК-8; ОПК-9; ОПК-1; ОПК-6; ОПК-2; ОПК-3;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ПК-2;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lastRenderedPageBreak/>
              <w:t xml:space="preserve">ПК-7;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ПК-8;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ПК-5;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ПК-6;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ПК-3;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ПК-4;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ПК-11;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ПК-12;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ПК-13;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ПК-9;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ПК-10;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ПК-17;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ПК-18;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ПК-16;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ПК-15;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ПК-14; ПСК-3.1; ПСК-3.2; ПСК-3.3; ПСК-3.4; ПСК-3.5; ПСК-3.6; ПК-19;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ПК-20; </w:t>
            </w:r>
          </w:p>
          <w:p w:rsidR="00C356F4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 xml:space="preserve">ПК-22; </w:t>
            </w:r>
          </w:p>
          <w:p w:rsidR="00C356F4" w:rsidRPr="00AF712F" w:rsidRDefault="00C356F4" w:rsidP="009A5C17">
            <w:pPr>
              <w:pStyle w:val="aff6"/>
              <w:ind w:left="284"/>
              <w:rPr>
                <w:bCs/>
                <w:spacing w:val="-3"/>
                <w:sz w:val="20"/>
                <w:szCs w:val="20"/>
              </w:rPr>
            </w:pPr>
            <w:r w:rsidRPr="00AF712F">
              <w:rPr>
                <w:bCs/>
                <w:spacing w:val="-3"/>
                <w:sz w:val="20"/>
                <w:szCs w:val="20"/>
              </w:rPr>
              <w:t>ПК-21</w:t>
            </w:r>
          </w:p>
          <w:p w:rsidR="00C356F4" w:rsidRPr="00243721" w:rsidRDefault="00C356F4" w:rsidP="009A5C17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C356F4" w:rsidRPr="007768FD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ind w:left="-5"/>
              <w:contextualSpacing/>
            </w:pPr>
            <w:r w:rsidRPr="004B78E6">
              <w:t>-технологию и организацию основных производственных и вспомогательных процессов открытых  горных  работ; основы комплектации технологических схем и основные характеристики современного и перспективного горного и транспортного оборудования разрезов;</w:t>
            </w:r>
          </w:p>
          <w:p w:rsidR="00C356F4" w:rsidRPr="004B78E6" w:rsidRDefault="00C356F4" w:rsidP="009A5C17">
            <w:pPr>
              <w:pStyle w:val="affe"/>
              <w:contextualSpacing/>
            </w:pPr>
            <w:r w:rsidRPr="004B78E6">
              <w:t xml:space="preserve"> -области применения горнотранспортного оборудования разрезов;</w:t>
            </w:r>
          </w:p>
          <w:p w:rsidR="00C356F4" w:rsidRPr="004B78E6" w:rsidRDefault="00C356F4" w:rsidP="004B78E6">
            <w:r w:rsidRPr="004B78E6">
              <w:t>-способы и механизацию перегрузки горных пород;</w:t>
            </w:r>
          </w:p>
          <w:p w:rsidR="00C356F4" w:rsidRPr="004B78E6" w:rsidRDefault="00C356F4" w:rsidP="009A5C17">
            <w:pPr>
              <w:contextualSpacing/>
              <w:jc w:val="both"/>
            </w:pPr>
            <w:r w:rsidRPr="004B78E6">
              <w:t>-автоматизацию открытых горных работ;</w:t>
            </w:r>
          </w:p>
          <w:p w:rsidR="00C356F4" w:rsidRPr="004B78E6" w:rsidRDefault="00C356F4" w:rsidP="004B78E6">
            <w:r w:rsidRPr="004B78E6">
              <w:t>-принципы управления автоматизированными процессами;</w:t>
            </w:r>
          </w:p>
        </w:tc>
      </w:tr>
      <w:tr w:rsidR="00C356F4" w:rsidRPr="00243721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6"/>
              <w:ind w:left="0"/>
              <w:rPr>
                <w:b/>
              </w:rPr>
            </w:pPr>
            <w:r w:rsidRPr="004B78E6">
              <w:rPr>
                <w:b/>
              </w:rPr>
              <w:t>Должен уметь:</w:t>
            </w:r>
          </w:p>
        </w:tc>
      </w:tr>
      <w:tr w:rsidR="00C356F4" w:rsidRPr="007768FD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e"/>
              <w:contextualSpacing/>
            </w:pPr>
            <w:r w:rsidRPr="004B78E6">
              <w:t>-выбирать технологию ведения основных производственных процессов открытых  горных работ и рассчитать их параметры;</w:t>
            </w:r>
          </w:p>
          <w:p w:rsidR="00C356F4" w:rsidRPr="004B78E6" w:rsidRDefault="00C356F4" w:rsidP="009A5C17">
            <w:pPr>
              <w:pStyle w:val="affe"/>
              <w:contextualSpacing/>
            </w:pPr>
            <w:r w:rsidRPr="004B78E6">
              <w:t>-производить расчет теоретической, технической и эксплуатационной производительности горнотранспортного оборудования при ведении  открытых горных работах;</w:t>
            </w:r>
          </w:p>
          <w:p w:rsidR="00C356F4" w:rsidRPr="004B78E6" w:rsidRDefault="00C356F4" w:rsidP="009A5C17">
            <w:pPr>
              <w:ind w:left="-5"/>
              <w:contextualSpacing/>
            </w:pPr>
            <w:r w:rsidRPr="004B78E6">
              <w:t xml:space="preserve"> -организовать рациональное и безопасное ведение горных работ при открытой  разработке месторождений полезных ископаемых с учетом информации и прогнозных оценок по состоянию породного массива; </w:t>
            </w:r>
          </w:p>
          <w:p w:rsidR="00C356F4" w:rsidRPr="004B78E6" w:rsidRDefault="00C356F4" w:rsidP="009A5C17">
            <w:pPr>
              <w:ind w:left="-5"/>
              <w:contextualSpacing/>
            </w:pPr>
            <w:r w:rsidRPr="004B78E6">
              <w:t>-</w:t>
            </w:r>
            <w:r w:rsidRPr="004B78E6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исполнителями.</w:t>
            </w:r>
          </w:p>
        </w:tc>
      </w:tr>
      <w:tr w:rsidR="00C356F4" w:rsidRPr="00243721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6"/>
              <w:ind w:left="0"/>
              <w:rPr>
                <w:b/>
              </w:rPr>
            </w:pPr>
            <w:r w:rsidRPr="004B78E6">
              <w:rPr>
                <w:b/>
              </w:rPr>
              <w:t>Иметь представление:</w:t>
            </w:r>
          </w:p>
        </w:tc>
      </w:tr>
      <w:tr w:rsidR="00C356F4" w:rsidRPr="007768FD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e"/>
              <w:contextualSpacing/>
            </w:pPr>
            <w:r w:rsidRPr="004B78E6">
              <w:t>-о современном состоянии горного производства и путях его развития на ближайшую перспективу;</w:t>
            </w:r>
          </w:p>
          <w:p w:rsidR="00C356F4" w:rsidRPr="004B78E6" w:rsidRDefault="00C356F4" w:rsidP="009A5C17">
            <w:pPr>
              <w:pStyle w:val="affe"/>
              <w:contextualSpacing/>
            </w:pPr>
            <w:r w:rsidRPr="004B78E6">
              <w:t>-об основных научно-технических проблемах открытых  горных работ;</w:t>
            </w:r>
          </w:p>
          <w:p w:rsidR="00C356F4" w:rsidRPr="004B78E6" w:rsidRDefault="00C356F4" w:rsidP="009A5C17">
            <w:pPr>
              <w:pStyle w:val="affe"/>
              <w:contextualSpacing/>
            </w:pPr>
            <w:r w:rsidRPr="004B78E6">
              <w:t>-о взаимосвязи физических свойств и процессов с технологией ведения горных работ;</w:t>
            </w:r>
          </w:p>
        </w:tc>
      </w:tr>
      <w:tr w:rsidR="00C356F4" w:rsidRPr="007768FD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6"/>
              <w:ind w:left="0"/>
            </w:pPr>
            <w:r w:rsidRPr="004B78E6">
              <w:rPr>
                <w:b/>
                <w:bCs/>
                <w:spacing w:val="-15"/>
              </w:rPr>
              <w:t>Владеть:</w:t>
            </w:r>
          </w:p>
        </w:tc>
      </w:tr>
      <w:tr w:rsidR="00C356F4" w:rsidRPr="007768FD" w:rsidTr="009A5C17">
        <w:tc>
          <w:tcPr>
            <w:tcW w:w="1565" w:type="dxa"/>
            <w:vMerge/>
            <w:shd w:val="clear" w:color="auto" w:fill="auto"/>
          </w:tcPr>
          <w:p w:rsidR="00C356F4" w:rsidRPr="00243721" w:rsidRDefault="00C356F4" w:rsidP="009A5C17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C356F4" w:rsidRPr="004B78E6" w:rsidRDefault="00C356F4" w:rsidP="009A5C17">
            <w:pPr>
              <w:pStyle w:val="affe"/>
              <w:contextualSpacing/>
            </w:pPr>
            <w:r w:rsidRPr="004B78E6">
              <w:t>- горной и технической терминологией;</w:t>
            </w:r>
          </w:p>
          <w:p w:rsidR="00C356F4" w:rsidRPr="004B78E6" w:rsidRDefault="00C356F4" w:rsidP="004B78E6">
            <w:pPr>
              <w:shd w:val="clear" w:color="auto" w:fill="FFFFFF"/>
            </w:pPr>
            <w:r w:rsidRPr="004B78E6">
              <w:t>- обосновывать главные параметры карьера, карьерного  поля;</w:t>
            </w:r>
          </w:p>
          <w:p w:rsidR="00C356F4" w:rsidRPr="004B78E6" w:rsidRDefault="00C356F4" w:rsidP="004B78E6">
            <w:pPr>
              <w:pStyle w:val="aff6"/>
              <w:shd w:val="clear" w:color="auto" w:fill="FFFFFF"/>
              <w:ind w:left="0" w:firstLine="0"/>
            </w:pPr>
            <w:r w:rsidRPr="004B78E6">
              <w:t xml:space="preserve"> - обосновывать системы открытой разработки пластовых месторождений и режим горных работ;</w:t>
            </w:r>
          </w:p>
          <w:p w:rsidR="00C356F4" w:rsidRPr="004B78E6" w:rsidRDefault="00C356F4" w:rsidP="004B78E6">
            <w:pPr>
              <w:pStyle w:val="aff6"/>
              <w:ind w:left="0" w:firstLine="0"/>
            </w:pPr>
            <w:r w:rsidRPr="004B78E6">
              <w:t>- обосновывать мероприятия по охране окружающей среды и экологической безопасности горных работ.</w:t>
            </w:r>
          </w:p>
        </w:tc>
      </w:tr>
    </w:tbl>
    <w:p w:rsidR="00C356F4" w:rsidRPr="004B78E6" w:rsidRDefault="00C356F4" w:rsidP="004B78E6">
      <w:pPr>
        <w:rPr>
          <w:b/>
        </w:rPr>
      </w:pPr>
    </w:p>
    <w:p w:rsidR="00C356F4" w:rsidRPr="006D6F1C" w:rsidRDefault="00C356F4" w:rsidP="00C356F4">
      <w:pPr>
        <w:pStyle w:val="aff6"/>
        <w:ind w:left="426"/>
        <w:jc w:val="center"/>
        <w:rPr>
          <w:b/>
        </w:rPr>
      </w:pPr>
      <w:r>
        <w:rPr>
          <w:b/>
        </w:rPr>
        <w:t>1.3.</w:t>
      </w:r>
      <w:r w:rsidRPr="006D6F1C">
        <w:rPr>
          <w:b/>
        </w:rPr>
        <w:t xml:space="preserve"> </w:t>
      </w:r>
      <w:r>
        <w:rPr>
          <w:b/>
        </w:rPr>
        <w:t>Место практики в структуре обязательной программы</w:t>
      </w: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2402"/>
        <w:gridCol w:w="2562"/>
      </w:tblGrid>
      <w:tr w:rsidR="00C356F4" w:rsidRPr="00EA3CE6" w:rsidTr="004B78E6">
        <w:tc>
          <w:tcPr>
            <w:tcW w:w="1560" w:type="dxa"/>
            <w:vMerge w:val="restart"/>
            <w:shd w:val="clear" w:color="auto" w:fill="auto"/>
          </w:tcPr>
          <w:p w:rsidR="00C356F4" w:rsidRPr="00C356F4" w:rsidRDefault="00C356F4" w:rsidP="00C356F4">
            <w:pPr>
              <w:rPr>
                <w:b/>
                <w:sz w:val="20"/>
                <w:szCs w:val="20"/>
              </w:rPr>
            </w:pPr>
            <w:r w:rsidRPr="00C356F4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C356F4" w:rsidRPr="00CA72A1" w:rsidRDefault="00C356F4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356F4" w:rsidRPr="00CA72A1" w:rsidRDefault="00C356F4" w:rsidP="00C356F4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C356F4" w:rsidRPr="00CA72A1" w:rsidRDefault="00C356F4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356F4" w:rsidRPr="00EA3CE6" w:rsidTr="004B78E6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C356F4" w:rsidRPr="00CA72A1" w:rsidRDefault="00C356F4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C356F4" w:rsidRPr="00CA72A1" w:rsidRDefault="00C356F4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356F4" w:rsidRPr="00CA72A1" w:rsidRDefault="00C356F4" w:rsidP="009A5C1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C356F4" w:rsidRPr="00CA72A1" w:rsidRDefault="00C356F4" w:rsidP="009A5C1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356F4" w:rsidRPr="00CA72A1" w:rsidRDefault="00C356F4" w:rsidP="009A5C1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C356F4" w:rsidRPr="00EA3CE6" w:rsidTr="004B78E6">
        <w:tc>
          <w:tcPr>
            <w:tcW w:w="1560" w:type="dxa"/>
            <w:shd w:val="clear" w:color="auto" w:fill="auto"/>
          </w:tcPr>
          <w:p w:rsidR="00C356F4" w:rsidRPr="00C356F4" w:rsidRDefault="00C356F4" w:rsidP="00C356F4">
            <w:pPr>
              <w:pStyle w:val="aff6"/>
              <w:ind w:left="0" w:firstLine="0"/>
            </w:pPr>
            <w:r w:rsidRPr="00C356F4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C356F4" w:rsidRPr="00C356F4" w:rsidRDefault="00C356F4" w:rsidP="009A5C17">
            <w:pPr>
              <w:contextualSpacing/>
              <w:jc w:val="both"/>
              <w:rPr>
                <w:rFonts w:eastAsia="Calibri"/>
              </w:rPr>
            </w:pPr>
            <w:r w:rsidRPr="00C356F4">
              <w:rPr>
                <w:rStyle w:val="FontStyle21"/>
                <w:sz w:val="24"/>
                <w:szCs w:val="24"/>
              </w:rPr>
              <w:t>Производственная преддипломная практика для выполнения выпускной квалификационной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C356F4" w:rsidRPr="00C356F4" w:rsidRDefault="00C356F4" w:rsidP="00C356F4">
            <w:pPr>
              <w:pStyle w:val="aff6"/>
              <w:ind w:left="0" w:firstLine="0"/>
            </w:pPr>
            <w:r w:rsidRPr="00C356F4">
              <w:t>12,13</w:t>
            </w:r>
          </w:p>
        </w:tc>
        <w:tc>
          <w:tcPr>
            <w:tcW w:w="2402" w:type="dxa"/>
            <w:shd w:val="clear" w:color="auto" w:fill="auto"/>
          </w:tcPr>
          <w:p w:rsidR="00C356F4" w:rsidRPr="00C356F4" w:rsidRDefault="00C356F4" w:rsidP="009A5C17">
            <w:pPr>
              <w:contextualSpacing/>
              <w:jc w:val="both"/>
            </w:pPr>
            <w:r w:rsidRPr="00C356F4">
              <w:t>Б1.Б28.02Открытая геотехнология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>Б1.Б.15 Физика гор</w:t>
            </w:r>
            <w:r>
              <w:t>-</w:t>
            </w:r>
            <w:r w:rsidRPr="00C356F4">
              <w:t xml:space="preserve">ных пород 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 xml:space="preserve">Б1.Б.27 Геомеханика 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>Б1.Б.31  Горные ма</w:t>
            </w:r>
            <w:r>
              <w:t>-</w:t>
            </w:r>
            <w:r w:rsidRPr="00C356F4">
              <w:t>шины и оборудо</w:t>
            </w:r>
            <w:r>
              <w:t>-</w:t>
            </w:r>
            <w:r w:rsidRPr="00C356F4">
              <w:t xml:space="preserve">вание 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 xml:space="preserve">Б1.Б.21  Метрология, стандартизация и сертификация </w:t>
            </w:r>
            <w:r>
              <w:t>в горном деле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>Б1.Б.24  Безопас</w:t>
            </w:r>
            <w:r>
              <w:t>-</w:t>
            </w:r>
            <w:r w:rsidRPr="00C356F4">
              <w:t>ность ведения гор</w:t>
            </w:r>
            <w:r>
              <w:t>-</w:t>
            </w:r>
            <w:r w:rsidRPr="00C356F4">
              <w:t>ных работ и горно</w:t>
            </w:r>
            <w:r>
              <w:t>-</w:t>
            </w:r>
            <w:r w:rsidRPr="00C356F4">
              <w:t xml:space="preserve">спасательное дело </w:t>
            </w:r>
          </w:p>
          <w:p w:rsidR="00C356F4" w:rsidRPr="00C356F4" w:rsidRDefault="00C356F4" w:rsidP="009A5C17">
            <w:pPr>
              <w:contextualSpacing/>
              <w:jc w:val="both"/>
            </w:pPr>
            <w:r w:rsidRPr="00C356F4">
              <w:t>Б1.Б.32 Специализация</w:t>
            </w:r>
          </w:p>
        </w:tc>
        <w:tc>
          <w:tcPr>
            <w:tcW w:w="2562" w:type="dxa"/>
            <w:shd w:val="clear" w:color="auto" w:fill="auto"/>
          </w:tcPr>
          <w:p w:rsidR="00C356F4" w:rsidRPr="00C356F4" w:rsidRDefault="00C356F4" w:rsidP="00C356F4">
            <w:r w:rsidRPr="00C356F4">
              <w:t>Б3.Б.01</w:t>
            </w:r>
          </w:p>
          <w:p w:rsidR="00C356F4" w:rsidRPr="00C356F4" w:rsidRDefault="00C356F4" w:rsidP="00C356F4">
            <w:pPr>
              <w:pStyle w:val="aff6"/>
              <w:ind w:left="0" w:firstLine="0"/>
            </w:pPr>
            <w:r w:rsidRPr="00C356F4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356F4" w:rsidRDefault="00C356F4" w:rsidP="00C356F4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C35FED" w:rsidRDefault="00C35FED" w:rsidP="00C35FED"/>
    <w:sectPr w:rsidR="00C35FED" w:rsidSect="00C54C18">
      <w:footerReference w:type="default" r:id="rId9"/>
      <w:pgSz w:w="11906" w:h="16838"/>
      <w:pgMar w:top="1134" w:right="1133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4F" w:rsidRDefault="0029524F" w:rsidP="00A273BA">
      <w:r>
        <w:separator/>
      </w:r>
    </w:p>
  </w:endnote>
  <w:endnote w:type="continuationSeparator" w:id="1">
    <w:p w:rsidR="0029524F" w:rsidRDefault="0029524F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1" w:rsidRPr="00F85BC0" w:rsidRDefault="008A3861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4F" w:rsidRDefault="0029524F" w:rsidP="00A273BA">
      <w:r>
        <w:separator/>
      </w:r>
    </w:p>
  </w:footnote>
  <w:footnote w:type="continuationSeparator" w:id="1">
    <w:p w:rsidR="0029524F" w:rsidRDefault="0029524F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AD166D"/>
    <w:multiLevelType w:val="multilevel"/>
    <w:tmpl w:val="9B602774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2">
    <w:nsid w:val="00CE0238"/>
    <w:multiLevelType w:val="multilevel"/>
    <w:tmpl w:val="9D123D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1519DA"/>
    <w:multiLevelType w:val="multilevel"/>
    <w:tmpl w:val="9B60277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  <w:b/>
      </w:rPr>
    </w:lvl>
  </w:abstractNum>
  <w:abstractNum w:abstractNumId="4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C0767D"/>
    <w:multiLevelType w:val="multilevel"/>
    <w:tmpl w:val="5252ACA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9">
    <w:nsid w:val="1C895A68"/>
    <w:multiLevelType w:val="multilevel"/>
    <w:tmpl w:val="3590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0">
    <w:nsid w:val="250737C2"/>
    <w:multiLevelType w:val="hybridMultilevel"/>
    <w:tmpl w:val="7F288B6A"/>
    <w:lvl w:ilvl="0" w:tplc="04FC90F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D6761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923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2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00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89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2A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4A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D30777"/>
    <w:multiLevelType w:val="multilevel"/>
    <w:tmpl w:val="9F7037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17">
    <w:nsid w:val="4BF2373C"/>
    <w:multiLevelType w:val="hybridMultilevel"/>
    <w:tmpl w:val="93803CAE"/>
    <w:lvl w:ilvl="0" w:tplc="4BE287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CDC7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AB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C8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40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3A7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2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5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62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D1D1A"/>
    <w:multiLevelType w:val="hybridMultilevel"/>
    <w:tmpl w:val="2BD26D10"/>
    <w:lvl w:ilvl="0" w:tplc="BDFE54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E29AF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EF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4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6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87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0B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8D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B05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7E5BE0"/>
    <w:multiLevelType w:val="multilevel"/>
    <w:tmpl w:val="DCCC2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569A0F42"/>
    <w:multiLevelType w:val="multilevel"/>
    <w:tmpl w:val="B23C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  <w:b/>
      </w:rPr>
    </w:lvl>
  </w:abstractNum>
  <w:abstractNum w:abstractNumId="22">
    <w:nsid w:val="592057FD"/>
    <w:multiLevelType w:val="hybridMultilevel"/>
    <w:tmpl w:val="A3404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4">
    <w:nsid w:val="5F7017CA"/>
    <w:multiLevelType w:val="hybridMultilevel"/>
    <w:tmpl w:val="AC0A8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14F62"/>
    <w:multiLevelType w:val="hybridMultilevel"/>
    <w:tmpl w:val="3BAC9B42"/>
    <w:lvl w:ilvl="0" w:tplc="FB082C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AC2F52"/>
    <w:multiLevelType w:val="multilevel"/>
    <w:tmpl w:val="1274431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FB2726"/>
    <w:multiLevelType w:val="hybridMultilevel"/>
    <w:tmpl w:val="48C04032"/>
    <w:lvl w:ilvl="0" w:tplc="DFF4341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1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B606F6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0"/>
  </w:num>
  <w:num w:numId="5">
    <w:abstractNumId w:val="28"/>
  </w:num>
  <w:num w:numId="6">
    <w:abstractNumId w:val="18"/>
  </w:num>
  <w:num w:numId="7">
    <w:abstractNumId w:val="16"/>
  </w:num>
  <w:num w:numId="8">
    <w:abstractNumId w:val="30"/>
  </w:num>
  <w:num w:numId="9">
    <w:abstractNumId w:val="21"/>
  </w:num>
  <w:num w:numId="10">
    <w:abstractNumId w:val="33"/>
  </w:num>
  <w:num w:numId="11">
    <w:abstractNumId w:val="8"/>
    <w:lvlOverride w:ilvl="0">
      <w:startOverride w:val="1"/>
    </w:lvlOverride>
    <w:lvlOverride w:ilvl="1">
      <w:startOverride w:val="4"/>
    </w:lvlOverride>
  </w:num>
  <w:num w:numId="12">
    <w:abstractNumId w:val="6"/>
  </w:num>
  <w:num w:numId="13">
    <w:abstractNumId w:val="26"/>
  </w:num>
  <w:num w:numId="14">
    <w:abstractNumId w:val="27"/>
  </w:num>
  <w:num w:numId="15">
    <w:abstractNumId w:val="2"/>
  </w:num>
  <w:num w:numId="16">
    <w:abstractNumId w:val="9"/>
  </w:num>
  <w:num w:numId="17">
    <w:abstractNumId w:val="25"/>
  </w:num>
  <w:num w:numId="18">
    <w:abstractNumId w:val="20"/>
  </w:num>
  <w:num w:numId="19">
    <w:abstractNumId w:val="15"/>
  </w:num>
  <w:num w:numId="20">
    <w:abstractNumId w:val="12"/>
  </w:num>
  <w:num w:numId="21">
    <w:abstractNumId w:val="31"/>
  </w:num>
  <w:num w:numId="22">
    <w:abstractNumId w:val="7"/>
  </w:num>
  <w:num w:numId="23">
    <w:abstractNumId w:val="32"/>
  </w:num>
  <w:num w:numId="24">
    <w:abstractNumId w:val="4"/>
  </w:num>
  <w:num w:numId="25">
    <w:abstractNumId w:val="14"/>
  </w:num>
  <w:num w:numId="26">
    <w:abstractNumId w:val="13"/>
  </w:num>
  <w:num w:numId="27">
    <w:abstractNumId w:val="11"/>
  </w:num>
  <w:num w:numId="28">
    <w:abstractNumId w:val="29"/>
  </w:num>
  <w:num w:numId="29">
    <w:abstractNumId w:val="24"/>
  </w:num>
  <w:num w:numId="30">
    <w:abstractNumId w:val="22"/>
  </w:num>
  <w:num w:numId="31">
    <w:abstractNumId w:val="19"/>
  </w:num>
  <w:num w:numId="32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2430"/>
    <w:rsid w:val="00005130"/>
    <w:rsid w:val="00006EB0"/>
    <w:rsid w:val="000114E0"/>
    <w:rsid w:val="0001571A"/>
    <w:rsid w:val="00016203"/>
    <w:rsid w:val="00016892"/>
    <w:rsid w:val="0002048D"/>
    <w:rsid w:val="0002248E"/>
    <w:rsid w:val="00027154"/>
    <w:rsid w:val="00032B14"/>
    <w:rsid w:val="0004242F"/>
    <w:rsid w:val="000460D4"/>
    <w:rsid w:val="00047822"/>
    <w:rsid w:val="000521C8"/>
    <w:rsid w:val="00054CB4"/>
    <w:rsid w:val="000552BC"/>
    <w:rsid w:val="00060581"/>
    <w:rsid w:val="00061173"/>
    <w:rsid w:val="000623C2"/>
    <w:rsid w:val="00070261"/>
    <w:rsid w:val="00075DAF"/>
    <w:rsid w:val="000760AC"/>
    <w:rsid w:val="00077F62"/>
    <w:rsid w:val="00080B52"/>
    <w:rsid w:val="00083965"/>
    <w:rsid w:val="000906A0"/>
    <w:rsid w:val="000930FA"/>
    <w:rsid w:val="00093ABB"/>
    <w:rsid w:val="0009446D"/>
    <w:rsid w:val="000A5F5A"/>
    <w:rsid w:val="000B106F"/>
    <w:rsid w:val="000B5348"/>
    <w:rsid w:val="000B75DE"/>
    <w:rsid w:val="000B75ED"/>
    <w:rsid w:val="000C1744"/>
    <w:rsid w:val="000C3618"/>
    <w:rsid w:val="000C70C7"/>
    <w:rsid w:val="000D393B"/>
    <w:rsid w:val="000D5CE0"/>
    <w:rsid w:val="000D64E8"/>
    <w:rsid w:val="000D687D"/>
    <w:rsid w:val="000D7789"/>
    <w:rsid w:val="000D7F9B"/>
    <w:rsid w:val="000E28EB"/>
    <w:rsid w:val="000E33A4"/>
    <w:rsid w:val="000E45F7"/>
    <w:rsid w:val="000E5F33"/>
    <w:rsid w:val="000E7C46"/>
    <w:rsid w:val="000F18B0"/>
    <w:rsid w:val="000F3796"/>
    <w:rsid w:val="000F48FB"/>
    <w:rsid w:val="000F490F"/>
    <w:rsid w:val="000F56B4"/>
    <w:rsid w:val="000F6C0E"/>
    <w:rsid w:val="000F7878"/>
    <w:rsid w:val="00101126"/>
    <w:rsid w:val="0010466C"/>
    <w:rsid w:val="00105D6A"/>
    <w:rsid w:val="00107B09"/>
    <w:rsid w:val="00110786"/>
    <w:rsid w:val="00115255"/>
    <w:rsid w:val="001154F4"/>
    <w:rsid w:val="0011704F"/>
    <w:rsid w:val="00120EFF"/>
    <w:rsid w:val="00120FDF"/>
    <w:rsid w:val="0012598B"/>
    <w:rsid w:val="00134E7D"/>
    <w:rsid w:val="00135A4C"/>
    <w:rsid w:val="00140A27"/>
    <w:rsid w:val="0014488C"/>
    <w:rsid w:val="00156A6E"/>
    <w:rsid w:val="00161742"/>
    <w:rsid w:val="00166B03"/>
    <w:rsid w:val="00170F48"/>
    <w:rsid w:val="001746DC"/>
    <w:rsid w:val="001750AF"/>
    <w:rsid w:val="0018171D"/>
    <w:rsid w:val="00182424"/>
    <w:rsid w:val="00186429"/>
    <w:rsid w:val="00186F09"/>
    <w:rsid w:val="001934BA"/>
    <w:rsid w:val="00196245"/>
    <w:rsid w:val="001976D8"/>
    <w:rsid w:val="001A0B54"/>
    <w:rsid w:val="001B3C1E"/>
    <w:rsid w:val="001B7179"/>
    <w:rsid w:val="001C589F"/>
    <w:rsid w:val="001C5E8D"/>
    <w:rsid w:val="001C6972"/>
    <w:rsid w:val="001D2BC8"/>
    <w:rsid w:val="001D60FF"/>
    <w:rsid w:val="001D78A7"/>
    <w:rsid w:val="001E011F"/>
    <w:rsid w:val="001E41E8"/>
    <w:rsid w:val="001E4A97"/>
    <w:rsid w:val="001E578D"/>
    <w:rsid w:val="001E5D19"/>
    <w:rsid w:val="001F206C"/>
    <w:rsid w:val="001F39FF"/>
    <w:rsid w:val="0020110A"/>
    <w:rsid w:val="00201807"/>
    <w:rsid w:val="00202DFF"/>
    <w:rsid w:val="002120ED"/>
    <w:rsid w:val="00220540"/>
    <w:rsid w:val="00221ACD"/>
    <w:rsid w:val="00227F7B"/>
    <w:rsid w:val="00234716"/>
    <w:rsid w:val="0023581F"/>
    <w:rsid w:val="00236299"/>
    <w:rsid w:val="00241A34"/>
    <w:rsid w:val="00241E73"/>
    <w:rsid w:val="002424CF"/>
    <w:rsid w:val="0024309A"/>
    <w:rsid w:val="00243BF7"/>
    <w:rsid w:val="002464D9"/>
    <w:rsid w:val="00252F69"/>
    <w:rsid w:val="00253DE5"/>
    <w:rsid w:val="0025448B"/>
    <w:rsid w:val="00255271"/>
    <w:rsid w:val="002567B3"/>
    <w:rsid w:val="00261FD3"/>
    <w:rsid w:val="00266BB4"/>
    <w:rsid w:val="00270150"/>
    <w:rsid w:val="0027515E"/>
    <w:rsid w:val="0027747A"/>
    <w:rsid w:val="0028298F"/>
    <w:rsid w:val="00286482"/>
    <w:rsid w:val="0029524F"/>
    <w:rsid w:val="00297CAA"/>
    <w:rsid w:val="002A27CC"/>
    <w:rsid w:val="002A33B5"/>
    <w:rsid w:val="002B2496"/>
    <w:rsid w:val="002B2522"/>
    <w:rsid w:val="002B3EC8"/>
    <w:rsid w:val="002B4517"/>
    <w:rsid w:val="002B4644"/>
    <w:rsid w:val="002B4760"/>
    <w:rsid w:val="002C269B"/>
    <w:rsid w:val="002D4468"/>
    <w:rsid w:val="002D496A"/>
    <w:rsid w:val="002D5F27"/>
    <w:rsid w:val="002D6CB5"/>
    <w:rsid w:val="002E0072"/>
    <w:rsid w:val="002E1989"/>
    <w:rsid w:val="002E4373"/>
    <w:rsid w:val="002E6C62"/>
    <w:rsid w:val="002F0AFC"/>
    <w:rsid w:val="002F1A1F"/>
    <w:rsid w:val="003005A3"/>
    <w:rsid w:val="0031010D"/>
    <w:rsid w:val="0031017E"/>
    <w:rsid w:val="00311C97"/>
    <w:rsid w:val="00312A45"/>
    <w:rsid w:val="003131E1"/>
    <w:rsid w:val="00315193"/>
    <w:rsid w:val="00315199"/>
    <w:rsid w:val="00317907"/>
    <w:rsid w:val="00324095"/>
    <w:rsid w:val="00325BD9"/>
    <w:rsid w:val="00330263"/>
    <w:rsid w:val="003309CD"/>
    <w:rsid w:val="00330A34"/>
    <w:rsid w:val="00341C61"/>
    <w:rsid w:val="0034214D"/>
    <w:rsid w:val="0034282C"/>
    <w:rsid w:val="00347216"/>
    <w:rsid w:val="003478AA"/>
    <w:rsid w:val="0035748D"/>
    <w:rsid w:val="00361B46"/>
    <w:rsid w:val="00370B18"/>
    <w:rsid w:val="00371A9A"/>
    <w:rsid w:val="00373DCF"/>
    <w:rsid w:val="00395F94"/>
    <w:rsid w:val="003A11B2"/>
    <w:rsid w:val="003A1B45"/>
    <w:rsid w:val="003A401F"/>
    <w:rsid w:val="003A58DD"/>
    <w:rsid w:val="003A677A"/>
    <w:rsid w:val="003B0AC3"/>
    <w:rsid w:val="003B3426"/>
    <w:rsid w:val="003B6EFB"/>
    <w:rsid w:val="003C5518"/>
    <w:rsid w:val="003D2B6A"/>
    <w:rsid w:val="003D3BF0"/>
    <w:rsid w:val="003E361F"/>
    <w:rsid w:val="003E4D25"/>
    <w:rsid w:val="003E56C7"/>
    <w:rsid w:val="003E570A"/>
    <w:rsid w:val="003E59C8"/>
    <w:rsid w:val="003E69F9"/>
    <w:rsid w:val="003E7575"/>
    <w:rsid w:val="003F31D3"/>
    <w:rsid w:val="0040226C"/>
    <w:rsid w:val="00403808"/>
    <w:rsid w:val="0040799D"/>
    <w:rsid w:val="00412512"/>
    <w:rsid w:val="00413BEA"/>
    <w:rsid w:val="00416004"/>
    <w:rsid w:val="00416B68"/>
    <w:rsid w:val="00417C8A"/>
    <w:rsid w:val="00421600"/>
    <w:rsid w:val="00423878"/>
    <w:rsid w:val="00424271"/>
    <w:rsid w:val="00424F68"/>
    <w:rsid w:val="00426370"/>
    <w:rsid w:val="00427324"/>
    <w:rsid w:val="00430C17"/>
    <w:rsid w:val="00432E55"/>
    <w:rsid w:val="00433061"/>
    <w:rsid w:val="00433B3B"/>
    <w:rsid w:val="004341F9"/>
    <w:rsid w:val="00440637"/>
    <w:rsid w:val="00441DDF"/>
    <w:rsid w:val="004444D2"/>
    <w:rsid w:val="004561EB"/>
    <w:rsid w:val="00461CB4"/>
    <w:rsid w:val="00470706"/>
    <w:rsid w:val="00482CF5"/>
    <w:rsid w:val="00490678"/>
    <w:rsid w:val="0049335F"/>
    <w:rsid w:val="004944B4"/>
    <w:rsid w:val="004947C5"/>
    <w:rsid w:val="004970B6"/>
    <w:rsid w:val="004A1B94"/>
    <w:rsid w:val="004B1D16"/>
    <w:rsid w:val="004B21E0"/>
    <w:rsid w:val="004B2E51"/>
    <w:rsid w:val="004B3739"/>
    <w:rsid w:val="004B4FCA"/>
    <w:rsid w:val="004B75B4"/>
    <w:rsid w:val="004B78E6"/>
    <w:rsid w:val="004C077F"/>
    <w:rsid w:val="004C4C7A"/>
    <w:rsid w:val="004D122C"/>
    <w:rsid w:val="004D485E"/>
    <w:rsid w:val="004D530F"/>
    <w:rsid w:val="004D69B1"/>
    <w:rsid w:val="004E0AEF"/>
    <w:rsid w:val="004E21D9"/>
    <w:rsid w:val="004F0E98"/>
    <w:rsid w:val="004F3D76"/>
    <w:rsid w:val="004F5232"/>
    <w:rsid w:val="004F5A6F"/>
    <w:rsid w:val="004F68C6"/>
    <w:rsid w:val="004F7830"/>
    <w:rsid w:val="004F7BF8"/>
    <w:rsid w:val="00501292"/>
    <w:rsid w:val="00506DF4"/>
    <w:rsid w:val="00507779"/>
    <w:rsid w:val="005115CD"/>
    <w:rsid w:val="0051242A"/>
    <w:rsid w:val="00514EAE"/>
    <w:rsid w:val="005179A0"/>
    <w:rsid w:val="0052270F"/>
    <w:rsid w:val="00530642"/>
    <w:rsid w:val="00533F7B"/>
    <w:rsid w:val="00536EA2"/>
    <w:rsid w:val="00540595"/>
    <w:rsid w:val="00541840"/>
    <w:rsid w:val="00542FDF"/>
    <w:rsid w:val="00544E8F"/>
    <w:rsid w:val="00547D8C"/>
    <w:rsid w:val="00547FC0"/>
    <w:rsid w:val="0055146E"/>
    <w:rsid w:val="00553473"/>
    <w:rsid w:val="0055366E"/>
    <w:rsid w:val="005543A7"/>
    <w:rsid w:val="00557E3F"/>
    <w:rsid w:val="00571D90"/>
    <w:rsid w:val="005768DD"/>
    <w:rsid w:val="00576A68"/>
    <w:rsid w:val="005775C4"/>
    <w:rsid w:val="005821BB"/>
    <w:rsid w:val="005833AA"/>
    <w:rsid w:val="00584590"/>
    <w:rsid w:val="0058584E"/>
    <w:rsid w:val="00586C95"/>
    <w:rsid w:val="005909B4"/>
    <w:rsid w:val="0059117A"/>
    <w:rsid w:val="005A1AA1"/>
    <w:rsid w:val="005A3BA0"/>
    <w:rsid w:val="005A40B9"/>
    <w:rsid w:val="005A675B"/>
    <w:rsid w:val="005B0C81"/>
    <w:rsid w:val="005B2608"/>
    <w:rsid w:val="005B74E1"/>
    <w:rsid w:val="005C51F6"/>
    <w:rsid w:val="005C59F4"/>
    <w:rsid w:val="005D0CD7"/>
    <w:rsid w:val="005D0D03"/>
    <w:rsid w:val="005D3217"/>
    <w:rsid w:val="005E0BA9"/>
    <w:rsid w:val="005E4A90"/>
    <w:rsid w:val="005E544D"/>
    <w:rsid w:val="005F0465"/>
    <w:rsid w:val="005F24BF"/>
    <w:rsid w:val="005F3318"/>
    <w:rsid w:val="0060231B"/>
    <w:rsid w:val="006072C2"/>
    <w:rsid w:val="00611429"/>
    <w:rsid w:val="006122DF"/>
    <w:rsid w:val="0062147C"/>
    <w:rsid w:val="00621BC5"/>
    <w:rsid w:val="0062462C"/>
    <w:rsid w:val="006270CE"/>
    <w:rsid w:val="00627130"/>
    <w:rsid w:val="00630467"/>
    <w:rsid w:val="0063161E"/>
    <w:rsid w:val="0063166D"/>
    <w:rsid w:val="006353A4"/>
    <w:rsid w:val="0063769E"/>
    <w:rsid w:val="0064155B"/>
    <w:rsid w:val="00641641"/>
    <w:rsid w:val="0064192C"/>
    <w:rsid w:val="00643A35"/>
    <w:rsid w:val="00644C4F"/>
    <w:rsid w:val="00646ED5"/>
    <w:rsid w:val="00651005"/>
    <w:rsid w:val="006519B4"/>
    <w:rsid w:val="00657E3C"/>
    <w:rsid w:val="006600C3"/>
    <w:rsid w:val="006629C3"/>
    <w:rsid w:val="00663C26"/>
    <w:rsid w:val="006660C6"/>
    <w:rsid w:val="00670C57"/>
    <w:rsid w:val="00672579"/>
    <w:rsid w:val="0067308B"/>
    <w:rsid w:val="00682B0A"/>
    <w:rsid w:val="00683273"/>
    <w:rsid w:val="00686258"/>
    <w:rsid w:val="00687743"/>
    <w:rsid w:val="00697ECA"/>
    <w:rsid w:val="006A019A"/>
    <w:rsid w:val="006A19E2"/>
    <w:rsid w:val="006A4A35"/>
    <w:rsid w:val="006B4AAB"/>
    <w:rsid w:val="006C1798"/>
    <w:rsid w:val="006C2AF4"/>
    <w:rsid w:val="006C5E52"/>
    <w:rsid w:val="006C639E"/>
    <w:rsid w:val="006C7246"/>
    <w:rsid w:val="006C7448"/>
    <w:rsid w:val="006D08A0"/>
    <w:rsid w:val="006D3BBD"/>
    <w:rsid w:val="006E0A92"/>
    <w:rsid w:val="006E4709"/>
    <w:rsid w:val="006F153D"/>
    <w:rsid w:val="006F55AB"/>
    <w:rsid w:val="00702AB8"/>
    <w:rsid w:val="00703DBA"/>
    <w:rsid w:val="0071131C"/>
    <w:rsid w:val="0071356C"/>
    <w:rsid w:val="007155AF"/>
    <w:rsid w:val="00715AFB"/>
    <w:rsid w:val="00720E3A"/>
    <w:rsid w:val="00726A75"/>
    <w:rsid w:val="007348D8"/>
    <w:rsid w:val="00744DC8"/>
    <w:rsid w:val="00745665"/>
    <w:rsid w:val="00752537"/>
    <w:rsid w:val="00752CCC"/>
    <w:rsid w:val="00766D57"/>
    <w:rsid w:val="007672F1"/>
    <w:rsid w:val="007677EE"/>
    <w:rsid w:val="00774993"/>
    <w:rsid w:val="00775908"/>
    <w:rsid w:val="00780906"/>
    <w:rsid w:val="00792D29"/>
    <w:rsid w:val="007967D8"/>
    <w:rsid w:val="007A5545"/>
    <w:rsid w:val="007A628A"/>
    <w:rsid w:val="007A6654"/>
    <w:rsid w:val="007B3A25"/>
    <w:rsid w:val="007B4B61"/>
    <w:rsid w:val="007B7D9B"/>
    <w:rsid w:val="007C0C2A"/>
    <w:rsid w:val="007C4C79"/>
    <w:rsid w:val="007C4F6D"/>
    <w:rsid w:val="007C63F6"/>
    <w:rsid w:val="007C7296"/>
    <w:rsid w:val="007D6BD5"/>
    <w:rsid w:val="007E05C4"/>
    <w:rsid w:val="007E2F5B"/>
    <w:rsid w:val="007E6FB8"/>
    <w:rsid w:val="007E7E75"/>
    <w:rsid w:val="007F3FA8"/>
    <w:rsid w:val="007F7F60"/>
    <w:rsid w:val="0080072F"/>
    <w:rsid w:val="00801A37"/>
    <w:rsid w:val="00802419"/>
    <w:rsid w:val="008047CD"/>
    <w:rsid w:val="0080533B"/>
    <w:rsid w:val="00805B1D"/>
    <w:rsid w:val="008066D2"/>
    <w:rsid w:val="008109D4"/>
    <w:rsid w:val="0081223C"/>
    <w:rsid w:val="0081301D"/>
    <w:rsid w:val="00813AB2"/>
    <w:rsid w:val="00813E00"/>
    <w:rsid w:val="00815B85"/>
    <w:rsid w:val="00816D41"/>
    <w:rsid w:val="00823B72"/>
    <w:rsid w:val="00831E17"/>
    <w:rsid w:val="00843671"/>
    <w:rsid w:val="008443CB"/>
    <w:rsid w:val="0085041A"/>
    <w:rsid w:val="00855447"/>
    <w:rsid w:val="008559DC"/>
    <w:rsid w:val="00855E17"/>
    <w:rsid w:val="00857408"/>
    <w:rsid w:val="00863DCA"/>
    <w:rsid w:val="008647EA"/>
    <w:rsid w:val="00866370"/>
    <w:rsid w:val="00866B69"/>
    <w:rsid w:val="00867BFD"/>
    <w:rsid w:val="00871280"/>
    <w:rsid w:val="0087196A"/>
    <w:rsid w:val="00883027"/>
    <w:rsid w:val="00887200"/>
    <w:rsid w:val="0089288B"/>
    <w:rsid w:val="00894763"/>
    <w:rsid w:val="00894E9E"/>
    <w:rsid w:val="0089543B"/>
    <w:rsid w:val="00897A7D"/>
    <w:rsid w:val="008A0837"/>
    <w:rsid w:val="008A148A"/>
    <w:rsid w:val="008A3861"/>
    <w:rsid w:val="008A6CF7"/>
    <w:rsid w:val="008B40DC"/>
    <w:rsid w:val="008C180D"/>
    <w:rsid w:val="008E16F5"/>
    <w:rsid w:val="008E4099"/>
    <w:rsid w:val="008E528D"/>
    <w:rsid w:val="008E6D0D"/>
    <w:rsid w:val="008F128C"/>
    <w:rsid w:val="008F169F"/>
    <w:rsid w:val="008F2F50"/>
    <w:rsid w:val="008F7BE5"/>
    <w:rsid w:val="00903517"/>
    <w:rsid w:val="00904E53"/>
    <w:rsid w:val="00905C52"/>
    <w:rsid w:val="00907C48"/>
    <w:rsid w:val="009127BC"/>
    <w:rsid w:val="00914232"/>
    <w:rsid w:val="00920B7E"/>
    <w:rsid w:val="00920C67"/>
    <w:rsid w:val="00920D77"/>
    <w:rsid w:val="00924809"/>
    <w:rsid w:val="00925EA9"/>
    <w:rsid w:val="009276BB"/>
    <w:rsid w:val="009312CE"/>
    <w:rsid w:val="0093304C"/>
    <w:rsid w:val="00934DC9"/>
    <w:rsid w:val="00940CCA"/>
    <w:rsid w:val="0094130C"/>
    <w:rsid w:val="009463DC"/>
    <w:rsid w:val="009465FA"/>
    <w:rsid w:val="00951A6D"/>
    <w:rsid w:val="0095447F"/>
    <w:rsid w:val="00954B29"/>
    <w:rsid w:val="00960FE3"/>
    <w:rsid w:val="009613AE"/>
    <w:rsid w:val="00961552"/>
    <w:rsid w:val="009627FE"/>
    <w:rsid w:val="00963351"/>
    <w:rsid w:val="009635AD"/>
    <w:rsid w:val="00971A8E"/>
    <w:rsid w:val="00973941"/>
    <w:rsid w:val="00976241"/>
    <w:rsid w:val="00977E19"/>
    <w:rsid w:val="00984554"/>
    <w:rsid w:val="009845D6"/>
    <w:rsid w:val="0098670D"/>
    <w:rsid w:val="00993352"/>
    <w:rsid w:val="00996550"/>
    <w:rsid w:val="009A0365"/>
    <w:rsid w:val="009A3973"/>
    <w:rsid w:val="009A5A20"/>
    <w:rsid w:val="009A6F65"/>
    <w:rsid w:val="009A7604"/>
    <w:rsid w:val="009B178B"/>
    <w:rsid w:val="009B2A88"/>
    <w:rsid w:val="009B598A"/>
    <w:rsid w:val="009B7706"/>
    <w:rsid w:val="009C269D"/>
    <w:rsid w:val="009C48F4"/>
    <w:rsid w:val="009C4F6C"/>
    <w:rsid w:val="009C69DE"/>
    <w:rsid w:val="009E4FAB"/>
    <w:rsid w:val="009F0380"/>
    <w:rsid w:val="009F2703"/>
    <w:rsid w:val="00A03501"/>
    <w:rsid w:val="00A03EE5"/>
    <w:rsid w:val="00A11940"/>
    <w:rsid w:val="00A1247E"/>
    <w:rsid w:val="00A141D9"/>
    <w:rsid w:val="00A16324"/>
    <w:rsid w:val="00A21CAE"/>
    <w:rsid w:val="00A222D2"/>
    <w:rsid w:val="00A22573"/>
    <w:rsid w:val="00A273BA"/>
    <w:rsid w:val="00A30166"/>
    <w:rsid w:val="00A30574"/>
    <w:rsid w:val="00A31321"/>
    <w:rsid w:val="00A313BB"/>
    <w:rsid w:val="00A32C7B"/>
    <w:rsid w:val="00A35EF0"/>
    <w:rsid w:val="00A44016"/>
    <w:rsid w:val="00A44598"/>
    <w:rsid w:val="00A45B24"/>
    <w:rsid w:val="00A60925"/>
    <w:rsid w:val="00A61173"/>
    <w:rsid w:val="00A66E98"/>
    <w:rsid w:val="00A670E4"/>
    <w:rsid w:val="00A73965"/>
    <w:rsid w:val="00A77FF8"/>
    <w:rsid w:val="00A815BA"/>
    <w:rsid w:val="00A83799"/>
    <w:rsid w:val="00A87912"/>
    <w:rsid w:val="00A87EF7"/>
    <w:rsid w:val="00A92399"/>
    <w:rsid w:val="00A92BC1"/>
    <w:rsid w:val="00A95753"/>
    <w:rsid w:val="00A978F6"/>
    <w:rsid w:val="00AA07E3"/>
    <w:rsid w:val="00AA6750"/>
    <w:rsid w:val="00AA7578"/>
    <w:rsid w:val="00AB005D"/>
    <w:rsid w:val="00AB459A"/>
    <w:rsid w:val="00AB5A34"/>
    <w:rsid w:val="00AB6454"/>
    <w:rsid w:val="00AC373F"/>
    <w:rsid w:val="00AC6E73"/>
    <w:rsid w:val="00AD3908"/>
    <w:rsid w:val="00AE1AD9"/>
    <w:rsid w:val="00AE3696"/>
    <w:rsid w:val="00AF249F"/>
    <w:rsid w:val="00AF2CD3"/>
    <w:rsid w:val="00B005DE"/>
    <w:rsid w:val="00B05204"/>
    <w:rsid w:val="00B05796"/>
    <w:rsid w:val="00B05A00"/>
    <w:rsid w:val="00B1204F"/>
    <w:rsid w:val="00B13664"/>
    <w:rsid w:val="00B15E84"/>
    <w:rsid w:val="00B16FDF"/>
    <w:rsid w:val="00B17BC4"/>
    <w:rsid w:val="00B21A6D"/>
    <w:rsid w:val="00B249ED"/>
    <w:rsid w:val="00B252B4"/>
    <w:rsid w:val="00B32346"/>
    <w:rsid w:val="00B32FC9"/>
    <w:rsid w:val="00B34235"/>
    <w:rsid w:val="00B36597"/>
    <w:rsid w:val="00B36CFD"/>
    <w:rsid w:val="00B4597F"/>
    <w:rsid w:val="00B46550"/>
    <w:rsid w:val="00B5025A"/>
    <w:rsid w:val="00B503BB"/>
    <w:rsid w:val="00B5376B"/>
    <w:rsid w:val="00B5683C"/>
    <w:rsid w:val="00B578C7"/>
    <w:rsid w:val="00B57957"/>
    <w:rsid w:val="00B6112A"/>
    <w:rsid w:val="00B65209"/>
    <w:rsid w:val="00B6655D"/>
    <w:rsid w:val="00B67E76"/>
    <w:rsid w:val="00B71C3D"/>
    <w:rsid w:val="00B74414"/>
    <w:rsid w:val="00B848F8"/>
    <w:rsid w:val="00B84FA2"/>
    <w:rsid w:val="00B92A86"/>
    <w:rsid w:val="00B96E46"/>
    <w:rsid w:val="00BA0A48"/>
    <w:rsid w:val="00BA1435"/>
    <w:rsid w:val="00BA316C"/>
    <w:rsid w:val="00BA575E"/>
    <w:rsid w:val="00BB3EF3"/>
    <w:rsid w:val="00BB7CE4"/>
    <w:rsid w:val="00BC413D"/>
    <w:rsid w:val="00BD1919"/>
    <w:rsid w:val="00BD4C95"/>
    <w:rsid w:val="00BD7010"/>
    <w:rsid w:val="00BE0EB6"/>
    <w:rsid w:val="00BE4658"/>
    <w:rsid w:val="00BE6030"/>
    <w:rsid w:val="00BE70FE"/>
    <w:rsid w:val="00BF2282"/>
    <w:rsid w:val="00C00B0F"/>
    <w:rsid w:val="00C01A8B"/>
    <w:rsid w:val="00C01BD2"/>
    <w:rsid w:val="00C02C0D"/>
    <w:rsid w:val="00C045AB"/>
    <w:rsid w:val="00C04888"/>
    <w:rsid w:val="00C06A1C"/>
    <w:rsid w:val="00C16DB7"/>
    <w:rsid w:val="00C21268"/>
    <w:rsid w:val="00C25044"/>
    <w:rsid w:val="00C308BF"/>
    <w:rsid w:val="00C3288D"/>
    <w:rsid w:val="00C33966"/>
    <w:rsid w:val="00C356F4"/>
    <w:rsid w:val="00C35C0B"/>
    <w:rsid w:val="00C35FED"/>
    <w:rsid w:val="00C4232A"/>
    <w:rsid w:val="00C4270B"/>
    <w:rsid w:val="00C5382D"/>
    <w:rsid w:val="00C54708"/>
    <w:rsid w:val="00C54C18"/>
    <w:rsid w:val="00C56200"/>
    <w:rsid w:val="00C56DB8"/>
    <w:rsid w:val="00C65834"/>
    <w:rsid w:val="00C71068"/>
    <w:rsid w:val="00C7131E"/>
    <w:rsid w:val="00C71C15"/>
    <w:rsid w:val="00C7650D"/>
    <w:rsid w:val="00C80C67"/>
    <w:rsid w:val="00C82163"/>
    <w:rsid w:val="00C850DE"/>
    <w:rsid w:val="00C869CF"/>
    <w:rsid w:val="00C87F6A"/>
    <w:rsid w:val="00C91384"/>
    <w:rsid w:val="00C97833"/>
    <w:rsid w:val="00CA0375"/>
    <w:rsid w:val="00CA1878"/>
    <w:rsid w:val="00CA40FA"/>
    <w:rsid w:val="00CA6D7F"/>
    <w:rsid w:val="00CB59E9"/>
    <w:rsid w:val="00CB6634"/>
    <w:rsid w:val="00CC1216"/>
    <w:rsid w:val="00CC19E8"/>
    <w:rsid w:val="00CD3475"/>
    <w:rsid w:val="00CD40D6"/>
    <w:rsid w:val="00CD5635"/>
    <w:rsid w:val="00CD7C19"/>
    <w:rsid w:val="00CE1450"/>
    <w:rsid w:val="00CE3313"/>
    <w:rsid w:val="00CF2462"/>
    <w:rsid w:val="00CF74C4"/>
    <w:rsid w:val="00D00664"/>
    <w:rsid w:val="00D00EE3"/>
    <w:rsid w:val="00D02FE4"/>
    <w:rsid w:val="00D03857"/>
    <w:rsid w:val="00D104A3"/>
    <w:rsid w:val="00D10587"/>
    <w:rsid w:val="00D12D3E"/>
    <w:rsid w:val="00D16254"/>
    <w:rsid w:val="00D16F5A"/>
    <w:rsid w:val="00D1707B"/>
    <w:rsid w:val="00D225A7"/>
    <w:rsid w:val="00D238CC"/>
    <w:rsid w:val="00D25CBC"/>
    <w:rsid w:val="00D27F3B"/>
    <w:rsid w:val="00D30AA4"/>
    <w:rsid w:val="00D30C65"/>
    <w:rsid w:val="00D32C90"/>
    <w:rsid w:val="00D403D5"/>
    <w:rsid w:val="00D427DB"/>
    <w:rsid w:val="00D4400B"/>
    <w:rsid w:val="00D44343"/>
    <w:rsid w:val="00D4543C"/>
    <w:rsid w:val="00D514B5"/>
    <w:rsid w:val="00D5246B"/>
    <w:rsid w:val="00D536D5"/>
    <w:rsid w:val="00D74707"/>
    <w:rsid w:val="00D75F18"/>
    <w:rsid w:val="00D763D8"/>
    <w:rsid w:val="00D7668D"/>
    <w:rsid w:val="00D8362C"/>
    <w:rsid w:val="00D85807"/>
    <w:rsid w:val="00D86F90"/>
    <w:rsid w:val="00D9158D"/>
    <w:rsid w:val="00D9267C"/>
    <w:rsid w:val="00D95EF3"/>
    <w:rsid w:val="00D97013"/>
    <w:rsid w:val="00D97950"/>
    <w:rsid w:val="00DA53E2"/>
    <w:rsid w:val="00DA7BC0"/>
    <w:rsid w:val="00DA7DFA"/>
    <w:rsid w:val="00DB1470"/>
    <w:rsid w:val="00DB18C8"/>
    <w:rsid w:val="00DB473D"/>
    <w:rsid w:val="00DC1751"/>
    <w:rsid w:val="00DC2700"/>
    <w:rsid w:val="00DC5A61"/>
    <w:rsid w:val="00DD090E"/>
    <w:rsid w:val="00DD180C"/>
    <w:rsid w:val="00DE1D4C"/>
    <w:rsid w:val="00DE7BB5"/>
    <w:rsid w:val="00DF2428"/>
    <w:rsid w:val="00DF5753"/>
    <w:rsid w:val="00DF668D"/>
    <w:rsid w:val="00DF75AD"/>
    <w:rsid w:val="00E029F4"/>
    <w:rsid w:val="00E02EC1"/>
    <w:rsid w:val="00E05CE2"/>
    <w:rsid w:val="00E0698A"/>
    <w:rsid w:val="00E2364C"/>
    <w:rsid w:val="00E25637"/>
    <w:rsid w:val="00E267BC"/>
    <w:rsid w:val="00E31131"/>
    <w:rsid w:val="00E31942"/>
    <w:rsid w:val="00E33EE4"/>
    <w:rsid w:val="00E34521"/>
    <w:rsid w:val="00E36B24"/>
    <w:rsid w:val="00E41473"/>
    <w:rsid w:val="00E4242B"/>
    <w:rsid w:val="00E45141"/>
    <w:rsid w:val="00E451F4"/>
    <w:rsid w:val="00E45B68"/>
    <w:rsid w:val="00E5058C"/>
    <w:rsid w:val="00E56D9A"/>
    <w:rsid w:val="00E57ED9"/>
    <w:rsid w:val="00E606B8"/>
    <w:rsid w:val="00E6073C"/>
    <w:rsid w:val="00E60D34"/>
    <w:rsid w:val="00E61697"/>
    <w:rsid w:val="00E62C7D"/>
    <w:rsid w:val="00E674B5"/>
    <w:rsid w:val="00E70C9B"/>
    <w:rsid w:val="00E72D5E"/>
    <w:rsid w:val="00E815AD"/>
    <w:rsid w:val="00E81837"/>
    <w:rsid w:val="00E83877"/>
    <w:rsid w:val="00E84721"/>
    <w:rsid w:val="00E85466"/>
    <w:rsid w:val="00E9042F"/>
    <w:rsid w:val="00E91905"/>
    <w:rsid w:val="00E92E1A"/>
    <w:rsid w:val="00E93BD3"/>
    <w:rsid w:val="00E96070"/>
    <w:rsid w:val="00EA088A"/>
    <w:rsid w:val="00EA0A3E"/>
    <w:rsid w:val="00EA0FAC"/>
    <w:rsid w:val="00EA3089"/>
    <w:rsid w:val="00EA4410"/>
    <w:rsid w:val="00EA4EA1"/>
    <w:rsid w:val="00EA6299"/>
    <w:rsid w:val="00EB1EA8"/>
    <w:rsid w:val="00EB6D3B"/>
    <w:rsid w:val="00EC2C01"/>
    <w:rsid w:val="00ED1073"/>
    <w:rsid w:val="00ED6655"/>
    <w:rsid w:val="00EF5C27"/>
    <w:rsid w:val="00EF5C84"/>
    <w:rsid w:val="00F023C0"/>
    <w:rsid w:val="00F02D0C"/>
    <w:rsid w:val="00F110A3"/>
    <w:rsid w:val="00F14660"/>
    <w:rsid w:val="00F20600"/>
    <w:rsid w:val="00F2139F"/>
    <w:rsid w:val="00F253FC"/>
    <w:rsid w:val="00F25CDF"/>
    <w:rsid w:val="00F34C71"/>
    <w:rsid w:val="00F34E6E"/>
    <w:rsid w:val="00F354C3"/>
    <w:rsid w:val="00F36358"/>
    <w:rsid w:val="00F41317"/>
    <w:rsid w:val="00F46040"/>
    <w:rsid w:val="00F52357"/>
    <w:rsid w:val="00F57861"/>
    <w:rsid w:val="00F60886"/>
    <w:rsid w:val="00F64D1A"/>
    <w:rsid w:val="00F65D8D"/>
    <w:rsid w:val="00F745E0"/>
    <w:rsid w:val="00F75A8B"/>
    <w:rsid w:val="00F8292D"/>
    <w:rsid w:val="00F85A68"/>
    <w:rsid w:val="00F85AE9"/>
    <w:rsid w:val="00F85BC0"/>
    <w:rsid w:val="00F861A7"/>
    <w:rsid w:val="00F86A5A"/>
    <w:rsid w:val="00F9051B"/>
    <w:rsid w:val="00F96CA3"/>
    <w:rsid w:val="00FA1732"/>
    <w:rsid w:val="00FA43FD"/>
    <w:rsid w:val="00FA52FC"/>
    <w:rsid w:val="00FA54C9"/>
    <w:rsid w:val="00FB096E"/>
    <w:rsid w:val="00FC0E92"/>
    <w:rsid w:val="00FC4E5B"/>
    <w:rsid w:val="00FC64C5"/>
    <w:rsid w:val="00FD2320"/>
    <w:rsid w:val="00FD72E8"/>
    <w:rsid w:val="00FD741C"/>
    <w:rsid w:val="00FD775C"/>
    <w:rsid w:val="00FD7C37"/>
    <w:rsid w:val="00FE0BB6"/>
    <w:rsid w:val="00FE1723"/>
    <w:rsid w:val="00FE1DF9"/>
    <w:rsid w:val="00FE55EC"/>
    <w:rsid w:val="00FE5CF6"/>
    <w:rsid w:val="00FF2875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D6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8A386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8A386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A7EF-3C69-44FA-A757-E6F2389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</cp:revision>
  <cp:lastPrinted>2020-12-23T03:50:00Z</cp:lastPrinted>
  <dcterms:created xsi:type="dcterms:W3CDTF">2021-11-24T09:56:00Z</dcterms:created>
  <dcterms:modified xsi:type="dcterms:W3CDTF">2021-11-24T09:56:00Z</dcterms:modified>
</cp:coreProperties>
</file>