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20" w:rsidRDefault="00682520" w:rsidP="00682520">
      <w:pPr>
        <w:widowControl w:val="0"/>
        <w:spacing w:line="276" w:lineRule="auto"/>
        <w:jc w:val="center"/>
        <w:rPr>
          <w:b/>
        </w:rPr>
      </w:pPr>
    </w:p>
    <w:p w:rsidR="007B6E61" w:rsidRPr="005B15D0" w:rsidRDefault="007B6E61" w:rsidP="002B4569">
      <w:pPr>
        <w:pStyle w:val="ad"/>
        <w:pageBreakBefore/>
        <w:numPr>
          <w:ilvl w:val="0"/>
          <w:numId w:val="6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682520" w:rsidRDefault="00682520" w:rsidP="00682520">
      <w:pPr>
        <w:jc w:val="center"/>
        <w:rPr>
          <w:b/>
          <w:bCs w:val="0"/>
        </w:rPr>
      </w:pPr>
      <w:r>
        <w:rPr>
          <w:b/>
          <w:bCs w:val="0"/>
        </w:rPr>
        <w:t>к рабочей программе дисциплины</w:t>
      </w:r>
    </w:p>
    <w:p w:rsidR="00682520" w:rsidRPr="00DD6CB8" w:rsidRDefault="00682520" w:rsidP="00682520">
      <w:pPr>
        <w:jc w:val="center"/>
        <w:rPr>
          <w:b/>
          <w:bCs w:val="0"/>
        </w:rPr>
      </w:pPr>
      <w:r>
        <w:rPr>
          <w:b/>
          <w:bCs w:val="0"/>
        </w:rPr>
        <w:t>Б1.О.12 Основы проектной деятельности</w:t>
      </w:r>
    </w:p>
    <w:p w:rsidR="00682520" w:rsidRDefault="00682520" w:rsidP="00682520">
      <w:pPr>
        <w:spacing w:line="276" w:lineRule="auto"/>
        <w:jc w:val="center"/>
      </w:pPr>
      <w:r>
        <w:t xml:space="preserve">Трудоемкость 2 </w:t>
      </w:r>
      <w:r w:rsidRPr="005B2734">
        <w:t>з.е.</w:t>
      </w:r>
    </w:p>
    <w:p w:rsidR="00682520" w:rsidRPr="00B848DA" w:rsidRDefault="00682520" w:rsidP="00682520">
      <w:pPr>
        <w:spacing w:line="276" w:lineRule="auto"/>
      </w:pPr>
    </w:p>
    <w:p w:rsidR="00682520" w:rsidRPr="00B848DA" w:rsidRDefault="00682520" w:rsidP="00682520">
      <w:pPr>
        <w:rPr>
          <w:b/>
          <w:bCs w:val="0"/>
        </w:rPr>
      </w:pPr>
      <w:r w:rsidRPr="00B848DA">
        <w:rPr>
          <w:b/>
          <w:bCs w:val="0"/>
        </w:rPr>
        <w:t>1.1. Цель освоения и краткое содержание дисциплины</w:t>
      </w:r>
    </w:p>
    <w:p w:rsidR="00682520" w:rsidRPr="00B848DA" w:rsidRDefault="00682520" w:rsidP="00682520">
      <w:pPr>
        <w:shd w:val="clear" w:color="auto" w:fill="FFFFFF"/>
        <w:tabs>
          <w:tab w:val="left" w:pos="370"/>
        </w:tabs>
        <w:ind w:firstLine="369"/>
        <w:jc w:val="both"/>
        <w:rPr>
          <w:bCs w:val="0"/>
        </w:rPr>
      </w:pPr>
      <w:r w:rsidRPr="00B848DA">
        <w:rPr>
          <w:bCs w:val="0"/>
        </w:rPr>
        <w:t xml:space="preserve">Цель освоения: </w:t>
      </w:r>
    </w:p>
    <w:p w:rsidR="00682520" w:rsidRPr="00B848DA" w:rsidRDefault="00682520" w:rsidP="00682520">
      <w:pPr>
        <w:ind w:firstLine="708"/>
        <w:jc w:val="both"/>
      </w:pPr>
      <w:r w:rsidRPr="00B848DA">
        <w:rPr>
          <w:i/>
          <w:iCs w:val="0"/>
        </w:rPr>
        <w:t xml:space="preserve">  </w:t>
      </w:r>
      <w:r w:rsidRPr="00B848DA">
        <w:t>Ознакомление студентов с основами математического аппарата, необходимого для решения как теоретических, так и практических задач;</w:t>
      </w:r>
    </w:p>
    <w:p w:rsidR="00682520" w:rsidRPr="00B848DA" w:rsidRDefault="00682520" w:rsidP="00682520">
      <w:pPr>
        <w:numPr>
          <w:ilvl w:val="0"/>
          <w:numId w:val="29"/>
        </w:numPr>
        <w:tabs>
          <w:tab w:val="left" w:pos="708"/>
        </w:tabs>
        <w:jc w:val="both"/>
      </w:pPr>
      <w:r w:rsidRPr="00B848DA">
        <w:t>развитие логического мышления и повышение общего уровня математической культуры;</w:t>
      </w:r>
    </w:p>
    <w:p w:rsidR="00682520" w:rsidRPr="00B848DA" w:rsidRDefault="00682520" w:rsidP="00682520">
      <w:pPr>
        <w:numPr>
          <w:ilvl w:val="0"/>
          <w:numId w:val="29"/>
        </w:numPr>
        <w:tabs>
          <w:tab w:val="left" w:pos="708"/>
        </w:tabs>
        <w:jc w:val="both"/>
      </w:pPr>
      <w:r w:rsidRPr="00B848DA">
        <w:t>выработка навыков математического исследования прикладных задач;</w:t>
      </w:r>
    </w:p>
    <w:p w:rsidR="00682520" w:rsidRPr="00B848DA" w:rsidRDefault="00682520" w:rsidP="00682520">
      <w:pPr>
        <w:numPr>
          <w:ilvl w:val="0"/>
          <w:numId w:val="29"/>
        </w:numPr>
        <w:tabs>
          <w:tab w:val="left" w:pos="708"/>
        </w:tabs>
        <w:jc w:val="both"/>
      </w:pPr>
      <w:r w:rsidRPr="00B848DA">
        <w:t xml:space="preserve">формирование умений построения и применения моделей, возникающих в инженерной практике, и проведения расчетов по таким моделям. </w:t>
      </w:r>
    </w:p>
    <w:p w:rsidR="00682520" w:rsidRPr="00A96E8C" w:rsidRDefault="00682520" w:rsidP="00682520">
      <w:pPr>
        <w:ind w:firstLine="540"/>
        <w:jc w:val="both"/>
        <w:rPr>
          <w:bCs w:val="0"/>
          <w:color w:val="FF0000"/>
        </w:rPr>
      </w:pPr>
    </w:p>
    <w:p w:rsidR="00682520" w:rsidRPr="00B848DA" w:rsidRDefault="00682520" w:rsidP="00682520">
      <w:pPr>
        <w:ind w:firstLine="540"/>
        <w:jc w:val="both"/>
        <w:rPr>
          <w:bCs w:val="0"/>
        </w:rPr>
      </w:pPr>
      <w:r w:rsidRPr="00B848DA">
        <w:rPr>
          <w:bCs w:val="0"/>
        </w:rPr>
        <w:t>Краткое содержание дисциплины: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2612"/>
        <w:gridCol w:w="6530"/>
      </w:tblGrid>
      <w:tr w:rsidR="00682520" w:rsidRPr="000B701C" w:rsidTr="00682520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20" w:rsidRPr="00B848DA" w:rsidRDefault="00682520" w:rsidP="00682520">
            <w:pPr>
              <w:tabs>
                <w:tab w:val="left" w:pos="708"/>
              </w:tabs>
              <w:jc w:val="center"/>
            </w:pPr>
            <w:r w:rsidRPr="00B848DA">
              <w:t>№ п/п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20" w:rsidRPr="00B848DA" w:rsidRDefault="00682520" w:rsidP="00682520">
            <w:pPr>
              <w:tabs>
                <w:tab w:val="left" w:pos="708"/>
              </w:tabs>
            </w:pPr>
            <w:r w:rsidRPr="00B848DA">
              <w:t>Наименование раздела дисциплины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20" w:rsidRPr="00B848DA" w:rsidRDefault="00682520" w:rsidP="00682520">
            <w:pPr>
              <w:tabs>
                <w:tab w:val="left" w:pos="708"/>
              </w:tabs>
              <w:jc w:val="center"/>
            </w:pPr>
            <w:r w:rsidRPr="00B848DA">
              <w:t>Содержание раздела</w:t>
            </w:r>
          </w:p>
        </w:tc>
      </w:tr>
      <w:tr w:rsidR="00682520" w:rsidRPr="000B701C" w:rsidTr="00682520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20" w:rsidRPr="00B848DA" w:rsidRDefault="00682520" w:rsidP="00682520">
            <w:pPr>
              <w:numPr>
                <w:ilvl w:val="0"/>
                <w:numId w:val="30"/>
              </w:numPr>
              <w:tabs>
                <w:tab w:val="left" w:pos="708"/>
              </w:tabs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20" w:rsidRPr="00B848DA" w:rsidRDefault="00682520" w:rsidP="00682520">
            <w:r w:rsidRPr="00B848DA">
              <w:t>Аналитическая геометрия с элементами линейной алгебры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20" w:rsidRPr="00B848DA" w:rsidRDefault="00682520" w:rsidP="00682520">
            <w:pPr>
              <w:tabs>
                <w:tab w:val="left" w:pos="708"/>
              </w:tabs>
              <w:jc w:val="both"/>
            </w:pPr>
            <w:r w:rsidRPr="00B848DA">
              <w:t xml:space="preserve">Геометрические векторы </w:t>
            </w:r>
          </w:p>
          <w:p w:rsidR="00682520" w:rsidRPr="00B848DA" w:rsidRDefault="00682520" w:rsidP="00682520">
            <w:pPr>
              <w:tabs>
                <w:tab w:val="left" w:pos="708"/>
              </w:tabs>
              <w:jc w:val="both"/>
            </w:pPr>
            <w:r w:rsidRPr="00B848DA">
              <w:t xml:space="preserve">Аналитическая геометрия </w:t>
            </w:r>
          </w:p>
          <w:p w:rsidR="00682520" w:rsidRPr="00B848DA" w:rsidRDefault="00682520" w:rsidP="00682520">
            <w:pPr>
              <w:tabs>
                <w:tab w:val="left" w:pos="708"/>
              </w:tabs>
              <w:jc w:val="both"/>
            </w:pPr>
            <w:r w:rsidRPr="00B848DA">
              <w:t xml:space="preserve">Системы линейных алгебраических уравнений </w:t>
            </w:r>
          </w:p>
          <w:p w:rsidR="00682520" w:rsidRPr="00B848DA" w:rsidRDefault="00682520" w:rsidP="00682520">
            <w:pPr>
              <w:tabs>
                <w:tab w:val="left" w:pos="708"/>
              </w:tabs>
              <w:jc w:val="both"/>
            </w:pPr>
            <w:r w:rsidRPr="00B848DA">
              <w:t>Линейные пространства и операторы</w:t>
            </w:r>
          </w:p>
        </w:tc>
      </w:tr>
      <w:tr w:rsidR="00682520" w:rsidRPr="000B701C" w:rsidTr="00682520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20" w:rsidRPr="00B848DA" w:rsidRDefault="00682520" w:rsidP="00682520">
            <w:pPr>
              <w:numPr>
                <w:ilvl w:val="0"/>
                <w:numId w:val="30"/>
              </w:numPr>
              <w:tabs>
                <w:tab w:val="left" w:pos="708"/>
              </w:tabs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20" w:rsidRPr="00B848DA" w:rsidRDefault="00682520" w:rsidP="00682520">
            <w:r w:rsidRPr="00B848DA">
              <w:t>Математический анализ</w:t>
            </w:r>
          </w:p>
          <w:p w:rsidR="00682520" w:rsidRPr="00B848DA" w:rsidRDefault="00682520" w:rsidP="00682520">
            <w:pPr>
              <w:tabs>
                <w:tab w:val="left" w:pos="708"/>
              </w:tabs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20" w:rsidRPr="00B848DA" w:rsidRDefault="00682520" w:rsidP="00682520">
            <w:pPr>
              <w:tabs>
                <w:tab w:val="left" w:pos="708"/>
              </w:tabs>
              <w:jc w:val="both"/>
            </w:pPr>
            <w:r w:rsidRPr="00B848DA">
              <w:t xml:space="preserve">Введение в математический анализ </w:t>
            </w:r>
          </w:p>
          <w:p w:rsidR="00682520" w:rsidRPr="00B848DA" w:rsidRDefault="00682520" w:rsidP="00682520">
            <w:pPr>
              <w:tabs>
                <w:tab w:val="left" w:pos="708"/>
              </w:tabs>
              <w:jc w:val="both"/>
            </w:pPr>
            <w:r w:rsidRPr="00B848DA">
              <w:t xml:space="preserve">Предел и непрерывность функции действительной переменной </w:t>
            </w:r>
          </w:p>
          <w:p w:rsidR="00682520" w:rsidRPr="00B848DA" w:rsidRDefault="00682520" w:rsidP="00682520">
            <w:pPr>
              <w:tabs>
                <w:tab w:val="left" w:pos="708"/>
              </w:tabs>
              <w:jc w:val="both"/>
            </w:pPr>
            <w:r w:rsidRPr="00B848DA">
              <w:t xml:space="preserve">Дифференциальное исчисление функций одной переменной </w:t>
            </w:r>
          </w:p>
          <w:p w:rsidR="00682520" w:rsidRPr="00B848DA" w:rsidRDefault="00682520" w:rsidP="00682520">
            <w:pPr>
              <w:tabs>
                <w:tab w:val="left" w:pos="708"/>
              </w:tabs>
              <w:jc w:val="both"/>
            </w:pPr>
            <w:r w:rsidRPr="00B848DA">
              <w:t xml:space="preserve">Интегральное исчислении функций одной переменной </w:t>
            </w:r>
          </w:p>
          <w:p w:rsidR="00682520" w:rsidRPr="00B848DA" w:rsidRDefault="00682520" w:rsidP="00682520">
            <w:pPr>
              <w:tabs>
                <w:tab w:val="left" w:pos="708"/>
              </w:tabs>
              <w:jc w:val="both"/>
            </w:pPr>
            <w:r w:rsidRPr="00B848DA">
              <w:t>Дифференциальное исчисление функций нескольких переменных</w:t>
            </w:r>
          </w:p>
          <w:p w:rsidR="00682520" w:rsidRPr="00B848DA" w:rsidRDefault="00682520" w:rsidP="00682520">
            <w:pPr>
              <w:tabs>
                <w:tab w:val="left" w:pos="708"/>
              </w:tabs>
              <w:jc w:val="both"/>
            </w:pPr>
            <w:r w:rsidRPr="00B848DA">
              <w:t xml:space="preserve">Кратные криволинейные и поверхностные интегралы </w:t>
            </w:r>
          </w:p>
          <w:p w:rsidR="00682520" w:rsidRPr="00B848DA" w:rsidRDefault="00682520" w:rsidP="00682520">
            <w:pPr>
              <w:tabs>
                <w:tab w:val="left" w:pos="708"/>
              </w:tabs>
              <w:jc w:val="both"/>
            </w:pPr>
            <w:r w:rsidRPr="00B848DA">
              <w:t xml:space="preserve">Теория поля </w:t>
            </w:r>
          </w:p>
          <w:p w:rsidR="00682520" w:rsidRPr="00B848DA" w:rsidRDefault="00682520" w:rsidP="00682520">
            <w:pPr>
              <w:tabs>
                <w:tab w:val="left" w:pos="708"/>
              </w:tabs>
              <w:jc w:val="both"/>
            </w:pPr>
            <w:r w:rsidRPr="00B848DA">
              <w:t xml:space="preserve">Числовые и функциональные ряды. </w:t>
            </w:r>
          </w:p>
          <w:p w:rsidR="00682520" w:rsidRPr="00B848DA" w:rsidRDefault="00682520" w:rsidP="00682520">
            <w:pPr>
              <w:tabs>
                <w:tab w:val="left" w:pos="708"/>
              </w:tabs>
              <w:jc w:val="both"/>
            </w:pPr>
            <w:r w:rsidRPr="00B848DA">
              <w:t>Ряды Фурье</w:t>
            </w:r>
          </w:p>
        </w:tc>
      </w:tr>
      <w:tr w:rsidR="00682520" w:rsidRPr="000B701C" w:rsidTr="00682520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20" w:rsidRPr="00B848DA" w:rsidRDefault="00682520" w:rsidP="00682520">
            <w:pPr>
              <w:numPr>
                <w:ilvl w:val="0"/>
                <w:numId w:val="30"/>
              </w:numPr>
              <w:tabs>
                <w:tab w:val="left" w:pos="708"/>
              </w:tabs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20" w:rsidRPr="00B848DA" w:rsidRDefault="00682520" w:rsidP="00682520">
            <w:pPr>
              <w:tabs>
                <w:tab w:val="left" w:pos="708"/>
              </w:tabs>
            </w:pPr>
            <w:r w:rsidRPr="00B848DA">
              <w:t>Дифференциальные уравнения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20" w:rsidRPr="00B848DA" w:rsidRDefault="00682520" w:rsidP="00682520">
            <w:r w:rsidRPr="00B848DA">
              <w:t>Обыкновенные дифференциальные уравнения.  Физические задачи, приводящие к дифференциальным уравнениям. Дифференциальные уравнения первого порядка. Задача Коши. Теорема существования и единственности решения задачи Коши. Основные классы уравнений, интегрируемых в квадратурах. Дифференциальные уравнения высших порядков. Задача Коши. Понятие о краевых задачах для дифференциальных уравнений. Уравнения, допускающие понижение порядка.</w:t>
            </w:r>
          </w:p>
          <w:p w:rsidR="00682520" w:rsidRPr="00B848DA" w:rsidRDefault="00682520" w:rsidP="00682520">
            <w:r w:rsidRPr="00B848DA">
              <w:t xml:space="preserve"> Линейные уравнения и системы.  Линейные дифференциальные уравнения: однородные и неоднородные. Общее решение. Фундаментальная система решений. Метод Лагранжа вариации постоянных. Линейные дифференциальные уравнения с постоянными коэффициентами. Уравнения с правой частью специального вида. </w:t>
            </w:r>
          </w:p>
        </w:tc>
      </w:tr>
      <w:tr w:rsidR="00682520" w:rsidRPr="000B701C" w:rsidTr="00682520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20" w:rsidRPr="00B848DA" w:rsidRDefault="00682520" w:rsidP="00682520">
            <w:pPr>
              <w:numPr>
                <w:ilvl w:val="0"/>
                <w:numId w:val="30"/>
              </w:numPr>
              <w:tabs>
                <w:tab w:val="left" w:pos="708"/>
              </w:tabs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20" w:rsidRPr="00B848DA" w:rsidRDefault="00682520" w:rsidP="00682520">
            <w:r w:rsidRPr="00B848DA">
              <w:t>Дискретная математика</w:t>
            </w:r>
          </w:p>
          <w:p w:rsidR="00682520" w:rsidRPr="00B848DA" w:rsidRDefault="00682520" w:rsidP="00682520">
            <w:pPr>
              <w:tabs>
                <w:tab w:val="left" w:pos="708"/>
              </w:tabs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20" w:rsidRPr="00B848DA" w:rsidRDefault="00682520" w:rsidP="00682520">
            <w:pPr>
              <w:tabs>
                <w:tab w:val="left" w:pos="708"/>
              </w:tabs>
              <w:jc w:val="both"/>
            </w:pPr>
            <w:r w:rsidRPr="00B848DA">
              <w:lastRenderedPageBreak/>
              <w:t xml:space="preserve">Булевы функции </w:t>
            </w:r>
          </w:p>
          <w:p w:rsidR="00682520" w:rsidRPr="00B848DA" w:rsidRDefault="00682520" w:rsidP="00682520">
            <w:pPr>
              <w:tabs>
                <w:tab w:val="left" w:pos="708"/>
              </w:tabs>
              <w:jc w:val="both"/>
            </w:pPr>
            <w:r w:rsidRPr="00B848DA">
              <w:t xml:space="preserve">Основы теории графов </w:t>
            </w:r>
          </w:p>
          <w:p w:rsidR="00682520" w:rsidRPr="00B848DA" w:rsidRDefault="00682520" w:rsidP="00682520">
            <w:pPr>
              <w:tabs>
                <w:tab w:val="left" w:pos="708"/>
              </w:tabs>
              <w:jc w:val="both"/>
            </w:pPr>
            <w:r w:rsidRPr="00B848DA">
              <w:lastRenderedPageBreak/>
              <w:t>Алгоритмы и автоматы</w:t>
            </w:r>
          </w:p>
        </w:tc>
      </w:tr>
      <w:tr w:rsidR="00682520" w:rsidRPr="000B701C" w:rsidTr="00682520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20" w:rsidRPr="00B848DA" w:rsidRDefault="00682520" w:rsidP="00682520">
            <w:pPr>
              <w:numPr>
                <w:ilvl w:val="0"/>
                <w:numId w:val="30"/>
              </w:numPr>
              <w:tabs>
                <w:tab w:val="left" w:pos="708"/>
              </w:tabs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20" w:rsidRPr="00B848DA" w:rsidRDefault="00682520" w:rsidP="00682520">
            <w:r w:rsidRPr="00B848DA">
              <w:t>Теория вероятностей и математическая статистика</w:t>
            </w:r>
          </w:p>
          <w:p w:rsidR="00682520" w:rsidRPr="00B848DA" w:rsidRDefault="00682520" w:rsidP="00682520">
            <w:pPr>
              <w:tabs>
                <w:tab w:val="left" w:pos="708"/>
              </w:tabs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20" w:rsidRPr="00B848DA" w:rsidRDefault="00682520" w:rsidP="00682520">
            <w:r w:rsidRPr="00B848DA">
              <w:t xml:space="preserve">Случайные события </w:t>
            </w:r>
          </w:p>
          <w:p w:rsidR="00682520" w:rsidRPr="00B848DA" w:rsidRDefault="00682520" w:rsidP="00682520">
            <w:r w:rsidRPr="00B848DA">
              <w:t xml:space="preserve">Случайные величины </w:t>
            </w:r>
          </w:p>
          <w:p w:rsidR="00682520" w:rsidRPr="00B848DA" w:rsidRDefault="00682520" w:rsidP="00682520">
            <w:r w:rsidRPr="00B848DA">
              <w:t xml:space="preserve">Системы случайных величин </w:t>
            </w:r>
          </w:p>
          <w:p w:rsidR="00682520" w:rsidRPr="00B848DA" w:rsidRDefault="00682520" w:rsidP="00682520">
            <w:r w:rsidRPr="00B848DA">
              <w:t>Статистическое описание результатов наблюдений</w:t>
            </w:r>
          </w:p>
          <w:p w:rsidR="00682520" w:rsidRPr="00B848DA" w:rsidRDefault="00682520" w:rsidP="00682520">
            <w:r w:rsidRPr="00B848DA">
              <w:t>Статистические методы обработки результатов наблюдений</w:t>
            </w:r>
          </w:p>
        </w:tc>
      </w:tr>
    </w:tbl>
    <w:p w:rsidR="00682520" w:rsidRPr="00A96E8C" w:rsidRDefault="00682520" w:rsidP="00682520">
      <w:pPr>
        <w:rPr>
          <w:b/>
          <w:bCs w:val="0"/>
          <w:color w:val="FF0000"/>
        </w:rPr>
      </w:pPr>
    </w:p>
    <w:p w:rsidR="00682520" w:rsidRPr="00EF1638" w:rsidRDefault="00682520" w:rsidP="00682520">
      <w:pPr>
        <w:rPr>
          <w:b/>
          <w:bCs w:val="0"/>
        </w:rPr>
      </w:pPr>
      <w:r w:rsidRPr="00EF1638">
        <w:rPr>
          <w:b/>
          <w:bCs w:val="0"/>
        </w:rPr>
        <w:t xml:space="preserve">1.2. Перечень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 w:val="0"/>
        </w:rPr>
        <w:t xml:space="preserve">основной профессиональной </w:t>
      </w:r>
      <w:r w:rsidRPr="00EF1638">
        <w:rPr>
          <w:b/>
          <w:bCs w:val="0"/>
        </w:rPr>
        <w:t>образовательной программы</w:t>
      </w:r>
    </w:p>
    <w:p w:rsidR="00682520" w:rsidRPr="00EF1638" w:rsidRDefault="00682520" w:rsidP="00682520">
      <w:pPr>
        <w:jc w:val="both"/>
        <w:rPr>
          <w:iCs w:val="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  <w:gridCol w:w="3685"/>
      </w:tblGrid>
      <w:tr w:rsidR="00682520" w:rsidRPr="00EF1638" w:rsidTr="00682520">
        <w:tc>
          <w:tcPr>
            <w:tcW w:w="3261" w:type="dxa"/>
          </w:tcPr>
          <w:p w:rsidR="00682520" w:rsidRPr="00EF1638" w:rsidRDefault="00682520" w:rsidP="00682520">
            <w:pPr>
              <w:autoSpaceDN w:val="0"/>
              <w:adjustRightInd w:val="0"/>
              <w:jc w:val="center"/>
              <w:rPr>
                <w:iCs w:val="0"/>
              </w:rPr>
            </w:pPr>
            <w:r w:rsidRPr="00EF1638">
              <w:t>Планируемые результаты освоения программы (содержание и коды компетенций)</w:t>
            </w:r>
          </w:p>
        </w:tc>
        <w:tc>
          <w:tcPr>
            <w:tcW w:w="2977" w:type="dxa"/>
          </w:tcPr>
          <w:p w:rsidR="00682520" w:rsidRPr="00EF1638" w:rsidRDefault="00682520" w:rsidP="00682520">
            <w:pPr>
              <w:autoSpaceDN w:val="0"/>
              <w:adjustRightInd w:val="0"/>
              <w:jc w:val="center"/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3685" w:type="dxa"/>
          </w:tcPr>
          <w:p w:rsidR="00682520" w:rsidRPr="00EF1638" w:rsidRDefault="00682520" w:rsidP="00682520">
            <w:pPr>
              <w:autoSpaceDN w:val="0"/>
              <w:adjustRightInd w:val="0"/>
              <w:jc w:val="center"/>
              <w:rPr>
                <w:iCs w:val="0"/>
              </w:rPr>
            </w:pPr>
            <w:r w:rsidRPr="00EF1638">
              <w:t>Планируемые результаты обучения по дисциплине</w:t>
            </w:r>
          </w:p>
        </w:tc>
      </w:tr>
      <w:tr w:rsidR="00682520" w:rsidRPr="00EF1638" w:rsidTr="00682520">
        <w:tc>
          <w:tcPr>
            <w:tcW w:w="3261" w:type="dxa"/>
          </w:tcPr>
          <w:p w:rsidR="00682520" w:rsidRDefault="00682520" w:rsidP="00682520">
            <w:pPr>
              <w:rPr>
                <w:iCs w:val="0"/>
              </w:rPr>
            </w:pPr>
            <w:r w:rsidRPr="006804C5">
              <w:t>Способен осуществлять поиск, критический анализ и синтез информации, применять системный подход для решения поставленных задач (</w:t>
            </w:r>
            <w:r w:rsidRPr="006804C5">
              <w:rPr>
                <w:iCs w:val="0"/>
              </w:rPr>
              <w:t>УК-1)</w:t>
            </w:r>
          </w:p>
          <w:p w:rsidR="00682520" w:rsidRPr="006804C5" w:rsidRDefault="00682520" w:rsidP="00682520">
            <w:pPr>
              <w:rPr>
                <w:iCs w:val="0"/>
              </w:rPr>
            </w:pPr>
          </w:p>
          <w:p w:rsidR="00682520" w:rsidRPr="006804C5" w:rsidRDefault="00682520" w:rsidP="00682520">
            <w:r w:rsidRPr="006804C5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682520" w:rsidRPr="00EF1638" w:rsidRDefault="00682520" w:rsidP="00682520">
            <w:pPr>
              <w:autoSpaceDN w:val="0"/>
              <w:adjustRightInd w:val="0"/>
              <w:rPr>
                <w:iCs w:val="0"/>
              </w:rPr>
            </w:pPr>
            <w:r w:rsidRPr="006804C5">
              <w:rPr>
                <w:iCs w:val="0"/>
              </w:rPr>
              <w:t>(УК-2)</w:t>
            </w:r>
          </w:p>
        </w:tc>
        <w:tc>
          <w:tcPr>
            <w:tcW w:w="2977" w:type="dxa"/>
          </w:tcPr>
          <w:p w:rsidR="00682520" w:rsidRPr="006804C5" w:rsidRDefault="00682520" w:rsidP="00682520">
            <w:pPr>
              <w:jc w:val="both"/>
            </w:pPr>
            <w:r w:rsidRPr="006804C5">
              <w:t>Анализирует задачу, выделяя ее базовые составляющие</w:t>
            </w:r>
          </w:p>
          <w:p w:rsidR="00682520" w:rsidRDefault="00682520" w:rsidP="00682520">
            <w:pPr>
              <w:autoSpaceDN w:val="0"/>
              <w:adjustRightInd w:val="0"/>
              <w:jc w:val="both"/>
              <w:rPr>
                <w:i/>
              </w:rPr>
            </w:pPr>
            <w:r w:rsidRPr="006804C5">
              <w:rPr>
                <w:i/>
              </w:rPr>
              <w:t>(УК-1.1)</w:t>
            </w:r>
          </w:p>
          <w:p w:rsidR="00682520" w:rsidRPr="006804C5" w:rsidRDefault="00682520" w:rsidP="00682520">
            <w:pPr>
              <w:autoSpaceDN w:val="0"/>
              <w:adjustRightInd w:val="0"/>
              <w:jc w:val="both"/>
              <w:rPr>
                <w:i/>
              </w:rPr>
            </w:pPr>
          </w:p>
          <w:p w:rsidR="00682520" w:rsidRDefault="00682520" w:rsidP="00682520">
            <w:pPr>
              <w:jc w:val="both"/>
              <w:rPr>
                <w:i/>
              </w:rPr>
            </w:pPr>
            <w:r w:rsidRPr="006804C5">
              <w:t>Обосновывает выбор метода поиска и анализа информации для решения поставленной задачи</w:t>
            </w:r>
            <w:r>
              <w:t xml:space="preserve"> (</w:t>
            </w:r>
            <w:r w:rsidRPr="006804C5">
              <w:rPr>
                <w:i/>
              </w:rPr>
              <w:t>УК-1.2</w:t>
            </w:r>
            <w:r>
              <w:rPr>
                <w:i/>
              </w:rPr>
              <w:t>)</w:t>
            </w:r>
            <w:r w:rsidRPr="006804C5">
              <w:rPr>
                <w:i/>
              </w:rPr>
              <w:t xml:space="preserve"> </w:t>
            </w:r>
          </w:p>
          <w:p w:rsidR="00682520" w:rsidRPr="006804C5" w:rsidRDefault="00682520" w:rsidP="00682520">
            <w:pPr>
              <w:jc w:val="both"/>
              <w:rPr>
                <w:i/>
              </w:rPr>
            </w:pPr>
          </w:p>
          <w:p w:rsidR="00682520" w:rsidRDefault="00682520" w:rsidP="00682520">
            <w:pPr>
              <w:jc w:val="both"/>
              <w:rPr>
                <w:i/>
              </w:rPr>
            </w:pPr>
            <w:r w:rsidRPr="006804C5">
              <w:t xml:space="preserve">При обработке информации формирует собственные мнения и суждения на основе системного анализа, аргументирует свои выводы и точку зрения </w:t>
            </w:r>
            <w:r>
              <w:t>(</w:t>
            </w:r>
            <w:r w:rsidRPr="006804C5">
              <w:rPr>
                <w:i/>
              </w:rPr>
              <w:t>УК-1.3</w:t>
            </w:r>
            <w:r>
              <w:rPr>
                <w:i/>
              </w:rPr>
              <w:t>)</w:t>
            </w:r>
            <w:r w:rsidRPr="006804C5">
              <w:rPr>
                <w:i/>
              </w:rPr>
              <w:t xml:space="preserve"> </w:t>
            </w:r>
          </w:p>
          <w:p w:rsidR="00682520" w:rsidRPr="006804C5" w:rsidRDefault="00682520" w:rsidP="00682520">
            <w:pPr>
              <w:jc w:val="both"/>
              <w:rPr>
                <w:i/>
              </w:rPr>
            </w:pPr>
          </w:p>
          <w:p w:rsidR="00682520" w:rsidRPr="006804C5" w:rsidRDefault="00682520" w:rsidP="00682520">
            <w:pPr>
              <w:jc w:val="both"/>
            </w:pPr>
            <w:r w:rsidRPr="006804C5">
              <w:t>Предлагает возможные варианты решения поставленной задачи, оценивая их достоинства и недостатки</w:t>
            </w:r>
          </w:p>
          <w:p w:rsidR="00682520" w:rsidRPr="006804C5" w:rsidRDefault="00682520" w:rsidP="00682520">
            <w:pPr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Pr="006804C5">
              <w:rPr>
                <w:i/>
              </w:rPr>
              <w:t>УК-1.4</w:t>
            </w:r>
            <w:r>
              <w:rPr>
                <w:i/>
              </w:rPr>
              <w:t>)</w:t>
            </w:r>
            <w:r w:rsidRPr="006804C5">
              <w:rPr>
                <w:i/>
              </w:rPr>
              <w:t xml:space="preserve"> </w:t>
            </w:r>
          </w:p>
          <w:p w:rsidR="00682520" w:rsidRPr="006804C5" w:rsidRDefault="00682520" w:rsidP="00682520">
            <w:pPr>
              <w:autoSpaceDN w:val="0"/>
              <w:adjustRightInd w:val="0"/>
              <w:jc w:val="both"/>
              <w:rPr>
                <w:i/>
              </w:rPr>
            </w:pPr>
          </w:p>
          <w:p w:rsidR="00682520" w:rsidRDefault="00682520" w:rsidP="00682520">
            <w:pPr>
              <w:jc w:val="both"/>
              <w:rPr>
                <w:i/>
              </w:rPr>
            </w:pPr>
            <w:r w:rsidRPr="006804C5">
              <w:t>Выявляет и описывает проблему</w:t>
            </w:r>
            <w:r>
              <w:t xml:space="preserve"> (</w:t>
            </w:r>
            <w:r w:rsidRPr="006804C5">
              <w:rPr>
                <w:i/>
              </w:rPr>
              <w:t>УК-2.1</w:t>
            </w:r>
            <w:r>
              <w:rPr>
                <w:i/>
              </w:rPr>
              <w:t>)</w:t>
            </w:r>
            <w:r w:rsidRPr="006804C5">
              <w:rPr>
                <w:i/>
              </w:rPr>
              <w:t xml:space="preserve"> </w:t>
            </w:r>
          </w:p>
          <w:p w:rsidR="00682520" w:rsidRPr="006804C5" w:rsidRDefault="00682520" w:rsidP="00682520">
            <w:pPr>
              <w:jc w:val="both"/>
              <w:rPr>
                <w:i/>
              </w:rPr>
            </w:pPr>
          </w:p>
          <w:p w:rsidR="00682520" w:rsidRDefault="00682520" w:rsidP="00682520">
            <w:pPr>
              <w:autoSpaceDN w:val="0"/>
              <w:adjustRightInd w:val="0"/>
              <w:jc w:val="both"/>
              <w:rPr>
                <w:i/>
              </w:rPr>
            </w:pPr>
            <w:r w:rsidRPr="006804C5">
              <w:t xml:space="preserve">Определяет цель и круг задач </w:t>
            </w:r>
            <w:r>
              <w:t>(</w:t>
            </w:r>
            <w:r>
              <w:rPr>
                <w:i/>
              </w:rPr>
              <w:t>УК-2.2)</w:t>
            </w:r>
          </w:p>
          <w:p w:rsidR="00682520" w:rsidRPr="006804C5" w:rsidRDefault="00682520" w:rsidP="00682520">
            <w:pPr>
              <w:autoSpaceDN w:val="0"/>
              <w:adjustRightInd w:val="0"/>
              <w:jc w:val="both"/>
              <w:rPr>
                <w:i/>
              </w:rPr>
            </w:pPr>
          </w:p>
          <w:p w:rsidR="00682520" w:rsidRDefault="00682520" w:rsidP="00682520">
            <w:pPr>
              <w:jc w:val="both"/>
              <w:rPr>
                <w:i/>
              </w:rPr>
            </w:pPr>
            <w:r w:rsidRPr="006804C5">
              <w:t xml:space="preserve">Предлагает и обосновывает способы решения поставленных задач </w:t>
            </w:r>
            <w:r>
              <w:t>(</w:t>
            </w:r>
            <w:r w:rsidRPr="006804C5">
              <w:rPr>
                <w:i/>
              </w:rPr>
              <w:t>УК-2.3</w:t>
            </w:r>
            <w:r>
              <w:rPr>
                <w:i/>
              </w:rPr>
              <w:t>)</w:t>
            </w:r>
            <w:r w:rsidRPr="006804C5">
              <w:rPr>
                <w:i/>
              </w:rPr>
              <w:t xml:space="preserve"> </w:t>
            </w:r>
          </w:p>
          <w:p w:rsidR="00682520" w:rsidRPr="006804C5" w:rsidRDefault="00682520" w:rsidP="00682520">
            <w:pPr>
              <w:jc w:val="both"/>
              <w:rPr>
                <w:i/>
              </w:rPr>
            </w:pPr>
          </w:p>
          <w:p w:rsidR="00682520" w:rsidRDefault="00682520" w:rsidP="00682520">
            <w:pPr>
              <w:autoSpaceDN w:val="0"/>
              <w:adjustRightInd w:val="0"/>
              <w:jc w:val="both"/>
              <w:rPr>
                <w:i/>
              </w:rPr>
            </w:pPr>
            <w:r w:rsidRPr="006804C5">
              <w:t>Устанавливает и обосновывает ожидаемые результаты</w:t>
            </w:r>
            <w:r w:rsidRPr="006804C5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6804C5">
              <w:rPr>
                <w:i/>
              </w:rPr>
              <w:t>УК-2.4</w:t>
            </w:r>
            <w:r>
              <w:rPr>
                <w:i/>
              </w:rPr>
              <w:t>)</w:t>
            </w:r>
          </w:p>
          <w:p w:rsidR="00682520" w:rsidRPr="006804C5" w:rsidRDefault="00682520" w:rsidP="00682520">
            <w:pPr>
              <w:autoSpaceDN w:val="0"/>
              <w:adjustRightInd w:val="0"/>
              <w:jc w:val="both"/>
              <w:rPr>
                <w:i/>
              </w:rPr>
            </w:pPr>
            <w:r w:rsidRPr="006804C5">
              <w:rPr>
                <w:i/>
              </w:rPr>
              <w:t xml:space="preserve"> </w:t>
            </w:r>
          </w:p>
          <w:p w:rsidR="00682520" w:rsidRPr="006804C5" w:rsidRDefault="00682520" w:rsidP="00682520">
            <w:pPr>
              <w:jc w:val="both"/>
            </w:pPr>
            <w:r w:rsidRPr="006804C5">
              <w:t>Разрабатывает план на основе имеющихся ресурсов  в рамках действующих правовых норм</w:t>
            </w:r>
          </w:p>
          <w:p w:rsidR="00682520" w:rsidRDefault="00682520" w:rsidP="00682520">
            <w:pPr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Pr="006804C5">
              <w:rPr>
                <w:i/>
              </w:rPr>
              <w:t>УК-2.5</w:t>
            </w:r>
            <w:r>
              <w:rPr>
                <w:i/>
              </w:rPr>
              <w:t>)</w:t>
            </w:r>
            <w:r w:rsidRPr="006804C5">
              <w:rPr>
                <w:i/>
              </w:rPr>
              <w:t xml:space="preserve"> </w:t>
            </w:r>
          </w:p>
          <w:p w:rsidR="00682520" w:rsidRPr="006804C5" w:rsidRDefault="00682520" w:rsidP="00682520">
            <w:pPr>
              <w:autoSpaceDN w:val="0"/>
              <w:adjustRightInd w:val="0"/>
              <w:jc w:val="both"/>
              <w:rPr>
                <w:i/>
              </w:rPr>
            </w:pPr>
          </w:p>
          <w:p w:rsidR="00682520" w:rsidRDefault="00682520" w:rsidP="00682520">
            <w:pPr>
              <w:jc w:val="both"/>
              <w:rPr>
                <w:i/>
              </w:rPr>
            </w:pPr>
            <w:r w:rsidRPr="006804C5">
              <w:t>Выполняет задачи в зоне своей ответственности в соответствии с запланированными результатами и точками контроля, при необходимости корректирует способы решения задач</w:t>
            </w:r>
            <w:r>
              <w:t xml:space="preserve"> (</w:t>
            </w:r>
            <w:r w:rsidRPr="006804C5">
              <w:rPr>
                <w:i/>
              </w:rPr>
              <w:t>УК-2.6</w:t>
            </w:r>
            <w:r>
              <w:rPr>
                <w:i/>
              </w:rPr>
              <w:t>)</w:t>
            </w:r>
            <w:r w:rsidRPr="006804C5">
              <w:rPr>
                <w:i/>
              </w:rPr>
              <w:t xml:space="preserve"> </w:t>
            </w:r>
          </w:p>
          <w:p w:rsidR="00682520" w:rsidRPr="006804C5" w:rsidRDefault="00682520" w:rsidP="00682520">
            <w:pPr>
              <w:jc w:val="both"/>
              <w:rPr>
                <w:i/>
              </w:rPr>
            </w:pPr>
          </w:p>
          <w:p w:rsidR="00682520" w:rsidRPr="00344AA8" w:rsidRDefault="00682520" w:rsidP="00682520">
            <w:pPr>
              <w:jc w:val="both"/>
              <w:rPr>
                <w:i/>
              </w:rPr>
            </w:pPr>
            <w:r w:rsidRPr="006804C5">
              <w:t>Представляет результаты проекта, предлагает возможности их использования и/или совершенствования</w:t>
            </w:r>
            <w:r>
              <w:t xml:space="preserve"> (</w:t>
            </w:r>
            <w:r w:rsidRPr="006804C5">
              <w:rPr>
                <w:i/>
              </w:rPr>
              <w:t>УК-2.7</w:t>
            </w:r>
            <w:r>
              <w:rPr>
                <w:i/>
              </w:rPr>
              <w:t>)</w:t>
            </w:r>
          </w:p>
        </w:tc>
        <w:tc>
          <w:tcPr>
            <w:tcW w:w="3685" w:type="dxa"/>
          </w:tcPr>
          <w:p w:rsidR="00682520" w:rsidRPr="00344AA8" w:rsidRDefault="00682520" w:rsidP="00682520">
            <w:pPr>
              <w:autoSpaceDN w:val="0"/>
              <w:adjustRightInd w:val="0"/>
              <w:jc w:val="both"/>
              <w:rPr>
                <w:i/>
              </w:rPr>
            </w:pPr>
            <w:r w:rsidRPr="00344AA8">
              <w:rPr>
                <w:i/>
              </w:rPr>
              <w:lastRenderedPageBreak/>
              <w:t>Знать:</w:t>
            </w:r>
          </w:p>
          <w:p w:rsidR="00682520" w:rsidRDefault="00682520" w:rsidP="00682520">
            <w:pPr>
              <w:autoSpaceDN w:val="0"/>
              <w:adjustRightInd w:val="0"/>
              <w:jc w:val="both"/>
              <w:rPr>
                <w:spacing w:val="-1"/>
              </w:rPr>
            </w:pPr>
            <w:r w:rsidRPr="00D01A2F">
              <w:rPr>
                <w:spacing w:val="-1"/>
              </w:rPr>
              <w:t>-</w:t>
            </w:r>
            <w:r>
              <w:rPr>
                <w:spacing w:val="-1"/>
              </w:rPr>
              <w:t xml:space="preserve"> </w:t>
            </w:r>
            <w:r w:rsidRPr="00D01A2F">
              <w:rPr>
                <w:spacing w:val="-1"/>
              </w:rPr>
              <w:t>основы методологии проектной и исследовательской деятельности;-структуру и правила оформления проектной и исследовательской работы;</w:t>
            </w:r>
          </w:p>
          <w:p w:rsidR="00682520" w:rsidRDefault="00682520" w:rsidP="00682520">
            <w:pPr>
              <w:autoSpaceDN w:val="0"/>
              <w:adjustRightInd w:val="0"/>
              <w:jc w:val="both"/>
              <w:rPr>
                <w:spacing w:val="-1"/>
              </w:rPr>
            </w:pPr>
            <w:r w:rsidRPr="00D01A2F">
              <w:rPr>
                <w:spacing w:val="-1"/>
              </w:rPr>
              <w:t>-</w:t>
            </w:r>
            <w:r>
              <w:rPr>
                <w:spacing w:val="-1"/>
              </w:rPr>
              <w:t xml:space="preserve"> </w:t>
            </w:r>
            <w:r w:rsidRPr="00D01A2F">
              <w:rPr>
                <w:spacing w:val="-1"/>
              </w:rPr>
              <w:t xml:space="preserve">характерные признаки проектных и исследовательских работ; </w:t>
            </w:r>
          </w:p>
          <w:p w:rsidR="00682520" w:rsidRDefault="00682520" w:rsidP="00682520">
            <w:pPr>
              <w:autoSpaceDN w:val="0"/>
              <w:adjustRightInd w:val="0"/>
              <w:jc w:val="both"/>
              <w:rPr>
                <w:spacing w:val="-1"/>
              </w:rPr>
            </w:pPr>
            <w:r w:rsidRPr="00D01A2F">
              <w:rPr>
                <w:spacing w:val="-1"/>
              </w:rPr>
              <w:t>-</w:t>
            </w:r>
            <w:r>
              <w:rPr>
                <w:spacing w:val="-1"/>
              </w:rPr>
              <w:t xml:space="preserve"> </w:t>
            </w:r>
            <w:r w:rsidRPr="00D01A2F">
              <w:rPr>
                <w:spacing w:val="-1"/>
              </w:rPr>
              <w:t>этапы проектирования и научного исследования;</w:t>
            </w:r>
          </w:p>
          <w:p w:rsidR="00682520" w:rsidRDefault="00682520" w:rsidP="00682520">
            <w:pPr>
              <w:autoSpaceDN w:val="0"/>
              <w:adjustRightInd w:val="0"/>
              <w:jc w:val="both"/>
              <w:rPr>
                <w:spacing w:val="-1"/>
              </w:rPr>
            </w:pPr>
            <w:r w:rsidRPr="00D01A2F">
              <w:rPr>
                <w:spacing w:val="-1"/>
              </w:rPr>
              <w:t>-</w:t>
            </w:r>
            <w:r>
              <w:rPr>
                <w:spacing w:val="-1"/>
              </w:rPr>
              <w:t xml:space="preserve"> </w:t>
            </w:r>
            <w:r w:rsidRPr="00D01A2F">
              <w:rPr>
                <w:spacing w:val="-1"/>
              </w:rPr>
              <w:t>формы и методы проектирования, учебного и научного исследования</w:t>
            </w:r>
            <w:r>
              <w:rPr>
                <w:spacing w:val="-1"/>
              </w:rPr>
              <w:t xml:space="preserve">, </w:t>
            </w:r>
            <w:r w:rsidRPr="00D01A2F">
              <w:rPr>
                <w:spacing w:val="-1"/>
              </w:rPr>
              <w:t>требования, предъявляемые к защите проекта, реферата, курсовой и выпускной квалификационной работы.</w:t>
            </w:r>
          </w:p>
          <w:p w:rsidR="00682520" w:rsidRPr="00344AA8" w:rsidRDefault="00682520" w:rsidP="00682520">
            <w:pPr>
              <w:autoSpaceDN w:val="0"/>
              <w:adjustRightInd w:val="0"/>
              <w:jc w:val="both"/>
              <w:rPr>
                <w:i/>
              </w:rPr>
            </w:pPr>
            <w:r w:rsidRPr="00344AA8">
              <w:rPr>
                <w:i/>
              </w:rPr>
              <w:t>Уметь:</w:t>
            </w:r>
          </w:p>
          <w:p w:rsidR="00682520" w:rsidRDefault="00682520" w:rsidP="00682520">
            <w:pPr>
              <w:autoSpaceDN w:val="0"/>
              <w:adjustRightInd w:val="0"/>
              <w:jc w:val="both"/>
            </w:pPr>
            <w:r w:rsidRPr="00AD744B">
              <w:t>-</w:t>
            </w:r>
            <w:r>
              <w:t xml:space="preserve"> </w:t>
            </w:r>
            <w:r w:rsidRPr="00AD744B">
              <w:t>формулировать тему проектной и исследовательской работы, доказывать её актуальность;</w:t>
            </w:r>
          </w:p>
          <w:p w:rsidR="00682520" w:rsidRDefault="00682520" w:rsidP="00682520">
            <w:pPr>
              <w:autoSpaceDN w:val="0"/>
              <w:adjustRightInd w:val="0"/>
              <w:jc w:val="both"/>
            </w:pPr>
            <w:r w:rsidRPr="00AD744B">
              <w:t>-</w:t>
            </w:r>
            <w:r>
              <w:t xml:space="preserve"> </w:t>
            </w:r>
            <w:r w:rsidRPr="00AD744B">
              <w:t>составлять индивидуальный план проектной и исследовательской работы;</w:t>
            </w:r>
          </w:p>
          <w:p w:rsidR="00682520" w:rsidRDefault="00682520" w:rsidP="00682520">
            <w:pPr>
              <w:autoSpaceDN w:val="0"/>
              <w:adjustRightInd w:val="0"/>
              <w:jc w:val="both"/>
            </w:pPr>
            <w:r w:rsidRPr="00AD744B">
              <w:t>-</w:t>
            </w:r>
            <w:r>
              <w:t xml:space="preserve"> </w:t>
            </w:r>
            <w:r w:rsidRPr="00AD744B">
              <w:t>выделять объект и предмет исследования;</w:t>
            </w:r>
          </w:p>
          <w:p w:rsidR="00682520" w:rsidRDefault="00682520" w:rsidP="00682520">
            <w:pPr>
              <w:autoSpaceDN w:val="0"/>
              <w:adjustRightInd w:val="0"/>
              <w:jc w:val="both"/>
            </w:pPr>
            <w:r w:rsidRPr="00AD744B">
              <w:t>-</w:t>
            </w:r>
            <w:r>
              <w:t xml:space="preserve"> </w:t>
            </w:r>
            <w:r w:rsidRPr="00AD744B">
              <w:t>определять цели и задачи проектной и исследовательской работы;</w:t>
            </w:r>
          </w:p>
          <w:p w:rsidR="00682520" w:rsidRDefault="00682520" w:rsidP="00682520">
            <w:pPr>
              <w:autoSpaceDN w:val="0"/>
              <w:adjustRightInd w:val="0"/>
              <w:jc w:val="both"/>
            </w:pPr>
            <w:r w:rsidRPr="00AD744B">
              <w:t>-</w:t>
            </w:r>
            <w:r>
              <w:t xml:space="preserve"> </w:t>
            </w:r>
            <w:r w:rsidRPr="00AD744B">
      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682520" w:rsidRDefault="00682520" w:rsidP="00682520">
            <w:pPr>
              <w:autoSpaceDN w:val="0"/>
              <w:adjustRightInd w:val="0"/>
              <w:jc w:val="both"/>
            </w:pPr>
            <w:r w:rsidRPr="00AD744B">
              <w:lastRenderedPageBreak/>
              <w:t>-</w:t>
            </w:r>
            <w:r>
              <w:t xml:space="preserve"> </w:t>
            </w:r>
            <w:r w:rsidRPr="00AD744B">
              <w:t>выбирать и применять на практике методы исследовательской работы, адекватные задачам исследования;</w:t>
            </w:r>
          </w:p>
          <w:p w:rsidR="00682520" w:rsidRDefault="00682520" w:rsidP="00682520">
            <w:pPr>
              <w:autoSpaceDN w:val="0"/>
              <w:adjustRightInd w:val="0"/>
              <w:jc w:val="both"/>
            </w:pPr>
            <w:r w:rsidRPr="00AD744B">
              <w:t>-</w:t>
            </w:r>
            <w:r>
              <w:t xml:space="preserve"> </w:t>
            </w:r>
            <w:r w:rsidRPr="00AD744B">
              <w:t>оформлять теоретические и экспериментальные результаты исследовательской и проектной работы-рецензировать чужую исследовательскую или проектную работу;</w:t>
            </w:r>
          </w:p>
          <w:p w:rsidR="00682520" w:rsidRDefault="00682520" w:rsidP="00682520">
            <w:pPr>
              <w:autoSpaceDN w:val="0"/>
              <w:adjustRightInd w:val="0"/>
              <w:jc w:val="both"/>
            </w:pPr>
            <w:r w:rsidRPr="00AD744B">
              <w:t>-</w:t>
            </w:r>
            <w:r>
              <w:t xml:space="preserve"> </w:t>
            </w:r>
            <w:r w:rsidRPr="00AD744B">
              <w:t>оформлять результаты проектной и исследовательской работы (создавать презентации, веб-сайты, буклеты, публикации);</w:t>
            </w:r>
          </w:p>
          <w:p w:rsidR="00682520" w:rsidRDefault="00682520" w:rsidP="00682520">
            <w:pPr>
              <w:autoSpaceDN w:val="0"/>
              <w:adjustRightInd w:val="0"/>
              <w:jc w:val="both"/>
            </w:pPr>
            <w:r w:rsidRPr="00AD744B">
              <w:t>-</w:t>
            </w:r>
            <w:r>
              <w:t xml:space="preserve"> </w:t>
            </w:r>
            <w:r w:rsidRPr="00AD744B">
              <w:t>работать с различными информационными ресурсами</w:t>
            </w:r>
            <w:r>
              <w:t>;</w:t>
            </w:r>
          </w:p>
          <w:p w:rsidR="00682520" w:rsidRDefault="00682520" w:rsidP="00682520">
            <w:pPr>
              <w:autoSpaceDN w:val="0"/>
              <w:adjustRightInd w:val="0"/>
              <w:jc w:val="both"/>
            </w:pPr>
            <w:r w:rsidRPr="00AD744B">
              <w:t>-</w:t>
            </w:r>
            <w:r>
              <w:t xml:space="preserve"> </w:t>
            </w:r>
            <w:r w:rsidRPr="00AD744B">
              <w:t>разрабатывать и защищать проекты различных типологий;</w:t>
            </w:r>
          </w:p>
          <w:p w:rsidR="00682520" w:rsidRPr="00344AA8" w:rsidRDefault="00682520" w:rsidP="00682520">
            <w:pPr>
              <w:autoSpaceDN w:val="0"/>
              <w:adjustRightInd w:val="0"/>
              <w:jc w:val="both"/>
            </w:pPr>
            <w:r w:rsidRPr="00AD744B">
              <w:t>-</w:t>
            </w:r>
            <w:r>
              <w:t xml:space="preserve"> </w:t>
            </w:r>
            <w:r w:rsidRPr="00AD744B">
              <w:t>оформлять и защищать учебно-исследовательские работы (реферат, курсовую и выпускную квалификационную работу);</w:t>
            </w:r>
          </w:p>
          <w:p w:rsidR="00682520" w:rsidRPr="001F3FC1" w:rsidRDefault="00682520" w:rsidP="00682520">
            <w:pPr>
              <w:jc w:val="both"/>
              <w:rPr>
                <w:i/>
                <w:color w:val="000000"/>
              </w:rPr>
            </w:pPr>
            <w:r w:rsidRPr="001F3FC1">
              <w:rPr>
                <w:i/>
                <w:color w:val="000000"/>
              </w:rPr>
              <w:t>Владеть (методиками):</w:t>
            </w:r>
          </w:p>
          <w:p w:rsidR="00682520" w:rsidRDefault="00682520" w:rsidP="00682520">
            <w:pPr>
              <w:ind w:firstLine="176"/>
              <w:jc w:val="both"/>
              <w:rPr>
                <w:color w:val="000000"/>
              </w:rPr>
            </w:pPr>
            <w:r w:rsidRPr="001F3FC1">
              <w:rPr>
                <w:color w:val="000000"/>
              </w:rPr>
              <w:t>– методами работы с литературными источниками и Internet-сайтами с использованием специализированных баз данных;</w:t>
            </w:r>
          </w:p>
          <w:p w:rsidR="00682520" w:rsidRPr="001F3FC1" w:rsidRDefault="00682520" w:rsidP="00682520">
            <w:pPr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1F3FC1">
              <w:rPr>
                <w:i/>
                <w:color w:val="000000"/>
              </w:rPr>
              <w:t>Владеть практическими навыками:</w:t>
            </w:r>
          </w:p>
          <w:p w:rsidR="00682520" w:rsidRPr="001F3FC1" w:rsidRDefault="00682520" w:rsidP="00682520">
            <w:pPr>
              <w:ind w:firstLine="176"/>
              <w:jc w:val="both"/>
              <w:rPr>
                <w:color w:val="000000"/>
              </w:rPr>
            </w:pPr>
            <w:r w:rsidRPr="001F3FC1">
              <w:rPr>
                <w:color w:val="000000"/>
              </w:rPr>
              <w:t>– навыками публичного и</w:t>
            </w:r>
            <w:r>
              <w:rPr>
                <w:color w:val="000000"/>
              </w:rPr>
              <w:t>зложения результатов проектирования</w:t>
            </w:r>
            <w:r w:rsidRPr="001F3FC1">
              <w:rPr>
                <w:color w:val="000000"/>
              </w:rPr>
              <w:t xml:space="preserve"> и ведения научной дискуссии;</w:t>
            </w:r>
          </w:p>
          <w:p w:rsidR="00682520" w:rsidRPr="001F3FC1" w:rsidRDefault="00682520" w:rsidP="00682520">
            <w:pPr>
              <w:ind w:firstLine="176"/>
              <w:jc w:val="both"/>
              <w:rPr>
                <w:color w:val="000000"/>
              </w:rPr>
            </w:pPr>
            <w:r w:rsidRPr="001F3FC1">
              <w:rPr>
                <w:color w:val="000000"/>
              </w:rPr>
              <w:t>– навыками корректного цитирования используемых публикаций и иных источников  информации;</w:t>
            </w:r>
          </w:p>
          <w:p w:rsidR="00682520" w:rsidRPr="001F3FC1" w:rsidRDefault="00682520" w:rsidP="00682520">
            <w:pPr>
              <w:ind w:firstLine="176"/>
              <w:jc w:val="both"/>
              <w:rPr>
                <w:color w:val="000000"/>
              </w:rPr>
            </w:pPr>
            <w:r w:rsidRPr="001F3FC1">
              <w:rPr>
                <w:color w:val="000000"/>
              </w:rPr>
              <w:t xml:space="preserve"> – современными методами исследования и обработки полученной информации;</w:t>
            </w:r>
          </w:p>
          <w:p w:rsidR="00682520" w:rsidRPr="001F3FC1" w:rsidRDefault="00682520" w:rsidP="00682520">
            <w:pPr>
              <w:ind w:firstLine="176"/>
              <w:jc w:val="both"/>
              <w:rPr>
                <w:color w:val="000000"/>
              </w:rPr>
            </w:pPr>
            <w:r w:rsidRPr="001F3FC1">
              <w:rPr>
                <w:color w:val="000000"/>
              </w:rPr>
              <w:t>– научным стилем изложения и</w:t>
            </w:r>
            <w:r>
              <w:rPr>
                <w:color w:val="000000"/>
              </w:rPr>
              <w:t xml:space="preserve"> представления результатов проектирования</w:t>
            </w:r>
            <w:r w:rsidRPr="001F3FC1">
              <w:rPr>
                <w:color w:val="000000"/>
              </w:rPr>
              <w:t>;</w:t>
            </w:r>
          </w:p>
          <w:p w:rsidR="00682520" w:rsidRPr="001F3FC1" w:rsidRDefault="00682520" w:rsidP="00682520">
            <w:pPr>
              <w:ind w:firstLine="176"/>
              <w:jc w:val="both"/>
              <w:rPr>
                <w:color w:val="000000"/>
              </w:rPr>
            </w:pPr>
            <w:r w:rsidRPr="001F3FC1">
              <w:rPr>
                <w:color w:val="000000"/>
              </w:rPr>
              <w:t>– навыками использования результатов научных исследований для повышения эффективности деятельности в области профессиональной деятельности;</w:t>
            </w:r>
          </w:p>
          <w:p w:rsidR="00682520" w:rsidRPr="00344AA8" w:rsidRDefault="00682520" w:rsidP="00682520">
            <w:pPr>
              <w:autoSpaceDN w:val="0"/>
              <w:adjustRightInd w:val="0"/>
            </w:pPr>
            <w:r w:rsidRPr="001F3FC1">
              <w:rPr>
                <w:color w:val="000000"/>
              </w:rPr>
              <w:lastRenderedPageBreak/>
              <w:t>– навыками использования специализированного программного обеспечения для выполнения профессиональных задач.</w:t>
            </w:r>
          </w:p>
        </w:tc>
      </w:tr>
    </w:tbl>
    <w:p w:rsidR="00682520" w:rsidRPr="00A96E8C" w:rsidRDefault="00682520" w:rsidP="00682520">
      <w:pPr>
        <w:rPr>
          <w:color w:val="FF0000"/>
        </w:rPr>
      </w:pPr>
    </w:p>
    <w:p w:rsidR="00682520" w:rsidRPr="00F266FD" w:rsidRDefault="00682520" w:rsidP="00682520">
      <w:pPr>
        <w:tabs>
          <w:tab w:val="left" w:pos="0"/>
        </w:tabs>
        <w:rPr>
          <w:b/>
          <w:bCs w:val="0"/>
        </w:rPr>
      </w:pPr>
      <w:r w:rsidRPr="00F266FD">
        <w:rPr>
          <w:b/>
          <w:bCs w:val="0"/>
        </w:rPr>
        <w:t xml:space="preserve">1.3. Место дисциплины в структуре </w:t>
      </w:r>
      <w:r>
        <w:rPr>
          <w:b/>
          <w:bCs w:val="0"/>
        </w:rPr>
        <w:t xml:space="preserve">основной профессиональной </w:t>
      </w:r>
      <w:r w:rsidRPr="00F266FD">
        <w:rPr>
          <w:b/>
          <w:bCs w:val="0"/>
        </w:rPr>
        <w:t>образовательной программы</w:t>
      </w:r>
    </w:p>
    <w:p w:rsidR="00682520" w:rsidRPr="00F266FD" w:rsidRDefault="00682520" w:rsidP="00682520">
      <w:pPr>
        <w:pStyle w:val="ad"/>
        <w:ind w:left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764"/>
        <w:gridCol w:w="851"/>
        <w:gridCol w:w="2126"/>
        <w:gridCol w:w="3544"/>
      </w:tblGrid>
      <w:tr w:rsidR="00682520" w:rsidRPr="00F266FD" w:rsidTr="00E176DE">
        <w:tc>
          <w:tcPr>
            <w:tcW w:w="1321" w:type="dxa"/>
            <w:vMerge w:val="restart"/>
            <w:shd w:val="clear" w:color="auto" w:fill="auto"/>
          </w:tcPr>
          <w:p w:rsidR="00682520" w:rsidRPr="00F266FD" w:rsidRDefault="00682520" w:rsidP="00682520">
            <w:pPr>
              <w:pStyle w:val="ad"/>
              <w:autoSpaceDN w:val="0"/>
              <w:adjustRightInd w:val="0"/>
              <w:ind w:left="0"/>
              <w:jc w:val="center"/>
            </w:pPr>
            <w:r w:rsidRPr="00F266FD">
              <w:t>Индекс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682520" w:rsidRPr="00F266FD" w:rsidRDefault="00682520" w:rsidP="00682520">
            <w:pPr>
              <w:pStyle w:val="ad"/>
              <w:autoSpaceDN w:val="0"/>
              <w:adjustRightInd w:val="0"/>
              <w:ind w:left="0"/>
              <w:jc w:val="center"/>
            </w:pPr>
            <w:r w:rsidRPr="00F266F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82520" w:rsidRPr="00F266FD" w:rsidRDefault="00682520" w:rsidP="00682520">
            <w:pPr>
              <w:pStyle w:val="ad"/>
              <w:autoSpaceDN w:val="0"/>
              <w:adjustRightInd w:val="0"/>
              <w:ind w:left="0"/>
              <w:jc w:val="center"/>
            </w:pPr>
            <w:r w:rsidRPr="00F266FD">
              <w:t>Семестр изучения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82520" w:rsidRPr="00F266FD" w:rsidRDefault="00682520" w:rsidP="00682520">
            <w:pPr>
              <w:pStyle w:val="ad"/>
              <w:autoSpaceDN w:val="0"/>
              <w:adjustRightInd w:val="0"/>
              <w:ind w:left="0"/>
              <w:jc w:val="center"/>
            </w:pPr>
            <w:r w:rsidRPr="00F266F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682520" w:rsidRPr="00F266FD" w:rsidTr="00E176DE">
        <w:tc>
          <w:tcPr>
            <w:tcW w:w="1321" w:type="dxa"/>
            <w:vMerge/>
            <w:shd w:val="clear" w:color="auto" w:fill="auto"/>
          </w:tcPr>
          <w:p w:rsidR="00682520" w:rsidRPr="00F266FD" w:rsidRDefault="00682520" w:rsidP="00682520">
            <w:pPr>
              <w:pStyle w:val="ad"/>
              <w:autoSpaceDN w:val="0"/>
              <w:adjustRightInd w:val="0"/>
              <w:ind w:left="0"/>
              <w:jc w:val="center"/>
            </w:pPr>
          </w:p>
        </w:tc>
        <w:tc>
          <w:tcPr>
            <w:tcW w:w="1764" w:type="dxa"/>
            <w:vMerge/>
            <w:shd w:val="clear" w:color="auto" w:fill="auto"/>
          </w:tcPr>
          <w:p w:rsidR="00682520" w:rsidRPr="00F266FD" w:rsidRDefault="00682520" w:rsidP="00682520">
            <w:pPr>
              <w:pStyle w:val="ad"/>
              <w:autoSpaceDN w:val="0"/>
              <w:adjustRightInd w:val="0"/>
              <w:ind w:left="0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682520" w:rsidRPr="00F266FD" w:rsidRDefault="00682520" w:rsidP="00682520">
            <w:pPr>
              <w:pStyle w:val="ad"/>
              <w:autoSpaceDN w:val="0"/>
              <w:adjustRightInd w:val="0"/>
              <w:ind w:left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2520" w:rsidRPr="00F266FD" w:rsidRDefault="00682520" w:rsidP="00682520">
            <w:pPr>
              <w:pStyle w:val="21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r w:rsidRPr="00E94D27">
              <w:rPr>
                <w:bCs/>
              </w:rPr>
              <w:t>на которые опирается содержание данной дисциплины (модуля)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2520" w:rsidRPr="00F266FD" w:rsidRDefault="00682520" w:rsidP="00682520">
            <w:pPr>
              <w:pStyle w:val="21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r w:rsidRPr="00F266FD">
              <w:rPr>
                <w:bCs/>
              </w:rPr>
              <w:t>для которых содержание данной дисциплины (модуля) выступает опорой</w:t>
            </w:r>
          </w:p>
        </w:tc>
      </w:tr>
      <w:tr w:rsidR="00682520" w:rsidRPr="00F266FD" w:rsidTr="00E176DE">
        <w:tc>
          <w:tcPr>
            <w:tcW w:w="1321" w:type="dxa"/>
            <w:shd w:val="clear" w:color="auto" w:fill="auto"/>
          </w:tcPr>
          <w:p w:rsidR="00682520" w:rsidRPr="00F266FD" w:rsidRDefault="00682520" w:rsidP="00682520">
            <w:pPr>
              <w:pStyle w:val="ad"/>
              <w:autoSpaceDN w:val="0"/>
              <w:adjustRightInd w:val="0"/>
              <w:ind w:left="0"/>
            </w:pPr>
            <w:r>
              <w:t>Б1.О</w:t>
            </w:r>
            <w:r w:rsidRPr="00F266FD">
              <w:t>.1</w:t>
            </w:r>
            <w:r>
              <w:t>2</w:t>
            </w:r>
          </w:p>
        </w:tc>
        <w:tc>
          <w:tcPr>
            <w:tcW w:w="1764" w:type="dxa"/>
            <w:shd w:val="clear" w:color="auto" w:fill="auto"/>
          </w:tcPr>
          <w:p w:rsidR="00682520" w:rsidRPr="00F266FD" w:rsidRDefault="00682520" w:rsidP="00682520">
            <w:pPr>
              <w:pStyle w:val="ad"/>
              <w:autoSpaceDN w:val="0"/>
              <w:adjustRightInd w:val="0"/>
              <w:ind w:left="0"/>
            </w:pPr>
            <w:r>
              <w:t>Основы проектной деятельности</w:t>
            </w:r>
          </w:p>
        </w:tc>
        <w:tc>
          <w:tcPr>
            <w:tcW w:w="851" w:type="dxa"/>
            <w:shd w:val="clear" w:color="auto" w:fill="auto"/>
          </w:tcPr>
          <w:p w:rsidR="00682520" w:rsidRPr="00F266FD" w:rsidRDefault="00682520" w:rsidP="00E176DE">
            <w:pPr>
              <w:pStyle w:val="ad"/>
              <w:autoSpaceDN w:val="0"/>
              <w:adjustRightInd w:val="0"/>
              <w:ind w:left="0"/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E176DE" w:rsidRPr="00324B18" w:rsidRDefault="00E176DE" w:rsidP="00E176DE">
            <w:pPr>
              <w:pStyle w:val="ad"/>
              <w:adjustRightInd w:val="0"/>
              <w:ind w:left="0"/>
            </w:pPr>
            <w:r w:rsidRPr="00324B18">
              <w:t>Б1.О.13 Профессиональное мастерство</w:t>
            </w:r>
          </w:p>
          <w:p w:rsidR="00E176DE" w:rsidRPr="00324B18" w:rsidRDefault="00E176DE" w:rsidP="00E176DE">
            <w:pPr>
              <w:pStyle w:val="ad"/>
              <w:adjustRightInd w:val="0"/>
              <w:ind w:left="0"/>
            </w:pPr>
            <w:r w:rsidRPr="00324B18">
              <w:t>Б2.О.01(У) Учебная геодезическая практика</w:t>
            </w:r>
          </w:p>
          <w:p w:rsidR="00E176DE" w:rsidRPr="00324B18" w:rsidRDefault="00E176DE" w:rsidP="00E176DE">
            <w:pPr>
              <w:pStyle w:val="ad"/>
              <w:adjustRightInd w:val="0"/>
              <w:ind w:left="0"/>
              <w:rPr>
                <w:bCs/>
              </w:rPr>
            </w:pPr>
            <w:r w:rsidRPr="00324B18">
              <w:t xml:space="preserve">Б2.О.02(П) Производственная технологическая </w:t>
            </w:r>
            <w:r w:rsidRPr="00324B18">
              <w:rPr>
                <w:bCs/>
              </w:rPr>
              <w:t>практика</w:t>
            </w:r>
          </w:p>
          <w:p w:rsidR="00682520" w:rsidRPr="000D374A" w:rsidRDefault="00682520" w:rsidP="00E176DE">
            <w:pPr>
              <w:pStyle w:val="ad"/>
              <w:autoSpaceDN w:val="0"/>
              <w:adjustRightInd w:val="0"/>
              <w:ind w:left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E176DE" w:rsidRPr="00324B18" w:rsidRDefault="00E176DE" w:rsidP="00E176DE">
            <w:pPr>
              <w:pStyle w:val="ad"/>
              <w:adjustRightInd w:val="0"/>
              <w:ind w:left="0"/>
            </w:pPr>
            <w:r w:rsidRPr="00324B18">
              <w:t>Б1.О.31 Основания и фундаменты</w:t>
            </w:r>
          </w:p>
          <w:p w:rsidR="00E176DE" w:rsidRPr="00324B18" w:rsidRDefault="00E176DE" w:rsidP="00E176DE">
            <w:pPr>
              <w:pStyle w:val="ad"/>
              <w:adjustRightInd w:val="0"/>
              <w:ind w:left="0"/>
            </w:pPr>
            <w:r w:rsidRPr="00324B18">
              <w:t>Б1.В.02 Технологические процессы в строительстве</w:t>
            </w:r>
          </w:p>
          <w:p w:rsidR="00E176DE" w:rsidRPr="00324B18" w:rsidRDefault="00E176DE" w:rsidP="00E176DE">
            <w:pPr>
              <w:pStyle w:val="ad"/>
              <w:adjustRightInd w:val="0"/>
              <w:ind w:left="0"/>
            </w:pPr>
            <w:r w:rsidRPr="00324B18">
              <w:t>Б1.О.29 Конструкции из дерева и пластмасс</w:t>
            </w:r>
          </w:p>
          <w:p w:rsidR="00E176DE" w:rsidRPr="00324B18" w:rsidRDefault="00E176DE" w:rsidP="00E176DE">
            <w:pPr>
              <w:pStyle w:val="ad"/>
              <w:adjustRightInd w:val="0"/>
              <w:ind w:left="0"/>
            </w:pPr>
            <w:r w:rsidRPr="00324B18">
              <w:t>Б1.О.30 Железобетонные и каменные конструкции</w:t>
            </w:r>
          </w:p>
          <w:p w:rsidR="00E176DE" w:rsidRPr="00324B18" w:rsidRDefault="00E176DE" w:rsidP="00E176DE">
            <w:pPr>
              <w:pStyle w:val="ad"/>
              <w:adjustRightInd w:val="0"/>
              <w:ind w:left="0"/>
            </w:pPr>
            <w:r w:rsidRPr="00324B18">
              <w:t>Б1.В.04 Технологии возведения зданий и сооружений</w:t>
            </w:r>
          </w:p>
          <w:p w:rsidR="00E176DE" w:rsidRPr="00324B18" w:rsidRDefault="00E176DE" w:rsidP="00E176DE">
            <w:pPr>
              <w:pStyle w:val="ad"/>
              <w:adjustRightInd w:val="0"/>
              <w:ind w:left="0"/>
            </w:pPr>
            <w:r w:rsidRPr="00324B18">
              <w:t>Б2.О.03(П) Производственная исполнительская</w:t>
            </w:r>
            <w:r w:rsidRPr="00324B18">
              <w:rPr>
                <w:bCs/>
              </w:rPr>
              <w:t xml:space="preserve"> практика</w:t>
            </w:r>
            <w:r w:rsidRPr="00324B18">
              <w:t xml:space="preserve"> </w:t>
            </w:r>
          </w:p>
          <w:p w:rsidR="00E176DE" w:rsidRPr="00324B18" w:rsidRDefault="00E176DE" w:rsidP="00E176DE">
            <w:pPr>
              <w:pStyle w:val="ad"/>
              <w:adjustRightInd w:val="0"/>
              <w:ind w:left="0"/>
            </w:pPr>
            <w:r w:rsidRPr="00324B18">
              <w:t xml:space="preserve">Б2.В.05(Пд) Производственная </w:t>
            </w:r>
            <w:r>
              <w:t>п</w:t>
            </w:r>
            <w:r w:rsidRPr="00324B18">
              <w:rPr>
                <w:bCs/>
              </w:rPr>
              <w:t>реддипломная практика для выполнения выпускной квалификационной работы</w:t>
            </w:r>
          </w:p>
          <w:p w:rsidR="00682520" w:rsidRPr="002E0DE4" w:rsidRDefault="00E176DE" w:rsidP="00E176DE">
            <w:pPr>
              <w:pStyle w:val="ad"/>
              <w:autoSpaceDN w:val="0"/>
              <w:adjustRightInd w:val="0"/>
              <w:ind w:left="0"/>
            </w:pPr>
            <w:r w:rsidRPr="00324B18">
              <w:t>Б3.01(Д) Подготовка к процедуре защиты и защита выпускной квалификационной работы</w:t>
            </w:r>
          </w:p>
        </w:tc>
      </w:tr>
    </w:tbl>
    <w:p w:rsidR="00682520" w:rsidRPr="00A96E8C" w:rsidRDefault="00682520" w:rsidP="00682520">
      <w:pPr>
        <w:pStyle w:val="ad"/>
        <w:ind w:left="0"/>
        <w:rPr>
          <w:color w:val="FF0000"/>
        </w:rPr>
      </w:pPr>
    </w:p>
    <w:p w:rsidR="00682520" w:rsidRPr="008C46D2" w:rsidRDefault="00682520" w:rsidP="00682520">
      <w:pPr>
        <w:pStyle w:val="ad"/>
        <w:ind w:left="0"/>
      </w:pPr>
      <w:r w:rsidRPr="008C46D2">
        <w:rPr>
          <w:b/>
        </w:rPr>
        <w:t xml:space="preserve">1.4. Язык преподавания: </w:t>
      </w:r>
      <w:r w:rsidRPr="008C46D2">
        <w:t>русский</w:t>
      </w: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5B15D0" w:rsidRPr="005B15D0" w:rsidRDefault="005B15D0" w:rsidP="005B15D0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E176DE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 плана</w:t>
      </w:r>
      <w:r w:rsidR="007818B1">
        <w:t xml:space="preserve"> </w:t>
      </w:r>
      <w:r w:rsidR="00756158">
        <w:t xml:space="preserve">гр. </w:t>
      </w:r>
      <w:r w:rsidR="006F4DE2">
        <w:t>Б-ПГС-2</w:t>
      </w:r>
      <w:r w:rsidR="00B3139D">
        <w:t>2</w:t>
      </w:r>
      <w:r w:rsidRPr="00186201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682520" w:rsidP="006F4A2B">
            <w:pPr>
              <w:jc w:val="center"/>
              <w:rPr>
                <w:highlight w:val="cyan"/>
              </w:rPr>
            </w:pPr>
            <w:r>
              <w:t xml:space="preserve">Б1.О.12 </w:t>
            </w:r>
            <w:r w:rsidR="006F4A2B">
              <w:t>Основы проектной деятельности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DB0271" w:rsidP="007C4751">
            <w:pPr>
              <w:jc w:val="center"/>
            </w:pPr>
            <w:r>
              <w:t>3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B37EA2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F55C4C" w:rsidP="007C4751">
            <w:pPr>
              <w:jc w:val="center"/>
            </w:pPr>
            <w:r>
              <w:t>Зачет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E176DE" w:rsidP="007C4751">
            <w:pPr>
              <w:jc w:val="center"/>
            </w:pPr>
            <w:r>
              <w:t>контрольная</w:t>
            </w:r>
            <w:r w:rsidRPr="00516E45">
              <w:t xml:space="preserve"> работа</w:t>
            </w:r>
            <w:r>
              <w:t xml:space="preserve">, </w:t>
            </w:r>
            <w:r w:rsidR="009F4B49"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1A6E5F" w:rsidP="007C4751">
            <w:pPr>
              <w:jc w:val="center"/>
              <w:rPr>
                <w:highlight w:val="cyan"/>
              </w:rPr>
            </w:pPr>
            <w:r>
              <w:t>2</w:t>
            </w:r>
            <w:r w:rsidR="00682520">
              <w:t xml:space="preserve"> 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516E45" w:rsidRDefault="001A6E5F" w:rsidP="007C4751">
            <w:pPr>
              <w:jc w:val="center"/>
              <w:rPr>
                <w:highlight w:val="cyan"/>
              </w:rPr>
            </w:pPr>
            <w:r>
              <w:t>72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1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516E45" w:rsidRDefault="001A6E5F" w:rsidP="007C4751">
            <w:pPr>
              <w:jc w:val="center"/>
            </w:pPr>
            <w:r>
              <w:t>55</w:t>
            </w:r>
          </w:p>
        </w:tc>
        <w:tc>
          <w:tcPr>
            <w:tcW w:w="2065" w:type="dxa"/>
          </w:tcPr>
          <w:p w:rsidR="005B15D0" w:rsidRPr="00E176DE" w:rsidRDefault="00E176DE" w:rsidP="007C4751">
            <w:pPr>
              <w:jc w:val="center"/>
              <w:rPr>
                <w:sz w:val="20"/>
                <w:u w:val="single"/>
              </w:rPr>
            </w:pPr>
            <w:r w:rsidRPr="00E176DE">
              <w:rPr>
                <w:sz w:val="20"/>
                <w:u w:val="single"/>
              </w:rPr>
              <w:t>6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1A6E5F" w:rsidP="007C4751">
            <w:pPr>
              <w:jc w:val="center"/>
            </w:pPr>
            <w:r>
              <w:t>18</w:t>
            </w:r>
          </w:p>
        </w:tc>
        <w:tc>
          <w:tcPr>
            <w:tcW w:w="2065" w:type="dxa"/>
          </w:tcPr>
          <w:p w:rsidR="005B15D0" w:rsidRPr="00E176DE" w:rsidRDefault="00E176DE" w:rsidP="007C4751">
            <w:pPr>
              <w:jc w:val="center"/>
              <w:rPr>
                <w:sz w:val="20"/>
                <w:u w:val="single"/>
              </w:rPr>
            </w:pPr>
            <w:r w:rsidRPr="00E176DE">
              <w:rPr>
                <w:sz w:val="20"/>
                <w:u w:val="single"/>
              </w:rPr>
              <w:t>2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8D3DAC" w:rsidP="007C4751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5B15D0" w:rsidRPr="00E176DE" w:rsidRDefault="005B15D0" w:rsidP="007C4751">
            <w:pPr>
              <w:jc w:val="center"/>
              <w:rPr>
                <w:sz w:val="20"/>
                <w:u w:val="single"/>
              </w:rPr>
            </w:pPr>
            <w:r w:rsidRPr="00E176DE">
              <w:rPr>
                <w:sz w:val="20"/>
                <w:u w:val="single"/>
              </w:rP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516E45" w:rsidRDefault="00756158" w:rsidP="007C4751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5B15D0" w:rsidRPr="00E176DE" w:rsidRDefault="00E176DE" w:rsidP="007C4751">
            <w:pPr>
              <w:jc w:val="center"/>
              <w:rPr>
                <w:sz w:val="20"/>
                <w:u w:val="single"/>
              </w:rPr>
            </w:pPr>
            <w:r w:rsidRPr="00E176DE">
              <w:rPr>
                <w:sz w:val="20"/>
                <w:u w:val="single"/>
              </w:rPr>
              <w:t>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B15D0" w:rsidRPr="00516E45" w:rsidRDefault="00756158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EC4E1B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1A6E5F" w:rsidP="007C4751">
            <w:pPr>
              <w:jc w:val="center"/>
            </w:pPr>
            <w:r>
              <w:t>1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516E45" w:rsidRDefault="001A6E5F" w:rsidP="007C4751">
            <w:pPr>
              <w:jc w:val="center"/>
            </w:pPr>
            <w:r>
              <w:t>1</w:t>
            </w:r>
            <w:r w:rsidR="009F4B49">
              <w:t>7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516E45" w:rsidRDefault="001A6E5F" w:rsidP="007C4751">
            <w:pPr>
              <w:jc w:val="center"/>
            </w:pPr>
            <w:r>
              <w:t>-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8D3DAC">
        <w:rPr>
          <w:b/>
          <w:bCs/>
        </w:rPr>
        <w:t>й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879"/>
      </w:tblGrid>
      <w:tr w:rsidR="00EB725B" w:rsidRPr="005775DD" w:rsidTr="007C624A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879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7C624A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879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AE0304" w:rsidRPr="005775DD" w:rsidTr="007C624A">
        <w:tc>
          <w:tcPr>
            <w:tcW w:w="2766" w:type="dxa"/>
            <w:vAlign w:val="center"/>
          </w:tcPr>
          <w:p w:rsidR="00AE0304" w:rsidRPr="004A2EDA" w:rsidRDefault="004A2EDA" w:rsidP="0091263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4A2EDA">
              <w:rPr>
                <w:rFonts w:eastAsiaTheme="minorHAnsi"/>
                <w:bCs w:val="0"/>
                <w:iCs w:val="0"/>
                <w:lang w:eastAsia="en-US"/>
              </w:rPr>
              <w:t>1.Теоретико-методоло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-</w:t>
            </w:r>
            <w:r w:rsidRPr="004A2EDA">
              <w:rPr>
                <w:rFonts w:eastAsiaTheme="minorHAnsi"/>
                <w:bCs w:val="0"/>
                <w:iCs w:val="0"/>
                <w:lang w:eastAsia="en-US"/>
              </w:rPr>
              <w:t>гические основы формирования проектной деятельности.</w:t>
            </w:r>
          </w:p>
        </w:tc>
        <w:tc>
          <w:tcPr>
            <w:tcW w:w="851" w:type="dxa"/>
            <w:vAlign w:val="center"/>
          </w:tcPr>
          <w:p w:rsidR="00AE0304" w:rsidRPr="007930A2" w:rsidRDefault="00327936" w:rsidP="00126706">
            <w:pPr>
              <w:pStyle w:val="af3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AE0304" w:rsidRPr="007930A2" w:rsidRDefault="00DA5D0D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E0304" w:rsidRPr="007930A2" w:rsidRDefault="00AE0304" w:rsidP="00126706">
            <w:pPr>
              <w:pStyle w:val="af3"/>
            </w:pPr>
          </w:p>
        </w:tc>
        <w:tc>
          <w:tcPr>
            <w:tcW w:w="749" w:type="dxa"/>
            <w:vAlign w:val="center"/>
          </w:tcPr>
          <w:p w:rsidR="00AE0304" w:rsidRPr="007930A2" w:rsidRDefault="00327936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27" w:type="dxa"/>
            <w:vAlign w:val="center"/>
          </w:tcPr>
          <w:p w:rsidR="00AE0304" w:rsidRPr="007930A2" w:rsidRDefault="00AE0304" w:rsidP="009B0FA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AE0304" w:rsidRPr="007930A2" w:rsidRDefault="00AE0304" w:rsidP="009B0FA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AE0304" w:rsidRPr="007930A2" w:rsidRDefault="00AE0304" w:rsidP="009B0FA3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AE0304" w:rsidRPr="007930A2" w:rsidRDefault="00DA5D0D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AE0304" w:rsidRPr="007930A2" w:rsidRDefault="00AE0304" w:rsidP="009B0FA3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AE0304" w:rsidRPr="007930A2" w:rsidRDefault="00AE0304" w:rsidP="00126706">
            <w:pPr>
              <w:pStyle w:val="af3"/>
              <w:jc w:val="center"/>
            </w:pPr>
          </w:p>
        </w:tc>
        <w:tc>
          <w:tcPr>
            <w:tcW w:w="879" w:type="dxa"/>
            <w:vAlign w:val="center"/>
          </w:tcPr>
          <w:p w:rsidR="00AE0304" w:rsidRPr="007930A2" w:rsidRDefault="0066194E" w:rsidP="007C4751">
            <w:pPr>
              <w:pStyle w:val="af3"/>
            </w:pPr>
            <w:r>
              <w:t>2</w:t>
            </w:r>
            <w:r w:rsidR="00DA5D0D">
              <w:t>(ТР</w:t>
            </w:r>
            <w:r w:rsidR="00AE0304">
              <w:t>)</w:t>
            </w:r>
          </w:p>
        </w:tc>
      </w:tr>
      <w:tr w:rsidR="00756158" w:rsidRPr="005775DD" w:rsidTr="007C624A">
        <w:tc>
          <w:tcPr>
            <w:tcW w:w="2766" w:type="dxa"/>
            <w:vAlign w:val="center"/>
          </w:tcPr>
          <w:p w:rsidR="00756158" w:rsidRPr="0093756D" w:rsidRDefault="004A2EDA" w:rsidP="00DA5D0D">
            <w:pPr>
              <w:pStyle w:val="af3"/>
              <w:rPr>
                <w:spacing w:val="-3"/>
              </w:rPr>
            </w:pPr>
            <w:r w:rsidRPr="0093756D">
              <w:rPr>
                <w:spacing w:val="-3"/>
              </w:rPr>
              <w:t>2.</w:t>
            </w:r>
            <w:r w:rsidR="0093756D" w:rsidRPr="0093756D">
              <w:rPr>
                <w:rFonts w:eastAsiaTheme="minorHAnsi"/>
                <w:bCs w:val="0"/>
                <w:iCs w:val="0"/>
                <w:lang w:eastAsia="en-US"/>
              </w:rPr>
              <w:t xml:space="preserve"> Проектная идея.</w:t>
            </w:r>
          </w:p>
        </w:tc>
        <w:tc>
          <w:tcPr>
            <w:tcW w:w="851" w:type="dxa"/>
            <w:vAlign w:val="center"/>
          </w:tcPr>
          <w:p w:rsidR="00756158" w:rsidRPr="007930A2" w:rsidRDefault="00327936" w:rsidP="00DA5D0D">
            <w:pPr>
              <w:pStyle w:val="af3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756158" w:rsidRPr="007930A2" w:rsidRDefault="00327936" w:rsidP="00DA5D0D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56158" w:rsidRPr="007930A2" w:rsidRDefault="00327936" w:rsidP="00466DAA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879" w:type="dxa"/>
            <w:vAlign w:val="center"/>
          </w:tcPr>
          <w:p w:rsidR="00756158" w:rsidRPr="007930A2" w:rsidRDefault="00327936" w:rsidP="00DA5D0D">
            <w:pPr>
              <w:pStyle w:val="af3"/>
            </w:pPr>
            <w:r>
              <w:t>2</w:t>
            </w:r>
            <w:r w:rsidR="00756158">
              <w:t>(ТР,ПР)</w:t>
            </w:r>
          </w:p>
        </w:tc>
      </w:tr>
      <w:tr w:rsidR="00756158" w:rsidRPr="005775DD" w:rsidTr="007C624A">
        <w:tc>
          <w:tcPr>
            <w:tcW w:w="2766" w:type="dxa"/>
            <w:vAlign w:val="center"/>
          </w:tcPr>
          <w:p w:rsidR="00756158" w:rsidRPr="0093756D" w:rsidRDefault="0093756D" w:rsidP="009126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 w:val="0"/>
                <w:color w:val="000000"/>
                <w:sz w:val="22"/>
                <w:szCs w:val="22"/>
              </w:rPr>
              <w:t>3.</w:t>
            </w:r>
            <w:r w:rsidRPr="0093756D">
              <w:rPr>
                <w:rFonts w:eastAsiaTheme="minorHAnsi"/>
                <w:bCs w:val="0"/>
                <w:iCs w:val="0"/>
                <w:lang w:eastAsia="en-US"/>
              </w:rPr>
              <w:t>Механизмы деятельности в сфере привлечения средств (фандрайзинг).</w:t>
            </w:r>
          </w:p>
        </w:tc>
        <w:tc>
          <w:tcPr>
            <w:tcW w:w="851" w:type="dxa"/>
            <w:vAlign w:val="center"/>
          </w:tcPr>
          <w:p w:rsidR="00756158" w:rsidRPr="007930A2" w:rsidRDefault="00327936" w:rsidP="00DA5D0D">
            <w:pPr>
              <w:pStyle w:val="af3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56158" w:rsidRPr="007930A2" w:rsidRDefault="00327936" w:rsidP="00DA5D0D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56158" w:rsidRPr="007930A2" w:rsidRDefault="00327936" w:rsidP="00466DAA">
            <w:pPr>
              <w:pStyle w:val="af3"/>
              <w:jc w:val="center"/>
            </w:pPr>
            <w:r>
              <w:t>6</w:t>
            </w:r>
          </w:p>
        </w:tc>
        <w:tc>
          <w:tcPr>
            <w:tcW w:w="52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6158" w:rsidRDefault="00756158" w:rsidP="00DA5D0D">
            <w:pPr>
              <w:pStyle w:val="af3"/>
              <w:jc w:val="center"/>
            </w:pPr>
          </w:p>
        </w:tc>
        <w:tc>
          <w:tcPr>
            <w:tcW w:w="879" w:type="dxa"/>
            <w:vAlign w:val="center"/>
          </w:tcPr>
          <w:p w:rsidR="00756158" w:rsidRPr="007930A2" w:rsidRDefault="00327936" w:rsidP="00DA5D0D">
            <w:pPr>
              <w:pStyle w:val="af3"/>
            </w:pPr>
            <w:r>
              <w:t>2</w:t>
            </w:r>
            <w:r w:rsidR="00756158">
              <w:t>(ТР,ПР)</w:t>
            </w:r>
          </w:p>
        </w:tc>
      </w:tr>
      <w:tr w:rsidR="00756158" w:rsidRPr="005775DD" w:rsidTr="007C624A">
        <w:tc>
          <w:tcPr>
            <w:tcW w:w="2766" w:type="dxa"/>
            <w:vAlign w:val="center"/>
          </w:tcPr>
          <w:p w:rsidR="00756158" w:rsidRPr="0093756D" w:rsidRDefault="0093756D" w:rsidP="0091263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56D">
              <w:rPr>
                <w:spacing w:val="-2"/>
              </w:rPr>
              <w:t>4.</w:t>
            </w:r>
            <w:r w:rsidRPr="0093756D">
              <w:rPr>
                <w:rFonts w:eastAsiaTheme="minorHAnsi"/>
                <w:bCs w:val="0"/>
                <w:iCs w:val="0"/>
                <w:lang w:eastAsia="en-US"/>
              </w:rPr>
              <w:t>Бюджетирование проектной работы.</w:t>
            </w:r>
          </w:p>
        </w:tc>
        <w:tc>
          <w:tcPr>
            <w:tcW w:w="851" w:type="dxa"/>
            <w:vAlign w:val="center"/>
          </w:tcPr>
          <w:p w:rsidR="00756158" w:rsidRPr="007930A2" w:rsidRDefault="00327936" w:rsidP="00DA5D0D">
            <w:pPr>
              <w:pStyle w:val="af3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56158" w:rsidRDefault="00327936" w:rsidP="00DA5D0D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56158" w:rsidRDefault="00327936" w:rsidP="00466DAA">
            <w:pPr>
              <w:pStyle w:val="af3"/>
              <w:jc w:val="center"/>
            </w:pPr>
            <w:r>
              <w:t>6</w:t>
            </w:r>
          </w:p>
        </w:tc>
        <w:tc>
          <w:tcPr>
            <w:tcW w:w="52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6158" w:rsidRDefault="0075615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6158" w:rsidRDefault="00756158" w:rsidP="00DA5D0D">
            <w:pPr>
              <w:pStyle w:val="af3"/>
              <w:jc w:val="center"/>
            </w:pPr>
          </w:p>
        </w:tc>
        <w:tc>
          <w:tcPr>
            <w:tcW w:w="879" w:type="dxa"/>
            <w:vAlign w:val="center"/>
          </w:tcPr>
          <w:p w:rsidR="00756158" w:rsidRDefault="00327936" w:rsidP="00DA5D0D">
            <w:pPr>
              <w:pStyle w:val="af3"/>
            </w:pPr>
            <w:r>
              <w:t>2</w:t>
            </w:r>
            <w:r w:rsidR="00756158">
              <w:t>(ТР,ПР)</w:t>
            </w:r>
          </w:p>
        </w:tc>
      </w:tr>
      <w:tr w:rsidR="00756158" w:rsidRPr="005775DD" w:rsidTr="007C624A">
        <w:tc>
          <w:tcPr>
            <w:tcW w:w="2766" w:type="dxa"/>
            <w:vAlign w:val="center"/>
          </w:tcPr>
          <w:p w:rsidR="00756158" w:rsidRPr="0093756D" w:rsidRDefault="0093756D" w:rsidP="0091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>
              <w:t>5.</w:t>
            </w:r>
            <w:r w:rsidRPr="0093756D">
              <w:rPr>
                <w:rFonts w:eastAsiaTheme="minorHAnsi"/>
                <w:bCs w:val="0"/>
                <w:iCs w:val="0"/>
                <w:lang w:eastAsia="en-US"/>
              </w:rPr>
              <w:t xml:space="preserve">Гранты и виды грантовой и финансовой поддержки исследований и 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науки.</w:t>
            </w:r>
          </w:p>
        </w:tc>
        <w:tc>
          <w:tcPr>
            <w:tcW w:w="851" w:type="dxa"/>
            <w:vAlign w:val="center"/>
          </w:tcPr>
          <w:p w:rsidR="00756158" w:rsidRPr="007930A2" w:rsidRDefault="00327936" w:rsidP="00DA5D0D">
            <w:pPr>
              <w:pStyle w:val="af3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756158" w:rsidRPr="007930A2" w:rsidRDefault="00327936" w:rsidP="00DA5D0D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56158" w:rsidRPr="007930A2" w:rsidRDefault="00327936" w:rsidP="00466DAA">
            <w:pPr>
              <w:pStyle w:val="af3"/>
              <w:jc w:val="center"/>
            </w:pPr>
            <w:r>
              <w:t>6</w:t>
            </w:r>
          </w:p>
        </w:tc>
        <w:tc>
          <w:tcPr>
            <w:tcW w:w="527" w:type="dxa"/>
            <w:vAlign w:val="center"/>
          </w:tcPr>
          <w:p w:rsidR="00756158" w:rsidRPr="007930A2" w:rsidRDefault="00E176DE" w:rsidP="00DA5D0D">
            <w:pPr>
              <w:pStyle w:val="af3"/>
              <w:jc w:val="center"/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56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6158" w:rsidRPr="007930A2" w:rsidRDefault="00756158" w:rsidP="00DA5D0D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6158" w:rsidRDefault="00756158" w:rsidP="00DA5D0D">
            <w:pPr>
              <w:pStyle w:val="af3"/>
              <w:jc w:val="center"/>
            </w:pPr>
          </w:p>
        </w:tc>
        <w:tc>
          <w:tcPr>
            <w:tcW w:w="879" w:type="dxa"/>
            <w:vAlign w:val="center"/>
          </w:tcPr>
          <w:p w:rsidR="00756158" w:rsidRPr="007930A2" w:rsidRDefault="00327936" w:rsidP="00DA5D0D">
            <w:pPr>
              <w:pStyle w:val="af3"/>
            </w:pPr>
            <w:r>
              <w:t>2</w:t>
            </w:r>
            <w:r w:rsidR="00756158">
              <w:t>(ТР,ПР)</w:t>
            </w:r>
          </w:p>
        </w:tc>
      </w:tr>
      <w:tr w:rsidR="00E176DE" w:rsidRPr="005775DD" w:rsidTr="007C624A">
        <w:tc>
          <w:tcPr>
            <w:tcW w:w="2766" w:type="dxa"/>
            <w:vAlign w:val="center"/>
          </w:tcPr>
          <w:p w:rsidR="00E176DE" w:rsidRPr="0050773F" w:rsidRDefault="00E176DE" w:rsidP="00E176DE">
            <w:pPr>
              <w:pStyle w:val="af3"/>
              <w:rPr>
                <w:b/>
              </w:rPr>
            </w:pPr>
            <w:r w:rsidRPr="0093756D">
              <w:t>6.</w:t>
            </w:r>
            <w:r w:rsidRPr="0093756D">
              <w:rPr>
                <w:rFonts w:eastAsiaTheme="minorHAnsi"/>
                <w:bCs w:val="0"/>
                <w:iCs w:val="0"/>
                <w:lang w:eastAsia="en-US"/>
              </w:rPr>
              <w:t xml:space="preserve"> Заявка на получение финансирования (грант, спонсорство).</w:t>
            </w:r>
          </w:p>
        </w:tc>
        <w:tc>
          <w:tcPr>
            <w:tcW w:w="851" w:type="dxa"/>
            <w:vAlign w:val="center"/>
          </w:tcPr>
          <w:p w:rsidR="00E176DE" w:rsidRPr="007930A2" w:rsidRDefault="00E176DE" w:rsidP="00E176DE">
            <w:pPr>
              <w:pStyle w:val="af3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176DE" w:rsidRPr="007930A2" w:rsidRDefault="00E176DE" w:rsidP="00E176DE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176DE" w:rsidRPr="007930A2" w:rsidRDefault="00E176DE" w:rsidP="00E176DE">
            <w:pPr>
              <w:pStyle w:val="af3"/>
              <w:jc w:val="center"/>
            </w:pPr>
            <w:r w:rsidRPr="00E176DE">
              <w:rPr>
                <w:sz w:val="20"/>
                <w:u w:val="single"/>
              </w:rPr>
              <w:t>2</w:t>
            </w:r>
          </w:p>
        </w:tc>
        <w:tc>
          <w:tcPr>
            <w:tcW w:w="749" w:type="dxa"/>
            <w:vAlign w:val="center"/>
          </w:tcPr>
          <w:p w:rsidR="00E176DE" w:rsidRPr="007930A2" w:rsidRDefault="00E176DE" w:rsidP="00E176DE">
            <w:pPr>
              <w:pStyle w:val="af3"/>
              <w:jc w:val="center"/>
            </w:pPr>
            <w:r>
              <w:t>6</w:t>
            </w:r>
          </w:p>
        </w:tc>
        <w:tc>
          <w:tcPr>
            <w:tcW w:w="527" w:type="dxa"/>
            <w:vAlign w:val="center"/>
          </w:tcPr>
          <w:p w:rsidR="00E176DE" w:rsidRPr="00E176DE" w:rsidRDefault="00E176DE" w:rsidP="00E176DE">
            <w:pPr>
              <w:pStyle w:val="af3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</w:p>
        </w:tc>
        <w:tc>
          <w:tcPr>
            <w:tcW w:w="567" w:type="dxa"/>
            <w:vAlign w:val="center"/>
          </w:tcPr>
          <w:p w:rsidR="00E176DE" w:rsidRPr="007930A2" w:rsidRDefault="00E176DE" w:rsidP="00E176DE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E176DE" w:rsidRPr="007930A2" w:rsidRDefault="00E176DE" w:rsidP="00E176DE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E176DE" w:rsidRPr="007930A2" w:rsidRDefault="00E176DE" w:rsidP="00E176DE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E176DE" w:rsidRDefault="00E176DE" w:rsidP="00E176DE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E176DE" w:rsidRDefault="00E176DE" w:rsidP="00E176DE">
            <w:pPr>
              <w:pStyle w:val="af3"/>
              <w:jc w:val="center"/>
            </w:pPr>
          </w:p>
        </w:tc>
        <w:tc>
          <w:tcPr>
            <w:tcW w:w="879" w:type="dxa"/>
            <w:vAlign w:val="center"/>
          </w:tcPr>
          <w:p w:rsidR="00E176DE" w:rsidRPr="007930A2" w:rsidRDefault="00E176DE" w:rsidP="00E176DE">
            <w:pPr>
              <w:pStyle w:val="af3"/>
            </w:pPr>
            <w:r>
              <w:t>2(ТР,ПР)</w:t>
            </w:r>
          </w:p>
        </w:tc>
      </w:tr>
      <w:tr w:rsidR="00E176DE" w:rsidRPr="005775DD" w:rsidTr="007C624A">
        <w:tc>
          <w:tcPr>
            <w:tcW w:w="2766" w:type="dxa"/>
            <w:vAlign w:val="center"/>
          </w:tcPr>
          <w:p w:rsidR="00E176DE" w:rsidRPr="0093756D" w:rsidRDefault="00E176DE" w:rsidP="00E17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>
              <w:t>7.</w:t>
            </w:r>
            <w:r w:rsidRPr="0093756D">
              <w:rPr>
                <w:rFonts w:eastAsiaTheme="minorHAnsi"/>
                <w:bCs w:val="0"/>
                <w:iCs w:val="0"/>
                <w:lang w:eastAsia="en-US"/>
              </w:rPr>
              <w:t>Сопроводительные документы к заявке на получение финансиро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вания.</w:t>
            </w:r>
          </w:p>
        </w:tc>
        <w:tc>
          <w:tcPr>
            <w:tcW w:w="851" w:type="dxa"/>
            <w:vAlign w:val="center"/>
          </w:tcPr>
          <w:p w:rsidR="00E176DE" w:rsidRDefault="00E176DE" w:rsidP="00E176DE">
            <w:pPr>
              <w:pStyle w:val="af3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E176DE" w:rsidRDefault="00E176DE" w:rsidP="00E176DE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176DE" w:rsidRPr="00E176DE" w:rsidRDefault="00E176DE" w:rsidP="00E176DE">
            <w:pPr>
              <w:pStyle w:val="af3"/>
              <w:jc w:val="center"/>
              <w:rPr>
                <w:sz w:val="20"/>
                <w:u w:val="single"/>
              </w:rPr>
            </w:pPr>
          </w:p>
        </w:tc>
        <w:tc>
          <w:tcPr>
            <w:tcW w:w="749" w:type="dxa"/>
            <w:vAlign w:val="center"/>
          </w:tcPr>
          <w:p w:rsidR="00E176DE" w:rsidRDefault="00E176DE" w:rsidP="00E176DE">
            <w:pPr>
              <w:pStyle w:val="af3"/>
              <w:jc w:val="center"/>
            </w:pPr>
            <w:r>
              <w:t>6</w:t>
            </w:r>
          </w:p>
        </w:tc>
        <w:tc>
          <w:tcPr>
            <w:tcW w:w="527" w:type="dxa"/>
            <w:vAlign w:val="center"/>
          </w:tcPr>
          <w:p w:rsidR="00E176DE" w:rsidRPr="00E176DE" w:rsidRDefault="00E176DE" w:rsidP="00E176DE">
            <w:pPr>
              <w:pStyle w:val="af3"/>
              <w:jc w:val="center"/>
              <w:rPr>
                <w:sz w:val="20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176DE" w:rsidRPr="007930A2" w:rsidRDefault="00E176DE" w:rsidP="00E176DE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E176DE" w:rsidRPr="007930A2" w:rsidRDefault="00E176DE" w:rsidP="00E176DE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E176DE" w:rsidRDefault="00E176DE" w:rsidP="00E176DE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E176DE" w:rsidRDefault="00E176DE" w:rsidP="00E176DE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E176DE" w:rsidRDefault="00E176DE" w:rsidP="00E176DE">
            <w:pPr>
              <w:pStyle w:val="af3"/>
              <w:jc w:val="center"/>
            </w:pPr>
          </w:p>
        </w:tc>
        <w:tc>
          <w:tcPr>
            <w:tcW w:w="879" w:type="dxa"/>
            <w:vAlign w:val="center"/>
          </w:tcPr>
          <w:p w:rsidR="00E176DE" w:rsidRDefault="00E176DE" w:rsidP="00E176DE">
            <w:pPr>
              <w:pStyle w:val="af3"/>
            </w:pPr>
            <w:r>
              <w:t>2(ТР,ПР)</w:t>
            </w:r>
          </w:p>
        </w:tc>
      </w:tr>
      <w:tr w:rsidR="00E176DE" w:rsidRPr="005775DD" w:rsidTr="007C624A">
        <w:tc>
          <w:tcPr>
            <w:tcW w:w="2766" w:type="dxa"/>
          </w:tcPr>
          <w:p w:rsidR="00E176DE" w:rsidRDefault="00E176DE" w:rsidP="00E176DE">
            <w:pPr>
              <w:pStyle w:val="af3"/>
            </w:pPr>
            <w:r>
              <w:t>Контрольная работа</w:t>
            </w:r>
          </w:p>
        </w:tc>
        <w:tc>
          <w:tcPr>
            <w:tcW w:w="851" w:type="dxa"/>
            <w:vAlign w:val="center"/>
          </w:tcPr>
          <w:p w:rsidR="00E176DE" w:rsidRDefault="00E176DE" w:rsidP="00E176DE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176DE" w:rsidRDefault="00E176DE" w:rsidP="00E176D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176DE" w:rsidRPr="00E176DE" w:rsidRDefault="00E176DE" w:rsidP="00E176DE">
            <w:pPr>
              <w:pStyle w:val="af3"/>
              <w:jc w:val="center"/>
              <w:rPr>
                <w:sz w:val="20"/>
                <w:u w:val="single"/>
              </w:rPr>
            </w:pPr>
            <w:r w:rsidRPr="00E176DE">
              <w:rPr>
                <w:sz w:val="20"/>
                <w:u w:val="single"/>
              </w:rPr>
              <w:t>-</w:t>
            </w:r>
          </w:p>
        </w:tc>
        <w:tc>
          <w:tcPr>
            <w:tcW w:w="749" w:type="dxa"/>
            <w:vAlign w:val="center"/>
          </w:tcPr>
          <w:p w:rsidR="00E176DE" w:rsidRDefault="00E176DE" w:rsidP="00E176DE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E176DE" w:rsidRPr="00E176DE" w:rsidRDefault="00E176DE" w:rsidP="00E176DE">
            <w:pPr>
              <w:pStyle w:val="af3"/>
              <w:jc w:val="center"/>
              <w:rPr>
                <w:sz w:val="20"/>
                <w:u w:val="single"/>
              </w:rPr>
            </w:pPr>
            <w:r w:rsidRPr="00E176DE">
              <w:rPr>
                <w:sz w:val="20"/>
                <w:u w:val="single"/>
              </w:rPr>
              <w:t>-</w:t>
            </w:r>
          </w:p>
        </w:tc>
        <w:tc>
          <w:tcPr>
            <w:tcW w:w="567" w:type="dxa"/>
            <w:vAlign w:val="center"/>
          </w:tcPr>
          <w:p w:rsidR="00E176DE" w:rsidRDefault="00E176DE" w:rsidP="00E176D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176DE" w:rsidRDefault="00E176DE" w:rsidP="00E176DE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176DE" w:rsidRDefault="00E176DE" w:rsidP="00E176DE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E176DE" w:rsidRDefault="00E176DE" w:rsidP="00E176DE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E176DE" w:rsidRDefault="00E176DE" w:rsidP="00E176DE">
            <w:pPr>
              <w:pStyle w:val="af3"/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E176DE" w:rsidRDefault="00E176DE" w:rsidP="00E176DE">
            <w:pPr>
              <w:pStyle w:val="af3"/>
            </w:pPr>
            <w:r>
              <w:t>3(кр)</w:t>
            </w:r>
          </w:p>
        </w:tc>
      </w:tr>
      <w:tr w:rsidR="00E176DE" w:rsidRPr="005775DD" w:rsidTr="007C624A">
        <w:tc>
          <w:tcPr>
            <w:tcW w:w="2766" w:type="dxa"/>
          </w:tcPr>
          <w:p w:rsidR="00E176DE" w:rsidRPr="00FA0E49" w:rsidRDefault="00E176DE" w:rsidP="00E176DE">
            <w:pPr>
              <w:pStyle w:val="af3"/>
              <w:rPr>
                <w:b/>
              </w:rPr>
            </w:pPr>
            <w:r w:rsidRPr="00FA0E49"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E176DE" w:rsidRPr="00FA0E49" w:rsidRDefault="00E176DE" w:rsidP="00E176D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  <w:vAlign w:val="center"/>
          </w:tcPr>
          <w:p w:rsidR="00E176DE" w:rsidRPr="00FA0E49" w:rsidRDefault="00E176DE" w:rsidP="00E176D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:rsidR="00E176DE" w:rsidRPr="00E176DE" w:rsidRDefault="00E176DE" w:rsidP="00E176DE">
            <w:pPr>
              <w:pStyle w:val="af3"/>
              <w:jc w:val="center"/>
              <w:rPr>
                <w:b/>
                <w:sz w:val="20"/>
                <w:u w:val="single"/>
              </w:rPr>
            </w:pPr>
            <w:r w:rsidRPr="00E176DE">
              <w:rPr>
                <w:b/>
                <w:sz w:val="20"/>
                <w:u w:val="single"/>
              </w:rPr>
              <w:t>2</w:t>
            </w:r>
          </w:p>
        </w:tc>
        <w:tc>
          <w:tcPr>
            <w:tcW w:w="749" w:type="dxa"/>
            <w:vAlign w:val="center"/>
          </w:tcPr>
          <w:p w:rsidR="00E176DE" w:rsidRPr="00FA0E49" w:rsidRDefault="00E176DE" w:rsidP="00E176D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27" w:type="dxa"/>
            <w:vAlign w:val="center"/>
          </w:tcPr>
          <w:p w:rsidR="00E176DE" w:rsidRPr="00E176DE" w:rsidRDefault="00E176DE" w:rsidP="00E176DE">
            <w:pPr>
              <w:pStyle w:val="af3"/>
              <w:jc w:val="center"/>
              <w:rPr>
                <w:b/>
                <w:sz w:val="20"/>
                <w:u w:val="single"/>
              </w:rPr>
            </w:pPr>
            <w:r w:rsidRPr="00E176DE">
              <w:rPr>
                <w:b/>
                <w:sz w:val="20"/>
                <w:u w:val="single"/>
              </w:rPr>
              <w:t>4</w:t>
            </w:r>
          </w:p>
        </w:tc>
        <w:tc>
          <w:tcPr>
            <w:tcW w:w="567" w:type="dxa"/>
            <w:vAlign w:val="center"/>
          </w:tcPr>
          <w:p w:rsidR="00E176DE" w:rsidRPr="00FA0E49" w:rsidRDefault="00E176DE" w:rsidP="00E176D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E176DE" w:rsidRPr="00FA0E49" w:rsidRDefault="00E176DE" w:rsidP="00E176D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E176DE" w:rsidRPr="00FA0E49" w:rsidRDefault="00E176DE" w:rsidP="00E176DE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176DE" w:rsidRPr="00FA0E49" w:rsidRDefault="00E176DE" w:rsidP="00E176D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E176DE" w:rsidRPr="00FA0E49" w:rsidRDefault="00E176DE" w:rsidP="00E176DE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9" w:type="dxa"/>
          </w:tcPr>
          <w:p w:rsidR="00E176DE" w:rsidRPr="00FA0E49" w:rsidRDefault="00E176DE" w:rsidP="00E176DE">
            <w:pPr>
              <w:pStyle w:val="af3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DA5D0D" w:rsidRPr="001A6E5F" w:rsidRDefault="00EB725B" w:rsidP="001A6E5F">
      <w:pPr>
        <w:pStyle w:val="af2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912637">
        <w:rPr>
          <w:bCs/>
          <w:sz w:val="20"/>
          <w:szCs w:val="20"/>
        </w:rPr>
        <w:t xml:space="preserve"> практических работ</w:t>
      </w:r>
      <w:r>
        <w:rPr>
          <w:bCs/>
          <w:sz w:val="20"/>
          <w:szCs w:val="20"/>
        </w:rPr>
        <w:t>;ТР- теоретическая подготовка;</w:t>
      </w:r>
      <w:r w:rsidR="0078061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</w:t>
      </w:r>
      <w:r w:rsidR="001A6E5F">
        <w:rPr>
          <w:bCs/>
          <w:sz w:val="20"/>
          <w:szCs w:val="20"/>
        </w:rPr>
        <w:t xml:space="preserve"> выполнение контрольной работы</w:t>
      </w:r>
    </w:p>
    <w:p w:rsidR="00327936" w:rsidRDefault="00327936" w:rsidP="00666B28">
      <w:pPr>
        <w:pStyle w:val="af2"/>
        <w:jc w:val="center"/>
        <w:rPr>
          <w:b/>
          <w:bCs/>
        </w:rPr>
      </w:pP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4A2EDA" w:rsidRPr="004A2EDA" w:rsidRDefault="00FA1F7C" w:rsidP="00912637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iCs w:val="0"/>
          <w:lang w:eastAsia="en-US"/>
        </w:rPr>
      </w:pPr>
      <w:r w:rsidRPr="00FA1F7C">
        <w:rPr>
          <w:b/>
        </w:rPr>
        <w:t xml:space="preserve">Тема 1. </w:t>
      </w:r>
      <w:r w:rsidR="004A2EDA" w:rsidRPr="004A2EDA">
        <w:rPr>
          <w:rFonts w:eastAsiaTheme="minorHAnsi"/>
          <w:b/>
          <w:bCs w:val="0"/>
          <w:iCs w:val="0"/>
          <w:lang w:eastAsia="en-US"/>
        </w:rPr>
        <w:t>Теоретико-методологические основы формирования проектной деятельности.</w:t>
      </w:r>
    </w:p>
    <w:p w:rsidR="004A2EDA" w:rsidRPr="004A2EDA" w:rsidRDefault="004A2EDA" w:rsidP="00912637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4A2EDA">
        <w:rPr>
          <w:rFonts w:eastAsiaTheme="minorHAnsi"/>
          <w:bCs w:val="0"/>
          <w:iCs w:val="0"/>
          <w:lang w:eastAsia="en-US"/>
        </w:rPr>
        <w:t>Появление и развитие понятия «проект». Что включает в себя проектная деятельность</w:t>
      </w:r>
    </w:p>
    <w:p w:rsidR="004A2EDA" w:rsidRPr="004A2EDA" w:rsidRDefault="004A2EDA" w:rsidP="00912637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4A2EDA">
        <w:rPr>
          <w:rFonts w:eastAsiaTheme="minorHAnsi"/>
          <w:bCs w:val="0"/>
          <w:iCs w:val="0"/>
          <w:lang w:eastAsia="en-US"/>
        </w:rPr>
        <w:t>(этапы подготовки, управления реализацией, оценки и т.п.). Примеры проектов (практико-ориентированные, исследовательские, информационные, творческие, ролевые,</w:t>
      </w:r>
    </w:p>
    <w:p w:rsidR="008B384B" w:rsidRPr="004A2EDA" w:rsidRDefault="004A2EDA" w:rsidP="00912637">
      <w:pPr>
        <w:pStyle w:val="af3"/>
        <w:jc w:val="both"/>
        <w:rPr>
          <w:color w:val="000000"/>
        </w:rPr>
      </w:pPr>
      <w:r w:rsidRPr="004A2EDA">
        <w:rPr>
          <w:rFonts w:eastAsiaTheme="minorHAnsi"/>
          <w:bCs w:val="0"/>
          <w:iCs w:val="0"/>
          <w:lang w:eastAsia="en-US"/>
        </w:rPr>
        <w:t>социальные, инновационные, бизнес-проекты, образовательные и т.д.).</w:t>
      </w:r>
    </w:p>
    <w:p w:rsidR="004A2EDA" w:rsidRDefault="00FA1F7C" w:rsidP="00912637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bCs w:val="0"/>
          <w:iCs w:val="0"/>
          <w:lang w:eastAsia="en-US"/>
        </w:rPr>
      </w:pPr>
      <w:r w:rsidRPr="004A2EDA">
        <w:rPr>
          <w:b/>
        </w:rPr>
        <w:t xml:space="preserve">Тема </w:t>
      </w:r>
      <w:r w:rsidR="00A061DE" w:rsidRPr="004A2EDA">
        <w:rPr>
          <w:b/>
        </w:rPr>
        <w:t>2.</w:t>
      </w:r>
      <w:r w:rsidR="00A061DE" w:rsidRPr="004A2EDA">
        <w:rPr>
          <w:rFonts w:eastAsiaTheme="minorHAnsi"/>
          <w:b/>
          <w:bCs w:val="0"/>
          <w:iCs w:val="0"/>
          <w:lang w:eastAsia="en-US"/>
        </w:rPr>
        <w:t xml:space="preserve"> Проектная</w:t>
      </w:r>
      <w:r w:rsidR="004A2EDA" w:rsidRPr="004A2EDA">
        <w:rPr>
          <w:rFonts w:eastAsiaTheme="minorHAnsi"/>
          <w:b/>
          <w:bCs w:val="0"/>
          <w:iCs w:val="0"/>
          <w:lang w:eastAsia="en-US"/>
        </w:rPr>
        <w:t xml:space="preserve"> идея.</w:t>
      </w:r>
    </w:p>
    <w:p w:rsidR="004A2EDA" w:rsidRPr="004A2EDA" w:rsidRDefault="004A2EDA" w:rsidP="00912637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4A2EDA">
        <w:rPr>
          <w:rFonts w:eastAsiaTheme="minorHAnsi"/>
          <w:bCs w:val="0"/>
          <w:iCs w:val="0"/>
          <w:lang w:eastAsia="en-US"/>
        </w:rPr>
        <w:t>Стратегическое развитие идеи в проект. Планирование.Проектно-исследовательская деятельность. Проект: определение, основные показатели и характеристики. Отличия проектной деятельн</w:t>
      </w:r>
      <w:r>
        <w:rPr>
          <w:rFonts w:eastAsiaTheme="minorHAnsi"/>
          <w:bCs w:val="0"/>
          <w:iCs w:val="0"/>
          <w:lang w:eastAsia="en-US"/>
        </w:rPr>
        <w:t>ости от традиционной исследова</w:t>
      </w:r>
      <w:r w:rsidRPr="004A2EDA">
        <w:rPr>
          <w:rFonts w:eastAsiaTheme="minorHAnsi"/>
          <w:bCs w:val="0"/>
          <w:iCs w:val="0"/>
          <w:lang w:eastAsia="en-US"/>
        </w:rPr>
        <w:t>тельской работы. Разработка идеи как первый эта</w:t>
      </w:r>
      <w:r>
        <w:rPr>
          <w:rFonts w:eastAsiaTheme="minorHAnsi"/>
          <w:bCs w:val="0"/>
          <w:iCs w:val="0"/>
          <w:lang w:eastAsia="en-US"/>
        </w:rPr>
        <w:t xml:space="preserve">п подготовки проекта. Структура </w:t>
      </w:r>
      <w:r w:rsidRPr="004A2EDA">
        <w:rPr>
          <w:rFonts w:eastAsiaTheme="minorHAnsi"/>
          <w:bCs w:val="0"/>
          <w:iCs w:val="0"/>
          <w:lang w:eastAsia="en-US"/>
        </w:rPr>
        <w:t xml:space="preserve">проекта и характеристика основных компонентов </w:t>
      </w:r>
      <w:r>
        <w:rPr>
          <w:rFonts w:eastAsiaTheme="minorHAnsi"/>
          <w:bCs w:val="0"/>
          <w:iCs w:val="0"/>
          <w:lang w:eastAsia="en-US"/>
        </w:rPr>
        <w:t xml:space="preserve">проекта. Логическая таблица для составления проекта. Выявление </w:t>
      </w:r>
      <w:r w:rsidRPr="004A2EDA">
        <w:rPr>
          <w:rFonts w:eastAsiaTheme="minorHAnsi"/>
          <w:bCs w:val="0"/>
          <w:iCs w:val="0"/>
          <w:lang w:eastAsia="en-US"/>
        </w:rPr>
        <w:t>про</w:t>
      </w:r>
      <w:r w:rsidR="00912637">
        <w:rPr>
          <w:rFonts w:eastAsiaTheme="minorHAnsi"/>
          <w:bCs w:val="0"/>
          <w:iCs w:val="0"/>
          <w:lang w:eastAsia="en-US"/>
        </w:rPr>
        <w:t>б</w:t>
      </w:r>
      <w:r w:rsidRPr="004A2EDA">
        <w:rPr>
          <w:rFonts w:eastAsiaTheme="minorHAnsi"/>
          <w:bCs w:val="0"/>
          <w:iCs w:val="0"/>
          <w:lang w:eastAsia="en-US"/>
        </w:rPr>
        <w:t>лемы. Технологии «мозгового штурма».</w:t>
      </w:r>
    </w:p>
    <w:p w:rsidR="004A2EDA" w:rsidRPr="004A2EDA" w:rsidRDefault="004A2EDA" w:rsidP="00912637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4A2EDA">
        <w:rPr>
          <w:rFonts w:eastAsiaTheme="minorHAnsi"/>
          <w:bCs w:val="0"/>
          <w:iCs w:val="0"/>
          <w:lang w:eastAsia="en-US"/>
        </w:rPr>
        <w:t>СМАРТ-анализ. Паспорт проектной идеи. SWOT-а</w:t>
      </w:r>
      <w:r w:rsidR="0093756D">
        <w:rPr>
          <w:rFonts w:eastAsiaTheme="minorHAnsi"/>
          <w:bCs w:val="0"/>
          <w:iCs w:val="0"/>
          <w:lang w:eastAsia="en-US"/>
        </w:rPr>
        <w:t>нализ. Стратегическое планирова</w:t>
      </w:r>
      <w:r w:rsidRPr="004A2EDA">
        <w:rPr>
          <w:rFonts w:eastAsiaTheme="minorHAnsi"/>
          <w:bCs w:val="0"/>
          <w:iCs w:val="0"/>
          <w:lang w:eastAsia="en-US"/>
        </w:rPr>
        <w:t>ние и его инструментарий. Ожидаемые результаты проекта и способы их оценки.</w:t>
      </w:r>
    </w:p>
    <w:p w:rsidR="0093756D" w:rsidRDefault="004A2EDA" w:rsidP="00912637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4A2EDA">
        <w:rPr>
          <w:rFonts w:eastAsiaTheme="minorHAnsi"/>
          <w:bCs w:val="0"/>
          <w:iCs w:val="0"/>
          <w:lang w:eastAsia="en-US"/>
        </w:rPr>
        <w:t xml:space="preserve">Оценка рисков. Понятие и использование показателей. Критерии и индикаторы. </w:t>
      </w:r>
    </w:p>
    <w:p w:rsidR="004A2EDA" w:rsidRDefault="0093756D" w:rsidP="00912637">
      <w:pPr>
        <w:autoSpaceDE w:val="0"/>
        <w:autoSpaceDN w:val="0"/>
        <w:adjustRightInd w:val="0"/>
        <w:jc w:val="both"/>
        <w:rPr>
          <w:rFonts w:ascii="CIDFont+F1" w:eastAsiaTheme="minorHAnsi" w:hAnsi="CIDFont+F1" w:cs="CIDFont+F1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До</w:t>
      </w:r>
      <w:r w:rsidR="004A2EDA" w:rsidRPr="004A2EDA">
        <w:rPr>
          <w:rFonts w:eastAsiaTheme="minorHAnsi"/>
          <w:bCs w:val="0"/>
          <w:iCs w:val="0"/>
          <w:lang w:eastAsia="en-US"/>
        </w:rPr>
        <w:t>кументирование результатов. Приемы обоснования устойчивости проекта. Виды планирования. Определение точек контроля</w:t>
      </w:r>
      <w:r w:rsidR="004A2EDA">
        <w:rPr>
          <w:rFonts w:ascii="CIDFont+F1" w:eastAsiaTheme="minorHAnsi" w:hAnsi="CIDFont+F1" w:cs="CIDFont+F1"/>
          <w:bCs w:val="0"/>
          <w:iCs w:val="0"/>
          <w:lang w:eastAsia="en-US"/>
        </w:rPr>
        <w:t>.</w:t>
      </w:r>
    </w:p>
    <w:p w:rsidR="0093756D" w:rsidRDefault="007F398A" w:rsidP="0093756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Тема </w:t>
      </w:r>
      <w:r w:rsidR="00A061DE">
        <w:rPr>
          <w:b/>
        </w:rPr>
        <w:t>3</w:t>
      </w:r>
      <w:r w:rsidR="00A061DE" w:rsidRPr="00FA1F7C">
        <w:rPr>
          <w:b/>
        </w:rPr>
        <w:t>.</w:t>
      </w:r>
      <w:r w:rsidR="00A061DE" w:rsidRPr="0093756D">
        <w:rPr>
          <w:rFonts w:eastAsiaTheme="minorHAnsi"/>
          <w:b/>
          <w:bCs w:val="0"/>
          <w:iCs w:val="0"/>
          <w:lang w:eastAsia="en-US"/>
        </w:rPr>
        <w:t xml:space="preserve"> Механизмы</w:t>
      </w:r>
      <w:r w:rsidR="004A2EDA" w:rsidRPr="0093756D">
        <w:rPr>
          <w:rFonts w:eastAsiaTheme="minorHAnsi"/>
          <w:b/>
          <w:bCs w:val="0"/>
          <w:iCs w:val="0"/>
          <w:lang w:eastAsia="en-US"/>
        </w:rPr>
        <w:t xml:space="preserve"> деятельности в сфере привлечения средств (фандрайзинг).</w:t>
      </w:r>
    </w:p>
    <w:p w:rsidR="004A2EDA" w:rsidRPr="0093756D" w:rsidRDefault="004A2EDA" w:rsidP="0093756D">
      <w:pPr>
        <w:autoSpaceDE w:val="0"/>
        <w:autoSpaceDN w:val="0"/>
        <w:adjustRightInd w:val="0"/>
        <w:jc w:val="both"/>
        <w:rPr>
          <w:rStyle w:val="FontStyle229"/>
          <w:bCs/>
          <w:color w:val="auto"/>
          <w:sz w:val="24"/>
          <w:szCs w:val="24"/>
        </w:rPr>
      </w:pPr>
      <w:r w:rsidRPr="004A2EDA">
        <w:rPr>
          <w:rFonts w:eastAsiaTheme="minorHAnsi"/>
          <w:bCs w:val="0"/>
          <w:iCs w:val="0"/>
          <w:lang w:eastAsia="en-US"/>
        </w:rPr>
        <w:t>Понятие «фандрайзинг». Фандрайзинг как способ привлечения средств для финансирования проектов. Поиск и выбор источников финансирования. Структуры грантодающих институтов и организаций. Их классификац</w:t>
      </w:r>
      <w:r>
        <w:rPr>
          <w:rFonts w:eastAsiaTheme="minorHAnsi"/>
          <w:bCs w:val="0"/>
          <w:iCs w:val="0"/>
          <w:lang w:eastAsia="en-US"/>
        </w:rPr>
        <w:t>ия. Межгосударственные институ</w:t>
      </w:r>
      <w:r w:rsidRPr="004A2EDA">
        <w:rPr>
          <w:rFonts w:eastAsiaTheme="minorHAnsi"/>
          <w:bCs w:val="0"/>
          <w:iCs w:val="0"/>
          <w:lang w:eastAsia="en-US"/>
        </w:rPr>
        <w:t>ции и программы финансирования. Государственн</w:t>
      </w:r>
      <w:r>
        <w:rPr>
          <w:rFonts w:eastAsiaTheme="minorHAnsi"/>
          <w:bCs w:val="0"/>
          <w:iCs w:val="0"/>
          <w:lang w:eastAsia="en-US"/>
        </w:rPr>
        <w:t>ые структуры и механизмы финан</w:t>
      </w:r>
      <w:r w:rsidRPr="004A2EDA">
        <w:rPr>
          <w:rFonts w:eastAsiaTheme="minorHAnsi"/>
          <w:bCs w:val="0"/>
          <w:iCs w:val="0"/>
          <w:lang w:eastAsia="en-US"/>
        </w:rPr>
        <w:t>сирования в России. Частные и негосударственные фонды и принци</w:t>
      </w:r>
      <w:r>
        <w:rPr>
          <w:rFonts w:eastAsiaTheme="minorHAnsi"/>
          <w:bCs w:val="0"/>
          <w:iCs w:val="0"/>
          <w:lang w:eastAsia="en-US"/>
        </w:rPr>
        <w:t>пы их деятельно</w:t>
      </w:r>
      <w:r w:rsidRPr="004A2EDA">
        <w:rPr>
          <w:rFonts w:eastAsiaTheme="minorHAnsi"/>
          <w:bCs w:val="0"/>
          <w:iCs w:val="0"/>
          <w:lang w:eastAsia="en-US"/>
        </w:rPr>
        <w:t>сти. Спонсорство, кампании по привлечению ср</w:t>
      </w:r>
      <w:r>
        <w:rPr>
          <w:rFonts w:eastAsiaTheme="minorHAnsi"/>
          <w:bCs w:val="0"/>
          <w:iCs w:val="0"/>
          <w:lang w:eastAsia="en-US"/>
        </w:rPr>
        <w:t xml:space="preserve">едств, иные технологии и приемы </w:t>
      </w:r>
      <w:r w:rsidRPr="004A2EDA">
        <w:rPr>
          <w:rFonts w:eastAsiaTheme="minorHAnsi"/>
          <w:bCs w:val="0"/>
          <w:iCs w:val="0"/>
          <w:lang w:eastAsia="en-US"/>
        </w:rPr>
        <w:t xml:space="preserve">фандрайзинга. Стратегия фандрайзинга. Основные </w:t>
      </w:r>
      <w:r>
        <w:rPr>
          <w:rFonts w:eastAsiaTheme="minorHAnsi"/>
          <w:bCs w:val="0"/>
          <w:iCs w:val="0"/>
          <w:lang w:eastAsia="en-US"/>
        </w:rPr>
        <w:t xml:space="preserve">направления деятельности фондов </w:t>
      </w:r>
      <w:r w:rsidRPr="004A2EDA">
        <w:rPr>
          <w:rFonts w:eastAsiaTheme="minorHAnsi"/>
          <w:bCs w:val="0"/>
          <w:iCs w:val="0"/>
          <w:lang w:eastAsia="en-US"/>
        </w:rPr>
        <w:t>и грантодающих организаций. Виды фондов, гран</w:t>
      </w:r>
      <w:r>
        <w:rPr>
          <w:rFonts w:eastAsiaTheme="minorHAnsi"/>
          <w:bCs w:val="0"/>
          <w:iCs w:val="0"/>
          <w:lang w:eastAsia="en-US"/>
        </w:rPr>
        <w:t>тов и программ. Приоритеты фон</w:t>
      </w:r>
      <w:r w:rsidRPr="004A2EDA">
        <w:rPr>
          <w:rFonts w:eastAsiaTheme="minorHAnsi"/>
          <w:bCs w:val="0"/>
          <w:iCs w:val="0"/>
          <w:lang w:eastAsia="en-US"/>
        </w:rPr>
        <w:t>дов. Интернет-ресурсы. Поиск российских и заруб</w:t>
      </w:r>
      <w:r>
        <w:rPr>
          <w:rFonts w:eastAsiaTheme="minorHAnsi"/>
          <w:bCs w:val="0"/>
          <w:iCs w:val="0"/>
          <w:lang w:eastAsia="en-US"/>
        </w:rPr>
        <w:t>ежных фондов с помощью Интерне</w:t>
      </w:r>
      <w:r w:rsidRPr="004A2EDA">
        <w:rPr>
          <w:rFonts w:eastAsiaTheme="minorHAnsi"/>
          <w:bCs w:val="0"/>
          <w:iCs w:val="0"/>
          <w:lang w:eastAsia="en-US"/>
        </w:rPr>
        <w:t xml:space="preserve">та. Грантовые программы, выставляемые фондами. </w:t>
      </w:r>
      <w:r>
        <w:rPr>
          <w:rFonts w:eastAsiaTheme="minorHAnsi"/>
          <w:bCs w:val="0"/>
          <w:iCs w:val="0"/>
          <w:lang w:eastAsia="en-US"/>
        </w:rPr>
        <w:t>Анализ программ и видов гранто</w:t>
      </w:r>
      <w:r w:rsidRPr="004A2EDA">
        <w:rPr>
          <w:rFonts w:eastAsiaTheme="minorHAnsi"/>
          <w:bCs w:val="0"/>
          <w:iCs w:val="0"/>
          <w:lang w:eastAsia="en-US"/>
        </w:rPr>
        <w:t>вой поддержки.</w:t>
      </w:r>
    </w:p>
    <w:p w:rsidR="00B32D31" w:rsidRPr="004A2EDA" w:rsidRDefault="007F398A" w:rsidP="0093756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Тема </w:t>
      </w:r>
      <w:r w:rsidR="00A061DE">
        <w:rPr>
          <w:b/>
        </w:rPr>
        <w:t>4</w:t>
      </w:r>
      <w:r w:rsidR="00A061DE" w:rsidRPr="00FA1F7C">
        <w:rPr>
          <w:b/>
        </w:rPr>
        <w:t>.</w:t>
      </w:r>
      <w:r w:rsidR="00A061DE" w:rsidRPr="004A2EDA">
        <w:rPr>
          <w:rFonts w:eastAsiaTheme="minorHAnsi"/>
          <w:b/>
          <w:bCs w:val="0"/>
          <w:iCs w:val="0"/>
          <w:lang w:eastAsia="en-US"/>
        </w:rPr>
        <w:t xml:space="preserve"> Бюджетирование</w:t>
      </w:r>
      <w:r w:rsidR="004A2EDA" w:rsidRPr="004A2EDA">
        <w:rPr>
          <w:rFonts w:eastAsiaTheme="minorHAnsi"/>
          <w:b/>
          <w:bCs w:val="0"/>
          <w:iCs w:val="0"/>
          <w:lang w:eastAsia="en-US"/>
        </w:rPr>
        <w:t xml:space="preserve"> проектной работы.</w:t>
      </w:r>
    </w:p>
    <w:p w:rsidR="004A2EDA" w:rsidRPr="0093756D" w:rsidRDefault="004A2EDA" w:rsidP="0093756D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4A2EDA">
        <w:rPr>
          <w:rFonts w:eastAsiaTheme="minorHAnsi"/>
          <w:bCs w:val="0"/>
          <w:iCs w:val="0"/>
          <w:lang w:eastAsia="en-US"/>
        </w:rPr>
        <w:t xml:space="preserve">Бюджет и дальнейшее финансирование. Бюджет </w:t>
      </w:r>
      <w:r w:rsidR="0093756D">
        <w:rPr>
          <w:rFonts w:eastAsiaTheme="minorHAnsi"/>
          <w:bCs w:val="0"/>
          <w:iCs w:val="0"/>
          <w:lang w:eastAsia="en-US"/>
        </w:rPr>
        <w:t xml:space="preserve">или смета расходов как ключевой </w:t>
      </w:r>
      <w:r w:rsidRPr="004A2EDA">
        <w:rPr>
          <w:rFonts w:eastAsiaTheme="minorHAnsi"/>
          <w:bCs w:val="0"/>
          <w:iCs w:val="0"/>
          <w:lang w:eastAsia="en-US"/>
        </w:rPr>
        <w:t xml:space="preserve">этап разработки проекта. Общие требования к составлению бюджета. </w:t>
      </w:r>
      <w:r w:rsidR="00912637" w:rsidRPr="004A2EDA">
        <w:rPr>
          <w:rFonts w:eastAsiaTheme="minorHAnsi"/>
          <w:bCs w:val="0"/>
          <w:iCs w:val="0"/>
          <w:lang w:eastAsia="en-US"/>
        </w:rPr>
        <w:t xml:space="preserve">Налоговое </w:t>
      </w:r>
      <w:r w:rsidR="00912637">
        <w:rPr>
          <w:rFonts w:eastAsiaTheme="minorHAnsi"/>
          <w:bCs w:val="0"/>
          <w:iCs w:val="0"/>
          <w:lang w:eastAsia="en-US"/>
        </w:rPr>
        <w:t>законодательство</w:t>
      </w:r>
      <w:r w:rsidRPr="004A2EDA">
        <w:rPr>
          <w:rFonts w:eastAsiaTheme="minorHAnsi"/>
          <w:bCs w:val="0"/>
          <w:iCs w:val="0"/>
          <w:lang w:eastAsia="en-US"/>
        </w:rPr>
        <w:t xml:space="preserve"> и особенности финансовой отчет</w:t>
      </w:r>
      <w:r w:rsidR="0093756D">
        <w:rPr>
          <w:rFonts w:eastAsiaTheme="minorHAnsi"/>
          <w:bCs w:val="0"/>
          <w:iCs w:val="0"/>
          <w:lang w:eastAsia="en-US"/>
        </w:rPr>
        <w:t xml:space="preserve">ности. Основные разделы </w:t>
      </w:r>
      <w:r w:rsidR="00912637">
        <w:rPr>
          <w:rFonts w:eastAsiaTheme="minorHAnsi"/>
          <w:bCs w:val="0"/>
          <w:iCs w:val="0"/>
          <w:lang w:eastAsia="en-US"/>
        </w:rPr>
        <w:t>бюджета</w:t>
      </w:r>
      <w:r w:rsidR="00912637" w:rsidRPr="004A2EDA">
        <w:rPr>
          <w:rFonts w:eastAsiaTheme="minorHAnsi"/>
          <w:bCs w:val="0"/>
          <w:iCs w:val="0"/>
          <w:lang w:eastAsia="en-US"/>
        </w:rPr>
        <w:t xml:space="preserve"> (</w:t>
      </w:r>
      <w:r w:rsidRPr="004A2EDA">
        <w:rPr>
          <w:rFonts w:eastAsiaTheme="minorHAnsi"/>
          <w:bCs w:val="0"/>
          <w:iCs w:val="0"/>
          <w:lang w:eastAsia="en-US"/>
        </w:rPr>
        <w:t>оплата труда, основные прямые расходы, непрям</w:t>
      </w:r>
      <w:r w:rsidR="0093756D">
        <w:rPr>
          <w:rFonts w:eastAsiaTheme="minorHAnsi"/>
          <w:bCs w:val="0"/>
          <w:iCs w:val="0"/>
          <w:lang w:eastAsia="en-US"/>
        </w:rPr>
        <w:t xml:space="preserve">ые расходы). Примерный перечень </w:t>
      </w:r>
      <w:r w:rsidRPr="004A2EDA">
        <w:rPr>
          <w:rFonts w:eastAsiaTheme="minorHAnsi"/>
          <w:bCs w:val="0"/>
          <w:iCs w:val="0"/>
          <w:lang w:eastAsia="en-US"/>
        </w:rPr>
        <w:t>расходов и схема расчетов в разделе «Оплата труда</w:t>
      </w:r>
      <w:r w:rsidR="0093756D">
        <w:rPr>
          <w:rFonts w:eastAsiaTheme="minorHAnsi"/>
          <w:bCs w:val="0"/>
          <w:iCs w:val="0"/>
          <w:lang w:eastAsia="en-US"/>
        </w:rPr>
        <w:t>». Основные прямые расходы: ад</w:t>
      </w:r>
      <w:r w:rsidRPr="004A2EDA">
        <w:rPr>
          <w:rFonts w:eastAsiaTheme="minorHAnsi"/>
          <w:bCs w:val="0"/>
          <w:iCs w:val="0"/>
          <w:lang w:eastAsia="en-US"/>
        </w:rPr>
        <w:t>министративные расходы (аренда помещения, тра</w:t>
      </w:r>
      <w:r w:rsidR="0093756D">
        <w:rPr>
          <w:rFonts w:eastAsiaTheme="minorHAnsi"/>
          <w:bCs w:val="0"/>
          <w:iCs w:val="0"/>
          <w:lang w:eastAsia="en-US"/>
        </w:rPr>
        <w:t xml:space="preserve">нспортных средств, канцелярские </w:t>
      </w:r>
      <w:r w:rsidRPr="004A2EDA">
        <w:rPr>
          <w:rFonts w:eastAsiaTheme="minorHAnsi"/>
          <w:bCs w:val="0"/>
          <w:iCs w:val="0"/>
          <w:lang w:eastAsia="en-US"/>
        </w:rPr>
        <w:t>товары, публикации, коммуникационные расходы, оп</w:t>
      </w:r>
      <w:r w:rsidR="0093756D">
        <w:rPr>
          <w:rFonts w:eastAsiaTheme="minorHAnsi"/>
          <w:bCs w:val="0"/>
          <w:iCs w:val="0"/>
          <w:lang w:eastAsia="en-US"/>
        </w:rPr>
        <w:t>лата юридических услуг, банков</w:t>
      </w:r>
      <w:r w:rsidRPr="004A2EDA">
        <w:rPr>
          <w:rFonts w:eastAsiaTheme="minorHAnsi"/>
          <w:bCs w:val="0"/>
          <w:iCs w:val="0"/>
          <w:lang w:eastAsia="en-US"/>
        </w:rPr>
        <w:t>ские комиссионные сборы, страхование, перевод и т.д.), к</w:t>
      </w:r>
      <w:r w:rsidR="0093756D">
        <w:rPr>
          <w:rFonts w:eastAsiaTheme="minorHAnsi"/>
          <w:bCs w:val="0"/>
          <w:iCs w:val="0"/>
          <w:lang w:eastAsia="en-US"/>
        </w:rPr>
        <w:t xml:space="preserve">омандировочные </w:t>
      </w:r>
      <w:r w:rsidR="00912637">
        <w:rPr>
          <w:rFonts w:eastAsiaTheme="minorHAnsi"/>
          <w:bCs w:val="0"/>
          <w:iCs w:val="0"/>
          <w:lang w:eastAsia="en-US"/>
        </w:rPr>
        <w:t>расходы</w:t>
      </w:r>
      <w:r w:rsidR="00912637" w:rsidRPr="004A2EDA">
        <w:rPr>
          <w:rFonts w:eastAsiaTheme="minorHAnsi"/>
          <w:bCs w:val="0"/>
          <w:iCs w:val="0"/>
          <w:lang w:eastAsia="en-US"/>
        </w:rPr>
        <w:t xml:space="preserve"> (</w:t>
      </w:r>
      <w:r w:rsidRPr="004A2EDA">
        <w:rPr>
          <w:rFonts w:eastAsiaTheme="minorHAnsi"/>
          <w:bCs w:val="0"/>
          <w:iCs w:val="0"/>
          <w:lang w:eastAsia="en-US"/>
        </w:rPr>
        <w:t>транспорт, командировочные расходы), оборудован</w:t>
      </w:r>
      <w:r w:rsidR="0093756D">
        <w:rPr>
          <w:rFonts w:eastAsiaTheme="minorHAnsi"/>
          <w:bCs w:val="0"/>
          <w:iCs w:val="0"/>
          <w:lang w:eastAsia="en-US"/>
        </w:rPr>
        <w:t xml:space="preserve">ие. Примерный перечень расходов </w:t>
      </w:r>
      <w:r w:rsidRPr="004A2EDA">
        <w:rPr>
          <w:rFonts w:eastAsiaTheme="minorHAnsi"/>
          <w:bCs w:val="0"/>
          <w:iCs w:val="0"/>
          <w:lang w:eastAsia="en-US"/>
        </w:rPr>
        <w:t>и расчетов в разделе «Основные прямые расходы»</w:t>
      </w:r>
      <w:r w:rsidR="0093756D">
        <w:rPr>
          <w:rFonts w:eastAsiaTheme="minorHAnsi"/>
          <w:bCs w:val="0"/>
          <w:iCs w:val="0"/>
          <w:lang w:eastAsia="en-US"/>
        </w:rPr>
        <w:t xml:space="preserve">. Примерный перечень расходов в </w:t>
      </w:r>
      <w:r w:rsidRPr="004A2EDA">
        <w:rPr>
          <w:rFonts w:eastAsiaTheme="minorHAnsi"/>
          <w:bCs w:val="0"/>
          <w:iCs w:val="0"/>
          <w:lang w:eastAsia="en-US"/>
        </w:rPr>
        <w:t>разделе «Непрямые расходы». Пояснения к бюджету.</w:t>
      </w:r>
    </w:p>
    <w:p w:rsidR="0093756D" w:rsidRPr="0093756D" w:rsidRDefault="007F398A" w:rsidP="0093756D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iCs w:val="0"/>
          <w:lang w:eastAsia="en-US"/>
        </w:rPr>
      </w:pPr>
      <w:r w:rsidRPr="0093756D">
        <w:rPr>
          <w:b/>
        </w:rPr>
        <w:t xml:space="preserve">Тема </w:t>
      </w:r>
      <w:r w:rsidR="00A061DE" w:rsidRPr="0093756D">
        <w:rPr>
          <w:b/>
        </w:rPr>
        <w:t>5.</w:t>
      </w:r>
      <w:r w:rsidR="00A061DE" w:rsidRPr="0093756D">
        <w:rPr>
          <w:rFonts w:eastAsiaTheme="minorHAnsi"/>
          <w:b/>
          <w:bCs w:val="0"/>
          <w:iCs w:val="0"/>
          <w:lang w:eastAsia="en-US"/>
        </w:rPr>
        <w:t xml:space="preserve"> Гранты</w:t>
      </w:r>
      <w:r w:rsidR="0093756D" w:rsidRPr="0093756D">
        <w:rPr>
          <w:rFonts w:eastAsiaTheme="minorHAnsi"/>
          <w:b/>
          <w:bCs w:val="0"/>
          <w:iCs w:val="0"/>
          <w:lang w:eastAsia="en-US"/>
        </w:rPr>
        <w:t xml:space="preserve"> и виды грантовой и финансовой поддержки исследований и науки.</w:t>
      </w:r>
    </w:p>
    <w:p w:rsidR="00F01903" w:rsidRPr="0093756D" w:rsidRDefault="0093756D" w:rsidP="009126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756D">
        <w:rPr>
          <w:rFonts w:eastAsiaTheme="minorHAnsi"/>
          <w:bCs w:val="0"/>
          <w:iCs w:val="0"/>
          <w:lang w:eastAsia="en-US"/>
        </w:rPr>
        <w:t>Грант: определения, типология и разновидности. Виды грантов. Грантовая</w:t>
      </w:r>
      <w:r w:rsidR="00A061DE" w:rsidRPr="0093756D">
        <w:rPr>
          <w:rFonts w:eastAsiaTheme="minorHAnsi"/>
          <w:bCs w:val="0"/>
          <w:iCs w:val="0"/>
          <w:lang w:eastAsia="en-US"/>
        </w:rPr>
        <w:t>поддержка как</w:t>
      </w:r>
      <w:r w:rsidRPr="0093756D">
        <w:rPr>
          <w:rFonts w:eastAsiaTheme="minorHAnsi"/>
          <w:bCs w:val="0"/>
          <w:iCs w:val="0"/>
          <w:lang w:eastAsia="en-US"/>
        </w:rPr>
        <w:t xml:space="preserve"> форма финансирования исследования. Индивидуальный, коллективный, партнерский грант. Периодичность проведения грантовых программ. Специфика участия </w:t>
      </w:r>
      <w:r w:rsidR="00A061DE" w:rsidRPr="0093756D">
        <w:rPr>
          <w:rFonts w:eastAsiaTheme="minorHAnsi"/>
          <w:bCs w:val="0"/>
          <w:iCs w:val="0"/>
          <w:lang w:eastAsia="en-US"/>
        </w:rPr>
        <w:t>в конкурсах</w:t>
      </w:r>
      <w:r w:rsidRPr="0093756D">
        <w:rPr>
          <w:rFonts w:eastAsiaTheme="minorHAnsi"/>
          <w:bCs w:val="0"/>
          <w:iCs w:val="0"/>
          <w:lang w:eastAsia="en-US"/>
        </w:rPr>
        <w:t xml:space="preserve"> грантов. Значение фандрайзинговой д</w:t>
      </w:r>
      <w:r>
        <w:rPr>
          <w:rFonts w:eastAsiaTheme="minorHAnsi"/>
          <w:bCs w:val="0"/>
          <w:iCs w:val="0"/>
          <w:lang w:eastAsia="en-US"/>
        </w:rPr>
        <w:t xml:space="preserve">еятельности в исследовательской </w:t>
      </w:r>
      <w:r w:rsidRPr="0093756D">
        <w:rPr>
          <w:rFonts w:eastAsiaTheme="minorHAnsi"/>
          <w:bCs w:val="0"/>
          <w:iCs w:val="0"/>
          <w:lang w:eastAsia="en-US"/>
        </w:rPr>
        <w:t>практике. Финансовая помощь для студентов, аспир</w:t>
      </w:r>
      <w:r>
        <w:rPr>
          <w:rFonts w:eastAsiaTheme="minorHAnsi"/>
          <w:bCs w:val="0"/>
          <w:iCs w:val="0"/>
          <w:lang w:eastAsia="en-US"/>
        </w:rPr>
        <w:t xml:space="preserve">антов, молодых ученых и научных </w:t>
      </w:r>
      <w:r w:rsidRPr="0093756D">
        <w:rPr>
          <w:rFonts w:eastAsiaTheme="minorHAnsi"/>
          <w:lang w:eastAsia="en-US"/>
        </w:rPr>
        <w:t xml:space="preserve">работников. </w:t>
      </w:r>
      <w:r w:rsidRPr="0093756D">
        <w:rPr>
          <w:rFonts w:eastAsiaTheme="minorHAnsi"/>
          <w:lang w:eastAsia="en-US"/>
        </w:rPr>
        <w:lastRenderedPageBreak/>
        <w:t xml:space="preserve">Финансирование научных проектов. Зарубежные фонды. </w:t>
      </w:r>
      <w:r w:rsidR="00A061DE" w:rsidRPr="0093756D">
        <w:rPr>
          <w:rFonts w:eastAsiaTheme="minorHAnsi"/>
          <w:lang w:eastAsia="en-US"/>
        </w:rPr>
        <w:t>Российские фонды</w:t>
      </w:r>
      <w:r w:rsidRPr="0093756D">
        <w:rPr>
          <w:rFonts w:eastAsiaTheme="minorHAnsi"/>
          <w:lang w:eastAsia="en-US"/>
        </w:rPr>
        <w:t xml:space="preserve"> (РГНФ, РФФИ и пр.).</w:t>
      </w:r>
    </w:p>
    <w:p w:rsidR="0093756D" w:rsidRPr="0093756D" w:rsidRDefault="007F398A" w:rsidP="0093756D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iCs w:val="0"/>
          <w:lang w:eastAsia="en-US"/>
        </w:rPr>
      </w:pPr>
      <w:r w:rsidRPr="0093756D">
        <w:rPr>
          <w:b/>
        </w:rPr>
        <w:t xml:space="preserve">Тема </w:t>
      </w:r>
      <w:r w:rsidR="00A061DE" w:rsidRPr="0093756D">
        <w:rPr>
          <w:b/>
        </w:rPr>
        <w:t>6.</w:t>
      </w:r>
      <w:r w:rsidR="00A061DE" w:rsidRPr="0093756D">
        <w:rPr>
          <w:rFonts w:eastAsiaTheme="minorHAnsi"/>
          <w:b/>
          <w:bCs w:val="0"/>
          <w:iCs w:val="0"/>
          <w:lang w:eastAsia="en-US"/>
        </w:rPr>
        <w:t xml:space="preserve"> Заявка</w:t>
      </w:r>
      <w:r w:rsidR="0093756D" w:rsidRPr="0093756D">
        <w:rPr>
          <w:rFonts w:eastAsiaTheme="minorHAnsi"/>
          <w:b/>
          <w:bCs w:val="0"/>
          <w:iCs w:val="0"/>
          <w:lang w:eastAsia="en-US"/>
        </w:rPr>
        <w:t xml:space="preserve"> на получение финансирования (грант, спонсорство).</w:t>
      </w:r>
    </w:p>
    <w:p w:rsidR="00F01903" w:rsidRPr="0093756D" w:rsidRDefault="0093756D" w:rsidP="00912637">
      <w:pPr>
        <w:autoSpaceDE w:val="0"/>
        <w:autoSpaceDN w:val="0"/>
        <w:adjustRightInd w:val="0"/>
        <w:jc w:val="both"/>
        <w:rPr>
          <w:rFonts w:eastAsiaTheme="minorHAnsi"/>
          <w:bCs w:val="0"/>
          <w:iCs w:val="0"/>
          <w:lang w:eastAsia="en-US"/>
        </w:rPr>
      </w:pPr>
      <w:r w:rsidRPr="0093756D">
        <w:rPr>
          <w:rFonts w:eastAsiaTheme="minorHAnsi"/>
          <w:bCs w:val="0"/>
          <w:iCs w:val="0"/>
          <w:lang w:eastAsia="en-US"/>
        </w:rPr>
        <w:t xml:space="preserve">Заявка как форма проектирования. Составление заявки: общие рекомендации. </w:t>
      </w:r>
      <w:r w:rsidR="00A061DE" w:rsidRPr="0093756D">
        <w:rPr>
          <w:rFonts w:eastAsiaTheme="minorHAnsi"/>
          <w:bCs w:val="0"/>
          <w:iCs w:val="0"/>
          <w:lang w:eastAsia="en-US"/>
        </w:rPr>
        <w:t>Типы заявок</w:t>
      </w:r>
      <w:r w:rsidRPr="0093756D">
        <w:rPr>
          <w:rFonts w:eastAsiaTheme="minorHAnsi"/>
          <w:bCs w:val="0"/>
          <w:iCs w:val="0"/>
          <w:lang w:eastAsia="en-US"/>
        </w:rPr>
        <w:t xml:space="preserve"> и их структура. Письмо-заявка и полная зая</w:t>
      </w:r>
      <w:r w:rsidR="00912637">
        <w:rPr>
          <w:rFonts w:eastAsiaTheme="minorHAnsi"/>
          <w:bCs w:val="0"/>
          <w:iCs w:val="0"/>
          <w:lang w:eastAsia="en-US"/>
        </w:rPr>
        <w:t>вка: общее и отличное. Предвари</w:t>
      </w:r>
      <w:r w:rsidRPr="0093756D">
        <w:rPr>
          <w:rFonts w:eastAsiaTheme="minorHAnsi"/>
          <w:bCs w:val="0"/>
          <w:iCs w:val="0"/>
          <w:lang w:eastAsia="en-US"/>
        </w:rPr>
        <w:t>тельный анализ темы и поиск источника поддержки. Составление типовой заявки. Титульный лист и его содержание. Название проект</w:t>
      </w:r>
      <w:r w:rsidR="00912637">
        <w:rPr>
          <w:rFonts w:eastAsiaTheme="minorHAnsi"/>
          <w:bCs w:val="0"/>
          <w:iCs w:val="0"/>
          <w:lang w:eastAsia="en-US"/>
        </w:rPr>
        <w:t>а – типичные ошибки при формули</w:t>
      </w:r>
      <w:r w:rsidRPr="0093756D">
        <w:rPr>
          <w:rFonts w:eastAsiaTheme="minorHAnsi"/>
          <w:bCs w:val="0"/>
          <w:iCs w:val="0"/>
          <w:lang w:eastAsia="en-US"/>
        </w:rPr>
        <w:t xml:space="preserve">ровке. Аннотация заявки. Постановка проблемы. Цели и задачи проекта. Методы </w:t>
      </w:r>
      <w:r w:rsidR="00A061DE" w:rsidRPr="0093756D">
        <w:rPr>
          <w:rFonts w:eastAsiaTheme="minorHAnsi"/>
          <w:bCs w:val="0"/>
          <w:iCs w:val="0"/>
          <w:lang w:eastAsia="en-US"/>
        </w:rPr>
        <w:t>и этапы</w:t>
      </w:r>
      <w:r w:rsidRPr="0093756D">
        <w:rPr>
          <w:rFonts w:eastAsiaTheme="minorHAnsi"/>
          <w:bCs w:val="0"/>
          <w:iCs w:val="0"/>
          <w:lang w:eastAsia="en-US"/>
        </w:rPr>
        <w:t xml:space="preserve"> реализации проекта. Ожидаемые результаты, эффекты и критерии их </w:t>
      </w:r>
      <w:r w:rsidR="00A061DE" w:rsidRPr="0093756D">
        <w:rPr>
          <w:rFonts w:eastAsiaTheme="minorHAnsi"/>
          <w:bCs w:val="0"/>
          <w:iCs w:val="0"/>
          <w:lang w:eastAsia="en-US"/>
        </w:rPr>
        <w:t>оценки. Мониторинг</w:t>
      </w:r>
      <w:r w:rsidRPr="0093756D">
        <w:rPr>
          <w:rFonts w:eastAsiaTheme="minorHAnsi"/>
          <w:bCs w:val="0"/>
          <w:iCs w:val="0"/>
          <w:lang w:eastAsia="en-US"/>
        </w:rPr>
        <w:t xml:space="preserve">: внешний и внутренний. Формы отчетности. Приложения к заявке. </w:t>
      </w:r>
      <w:r w:rsidR="00A061DE" w:rsidRPr="0093756D">
        <w:rPr>
          <w:rFonts w:eastAsiaTheme="minorHAnsi"/>
          <w:bCs w:val="0"/>
          <w:iCs w:val="0"/>
          <w:lang w:eastAsia="en-US"/>
        </w:rPr>
        <w:t>Схема планирования</w:t>
      </w:r>
      <w:r w:rsidRPr="0093756D">
        <w:rPr>
          <w:rFonts w:eastAsiaTheme="minorHAnsi"/>
          <w:bCs w:val="0"/>
          <w:iCs w:val="0"/>
          <w:lang w:eastAsia="en-US"/>
        </w:rPr>
        <w:t xml:space="preserve"> проекта. Структура (типовая) заявки на получение </w:t>
      </w:r>
      <w:r w:rsidR="00A061DE" w:rsidRPr="0093756D">
        <w:rPr>
          <w:rFonts w:eastAsiaTheme="minorHAnsi"/>
          <w:bCs w:val="0"/>
          <w:iCs w:val="0"/>
          <w:lang w:eastAsia="en-US"/>
        </w:rPr>
        <w:t>финансирования. Процесс</w:t>
      </w:r>
      <w:r w:rsidRPr="0093756D">
        <w:rPr>
          <w:rFonts w:eastAsiaTheme="minorHAnsi"/>
          <w:bCs w:val="0"/>
          <w:iCs w:val="0"/>
          <w:lang w:eastAsia="en-US"/>
        </w:rPr>
        <w:t xml:space="preserve"> составления комплекта заявки. Следовани</w:t>
      </w:r>
      <w:r w:rsidR="00912637">
        <w:rPr>
          <w:rFonts w:eastAsiaTheme="minorHAnsi"/>
          <w:bCs w:val="0"/>
          <w:iCs w:val="0"/>
          <w:lang w:eastAsia="en-US"/>
        </w:rPr>
        <w:t>е требованиям грантодающей орга</w:t>
      </w:r>
      <w:r w:rsidRPr="0093756D">
        <w:rPr>
          <w:rFonts w:eastAsiaTheme="minorHAnsi"/>
          <w:bCs w:val="0"/>
          <w:iCs w:val="0"/>
          <w:lang w:eastAsia="en-US"/>
        </w:rPr>
        <w:t>низации. Написание текста заявки (в зависимости от вида проекта).</w:t>
      </w:r>
    </w:p>
    <w:p w:rsidR="0093756D" w:rsidRPr="0093756D" w:rsidRDefault="0093756D" w:rsidP="0093756D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iCs w:val="0"/>
          <w:lang w:eastAsia="en-US"/>
        </w:rPr>
      </w:pPr>
      <w:r w:rsidRPr="0093756D">
        <w:rPr>
          <w:rFonts w:eastAsiaTheme="minorHAnsi"/>
          <w:b/>
          <w:bCs w:val="0"/>
          <w:iCs w:val="0"/>
          <w:lang w:eastAsia="en-US"/>
        </w:rPr>
        <w:t>Тема 7. Сопроводительные документы к заявке на получение финансирования.</w:t>
      </w:r>
    </w:p>
    <w:p w:rsidR="0093756D" w:rsidRPr="0093756D" w:rsidRDefault="0093756D" w:rsidP="00912637">
      <w:pPr>
        <w:autoSpaceDE w:val="0"/>
        <w:autoSpaceDN w:val="0"/>
        <w:adjustRightInd w:val="0"/>
        <w:jc w:val="both"/>
        <w:rPr>
          <w:rStyle w:val="FontStyle229"/>
        </w:rPr>
      </w:pPr>
      <w:r w:rsidRPr="0093756D">
        <w:rPr>
          <w:rFonts w:eastAsiaTheme="minorHAnsi"/>
          <w:bCs w:val="0"/>
          <w:iCs w:val="0"/>
          <w:lang w:eastAsia="en-US"/>
        </w:rPr>
        <w:t xml:space="preserve">Экспертиза заявок. Оценка и мониторинг эффективности проектной </w:t>
      </w:r>
      <w:r w:rsidR="00A061DE" w:rsidRPr="0093756D">
        <w:rPr>
          <w:rFonts w:eastAsiaTheme="minorHAnsi"/>
          <w:bCs w:val="0"/>
          <w:iCs w:val="0"/>
          <w:lang w:eastAsia="en-US"/>
        </w:rPr>
        <w:t>работы. Сопроводительные</w:t>
      </w:r>
      <w:r w:rsidRPr="0093756D">
        <w:rPr>
          <w:rFonts w:eastAsiaTheme="minorHAnsi"/>
          <w:bCs w:val="0"/>
          <w:iCs w:val="0"/>
          <w:lang w:eastAsia="en-US"/>
        </w:rPr>
        <w:t xml:space="preserve"> документы: типы и виды. Спец</w:t>
      </w:r>
      <w:r w:rsidR="00912637">
        <w:rPr>
          <w:rFonts w:eastAsiaTheme="minorHAnsi"/>
          <w:bCs w:val="0"/>
          <w:iCs w:val="0"/>
          <w:lang w:eastAsia="en-US"/>
        </w:rPr>
        <w:t>ифика составления сопроводитель</w:t>
      </w:r>
      <w:r w:rsidRPr="0093756D">
        <w:rPr>
          <w:rFonts w:eastAsiaTheme="minorHAnsi"/>
          <w:bCs w:val="0"/>
          <w:iCs w:val="0"/>
          <w:lang w:eastAsia="en-US"/>
        </w:rPr>
        <w:t>ных документов. Общие правила составления сопр</w:t>
      </w:r>
      <w:r w:rsidR="00912637">
        <w:rPr>
          <w:rFonts w:eastAsiaTheme="minorHAnsi"/>
          <w:bCs w:val="0"/>
          <w:iCs w:val="0"/>
          <w:lang w:eastAsia="en-US"/>
        </w:rPr>
        <w:t>оводительных документов. Особен</w:t>
      </w:r>
      <w:r w:rsidRPr="0093756D">
        <w:rPr>
          <w:rFonts w:eastAsiaTheme="minorHAnsi"/>
          <w:bCs w:val="0"/>
          <w:iCs w:val="0"/>
          <w:lang w:eastAsia="en-US"/>
        </w:rPr>
        <w:t>ности составления резюме на иностранных языках</w:t>
      </w:r>
      <w:r w:rsidR="00912637">
        <w:rPr>
          <w:rFonts w:eastAsiaTheme="minorHAnsi"/>
          <w:bCs w:val="0"/>
          <w:iCs w:val="0"/>
          <w:lang w:eastAsia="en-US"/>
        </w:rPr>
        <w:t>. Сопроводительное письмо. Пись</w:t>
      </w:r>
      <w:r w:rsidRPr="0093756D">
        <w:rPr>
          <w:rFonts w:eastAsiaTheme="minorHAnsi"/>
          <w:bCs w:val="0"/>
          <w:iCs w:val="0"/>
          <w:lang w:eastAsia="en-US"/>
        </w:rPr>
        <w:t xml:space="preserve">ма-рекомендации: общие правила и рекомендации. Список публикаций и </w:t>
      </w:r>
      <w:r w:rsidR="00A061DE" w:rsidRPr="0093756D">
        <w:rPr>
          <w:rFonts w:eastAsiaTheme="minorHAnsi"/>
          <w:bCs w:val="0"/>
          <w:iCs w:val="0"/>
          <w:lang w:eastAsia="en-US"/>
        </w:rPr>
        <w:t>особенности его</w:t>
      </w:r>
      <w:r w:rsidRPr="0093756D">
        <w:rPr>
          <w:rFonts w:eastAsiaTheme="minorHAnsi"/>
          <w:bCs w:val="0"/>
          <w:iCs w:val="0"/>
          <w:lang w:eastAsia="en-US"/>
        </w:rPr>
        <w:t xml:space="preserve"> составления на иностранных языках. Специфика стиля деловых </w:t>
      </w:r>
      <w:r w:rsidR="00A061DE" w:rsidRPr="0093756D">
        <w:rPr>
          <w:rFonts w:eastAsiaTheme="minorHAnsi"/>
          <w:bCs w:val="0"/>
          <w:iCs w:val="0"/>
          <w:lang w:eastAsia="en-US"/>
        </w:rPr>
        <w:t>документов. Экспертиза</w:t>
      </w:r>
      <w:r w:rsidRPr="0093756D">
        <w:rPr>
          <w:rFonts w:eastAsiaTheme="minorHAnsi"/>
          <w:bCs w:val="0"/>
          <w:iCs w:val="0"/>
          <w:lang w:eastAsia="en-US"/>
        </w:rPr>
        <w:t xml:space="preserve"> и экспертный совет. Причины отклонен</w:t>
      </w:r>
      <w:r w:rsidR="00912637">
        <w:rPr>
          <w:rFonts w:eastAsiaTheme="minorHAnsi"/>
          <w:bCs w:val="0"/>
          <w:iCs w:val="0"/>
          <w:lang w:eastAsia="en-US"/>
        </w:rPr>
        <w:t>ия заявок фондами. Основные кри</w:t>
      </w:r>
      <w:r w:rsidRPr="0093756D">
        <w:rPr>
          <w:rFonts w:eastAsiaTheme="minorHAnsi"/>
          <w:bCs w:val="0"/>
          <w:iCs w:val="0"/>
          <w:lang w:eastAsia="en-US"/>
        </w:rPr>
        <w:t xml:space="preserve">терии оценки основных частей заявки. Ошибки в составлении заявки. </w:t>
      </w:r>
      <w:r w:rsidR="00A061DE" w:rsidRPr="0093756D">
        <w:rPr>
          <w:rFonts w:eastAsiaTheme="minorHAnsi"/>
          <w:bCs w:val="0"/>
          <w:iCs w:val="0"/>
          <w:lang w:eastAsia="en-US"/>
        </w:rPr>
        <w:t>Проведение экспертизы</w:t>
      </w:r>
      <w:r w:rsidRPr="0093756D">
        <w:rPr>
          <w:rFonts w:eastAsiaTheme="minorHAnsi"/>
          <w:bCs w:val="0"/>
          <w:iCs w:val="0"/>
          <w:lang w:eastAsia="en-US"/>
        </w:rPr>
        <w:t>: основные этапы, принципы, приоритеты.Оценка и отчет. Сроки предоставления отчетов. Ф</w:t>
      </w:r>
      <w:r w:rsidR="00912637">
        <w:rPr>
          <w:rFonts w:eastAsiaTheme="minorHAnsi"/>
          <w:bCs w:val="0"/>
          <w:iCs w:val="0"/>
          <w:lang w:eastAsia="en-US"/>
        </w:rPr>
        <w:t>орма отчетов. Аналитический (со</w:t>
      </w:r>
      <w:r w:rsidRPr="0093756D">
        <w:rPr>
          <w:rFonts w:eastAsiaTheme="minorHAnsi"/>
          <w:bCs w:val="0"/>
          <w:iCs w:val="0"/>
          <w:lang w:eastAsia="en-US"/>
        </w:rPr>
        <w:t>держательный) и финансовый отчет. Рекомендации по подготовке промежуточных изаключительного отчета. Специфика финансовой отчетности. Научная часть отчета.</w:t>
      </w:r>
    </w:p>
    <w:p w:rsidR="003A6BD2" w:rsidRPr="00EE2173" w:rsidRDefault="003A6BD2" w:rsidP="00D56543">
      <w:pPr>
        <w:pStyle w:val="af2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0B5D75" w:rsidRDefault="003A6BD2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771ABB" w:rsidRPr="005F6C78" w:rsidTr="008062C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</w:t>
            </w:r>
            <w:r w:rsidR="0093756D">
              <w:t>-</w:t>
            </w:r>
            <w:r w:rsidRPr="005F6C78">
              <w:t>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327936" w:rsidTr="008062CC">
        <w:trPr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327936" w:rsidRPr="001B7A50" w:rsidRDefault="00327936" w:rsidP="008062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t>5.</w:t>
            </w:r>
            <w:r w:rsidRPr="0093756D">
              <w:rPr>
                <w:rFonts w:eastAsiaTheme="minorHAnsi"/>
                <w:bCs w:val="0"/>
                <w:iCs w:val="0"/>
                <w:lang w:eastAsia="en-US"/>
              </w:rPr>
              <w:t xml:space="preserve">Гранты и виды грантовой и финансовой поддержки исследований и 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науки.</w:t>
            </w:r>
          </w:p>
        </w:tc>
        <w:tc>
          <w:tcPr>
            <w:tcW w:w="667" w:type="dxa"/>
            <w:vMerge w:val="restart"/>
            <w:vAlign w:val="center"/>
          </w:tcPr>
          <w:p w:rsidR="00327936" w:rsidRPr="005F6C78" w:rsidRDefault="00327936" w:rsidP="008062CC">
            <w:pPr>
              <w:jc w:val="center"/>
            </w:pPr>
            <w:r>
              <w:t>5</w:t>
            </w:r>
          </w:p>
        </w:tc>
        <w:tc>
          <w:tcPr>
            <w:tcW w:w="4436" w:type="dxa"/>
            <w:vAlign w:val="center"/>
          </w:tcPr>
          <w:p w:rsidR="00327936" w:rsidRPr="005B760B" w:rsidRDefault="00327936" w:rsidP="005B760B">
            <w:r>
              <w:t>Лекция- презентация</w:t>
            </w:r>
          </w:p>
        </w:tc>
        <w:tc>
          <w:tcPr>
            <w:tcW w:w="1264" w:type="dxa"/>
            <w:vAlign w:val="center"/>
          </w:tcPr>
          <w:p w:rsidR="00327936" w:rsidRDefault="00327936" w:rsidP="008062CC">
            <w:pPr>
              <w:jc w:val="center"/>
            </w:pPr>
            <w:r>
              <w:t>2л</w:t>
            </w:r>
          </w:p>
        </w:tc>
      </w:tr>
      <w:tr w:rsidR="00327936" w:rsidTr="00327936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327936" w:rsidRPr="002253CD" w:rsidRDefault="00327936" w:rsidP="008062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667" w:type="dxa"/>
            <w:vMerge/>
            <w:vAlign w:val="center"/>
          </w:tcPr>
          <w:p w:rsidR="00327936" w:rsidRPr="005F6C78" w:rsidRDefault="00327936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327936" w:rsidRDefault="00327936" w:rsidP="00327936">
            <w:r>
              <w:t>Проектирование опорных схем на получение гранта</w:t>
            </w:r>
          </w:p>
          <w:p w:rsidR="00327936" w:rsidRPr="005B760B" w:rsidRDefault="00327936" w:rsidP="00327936">
            <w:pPr>
              <w:jc w:val="center"/>
            </w:pPr>
          </w:p>
        </w:tc>
        <w:tc>
          <w:tcPr>
            <w:tcW w:w="1264" w:type="dxa"/>
            <w:vAlign w:val="center"/>
          </w:tcPr>
          <w:p w:rsidR="00327936" w:rsidRDefault="00327936" w:rsidP="008062CC">
            <w:pPr>
              <w:jc w:val="center"/>
            </w:pPr>
            <w:r>
              <w:t>2пр</w:t>
            </w:r>
          </w:p>
        </w:tc>
      </w:tr>
      <w:tr w:rsidR="008B384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8B384B" w:rsidRPr="00327936" w:rsidRDefault="00327936" w:rsidP="003279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327936">
              <w:t>6.</w:t>
            </w:r>
            <w:r w:rsidRPr="00327936">
              <w:rPr>
                <w:rFonts w:eastAsiaTheme="minorHAnsi"/>
                <w:bCs w:val="0"/>
                <w:iCs w:val="0"/>
                <w:lang w:eastAsia="en-US"/>
              </w:rPr>
              <w:t xml:space="preserve"> Заявка на получение финансирования (грант, спонсорство).</w:t>
            </w:r>
          </w:p>
        </w:tc>
        <w:tc>
          <w:tcPr>
            <w:tcW w:w="667" w:type="dxa"/>
            <w:vMerge/>
            <w:vAlign w:val="center"/>
          </w:tcPr>
          <w:p w:rsidR="008B384B" w:rsidRPr="005F6C78" w:rsidRDefault="008B384B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8B384B" w:rsidRPr="005B760B" w:rsidRDefault="00254676" w:rsidP="00327936">
            <w:r>
              <w:t>Построение схем</w:t>
            </w:r>
            <w:r w:rsidR="00327936">
              <w:t>ы финансирования</w:t>
            </w:r>
          </w:p>
        </w:tc>
        <w:tc>
          <w:tcPr>
            <w:tcW w:w="1264" w:type="dxa"/>
            <w:vAlign w:val="center"/>
          </w:tcPr>
          <w:p w:rsidR="008B384B" w:rsidRDefault="0093756D" w:rsidP="008062CC">
            <w:pPr>
              <w:jc w:val="center"/>
            </w:pPr>
            <w:r>
              <w:t>2пр</w:t>
            </w:r>
          </w:p>
        </w:tc>
      </w:tr>
      <w:tr w:rsidR="00771AB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1ABB" w:rsidRPr="000B7624" w:rsidRDefault="00771ABB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771ABB" w:rsidRDefault="00E176DE" w:rsidP="008062CC">
            <w:pPr>
              <w:jc w:val="center"/>
            </w:pPr>
            <w:r>
              <w:t>6 (</w:t>
            </w:r>
            <w:r w:rsidR="0093756D">
              <w:t>2</w:t>
            </w:r>
            <w:r w:rsidR="00AB3942">
              <w:t>л</w:t>
            </w:r>
            <w:r>
              <w:t>/</w:t>
            </w:r>
            <w:r w:rsidR="0093756D">
              <w:t>4</w:t>
            </w:r>
            <w:r w:rsidR="00771ABB">
              <w:t>пр</w:t>
            </w:r>
            <w:r>
              <w:t>)</w:t>
            </w:r>
          </w:p>
        </w:tc>
      </w:tr>
    </w:tbl>
    <w:p w:rsidR="00143494" w:rsidRPr="00F17F6C" w:rsidRDefault="00143494" w:rsidP="008774A2">
      <w:pPr>
        <w:jc w:val="both"/>
        <w:rPr>
          <w:bCs w:val="0"/>
        </w:rPr>
      </w:pPr>
    </w:p>
    <w:p w:rsidR="00327936" w:rsidRDefault="00327936" w:rsidP="00B2464E">
      <w:pPr>
        <w:pStyle w:val="af2"/>
        <w:jc w:val="center"/>
        <w:rPr>
          <w:b/>
          <w:bCs/>
        </w:rPr>
      </w:pPr>
    </w:p>
    <w:p w:rsidR="00327936" w:rsidRDefault="00327936" w:rsidP="00B2464E">
      <w:pPr>
        <w:pStyle w:val="af2"/>
        <w:jc w:val="center"/>
        <w:rPr>
          <w:b/>
          <w:bCs/>
        </w:rPr>
      </w:pPr>
    </w:p>
    <w:p w:rsidR="00327936" w:rsidRDefault="00327936" w:rsidP="00B2464E">
      <w:pPr>
        <w:pStyle w:val="af2"/>
        <w:jc w:val="center"/>
        <w:rPr>
          <w:b/>
          <w:bCs/>
        </w:rPr>
      </w:pPr>
    </w:p>
    <w:p w:rsidR="00B2464E" w:rsidRPr="00A00959" w:rsidRDefault="00B2464E" w:rsidP="00327936">
      <w:pPr>
        <w:pStyle w:val="af2"/>
        <w:jc w:val="center"/>
        <w:rPr>
          <w:b/>
          <w:bCs/>
        </w:rPr>
      </w:pPr>
      <w:r>
        <w:rPr>
          <w:b/>
          <w:bCs/>
        </w:rPr>
        <w:lastRenderedPageBreak/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="00A061DE" w:rsidRPr="00313BDD">
        <w:rPr>
          <w:b/>
          <w:bCs/>
        </w:rPr>
        <w:t>работы</w:t>
      </w:r>
      <w:r w:rsidR="00A061DE" w:rsidRPr="00042820">
        <w:rPr>
          <w:b/>
          <w:bCs/>
        </w:rPr>
        <w:t xml:space="preserve"> обучающихся</w:t>
      </w:r>
      <w:r>
        <w:rPr>
          <w:b/>
          <w:bCs/>
        </w:rPr>
        <w:t xml:space="preserve"> по дисциплине</w:t>
      </w:r>
    </w:p>
    <w:p w:rsidR="00B2464E" w:rsidRPr="006A3F2C" w:rsidRDefault="00B2464E" w:rsidP="00B2464E">
      <w:pPr>
        <w:pStyle w:val="af2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E176DE">
        <w:rPr>
          <w:b/>
          <w:bCs/>
        </w:rPr>
        <w:t xml:space="preserve"> </w:t>
      </w:r>
      <w:r w:rsidRPr="006A3F2C">
        <w:rPr>
          <w:b/>
          <w:bCs/>
        </w:rPr>
        <w:t>СРС</w:t>
      </w:r>
    </w:p>
    <w:tbl>
      <w:tblPr>
        <w:tblStyle w:val="af"/>
        <w:tblW w:w="9079" w:type="dxa"/>
        <w:tblLook w:val="04A0" w:firstRow="1" w:lastRow="0" w:firstColumn="1" w:lastColumn="0" w:noHBand="0" w:noVBand="1"/>
      </w:tblPr>
      <w:tblGrid>
        <w:gridCol w:w="501"/>
        <w:gridCol w:w="2565"/>
        <w:gridCol w:w="2343"/>
        <w:gridCol w:w="1136"/>
        <w:gridCol w:w="2534"/>
      </w:tblGrid>
      <w:tr w:rsidR="00843BB6" w:rsidRPr="00EB240F" w:rsidTr="00327936">
        <w:tc>
          <w:tcPr>
            <w:tcW w:w="501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65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343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36" w:type="dxa"/>
          </w:tcPr>
          <w:p w:rsidR="00B2464E" w:rsidRPr="00EB240F" w:rsidRDefault="00B2464E" w:rsidP="00B2464E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534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327936" w:rsidRPr="00EB240F" w:rsidTr="00327936">
        <w:tc>
          <w:tcPr>
            <w:tcW w:w="501" w:type="dxa"/>
          </w:tcPr>
          <w:p w:rsidR="00327936" w:rsidRPr="00EB240F" w:rsidRDefault="00327936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65" w:type="dxa"/>
            <w:vAlign w:val="center"/>
          </w:tcPr>
          <w:p w:rsidR="00327936" w:rsidRPr="004A2EDA" w:rsidRDefault="00327936" w:rsidP="00912637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 w:rsidRPr="004A2EDA">
              <w:rPr>
                <w:rFonts w:eastAsiaTheme="minorHAnsi"/>
                <w:bCs w:val="0"/>
                <w:iCs w:val="0"/>
                <w:lang w:eastAsia="en-US"/>
              </w:rPr>
              <w:t>1.Теоретико-методо</w:t>
            </w:r>
            <w:r w:rsidR="002920BA">
              <w:rPr>
                <w:rFonts w:eastAsiaTheme="minorHAnsi"/>
                <w:bCs w:val="0"/>
                <w:iCs w:val="0"/>
                <w:lang w:eastAsia="en-US"/>
              </w:rPr>
              <w:t>-</w:t>
            </w:r>
            <w:r w:rsidRPr="004A2EDA">
              <w:rPr>
                <w:rFonts w:eastAsiaTheme="minorHAnsi"/>
                <w:bCs w:val="0"/>
                <w:iCs w:val="0"/>
                <w:lang w:eastAsia="en-US"/>
              </w:rPr>
              <w:t>логические основы формирования проектной деятельности.</w:t>
            </w:r>
          </w:p>
        </w:tc>
        <w:tc>
          <w:tcPr>
            <w:tcW w:w="2343" w:type="dxa"/>
            <w:vMerge w:val="restart"/>
            <w:vAlign w:val="center"/>
          </w:tcPr>
          <w:p w:rsidR="00327936" w:rsidRPr="0059789A" w:rsidRDefault="00327936" w:rsidP="00AD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</w:t>
            </w:r>
            <w:r w:rsidRPr="0059789A">
              <w:rPr>
                <w:sz w:val="20"/>
                <w:szCs w:val="20"/>
              </w:rPr>
              <w:t>одготовка к практическим работам</w:t>
            </w:r>
          </w:p>
        </w:tc>
        <w:tc>
          <w:tcPr>
            <w:tcW w:w="1136" w:type="dxa"/>
            <w:vAlign w:val="center"/>
          </w:tcPr>
          <w:p w:rsidR="00327936" w:rsidRPr="00564561" w:rsidRDefault="00327936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34" w:type="dxa"/>
            <w:vMerge w:val="restart"/>
            <w:vAlign w:val="center"/>
          </w:tcPr>
          <w:p w:rsidR="00327936" w:rsidRPr="00A76C3F" w:rsidRDefault="00327936" w:rsidP="00ED3457">
            <w:pPr>
              <w:pStyle w:val="af3"/>
            </w:pPr>
            <w:r w:rsidRPr="00843BB6">
              <w:rPr>
                <w:sz w:val="20"/>
                <w:szCs w:val="20"/>
              </w:rPr>
              <w:t xml:space="preserve">Анализ теоретического материала(внеаудит.СРС) </w:t>
            </w:r>
          </w:p>
        </w:tc>
      </w:tr>
      <w:tr w:rsidR="00327936" w:rsidRPr="00EB240F" w:rsidTr="00327936">
        <w:tc>
          <w:tcPr>
            <w:tcW w:w="501" w:type="dxa"/>
          </w:tcPr>
          <w:p w:rsidR="00327936" w:rsidRPr="00EB240F" w:rsidRDefault="00327936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327936" w:rsidRPr="0093756D" w:rsidRDefault="00327936" w:rsidP="00B74487">
            <w:pPr>
              <w:pStyle w:val="af3"/>
              <w:rPr>
                <w:spacing w:val="-3"/>
              </w:rPr>
            </w:pPr>
            <w:r w:rsidRPr="0093756D">
              <w:rPr>
                <w:spacing w:val="-3"/>
              </w:rPr>
              <w:t>2.</w:t>
            </w:r>
            <w:r w:rsidRPr="0093756D">
              <w:rPr>
                <w:rFonts w:eastAsiaTheme="minorHAnsi"/>
                <w:bCs w:val="0"/>
                <w:iCs w:val="0"/>
                <w:lang w:eastAsia="en-US"/>
              </w:rPr>
              <w:t xml:space="preserve"> Проектная идея.</w:t>
            </w:r>
          </w:p>
        </w:tc>
        <w:tc>
          <w:tcPr>
            <w:tcW w:w="2343" w:type="dxa"/>
            <w:vMerge/>
          </w:tcPr>
          <w:p w:rsidR="00327936" w:rsidRPr="0059789A" w:rsidRDefault="00327936" w:rsidP="008062C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27936" w:rsidRPr="00564561" w:rsidRDefault="00327936" w:rsidP="00C75E8B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34" w:type="dxa"/>
            <w:vMerge/>
          </w:tcPr>
          <w:p w:rsidR="00327936" w:rsidRPr="00A76C3F" w:rsidRDefault="00327936" w:rsidP="00ED3457">
            <w:pPr>
              <w:pStyle w:val="af3"/>
            </w:pPr>
          </w:p>
        </w:tc>
      </w:tr>
      <w:tr w:rsidR="00327936" w:rsidRPr="00EB240F" w:rsidTr="00327936">
        <w:tc>
          <w:tcPr>
            <w:tcW w:w="501" w:type="dxa"/>
          </w:tcPr>
          <w:p w:rsidR="00327936" w:rsidRPr="00EB240F" w:rsidRDefault="00327936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:rsidR="00327936" w:rsidRPr="0093756D" w:rsidRDefault="00327936" w:rsidP="009126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 w:val="0"/>
                <w:color w:val="000000"/>
              </w:rPr>
              <w:t>3.</w:t>
            </w:r>
            <w:r w:rsidRPr="0093756D">
              <w:rPr>
                <w:rFonts w:eastAsiaTheme="minorHAnsi"/>
                <w:bCs w:val="0"/>
                <w:iCs w:val="0"/>
                <w:lang w:eastAsia="en-US"/>
              </w:rPr>
              <w:t>Механизмы деятельности в сфере привлечения средств (фандрайзинг).</w:t>
            </w:r>
          </w:p>
        </w:tc>
        <w:tc>
          <w:tcPr>
            <w:tcW w:w="2343" w:type="dxa"/>
            <w:vMerge w:val="restart"/>
          </w:tcPr>
          <w:p w:rsidR="00327936" w:rsidRPr="0059789A" w:rsidRDefault="00327936" w:rsidP="008062CC">
            <w:pPr>
              <w:jc w:val="center"/>
              <w:rPr>
                <w:sz w:val="20"/>
                <w:szCs w:val="20"/>
              </w:rPr>
            </w:pPr>
          </w:p>
          <w:p w:rsidR="00327936" w:rsidRPr="0059789A" w:rsidRDefault="00327936" w:rsidP="008062CC">
            <w:pPr>
              <w:jc w:val="center"/>
              <w:rPr>
                <w:sz w:val="20"/>
                <w:szCs w:val="20"/>
              </w:rPr>
            </w:pPr>
            <w:r w:rsidRPr="0059789A">
              <w:rPr>
                <w:sz w:val="20"/>
                <w:szCs w:val="20"/>
              </w:rPr>
              <w:t>Выполнение практической работы и подготовка к защите</w:t>
            </w:r>
          </w:p>
        </w:tc>
        <w:tc>
          <w:tcPr>
            <w:tcW w:w="1136" w:type="dxa"/>
            <w:vAlign w:val="center"/>
          </w:tcPr>
          <w:p w:rsidR="00327936" w:rsidRPr="00564561" w:rsidRDefault="00327936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34" w:type="dxa"/>
          </w:tcPr>
          <w:p w:rsidR="00327936" w:rsidRPr="00A76C3F" w:rsidRDefault="00327936" w:rsidP="00912637">
            <w:pPr>
              <w:pStyle w:val="af3"/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внеауд.СРС)</w:t>
            </w:r>
          </w:p>
        </w:tc>
      </w:tr>
      <w:tr w:rsidR="00327936" w:rsidRPr="00EB240F" w:rsidTr="00327936">
        <w:tc>
          <w:tcPr>
            <w:tcW w:w="501" w:type="dxa"/>
            <w:tcBorders>
              <w:bottom w:val="single" w:sz="4" w:space="0" w:color="auto"/>
            </w:tcBorders>
          </w:tcPr>
          <w:p w:rsidR="00327936" w:rsidRDefault="00327936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:rsidR="00327936" w:rsidRPr="0093756D" w:rsidRDefault="00327936" w:rsidP="00B744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756D">
              <w:rPr>
                <w:spacing w:val="-2"/>
              </w:rPr>
              <w:t>4.</w:t>
            </w:r>
            <w:r w:rsidRPr="0093756D">
              <w:rPr>
                <w:rFonts w:eastAsiaTheme="minorHAnsi"/>
                <w:bCs w:val="0"/>
                <w:iCs w:val="0"/>
                <w:lang w:eastAsia="en-US"/>
              </w:rPr>
              <w:t>Бюджетирование проектной работы.</w:t>
            </w: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327936" w:rsidRPr="00564561" w:rsidRDefault="00327936" w:rsidP="008062CC">
            <w:pPr>
              <w:jc w:val="center"/>
            </w:pPr>
          </w:p>
        </w:tc>
        <w:tc>
          <w:tcPr>
            <w:tcW w:w="1136" w:type="dxa"/>
            <w:vAlign w:val="center"/>
          </w:tcPr>
          <w:p w:rsidR="00327936" w:rsidRPr="00564561" w:rsidRDefault="00327936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34" w:type="dxa"/>
          </w:tcPr>
          <w:p w:rsidR="00327936" w:rsidRPr="00ED3457" w:rsidRDefault="00327936" w:rsidP="00912637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 материалов, подготовка к защите</w:t>
            </w:r>
            <w:r>
              <w:rPr>
                <w:bCs w:val="0"/>
              </w:rPr>
              <w:t>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</w:tc>
      </w:tr>
      <w:tr w:rsidR="00327936" w:rsidRPr="00EB240F" w:rsidTr="0032793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6" w:rsidRDefault="00327936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327936" w:rsidRDefault="00327936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36" w:rsidRPr="0093756D" w:rsidRDefault="00327936" w:rsidP="0091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>
              <w:t>5.</w:t>
            </w:r>
            <w:r w:rsidRPr="0093756D">
              <w:rPr>
                <w:rFonts w:eastAsiaTheme="minorHAnsi"/>
                <w:bCs w:val="0"/>
                <w:iCs w:val="0"/>
                <w:lang w:eastAsia="en-US"/>
              </w:rPr>
              <w:t xml:space="preserve">Гранты и виды грантовой и финансовой поддержки исследований и 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науки.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6" w:rsidRPr="00FC1DC1" w:rsidRDefault="00327936" w:rsidP="008062CC">
            <w:pPr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327936" w:rsidRPr="00564561" w:rsidRDefault="00327936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34" w:type="dxa"/>
          </w:tcPr>
          <w:p w:rsidR="00327936" w:rsidRPr="00ED3457" w:rsidRDefault="00327936" w:rsidP="00ED3457">
            <w:pPr>
              <w:pStyle w:val="af3"/>
              <w:rPr>
                <w:sz w:val="20"/>
                <w:szCs w:val="20"/>
              </w:rPr>
            </w:pPr>
            <w:r w:rsidRPr="00843BB6">
              <w:rPr>
                <w:sz w:val="20"/>
                <w:szCs w:val="20"/>
              </w:rPr>
              <w:t>Анализ теоретическо</w:t>
            </w:r>
            <w:r>
              <w:rPr>
                <w:sz w:val="20"/>
                <w:szCs w:val="20"/>
              </w:rPr>
              <w:t>го материала(</w:t>
            </w:r>
            <w:r w:rsidRPr="00843BB6">
              <w:rPr>
                <w:sz w:val="20"/>
                <w:szCs w:val="20"/>
              </w:rPr>
              <w:t>аудит.СРС)</w:t>
            </w:r>
          </w:p>
        </w:tc>
      </w:tr>
      <w:tr w:rsidR="00327936" w:rsidRPr="00EB240F" w:rsidTr="00327936">
        <w:trPr>
          <w:trHeight w:val="698"/>
        </w:trPr>
        <w:tc>
          <w:tcPr>
            <w:tcW w:w="501" w:type="dxa"/>
            <w:tcBorders>
              <w:top w:val="single" w:sz="4" w:space="0" w:color="auto"/>
            </w:tcBorders>
          </w:tcPr>
          <w:p w:rsidR="00327936" w:rsidRDefault="00327936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65" w:type="dxa"/>
            <w:vAlign w:val="center"/>
          </w:tcPr>
          <w:p w:rsidR="00327936" w:rsidRPr="0050773F" w:rsidRDefault="00327936" w:rsidP="00B74487">
            <w:pPr>
              <w:pStyle w:val="af3"/>
              <w:rPr>
                <w:b/>
              </w:rPr>
            </w:pPr>
            <w:r w:rsidRPr="0093756D">
              <w:t>6.</w:t>
            </w:r>
            <w:r w:rsidRPr="0093756D">
              <w:rPr>
                <w:rFonts w:eastAsiaTheme="minorHAnsi"/>
                <w:bCs w:val="0"/>
                <w:iCs w:val="0"/>
                <w:lang w:eastAsia="en-US"/>
              </w:rPr>
              <w:t xml:space="preserve"> Заявка на получение финансирования (грант, спонсорство).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</w:tcBorders>
          </w:tcPr>
          <w:p w:rsidR="00327936" w:rsidRPr="00564561" w:rsidRDefault="00327936" w:rsidP="008062CC">
            <w:pPr>
              <w:jc w:val="center"/>
            </w:pPr>
            <w:r w:rsidRPr="0059789A">
              <w:rPr>
                <w:sz w:val="20"/>
                <w:szCs w:val="20"/>
              </w:rPr>
              <w:t>Выполнение практической работы и подготовка к защите</w:t>
            </w:r>
          </w:p>
        </w:tc>
        <w:tc>
          <w:tcPr>
            <w:tcW w:w="1136" w:type="dxa"/>
            <w:vAlign w:val="center"/>
          </w:tcPr>
          <w:p w:rsidR="00327936" w:rsidRPr="00564561" w:rsidRDefault="00327936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34" w:type="dxa"/>
            <w:vMerge w:val="restart"/>
          </w:tcPr>
          <w:p w:rsidR="00327936" w:rsidRDefault="00327936" w:rsidP="008A1A70">
            <w:pPr>
              <w:pStyle w:val="af3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(аудит СРС) и практического материа</w:t>
            </w:r>
            <w:r w:rsidR="00912637">
              <w:rPr>
                <w:sz w:val="20"/>
                <w:szCs w:val="20"/>
              </w:rPr>
              <w:t>лов, подготовка к защи</w:t>
            </w:r>
            <w:r>
              <w:rPr>
                <w:sz w:val="20"/>
                <w:szCs w:val="20"/>
              </w:rPr>
              <w:t>те</w:t>
            </w:r>
            <w:r>
              <w:rPr>
                <w:bCs w:val="0"/>
              </w:rPr>
              <w:t xml:space="preserve"> (</w:t>
            </w:r>
            <w:r w:rsidRPr="0059789A">
              <w:rPr>
                <w:bCs w:val="0"/>
                <w:sz w:val="20"/>
                <w:szCs w:val="20"/>
              </w:rPr>
              <w:t>внеауд.СРС</w:t>
            </w:r>
            <w:r>
              <w:rPr>
                <w:bCs w:val="0"/>
              </w:rPr>
              <w:t>)</w:t>
            </w:r>
          </w:p>
          <w:p w:rsidR="00327936" w:rsidRPr="00ED3457" w:rsidRDefault="00327936" w:rsidP="008A1A70">
            <w:pPr>
              <w:pStyle w:val="af3"/>
              <w:rPr>
                <w:sz w:val="20"/>
                <w:szCs w:val="20"/>
              </w:rPr>
            </w:pPr>
          </w:p>
        </w:tc>
      </w:tr>
      <w:tr w:rsidR="00327936" w:rsidRPr="00EB240F" w:rsidTr="00327936">
        <w:tc>
          <w:tcPr>
            <w:tcW w:w="501" w:type="dxa"/>
          </w:tcPr>
          <w:p w:rsidR="00327936" w:rsidRDefault="00327936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65" w:type="dxa"/>
            <w:vAlign w:val="center"/>
          </w:tcPr>
          <w:p w:rsidR="00327936" w:rsidRPr="0093756D" w:rsidRDefault="00327936" w:rsidP="009126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>
              <w:t>7.</w:t>
            </w:r>
            <w:r w:rsidRPr="0093756D">
              <w:rPr>
                <w:rFonts w:eastAsiaTheme="minorHAnsi"/>
                <w:bCs w:val="0"/>
                <w:iCs w:val="0"/>
                <w:lang w:eastAsia="en-US"/>
              </w:rPr>
              <w:t>Сопроводительные документы к заявке на получение финансиро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вания.</w:t>
            </w:r>
          </w:p>
        </w:tc>
        <w:tc>
          <w:tcPr>
            <w:tcW w:w="2343" w:type="dxa"/>
            <w:vMerge/>
          </w:tcPr>
          <w:p w:rsidR="00327936" w:rsidRPr="00564561" w:rsidRDefault="00327936" w:rsidP="008062CC">
            <w:pPr>
              <w:jc w:val="center"/>
            </w:pPr>
          </w:p>
        </w:tc>
        <w:tc>
          <w:tcPr>
            <w:tcW w:w="1136" w:type="dxa"/>
            <w:vAlign w:val="center"/>
          </w:tcPr>
          <w:p w:rsidR="00327936" w:rsidRPr="00564561" w:rsidRDefault="00327936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34" w:type="dxa"/>
            <w:vMerge/>
          </w:tcPr>
          <w:p w:rsidR="00327936" w:rsidRPr="00ED3457" w:rsidRDefault="00327936" w:rsidP="00ED3457">
            <w:pPr>
              <w:pStyle w:val="af3"/>
              <w:rPr>
                <w:sz w:val="20"/>
                <w:szCs w:val="20"/>
              </w:rPr>
            </w:pPr>
          </w:p>
        </w:tc>
      </w:tr>
      <w:tr w:rsidR="00327936" w:rsidRPr="00EB240F" w:rsidTr="00327936">
        <w:tc>
          <w:tcPr>
            <w:tcW w:w="501" w:type="dxa"/>
          </w:tcPr>
          <w:p w:rsidR="00327936" w:rsidRPr="00EB240F" w:rsidRDefault="00327936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327936" w:rsidRDefault="00327936" w:rsidP="0004770E">
            <w:pPr>
              <w:pStyle w:val="af3"/>
              <w:jc w:val="center"/>
            </w:pPr>
            <w:r>
              <w:t>Контрольная работа</w:t>
            </w:r>
          </w:p>
        </w:tc>
        <w:tc>
          <w:tcPr>
            <w:tcW w:w="2343" w:type="dxa"/>
            <w:vAlign w:val="center"/>
          </w:tcPr>
          <w:p w:rsidR="00327936" w:rsidRDefault="00327936" w:rsidP="00FC1DC1">
            <w:pPr>
              <w:pStyle w:val="af3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Выполнение контрольной работы</w:t>
            </w:r>
          </w:p>
          <w:p w:rsidR="00327936" w:rsidRPr="00FC1DC1" w:rsidRDefault="00327936" w:rsidP="00FC1DC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36" w:type="dxa"/>
            <w:vAlign w:val="center"/>
          </w:tcPr>
          <w:p w:rsidR="00327936" w:rsidRPr="00D461A3" w:rsidRDefault="00327936" w:rsidP="00327936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34" w:type="dxa"/>
          </w:tcPr>
          <w:p w:rsidR="00327936" w:rsidRPr="00A76C3F" w:rsidRDefault="00327936" w:rsidP="00912637">
            <w:pPr>
              <w:pStyle w:val="af2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</w:t>
            </w:r>
            <w:r w:rsidR="00912637">
              <w:rPr>
                <w:sz w:val="20"/>
                <w:szCs w:val="20"/>
              </w:rPr>
              <w:t>лов, подготовка к защи</w:t>
            </w:r>
            <w:r>
              <w:rPr>
                <w:sz w:val="20"/>
                <w:szCs w:val="20"/>
              </w:rPr>
              <w:t>те</w:t>
            </w:r>
            <w:r w:rsidRPr="00912637">
              <w:rPr>
                <w:bCs/>
                <w:sz w:val="20"/>
              </w:rPr>
              <w:t>(внеауд.СРС)</w:t>
            </w:r>
          </w:p>
        </w:tc>
      </w:tr>
      <w:tr w:rsidR="00327936" w:rsidRPr="00EB240F" w:rsidTr="00327936">
        <w:tc>
          <w:tcPr>
            <w:tcW w:w="501" w:type="dxa"/>
          </w:tcPr>
          <w:p w:rsidR="00327936" w:rsidRPr="00EB240F" w:rsidRDefault="00327936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5" w:type="dxa"/>
          </w:tcPr>
          <w:p w:rsidR="00327936" w:rsidRPr="002C503F" w:rsidRDefault="00327936" w:rsidP="008062CC">
            <w:pPr>
              <w:pStyle w:val="af3"/>
              <w:rPr>
                <w:b/>
              </w:rPr>
            </w:pPr>
            <w:r>
              <w:rPr>
                <w:b/>
              </w:rPr>
              <w:t>Итого 5</w:t>
            </w:r>
            <w:r w:rsidRPr="002C503F">
              <w:rPr>
                <w:b/>
              </w:rPr>
              <w:t xml:space="preserve"> семестр</w:t>
            </w:r>
          </w:p>
        </w:tc>
        <w:tc>
          <w:tcPr>
            <w:tcW w:w="2343" w:type="dxa"/>
          </w:tcPr>
          <w:p w:rsidR="00327936" w:rsidRPr="00EB240F" w:rsidRDefault="00327936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327936" w:rsidRPr="00D461A3" w:rsidRDefault="00327936" w:rsidP="008062CC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534" w:type="dxa"/>
          </w:tcPr>
          <w:p w:rsidR="00327936" w:rsidRPr="00EB240F" w:rsidRDefault="00327936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D23F0" w:rsidRDefault="004D23F0" w:rsidP="00055097">
      <w:pPr>
        <w:pStyle w:val="af3"/>
        <w:rPr>
          <w:b/>
        </w:rPr>
      </w:pPr>
    </w:p>
    <w:p w:rsidR="005B760B" w:rsidRPr="0093308E" w:rsidRDefault="00055097" w:rsidP="00055097">
      <w:pPr>
        <w:pStyle w:val="af3"/>
        <w:rPr>
          <w:b/>
        </w:rPr>
      </w:pPr>
      <w:r w:rsidRPr="0093308E">
        <w:rPr>
          <w:b/>
        </w:rPr>
        <w:t>Практические работы</w:t>
      </w:r>
      <w:r w:rsidR="00022662">
        <w:rPr>
          <w:b/>
        </w:rPr>
        <w:t xml:space="preserve"> (задания/</w:t>
      </w:r>
      <w:r w:rsidR="001C34D8">
        <w:rPr>
          <w:b/>
        </w:rPr>
        <w:t>доклады</w:t>
      </w:r>
      <w:r w:rsidR="00022662">
        <w:rPr>
          <w:b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2"/>
        <w:gridCol w:w="6402"/>
        <w:gridCol w:w="2115"/>
      </w:tblGrid>
      <w:tr w:rsidR="00756158" w:rsidTr="00912637">
        <w:tc>
          <w:tcPr>
            <w:tcW w:w="652" w:type="dxa"/>
          </w:tcPr>
          <w:p w:rsidR="00756158" w:rsidRDefault="00756158" w:rsidP="009B0FA3">
            <w:pPr>
              <w:pStyle w:val="af3"/>
            </w:pPr>
            <w:r>
              <w:t>№</w:t>
            </w:r>
          </w:p>
        </w:tc>
        <w:tc>
          <w:tcPr>
            <w:tcW w:w="6402" w:type="dxa"/>
          </w:tcPr>
          <w:p w:rsidR="00756158" w:rsidRDefault="00756158" w:rsidP="009B0FA3">
            <w:pPr>
              <w:pStyle w:val="af3"/>
            </w:pPr>
            <w:r>
              <w:t>Наименование работы</w:t>
            </w:r>
          </w:p>
        </w:tc>
        <w:tc>
          <w:tcPr>
            <w:tcW w:w="1985" w:type="dxa"/>
          </w:tcPr>
          <w:p w:rsidR="00756158" w:rsidRDefault="00756158" w:rsidP="009B0FA3">
            <w:pPr>
              <w:pStyle w:val="af3"/>
            </w:pPr>
            <w:r>
              <w:t>Трудоемкость,час.</w:t>
            </w:r>
          </w:p>
        </w:tc>
      </w:tr>
      <w:tr w:rsidR="00756158" w:rsidTr="00912637">
        <w:tc>
          <w:tcPr>
            <w:tcW w:w="652" w:type="dxa"/>
          </w:tcPr>
          <w:p w:rsidR="00756158" w:rsidRDefault="00756158" w:rsidP="009B0FA3">
            <w:pPr>
              <w:pStyle w:val="af3"/>
            </w:pPr>
            <w:r>
              <w:t>1</w:t>
            </w:r>
          </w:p>
        </w:tc>
        <w:tc>
          <w:tcPr>
            <w:tcW w:w="6402" w:type="dxa"/>
          </w:tcPr>
          <w:p w:rsidR="00756158" w:rsidRDefault="002920BA" w:rsidP="009B0FA3">
            <w:pPr>
              <w:pStyle w:val="af3"/>
            </w:pPr>
            <w:r>
              <w:rPr>
                <w:rFonts w:eastAsiaTheme="minorHAnsi"/>
                <w:bCs w:val="0"/>
                <w:iCs w:val="0"/>
                <w:lang w:eastAsia="en-US"/>
              </w:rPr>
              <w:t>Логическая таблица для составления проекта.</w:t>
            </w:r>
          </w:p>
        </w:tc>
        <w:tc>
          <w:tcPr>
            <w:tcW w:w="1985" w:type="dxa"/>
            <w:vAlign w:val="center"/>
          </w:tcPr>
          <w:p w:rsidR="00756158" w:rsidRPr="00BE2BB3" w:rsidRDefault="00912637" w:rsidP="00756158">
            <w:pPr>
              <w:pStyle w:val="af3"/>
              <w:jc w:val="center"/>
            </w:pPr>
            <w:r>
              <w:t>2,8</w:t>
            </w:r>
          </w:p>
        </w:tc>
      </w:tr>
      <w:tr w:rsidR="00756158" w:rsidTr="00912637">
        <w:tc>
          <w:tcPr>
            <w:tcW w:w="652" w:type="dxa"/>
          </w:tcPr>
          <w:p w:rsidR="00756158" w:rsidRDefault="00756158" w:rsidP="009B0FA3">
            <w:pPr>
              <w:pStyle w:val="af3"/>
            </w:pPr>
            <w:r>
              <w:t>2</w:t>
            </w:r>
          </w:p>
        </w:tc>
        <w:tc>
          <w:tcPr>
            <w:tcW w:w="6402" w:type="dxa"/>
          </w:tcPr>
          <w:p w:rsidR="00756158" w:rsidRDefault="002920BA" w:rsidP="00912637">
            <w:pPr>
              <w:pStyle w:val="af3"/>
            </w:pPr>
            <w:r w:rsidRPr="004A2EDA">
              <w:rPr>
                <w:rFonts w:eastAsiaTheme="minorHAnsi"/>
                <w:bCs w:val="0"/>
                <w:iCs w:val="0"/>
                <w:lang w:eastAsia="en-US"/>
              </w:rPr>
              <w:t>Государственн</w:t>
            </w:r>
            <w:r>
              <w:rPr>
                <w:rFonts w:eastAsiaTheme="minorHAnsi"/>
                <w:bCs w:val="0"/>
                <w:iCs w:val="0"/>
                <w:lang w:eastAsia="en-US"/>
              </w:rPr>
              <w:t xml:space="preserve">ые структуры и механизмы </w:t>
            </w:r>
            <w:r w:rsidR="00912637">
              <w:rPr>
                <w:rFonts w:eastAsiaTheme="minorHAnsi"/>
                <w:bCs w:val="0"/>
                <w:iCs w:val="0"/>
                <w:lang w:eastAsia="en-US"/>
              </w:rPr>
              <w:t>ф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инан</w:t>
            </w:r>
            <w:r w:rsidRPr="004A2EDA">
              <w:rPr>
                <w:rFonts w:eastAsiaTheme="minorHAnsi"/>
                <w:bCs w:val="0"/>
                <w:iCs w:val="0"/>
                <w:lang w:eastAsia="en-US"/>
              </w:rPr>
              <w:t xml:space="preserve">сирования в России. Частные и </w:t>
            </w:r>
            <w:r w:rsidR="00912637">
              <w:rPr>
                <w:rFonts w:eastAsiaTheme="minorHAnsi"/>
                <w:bCs w:val="0"/>
                <w:iCs w:val="0"/>
                <w:lang w:eastAsia="en-US"/>
              </w:rPr>
              <w:t>н</w:t>
            </w:r>
            <w:r w:rsidRPr="004A2EDA">
              <w:rPr>
                <w:rFonts w:eastAsiaTheme="minorHAnsi"/>
                <w:bCs w:val="0"/>
                <w:iCs w:val="0"/>
                <w:lang w:eastAsia="en-US"/>
              </w:rPr>
              <w:t>егосударственные фонды и принци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пы их деятельно</w:t>
            </w:r>
            <w:r w:rsidRPr="004A2EDA">
              <w:rPr>
                <w:rFonts w:eastAsiaTheme="minorHAnsi"/>
                <w:bCs w:val="0"/>
                <w:iCs w:val="0"/>
                <w:lang w:eastAsia="en-US"/>
              </w:rPr>
              <w:t>сти.</w:t>
            </w:r>
          </w:p>
        </w:tc>
        <w:tc>
          <w:tcPr>
            <w:tcW w:w="1985" w:type="dxa"/>
            <w:vAlign w:val="center"/>
          </w:tcPr>
          <w:p w:rsidR="00756158" w:rsidRDefault="00912637" w:rsidP="00756158">
            <w:pPr>
              <w:pStyle w:val="af3"/>
              <w:jc w:val="center"/>
            </w:pPr>
            <w:r>
              <w:t>2,8</w:t>
            </w:r>
          </w:p>
        </w:tc>
      </w:tr>
      <w:tr w:rsidR="00756158" w:rsidTr="00912637">
        <w:tc>
          <w:tcPr>
            <w:tcW w:w="652" w:type="dxa"/>
          </w:tcPr>
          <w:p w:rsidR="00756158" w:rsidRDefault="00756158" w:rsidP="009B0FA3">
            <w:pPr>
              <w:pStyle w:val="af3"/>
            </w:pPr>
            <w:r>
              <w:t>3</w:t>
            </w:r>
          </w:p>
        </w:tc>
        <w:tc>
          <w:tcPr>
            <w:tcW w:w="6402" w:type="dxa"/>
          </w:tcPr>
          <w:p w:rsidR="00756158" w:rsidRPr="002920BA" w:rsidRDefault="002920BA" w:rsidP="002920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iCs w:val="0"/>
                <w:lang w:eastAsia="en-US"/>
              </w:rPr>
            </w:pPr>
            <w:r w:rsidRPr="0093756D">
              <w:rPr>
                <w:rFonts w:eastAsiaTheme="minorHAnsi"/>
                <w:bCs w:val="0"/>
                <w:iCs w:val="0"/>
                <w:lang w:eastAsia="en-US"/>
              </w:rPr>
              <w:t>Индивид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уальный, коллективный, партнер</w:t>
            </w:r>
            <w:r w:rsidRPr="0093756D">
              <w:rPr>
                <w:rFonts w:eastAsiaTheme="minorHAnsi"/>
                <w:bCs w:val="0"/>
                <w:iCs w:val="0"/>
                <w:lang w:eastAsia="en-US"/>
              </w:rPr>
              <w:t>ский грант.</w:t>
            </w:r>
          </w:p>
        </w:tc>
        <w:tc>
          <w:tcPr>
            <w:tcW w:w="1985" w:type="dxa"/>
            <w:vAlign w:val="center"/>
          </w:tcPr>
          <w:p w:rsidR="00756158" w:rsidRPr="00BE2BB3" w:rsidRDefault="00912637" w:rsidP="00756158">
            <w:pPr>
              <w:pStyle w:val="af3"/>
              <w:jc w:val="center"/>
            </w:pPr>
            <w:r>
              <w:t>2,8</w:t>
            </w:r>
          </w:p>
        </w:tc>
      </w:tr>
      <w:tr w:rsidR="00756158" w:rsidTr="00912637">
        <w:tc>
          <w:tcPr>
            <w:tcW w:w="652" w:type="dxa"/>
          </w:tcPr>
          <w:p w:rsidR="00756158" w:rsidRDefault="00756158" w:rsidP="009B0FA3">
            <w:pPr>
              <w:pStyle w:val="af3"/>
            </w:pPr>
            <w:r>
              <w:t>4</w:t>
            </w:r>
          </w:p>
        </w:tc>
        <w:tc>
          <w:tcPr>
            <w:tcW w:w="6402" w:type="dxa"/>
          </w:tcPr>
          <w:p w:rsidR="00756158" w:rsidRDefault="002920BA" w:rsidP="009B0FA3">
            <w:pPr>
              <w:pStyle w:val="af3"/>
            </w:pPr>
            <w:r w:rsidRPr="0093756D">
              <w:rPr>
                <w:rFonts w:eastAsiaTheme="minorHAnsi"/>
                <w:bCs w:val="0"/>
                <w:iCs w:val="0"/>
                <w:lang w:eastAsia="en-US"/>
              </w:rPr>
              <w:t>Составление заявки</w:t>
            </w:r>
            <w:r>
              <w:rPr>
                <w:rFonts w:eastAsiaTheme="minorHAnsi"/>
                <w:bCs w:val="0"/>
                <w:iCs w:val="0"/>
                <w:lang w:eastAsia="en-US"/>
              </w:rPr>
              <w:t xml:space="preserve"> на получение финансирования.</w:t>
            </w:r>
          </w:p>
        </w:tc>
        <w:tc>
          <w:tcPr>
            <w:tcW w:w="1985" w:type="dxa"/>
            <w:vAlign w:val="center"/>
          </w:tcPr>
          <w:p w:rsidR="00756158" w:rsidRPr="00BE2BB3" w:rsidRDefault="00912637" w:rsidP="00756158">
            <w:pPr>
              <w:pStyle w:val="af3"/>
              <w:jc w:val="center"/>
            </w:pPr>
            <w:r>
              <w:t>2,8</w:t>
            </w:r>
          </w:p>
        </w:tc>
      </w:tr>
      <w:tr w:rsidR="00756158" w:rsidTr="00912637">
        <w:tc>
          <w:tcPr>
            <w:tcW w:w="652" w:type="dxa"/>
          </w:tcPr>
          <w:p w:rsidR="00756158" w:rsidRDefault="00756158" w:rsidP="009B0FA3">
            <w:pPr>
              <w:pStyle w:val="af3"/>
            </w:pPr>
            <w:r>
              <w:t>5</w:t>
            </w:r>
          </w:p>
        </w:tc>
        <w:tc>
          <w:tcPr>
            <w:tcW w:w="6402" w:type="dxa"/>
          </w:tcPr>
          <w:p w:rsidR="00756158" w:rsidRPr="002920BA" w:rsidRDefault="002920BA" w:rsidP="009B0FA3">
            <w:pPr>
              <w:pStyle w:val="af3"/>
            </w:pPr>
            <w:r w:rsidRPr="002920BA">
              <w:rPr>
                <w:rFonts w:eastAsiaTheme="minorHAnsi"/>
                <w:bCs w:val="0"/>
                <w:iCs w:val="0"/>
                <w:lang w:eastAsia="en-US"/>
              </w:rPr>
              <w:t>Сопроводительные документы к заявке на получение финансирования</w:t>
            </w:r>
          </w:p>
        </w:tc>
        <w:tc>
          <w:tcPr>
            <w:tcW w:w="1985" w:type="dxa"/>
            <w:vAlign w:val="center"/>
          </w:tcPr>
          <w:p w:rsidR="00756158" w:rsidRDefault="00912637" w:rsidP="00756158">
            <w:pPr>
              <w:pStyle w:val="af3"/>
              <w:jc w:val="center"/>
            </w:pPr>
            <w:r>
              <w:t>2,8</w:t>
            </w:r>
          </w:p>
        </w:tc>
      </w:tr>
    </w:tbl>
    <w:p w:rsidR="00912637" w:rsidRDefault="00912637" w:rsidP="00055097">
      <w:pPr>
        <w:pStyle w:val="af3"/>
        <w:rPr>
          <w:b/>
        </w:rPr>
      </w:pPr>
    </w:p>
    <w:p w:rsidR="00E176DE" w:rsidRPr="0093308E" w:rsidRDefault="00E176DE" w:rsidP="00E176DE">
      <w:pPr>
        <w:pStyle w:val="af3"/>
        <w:rPr>
          <w:b/>
        </w:rPr>
      </w:pPr>
      <w:r w:rsidRPr="00C96983">
        <w:rPr>
          <w:b/>
          <w:bCs w:val="0"/>
        </w:rPr>
        <w:t>Критерии оценки</w:t>
      </w:r>
      <w:r>
        <w:rPr>
          <w:b/>
          <w:bCs w:val="0"/>
        </w:rPr>
        <w:t xml:space="preserve"> </w:t>
      </w:r>
      <w:r>
        <w:rPr>
          <w:b/>
        </w:rPr>
        <w:t>п</w:t>
      </w:r>
      <w:r w:rsidRPr="0093308E">
        <w:rPr>
          <w:b/>
        </w:rPr>
        <w:t>рактическ</w:t>
      </w:r>
      <w:r>
        <w:rPr>
          <w:b/>
        </w:rPr>
        <w:t>ой</w:t>
      </w:r>
      <w:r w:rsidRPr="0093308E">
        <w:rPr>
          <w:b/>
        </w:rPr>
        <w:t xml:space="preserve"> работы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096"/>
        <w:gridCol w:w="1779"/>
      </w:tblGrid>
      <w:tr w:rsidR="00E176DE" w:rsidRPr="00C96983" w:rsidTr="00E176DE">
        <w:trPr>
          <w:trHeight w:val="513"/>
        </w:trPr>
        <w:tc>
          <w:tcPr>
            <w:tcW w:w="0" w:type="auto"/>
            <w:vAlign w:val="center"/>
          </w:tcPr>
          <w:p w:rsidR="00E176DE" w:rsidRPr="00C96983" w:rsidRDefault="00E176DE" w:rsidP="00E176DE">
            <w:pPr>
              <w:spacing w:line="200" w:lineRule="exact"/>
              <w:jc w:val="center"/>
              <w:rPr>
                <w:b/>
              </w:rPr>
            </w:pPr>
            <w:r w:rsidRPr="00C96983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E176DE" w:rsidRPr="00C96983" w:rsidRDefault="00E176DE" w:rsidP="00E176DE">
            <w:pPr>
              <w:spacing w:line="200" w:lineRule="exact"/>
              <w:jc w:val="center"/>
              <w:rPr>
                <w:b/>
              </w:rPr>
            </w:pPr>
            <w:r w:rsidRPr="00C96983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E176DE" w:rsidRPr="00C96983" w:rsidRDefault="00E176DE" w:rsidP="00E176DE">
            <w:pPr>
              <w:spacing w:line="200" w:lineRule="exact"/>
              <w:jc w:val="center"/>
              <w:rPr>
                <w:b/>
              </w:rPr>
            </w:pPr>
            <w:r w:rsidRPr="00C96983">
              <w:rPr>
                <w:b/>
              </w:rPr>
              <w:t>Количество набранных баллов</w:t>
            </w:r>
          </w:p>
        </w:tc>
      </w:tr>
      <w:tr w:rsidR="00E176DE" w:rsidRPr="00C96983" w:rsidTr="00E176DE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E176DE" w:rsidRDefault="00E176DE" w:rsidP="00E176DE">
            <w:pPr>
              <w:rPr>
                <w:color w:val="000000"/>
                <w:spacing w:val="-16"/>
              </w:rPr>
            </w:pPr>
            <w:r w:rsidRPr="00682520">
              <w:rPr>
                <w:color w:val="000000"/>
                <w:spacing w:val="-16"/>
              </w:rPr>
              <w:lastRenderedPageBreak/>
              <w:t xml:space="preserve">УК-1.1; </w:t>
            </w:r>
          </w:p>
          <w:p w:rsidR="00E176DE" w:rsidRDefault="00E176DE" w:rsidP="00E176DE">
            <w:pPr>
              <w:rPr>
                <w:color w:val="000000"/>
                <w:spacing w:val="-16"/>
              </w:rPr>
            </w:pPr>
            <w:r w:rsidRPr="00682520">
              <w:rPr>
                <w:color w:val="000000"/>
                <w:spacing w:val="-16"/>
              </w:rPr>
              <w:t xml:space="preserve">УК-1.2; </w:t>
            </w:r>
          </w:p>
          <w:p w:rsidR="00E176DE" w:rsidRDefault="00E176DE" w:rsidP="00E176DE">
            <w:pPr>
              <w:rPr>
                <w:color w:val="000000"/>
                <w:spacing w:val="-16"/>
              </w:rPr>
            </w:pPr>
            <w:r w:rsidRPr="00682520">
              <w:rPr>
                <w:color w:val="000000"/>
                <w:spacing w:val="-16"/>
              </w:rPr>
              <w:t xml:space="preserve">УК-1.3; </w:t>
            </w:r>
          </w:p>
          <w:p w:rsidR="00E176DE" w:rsidRDefault="00E176DE" w:rsidP="00E176DE">
            <w:pPr>
              <w:rPr>
                <w:color w:val="000000"/>
                <w:spacing w:val="-16"/>
              </w:rPr>
            </w:pPr>
            <w:r w:rsidRPr="00682520">
              <w:rPr>
                <w:color w:val="000000"/>
                <w:spacing w:val="-16"/>
              </w:rPr>
              <w:t xml:space="preserve">УК-1.4; </w:t>
            </w:r>
          </w:p>
          <w:p w:rsidR="00E176DE" w:rsidRDefault="00E176DE" w:rsidP="00E176DE">
            <w:pPr>
              <w:rPr>
                <w:color w:val="000000"/>
                <w:spacing w:val="-16"/>
              </w:rPr>
            </w:pPr>
            <w:r w:rsidRPr="00682520">
              <w:rPr>
                <w:color w:val="000000"/>
                <w:spacing w:val="-16"/>
              </w:rPr>
              <w:t xml:space="preserve">УК-2.1; </w:t>
            </w:r>
          </w:p>
          <w:p w:rsidR="00E176DE" w:rsidRDefault="00E176DE" w:rsidP="00E176DE">
            <w:pPr>
              <w:rPr>
                <w:color w:val="000000"/>
                <w:spacing w:val="-16"/>
              </w:rPr>
            </w:pPr>
            <w:r w:rsidRPr="00682520">
              <w:rPr>
                <w:color w:val="000000"/>
                <w:spacing w:val="-16"/>
              </w:rPr>
              <w:t xml:space="preserve">УК-2.2; </w:t>
            </w:r>
          </w:p>
          <w:p w:rsidR="00E176DE" w:rsidRDefault="00E176DE" w:rsidP="00E176DE">
            <w:pPr>
              <w:rPr>
                <w:color w:val="000000"/>
                <w:spacing w:val="-16"/>
              </w:rPr>
            </w:pPr>
            <w:r w:rsidRPr="00682520">
              <w:rPr>
                <w:color w:val="000000"/>
                <w:spacing w:val="-16"/>
              </w:rPr>
              <w:t xml:space="preserve">УК-2.3; </w:t>
            </w:r>
          </w:p>
          <w:p w:rsidR="00E176DE" w:rsidRDefault="00E176DE" w:rsidP="00E176DE">
            <w:pPr>
              <w:rPr>
                <w:color w:val="000000"/>
                <w:spacing w:val="-16"/>
              </w:rPr>
            </w:pPr>
            <w:r w:rsidRPr="00682520">
              <w:rPr>
                <w:color w:val="000000"/>
                <w:spacing w:val="-16"/>
              </w:rPr>
              <w:t xml:space="preserve">УК-2.4; </w:t>
            </w:r>
          </w:p>
          <w:p w:rsidR="00E176DE" w:rsidRDefault="00E176DE" w:rsidP="00E176DE">
            <w:pPr>
              <w:rPr>
                <w:color w:val="000000"/>
                <w:spacing w:val="-16"/>
              </w:rPr>
            </w:pPr>
            <w:r w:rsidRPr="00682520">
              <w:rPr>
                <w:color w:val="000000"/>
                <w:spacing w:val="-16"/>
              </w:rPr>
              <w:t xml:space="preserve">УК-2.5; </w:t>
            </w:r>
          </w:p>
          <w:p w:rsidR="00E176DE" w:rsidRDefault="00E176DE" w:rsidP="00E176DE">
            <w:pPr>
              <w:rPr>
                <w:color w:val="000000"/>
                <w:spacing w:val="-16"/>
              </w:rPr>
            </w:pPr>
            <w:r w:rsidRPr="00682520">
              <w:rPr>
                <w:color w:val="000000"/>
                <w:spacing w:val="-16"/>
              </w:rPr>
              <w:t xml:space="preserve">УК-2.6; </w:t>
            </w:r>
          </w:p>
          <w:p w:rsidR="00E176DE" w:rsidRPr="00C96983" w:rsidRDefault="00E176DE" w:rsidP="00E176DE">
            <w:r>
              <w:rPr>
                <w:color w:val="000000"/>
                <w:spacing w:val="-16"/>
              </w:rPr>
              <w:t xml:space="preserve"> </w:t>
            </w:r>
            <w:r w:rsidRPr="00682520">
              <w:rPr>
                <w:color w:val="000000"/>
                <w:spacing w:val="-16"/>
              </w:rPr>
              <w:t>УК-2.7</w:t>
            </w:r>
          </w:p>
          <w:p w:rsidR="00E176DE" w:rsidRPr="00C96983" w:rsidRDefault="00E176DE" w:rsidP="00E176DE">
            <w:pPr>
              <w:spacing w:line="200" w:lineRule="exact"/>
            </w:pPr>
          </w:p>
          <w:p w:rsidR="00E176DE" w:rsidRPr="00C96983" w:rsidRDefault="00E176DE" w:rsidP="00E176DE">
            <w:pPr>
              <w:spacing w:line="200" w:lineRule="exact"/>
            </w:pPr>
          </w:p>
          <w:p w:rsidR="00E176DE" w:rsidRPr="00C96983" w:rsidRDefault="00E176DE" w:rsidP="00E176DE">
            <w:pPr>
              <w:spacing w:line="200" w:lineRule="exact"/>
            </w:pPr>
          </w:p>
          <w:p w:rsidR="00E176DE" w:rsidRPr="00C96983" w:rsidRDefault="00E176DE" w:rsidP="00E176DE">
            <w:pPr>
              <w:spacing w:line="200" w:lineRule="exact"/>
            </w:pPr>
          </w:p>
          <w:p w:rsidR="00E176DE" w:rsidRPr="00C96983" w:rsidRDefault="00E176DE" w:rsidP="00E176DE">
            <w:pPr>
              <w:spacing w:line="200" w:lineRule="exact"/>
            </w:pPr>
          </w:p>
          <w:p w:rsidR="00E176DE" w:rsidRPr="00C96983" w:rsidRDefault="00E176DE" w:rsidP="00E176DE">
            <w:pPr>
              <w:spacing w:line="200" w:lineRule="exact"/>
            </w:pPr>
          </w:p>
          <w:p w:rsidR="00E176DE" w:rsidRPr="00C96983" w:rsidRDefault="00E176DE" w:rsidP="00E176DE">
            <w:pPr>
              <w:spacing w:line="200" w:lineRule="exact"/>
            </w:pPr>
          </w:p>
          <w:p w:rsidR="00E176DE" w:rsidRPr="00C96983" w:rsidRDefault="00E176DE" w:rsidP="00E176DE">
            <w:pPr>
              <w:spacing w:line="200" w:lineRule="exact"/>
            </w:pPr>
          </w:p>
          <w:p w:rsidR="00E176DE" w:rsidRPr="00C96983" w:rsidRDefault="00E176DE" w:rsidP="00E176DE">
            <w:pPr>
              <w:spacing w:line="200" w:lineRule="exact"/>
            </w:pPr>
          </w:p>
          <w:p w:rsidR="00E176DE" w:rsidRPr="00C96983" w:rsidRDefault="00E176DE" w:rsidP="00E176DE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176DE" w:rsidRPr="00C96983" w:rsidRDefault="00E176DE" w:rsidP="00E176DE">
            <w:pPr>
              <w:pStyle w:val="af3"/>
              <w:jc w:val="both"/>
              <w:rPr>
                <w:b/>
                <w:sz w:val="22"/>
                <w:szCs w:val="22"/>
                <w:lang w:eastAsia="en-US"/>
              </w:rPr>
            </w:pPr>
            <w:r w:rsidRPr="00C96983">
              <w:rPr>
                <w:sz w:val="22"/>
                <w:szCs w:val="22"/>
                <w:lang w:eastAsia="en-US"/>
              </w:rPr>
              <w:t xml:space="preserve"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</w:t>
            </w:r>
            <w:r>
              <w:rPr>
                <w:sz w:val="22"/>
                <w:szCs w:val="22"/>
                <w:lang w:eastAsia="en-US"/>
              </w:rPr>
              <w:t xml:space="preserve">при защите </w:t>
            </w:r>
            <w:r w:rsidRPr="00C96983">
              <w:rPr>
                <w:sz w:val="22"/>
                <w:szCs w:val="22"/>
                <w:lang w:eastAsia="en-US"/>
              </w:rPr>
              <w:t>прослеживается четкая структура, логическая последовательность, отражающая сущность раскрываемых понятий, теорий, явлений.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176DE" w:rsidRPr="00C96983" w:rsidRDefault="00022662" w:rsidP="00E176DE">
            <w:pPr>
              <w:spacing w:line="200" w:lineRule="exact"/>
              <w:jc w:val="center"/>
            </w:pPr>
            <w:r>
              <w:t>10-12</w:t>
            </w:r>
          </w:p>
          <w:p w:rsidR="00E176DE" w:rsidRPr="00C96983" w:rsidRDefault="00E176DE" w:rsidP="00E176DE">
            <w:pPr>
              <w:spacing w:line="200" w:lineRule="exact"/>
              <w:jc w:val="center"/>
            </w:pPr>
          </w:p>
        </w:tc>
      </w:tr>
      <w:tr w:rsidR="00E176DE" w:rsidRPr="00C96983" w:rsidTr="00E176DE">
        <w:tc>
          <w:tcPr>
            <w:tcW w:w="0" w:type="auto"/>
            <w:vMerge/>
          </w:tcPr>
          <w:p w:rsidR="00E176DE" w:rsidRPr="00C96983" w:rsidRDefault="00E176DE" w:rsidP="00E176D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E176DE" w:rsidRPr="00C96983" w:rsidRDefault="00E176DE" w:rsidP="00E176DE">
            <w:pPr>
              <w:pStyle w:val="af3"/>
              <w:jc w:val="both"/>
              <w:rPr>
                <w:b/>
                <w:sz w:val="22"/>
                <w:szCs w:val="22"/>
                <w:lang w:eastAsia="en-US"/>
              </w:rPr>
            </w:pPr>
            <w:r w:rsidRPr="00C96983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E176DE" w:rsidRPr="00C96983" w:rsidRDefault="00022662" w:rsidP="00E176DE">
            <w:pPr>
              <w:spacing w:line="200" w:lineRule="exact"/>
              <w:jc w:val="center"/>
            </w:pPr>
            <w:r>
              <w:t>7-</w:t>
            </w:r>
            <w:r w:rsidR="00E176DE">
              <w:t>9</w:t>
            </w:r>
          </w:p>
        </w:tc>
      </w:tr>
      <w:tr w:rsidR="00E176DE" w:rsidRPr="00C96983" w:rsidTr="00E176DE">
        <w:tc>
          <w:tcPr>
            <w:tcW w:w="0" w:type="auto"/>
            <w:vMerge/>
          </w:tcPr>
          <w:p w:rsidR="00E176DE" w:rsidRPr="00C96983" w:rsidRDefault="00E176DE" w:rsidP="00E176D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E176DE" w:rsidRPr="00C96983" w:rsidRDefault="00E176DE" w:rsidP="00E176DE">
            <w:pPr>
              <w:pStyle w:val="af3"/>
              <w:jc w:val="both"/>
              <w:rPr>
                <w:b/>
                <w:sz w:val="22"/>
                <w:szCs w:val="22"/>
                <w:lang w:eastAsia="en-US"/>
              </w:rPr>
            </w:pPr>
            <w:r w:rsidRPr="00C96983">
              <w:rPr>
                <w:sz w:val="22"/>
                <w:szCs w:val="22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 .</w:t>
            </w:r>
          </w:p>
        </w:tc>
        <w:tc>
          <w:tcPr>
            <w:tcW w:w="0" w:type="auto"/>
            <w:vAlign w:val="center"/>
          </w:tcPr>
          <w:p w:rsidR="00E176DE" w:rsidRPr="00C96983" w:rsidRDefault="00022662" w:rsidP="00E176DE">
            <w:pPr>
              <w:spacing w:line="200" w:lineRule="exact"/>
              <w:jc w:val="center"/>
            </w:pPr>
            <w:r>
              <w:t>2-</w:t>
            </w:r>
            <w:r w:rsidR="00E176DE">
              <w:t>6</w:t>
            </w:r>
          </w:p>
        </w:tc>
      </w:tr>
    </w:tbl>
    <w:p w:rsidR="00E176DE" w:rsidRDefault="00E176DE" w:rsidP="00055097">
      <w:pPr>
        <w:pStyle w:val="af3"/>
        <w:rPr>
          <w:b/>
        </w:rPr>
      </w:pPr>
    </w:p>
    <w:p w:rsidR="00E176DE" w:rsidRDefault="00E176DE" w:rsidP="00055097">
      <w:pPr>
        <w:pStyle w:val="af3"/>
        <w:rPr>
          <w:b/>
        </w:rPr>
      </w:pPr>
    </w:p>
    <w:p w:rsidR="00ED3457" w:rsidRPr="00A03833" w:rsidRDefault="00ED3457" w:rsidP="006E50EB">
      <w:pPr>
        <w:pStyle w:val="af2"/>
        <w:numPr>
          <w:ilvl w:val="0"/>
          <w:numId w:val="14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ED3457" w:rsidRDefault="00ED3457" w:rsidP="00A061DE">
      <w:pPr>
        <w:pStyle w:val="af3"/>
        <w:jc w:val="both"/>
        <w:rPr>
          <w:lang w:eastAsia="en-US"/>
        </w:rPr>
      </w:pPr>
      <w:r>
        <w:rPr>
          <w:lang w:eastAsia="en-US"/>
        </w:rPr>
        <w:t>М</w:t>
      </w:r>
      <w:r w:rsidRPr="006C1E8A">
        <w:rPr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lang w:eastAsia="en-US"/>
        </w:rPr>
        <w:t>:</w:t>
      </w:r>
    </w:p>
    <w:p w:rsidR="00327936" w:rsidRDefault="00327936" w:rsidP="00327936">
      <w:pPr>
        <w:pStyle w:val="af3"/>
        <w:rPr>
          <w:lang w:eastAsia="en-US"/>
        </w:rPr>
      </w:pPr>
      <w:r>
        <w:rPr>
          <w:lang w:eastAsia="en-US"/>
        </w:rPr>
        <w:t>1.Методические указания по выполнению практических работ.</w:t>
      </w:r>
    </w:p>
    <w:p w:rsidR="00327936" w:rsidRDefault="00327936" w:rsidP="00327936">
      <w:pPr>
        <w:pStyle w:val="af3"/>
        <w:rPr>
          <w:lang w:eastAsia="en-US"/>
        </w:rPr>
      </w:pPr>
      <w:r>
        <w:rPr>
          <w:lang w:eastAsia="en-US"/>
        </w:rPr>
        <w:t>2.Методические указания по выполнению контрольной работы.</w:t>
      </w:r>
    </w:p>
    <w:p w:rsidR="00ED3457" w:rsidRPr="008D3DAC" w:rsidRDefault="00ED3457" w:rsidP="00327936">
      <w:pPr>
        <w:pStyle w:val="af3"/>
        <w:rPr>
          <w:sz w:val="22"/>
        </w:rPr>
      </w:pPr>
      <w:r w:rsidRPr="008D3DAC">
        <w:rPr>
          <w:sz w:val="22"/>
          <w:lang w:eastAsia="en-US"/>
        </w:rPr>
        <w:t xml:space="preserve">Методические </w:t>
      </w:r>
      <w:r w:rsidRPr="009D4735">
        <w:rPr>
          <w:sz w:val="22"/>
          <w:lang w:eastAsia="en-US"/>
        </w:rPr>
        <w:t>указания размещены</w:t>
      </w:r>
      <w:r w:rsidRPr="008D3DAC">
        <w:rPr>
          <w:sz w:val="22"/>
          <w:lang w:eastAsia="en-US"/>
        </w:rPr>
        <w:t xml:space="preserve"> в СДО </w:t>
      </w:r>
      <w:r w:rsidRPr="008D3DAC">
        <w:rPr>
          <w:sz w:val="22"/>
          <w:lang w:val="en-US"/>
        </w:rPr>
        <w:t>Moodle</w:t>
      </w:r>
      <w:r w:rsidRPr="008D3DAC">
        <w:rPr>
          <w:sz w:val="22"/>
        </w:rPr>
        <w:t xml:space="preserve">: </w:t>
      </w:r>
      <w:hyperlink r:id="rId8" w:history="1">
        <w:r w:rsidR="00B3139D" w:rsidRPr="00017BC8">
          <w:rPr>
            <w:rStyle w:val="ac"/>
            <w:sz w:val="22"/>
          </w:rPr>
          <w:t>http://moodle.nfygu.ru/course/view.php?id=12556</w:t>
        </w:r>
      </w:hyperlink>
      <w:r w:rsidR="00B3139D">
        <w:rPr>
          <w:sz w:val="22"/>
        </w:rPr>
        <w:t xml:space="preserve"> </w:t>
      </w:r>
    </w:p>
    <w:p w:rsidR="00611B3E" w:rsidRPr="008D3DAC" w:rsidRDefault="00611B3E" w:rsidP="00F31962">
      <w:pPr>
        <w:autoSpaceDE w:val="0"/>
        <w:autoSpaceDN w:val="0"/>
        <w:adjustRightInd w:val="0"/>
        <w:rPr>
          <w:b/>
          <w:sz w:val="22"/>
        </w:rPr>
      </w:pPr>
    </w:p>
    <w:p w:rsidR="00ED3457" w:rsidRDefault="00ED3457" w:rsidP="009608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511"/>
        <w:gridCol w:w="1794"/>
        <w:gridCol w:w="1546"/>
        <w:gridCol w:w="1592"/>
        <w:gridCol w:w="1994"/>
      </w:tblGrid>
      <w:tr w:rsidR="00ED3457" w:rsidRPr="00A6191B" w:rsidTr="007C624A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7C624A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7C624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175F17" w:rsidP="008062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D3457" w:rsidRPr="00ED3457">
              <w:rPr>
                <w:b/>
              </w:rPr>
              <w:t xml:space="preserve"> семестр</w:t>
            </w:r>
          </w:p>
        </w:tc>
      </w:tr>
      <w:tr w:rsidR="00C75E8B" w:rsidRPr="00A6191B" w:rsidTr="007C624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Pr="00755968" w:rsidRDefault="00C75E8B" w:rsidP="008062CC">
            <w:pPr>
              <w:jc w:val="center"/>
            </w:pPr>
            <w:r w:rsidRPr="00755968"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8B" w:rsidRDefault="00C75E8B" w:rsidP="008062CC">
            <w:r>
              <w:t>Практические работы</w:t>
            </w:r>
          </w:p>
          <w:p w:rsidR="00C75E8B" w:rsidRPr="00755968" w:rsidRDefault="00C75E8B" w:rsidP="008062CC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946B52" w:rsidRDefault="00251452" w:rsidP="008759BD">
            <w:pPr>
              <w:jc w:val="center"/>
            </w:pPr>
            <w:r>
              <w:t>2,8чх5</w:t>
            </w:r>
            <w:r w:rsidR="009A1B07">
              <w:t>=</w:t>
            </w:r>
            <w:r>
              <w:t>1</w:t>
            </w:r>
            <w:r w:rsidR="009A1B07">
              <w:t>4</w:t>
            </w:r>
            <w:r w:rsidR="005C0DA4">
              <w:t>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7964D5" w:rsidRDefault="00251452" w:rsidP="00C75E8B">
            <w:pPr>
              <w:jc w:val="center"/>
            </w:pPr>
            <w:r>
              <w:t>40</w:t>
            </w:r>
            <w:r w:rsidR="007964D5"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8B" w:rsidRPr="00755968" w:rsidRDefault="00251452" w:rsidP="00251452">
            <w:pPr>
              <w:jc w:val="center"/>
            </w:pPr>
            <w:r>
              <w:t>12бх5=6</w:t>
            </w:r>
            <w:r w:rsidR="0094619B">
              <w:t>0б.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8B" w:rsidRPr="00ED3457" w:rsidRDefault="001C34D8" w:rsidP="00C7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</w:t>
            </w:r>
            <w:r w:rsidRPr="00C7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C75E8B">
              <w:rPr>
                <w:sz w:val="20"/>
                <w:szCs w:val="20"/>
              </w:rPr>
              <w:t xml:space="preserve"> МУ</w:t>
            </w:r>
          </w:p>
        </w:tc>
      </w:tr>
      <w:tr w:rsidR="00ED3457" w:rsidRPr="00A6191B" w:rsidTr="007C624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327936" w:rsidRDefault="00327936" w:rsidP="008062CC">
            <w:pPr>
              <w:jc w:val="center"/>
            </w:pPr>
            <w: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6E50EB" w:rsidRDefault="006E50EB" w:rsidP="008062CC">
            <w:pPr>
              <w:rPr>
                <w:bCs w:val="0"/>
              </w:rPr>
            </w:pPr>
            <w:r w:rsidRPr="006E50EB">
              <w:rPr>
                <w:bCs w:val="0"/>
              </w:rPr>
              <w:t>Контрольная работа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C75E8B" w:rsidRDefault="00327936" w:rsidP="008062CC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  <w:r w:rsidR="005C0DA4">
              <w:rPr>
                <w:bCs w:val="0"/>
              </w:rPr>
              <w:t>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57" w:rsidRPr="00251452" w:rsidRDefault="00251452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57" w:rsidRPr="00C75E8B" w:rsidRDefault="00251452" w:rsidP="00C75E8B">
            <w:pPr>
              <w:jc w:val="center"/>
              <w:rPr>
                <w:bCs w:val="0"/>
              </w:rPr>
            </w:pPr>
            <w:r>
              <w:rPr>
                <w:bCs w:val="0"/>
              </w:rPr>
              <w:t>40</w:t>
            </w:r>
            <w:r w:rsidR="0094619B">
              <w:rPr>
                <w:bCs w:val="0"/>
              </w:rPr>
              <w:t>б.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C75E8B" w:rsidRDefault="001C34D8" w:rsidP="001C3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</w:t>
            </w:r>
            <w:r w:rsidR="00C75E8B" w:rsidRPr="00C7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C75E8B" w:rsidRPr="00C75E8B">
              <w:rPr>
                <w:sz w:val="20"/>
                <w:szCs w:val="20"/>
              </w:rPr>
              <w:t xml:space="preserve"> МУ</w:t>
            </w:r>
          </w:p>
        </w:tc>
      </w:tr>
      <w:tr w:rsidR="007E138A" w:rsidRPr="00A6191B" w:rsidTr="007C624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7E138A" w:rsidP="008062CC">
            <w:pPr>
              <w:jc w:val="center"/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8062C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327936" w:rsidP="007E138A">
            <w:pPr>
              <w:rPr>
                <w:b/>
              </w:rPr>
            </w:pPr>
            <w:r>
              <w:rPr>
                <w:b/>
              </w:rPr>
              <w:t xml:space="preserve">         1</w:t>
            </w:r>
            <w:r w:rsidR="00703F19">
              <w:rPr>
                <w:b/>
              </w:rPr>
              <w:t>7</w:t>
            </w:r>
            <w:r>
              <w:rPr>
                <w:b/>
              </w:rPr>
              <w:t>час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327936" w:rsidP="008062C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7E138A">
              <w:rPr>
                <w:b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Default="00327936" w:rsidP="008062CC">
            <w:pPr>
              <w:jc w:val="center"/>
              <w:rPr>
                <w:b/>
              </w:rPr>
            </w:pPr>
            <w:r>
              <w:rPr>
                <w:b/>
              </w:rPr>
              <w:t>100б.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A" w:rsidRPr="00755968" w:rsidRDefault="007E138A" w:rsidP="008062CC">
            <w:pPr>
              <w:jc w:val="center"/>
            </w:pPr>
          </w:p>
        </w:tc>
      </w:tr>
    </w:tbl>
    <w:p w:rsidR="00703F19" w:rsidRDefault="00703F19" w:rsidP="00327936">
      <w:pPr>
        <w:rPr>
          <w:b/>
          <w:bCs w:val="0"/>
        </w:rPr>
      </w:pPr>
    </w:p>
    <w:p w:rsidR="00A061DE" w:rsidRDefault="00A061DE">
      <w:pPr>
        <w:spacing w:after="200" w:line="276" w:lineRule="auto"/>
        <w:rPr>
          <w:b/>
          <w:bCs w:val="0"/>
          <w:iCs w:val="0"/>
        </w:rPr>
      </w:pPr>
      <w:r>
        <w:rPr>
          <w:b/>
        </w:rPr>
        <w:br w:type="page"/>
      </w:r>
    </w:p>
    <w:p w:rsidR="00960857" w:rsidRDefault="004B5592" w:rsidP="00960857">
      <w:pPr>
        <w:pStyle w:val="ad"/>
        <w:numPr>
          <w:ilvl w:val="0"/>
          <w:numId w:val="14"/>
        </w:numPr>
        <w:jc w:val="center"/>
        <w:rPr>
          <w:b/>
        </w:rPr>
      </w:pPr>
      <w:r w:rsidRPr="00960857">
        <w:rPr>
          <w:b/>
        </w:rPr>
        <w:lastRenderedPageBreak/>
        <w:t>Фонд оценочных средств для проведения промежуточной аттестации обучающихся по дисциплине</w:t>
      </w:r>
    </w:p>
    <w:p w:rsidR="000E2654" w:rsidRDefault="000E2654" w:rsidP="00960857">
      <w:pPr>
        <w:ind w:left="-142"/>
      </w:pPr>
    </w:p>
    <w:p w:rsidR="000E2654" w:rsidRPr="0035535B" w:rsidRDefault="000E2654" w:rsidP="000E2654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992"/>
        <w:gridCol w:w="2954"/>
        <w:gridCol w:w="1298"/>
      </w:tblGrid>
      <w:tr w:rsidR="000E2654" w:rsidRPr="00541D49" w:rsidTr="00022662">
        <w:tc>
          <w:tcPr>
            <w:tcW w:w="1384" w:type="dxa"/>
          </w:tcPr>
          <w:p w:rsidR="000E2654" w:rsidRPr="00541D49" w:rsidRDefault="000E2654" w:rsidP="00682520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3119" w:type="dxa"/>
          </w:tcPr>
          <w:p w:rsidR="000E2654" w:rsidRPr="00541D49" w:rsidRDefault="000E2654" w:rsidP="00682520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0E2654" w:rsidRPr="00541D49" w:rsidRDefault="000E2654" w:rsidP="00682520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992" w:type="dxa"/>
          </w:tcPr>
          <w:p w:rsidR="000E2654" w:rsidRPr="00541D49" w:rsidRDefault="000E2654" w:rsidP="00682520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2954" w:type="dxa"/>
            <w:vAlign w:val="center"/>
          </w:tcPr>
          <w:p w:rsidR="000E2654" w:rsidRPr="00541D49" w:rsidRDefault="000E2654" w:rsidP="00682520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298" w:type="dxa"/>
          </w:tcPr>
          <w:p w:rsidR="000E2654" w:rsidRPr="00541D49" w:rsidRDefault="000E2654" w:rsidP="00682520">
            <w:pPr>
              <w:ind w:hanging="103"/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0E2654" w:rsidRPr="00541D49" w:rsidTr="00022662">
        <w:trPr>
          <w:trHeight w:val="70"/>
        </w:trPr>
        <w:tc>
          <w:tcPr>
            <w:tcW w:w="1384" w:type="dxa"/>
            <w:vMerge w:val="restart"/>
            <w:vAlign w:val="center"/>
          </w:tcPr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22662" w:rsidRDefault="00682520" w:rsidP="00682520">
            <w:pPr>
              <w:jc w:val="center"/>
              <w:rPr>
                <w:bCs w:val="0"/>
              </w:rPr>
            </w:pPr>
            <w:r w:rsidRPr="00682520">
              <w:rPr>
                <w:bCs w:val="0"/>
              </w:rPr>
              <w:t xml:space="preserve">УК-1.1; </w:t>
            </w:r>
          </w:p>
          <w:p w:rsidR="00022662" w:rsidRDefault="00682520" w:rsidP="00682520">
            <w:pPr>
              <w:jc w:val="center"/>
              <w:rPr>
                <w:bCs w:val="0"/>
              </w:rPr>
            </w:pPr>
            <w:r w:rsidRPr="00682520">
              <w:rPr>
                <w:bCs w:val="0"/>
              </w:rPr>
              <w:t xml:space="preserve">УК-1.2; </w:t>
            </w:r>
          </w:p>
          <w:p w:rsidR="00022662" w:rsidRDefault="00682520" w:rsidP="00682520">
            <w:pPr>
              <w:jc w:val="center"/>
              <w:rPr>
                <w:bCs w:val="0"/>
              </w:rPr>
            </w:pPr>
            <w:r w:rsidRPr="00682520">
              <w:rPr>
                <w:bCs w:val="0"/>
              </w:rPr>
              <w:t xml:space="preserve">УК-1.3; </w:t>
            </w:r>
          </w:p>
          <w:p w:rsidR="00022662" w:rsidRDefault="00682520" w:rsidP="00682520">
            <w:pPr>
              <w:jc w:val="center"/>
              <w:rPr>
                <w:bCs w:val="0"/>
              </w:rPr>
            </w:pPr>
            <w:r w:rsidRPr="00682520">
              <w:rPr>
                <w:bCs w:val="0"/>
              </w:rPr>
              <w:t xml:space="preserve">УК-1.4; </w:t>
            </w:r>
          </w:p>
          <w:p w:rsidR="00022662" w:rsidRDefault="00682520" w:rsidP="00682520">
            <w:pPr>
              <w:jc w:val="center"/>
              <w:rPr>
                <w:bCs w:val="0"/>
              </w:rPr>
            </w:pPr>
            <w:r w:rsidRPr="00682520">
              <w:rPr>
                <w:bCs w:val="0"/>
              </w:rPr>
              <w:t xml:space="preserve">УК-2.1; </w:t>
            </w:r>
          </w:p>
          <w:p w:rsidR="00022662" w:rsidRDefault="00682520" w:rsidP="00682520">
            <w:pPr>
              <w:jc w:val="center"/>
              <w:rPr>
                <w:bCs w:val="0"/>
              </w:rPr>
            </w:pPr>
            <w:r w:rsidRPr="00682520">
              <w:rPr>
                <w:bCs w:val="0"/>
              </w:rPr>
              <w:t xml:space="preserve">УК-2.2; </w:t>
            </w:r>
          </w:p>
          <w:p w:rsidR="00022662" w:rsidRDefault="00682520" w:rsidP="00682520">
            <w:pPr>
              <w:jc w:val="center"/>
              <w:rPr>
                <w:bCs w:val="0"/>
              </w:rPr>
            </w:pPr>
            <w:r w:rsidRPr="00682520">
              <w:rPr>
                <w:bCs w:val="0"/>
              </w:rPr>
              <w:t xml:space="preserve">УК-2.3; </w:t>
            </w:r>
          </w:p>
          <w:p w:rsidR="00022662" w:rsidRDefault="00682520" w:rsidP="00682520">
            <w:pPr>
              <w:jc w:val="center"/>
              <w:rPr>
                <w:bCs w:val="0"/>
              </w:rPr>
            </w:pPr>
            <w:r w:rsidRPr="00682520">
              <w:rPr>
                <w:bCs w:val="0"/>
              </w:rPr>
              <w:t xml:space="preserve">УК-2.4; </w:t>
            </w:r>
          </w:p>
          <w:p w:rsidR="00022662" w:rsidRDefault="00682520" w:rsidP="00682520">
            <w:pPr>
              <w:jc w:val="center"/>
              <w:rPr>
                <w:bCs w:val="0"/>
              </w:rPr>
            </w:pPr>
            <w:r w:rsidRPr="00682520">
              <w:rPr>
                <w:bCs w:val="0"/>
              </w:rPr>
              <w:t xml:space="preserve">УК-2.5; </w:t>
            </w:r>
          </w:p>
          <w:p w:rsidR="00022662" w:rsidRDefault="00682520" w:rsidP="00682520">
            <w:pPr>
              <w:jc w:val="center"/>
              <w:rPr>
                <w:bCs w:val="0"/>
              </w:rPr>
            </w:pPr>
            <w:r w:rsidRPr="00682520">
              <w:rPr>
                <w:bCs w:val="0"/>
              </w:rPr>
              <w:t xml:space="preserve">УК-2.6; </w:t>
            </w:r>
          </w:p>
          <w:p w:rsidR="000E2654" w:rsidRDefault="00682520" w:rsidP="00682520">
            <w:pPr>
              <w:jc w:val="center"/>
              <w:rPr>
                <w:bCs w:val="0"/>
              </w:rPr>
            </w:pPr>
            <w:r w:rsidRPr="00682520">
              <w:rPr>
                <w:bCs w:val="0"/>
              </w:rPr>
              <w:t>УК-2.7</w:t>
            </w: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Default="000E2654" w:rsidP="00682520">
            <w:pPr>
              <w:jc w:val="center"/>
              <w:rPr>
                <w:bCs w:val="0"/>
              </w:rPr>
            </w:pPr>
          </w:p>
          <w:p w:rsidR="000E2654" w:rsidRPr="00A23056" w:rsidRDefault="000E2654" w:rsidP="00682520">
            <w:pPr>
              <w:rPr>
                <w:bCs w:val="0"/>
              </w:rPr>
            </w:pPr>
          </w:p>
        </w:tc>
        <w:tc>
          <w:tcPr>
            <w:tcW w:w="3119" w:type="dxa"/>
            <w:vMerge w:val="restart"/>
          </w:tcPr>
          <w:p w:rsidR="00682520" w:rsidRPr="00022662" w:rsidRDefault="00682520" w:rsidP="00022662">
            <w:pPr>
              <w:autoSpaceDN w:val="0"/>
              <w:adjustRightInd w:val="0"/>
              <w:jc w:val="both"/>
              <w:rPr>
                <w:i/>
                <w:sz w:val="20"/>
              </w:rPr>
            </w:pPr>
            <w:r w:rsidRPr="00022662">
              <w:rPr>
                <w:i/>
                <w:sz w:val="20"/>
              </w:rPr>
              <w:t>Знать:</w:t>
            </w:r>
          </w:p>
          <w:p w:rsidR="00682520" w:rsidRPr="00022662" w:rsidRDefault="00682520" w:rsidP="00022662">
            <w:pPr>
              <w:autoSpaceDN w:val="0"/>
              <w:adjustRightInd w:val="0"/>
              <w:jc w:val="both"/>
              <w:rPr>
                <w:spacing w:val="-1"/>
                <w:sz w:val="20"/>
              </w:rPr>
            </w:pPr>
            <w:r w:rsidRPr="00022662">
              <w:rPr>
                <w:spacing w:val="-1"/>
                <w:sz w:val="20"/>
              </w:rPr>
              <w:t>- основы методологии проектной и исследовательской деятельности;-структуру и правила оформления проектной и исследовательской работы;</w:t>
            </w:r>
          </w:p>
          <w:p w:rsidR="00682520" w:rsidRPr="00022662" w:rsidRDefault="00682520" w:rsidP="00022662">
            <w:pPr>
              <w:autoSpaceDN w:val="0"/>
              <w:adjustRightInd w:val="0"/>
              <w:jc w:val="both"/>
              <w:rPr>
                <w:spacing w:val="-1"/>
                <w:sz w:val="20"/>
              </w:rPr>
            </w:pPr>
            <w:r w:rsidRPr="00022662">
              <w:rPr>
                <w:spacing w:val="-1"/>
                <w:sz w:val="20"/>
              </w:rPr>
              <w:t xml:space="preserve">- характерные признаки проектных и исследовательских работ; </w:t>
            </w:r>
          </w:p>
          <w:p w:rsidR="00682520" w:rsidRPr="00022662" w:rsidRDefault="00682520" w:rsidP="00022662">
            <w:pPr>
              <w:autoSpaceDN w:val="0"/>
              <w:adjustRightInd w:val="0"/>
              <w:jc w:val="both"/>
              <w:rPr>
                <w:spacing w:val="-1"/>
                <w:sz w:val="20"/>
              </w:rPr>
            </w:pPr>
            <w:r w:rsidRPr="00022662">
              <w:rPr>
                <w:spacing w:val="-1"/>
                <w:sz w:val="20"/>
              </w:rPr>
              <w:t>- этапы проектирования и научного исследования;</w:t>
            </w:r>
          </w:p>
          <w:p w:rsidR="00682520" w:rsidRPr="00022662" w:rsidRDefault="00682520" w:rsidP="00022662">
            <w:pPr>
              <w:autoSpaceDN w:val="0"/>
              <w:adjustRightInd w:val="0"/>
              <w:jc w:val="both"/>
              <w:rPr>
                <w:spacing w:val="-1"/>
                <w:sz w:val="20"/>
              </w:rPr>
            </w:pPr>
            <w:r w:rsidRPr="00022662">
              <w:rPr>
                <w:spacing w:val="-1"/>
                <w:sz w:val="20"/>
              </w:rPr>
              <w:t>- формы и методы проектирования, учебного и научного исследования, требования, предъявляемые к защите проекта, реферата, курсовой и выпускной квалификационной работы.</w:t>
            </w:r>
          </w:p>
          <w:p w:rsidR="00682520" w:rsidRPr="00022662" w:rsidRDefault="00682520" w:rsidP="00022662">
            <w:pPr>
              <w:autoSpaceDN w:val="0"/>
              <w:adjustRightInd w:val="0"/>
              <w:jc w:val="both"/>
              <w:rPr>
                <w:i/>
                <w:sz w:val="20"/>
              </w:rPr>
            </w:pPr>
            <w:r w:rsidRPr="00022662">
              <w:rPr>
                <w:i/>
                <w:sz w:val="20"/>
              </w:rPr>
              <w:t>Уметь:</w:t>
            </w:r>
          </w:p>
          <w:p w:rsidR="00682520" w:rsidRPr="00022662" w:rsidRDefault="00682520" w:rsidP="00022662">
            <w:pPr>
              <w:autoSpaceDN w:val="0"/>
              <w:adjustRightInd w:val="0"/>
              <w:jc w:val="both"/>
              <w:rPr>
                <w:sz w:val="20"/>
              </w:rPr>
            </w:pPr>
            <w:r w:rsidRPr="00022662">
              <w:rPr>
                <w:sz w:val="20"/>
              </w:rPr>
              <w:t>- формулировать тему проектной и исследовательской работы, доказывать её актуальность;</w:t>
            </w:r>
          </w:p>
          <w:p w:rsidR="00682520" w:rsidRPr="00022662" w:rsidRDefault="00682520" w:rsidP="00022662">
            <w:pPr>
              <w:autoSpaceDN w:val="0"/>
              <w:adjustRightInd w:val="0"/>
              <w:jc w:val="both"/>
              <w:rPr>
                <w:sz w:val="20"/>
              </w:rPr>
            </w:pPr>
            <w:r w:rsidRPr="00022662">
              <w:rPr>
                <w:sz w:val="20"/>
              </w:rPr>
              <w:t>- составлять индивидуальный план проектной и исследовательской работы;</w:t>
            </w:r>
          </w:p>
          <w:p w:rsidR="00682520" w:rsidRPr="00022662" w:rsidRDefault="00682520" w:rsidP="00022662">
            <w:pPr>
              <w:autoSpaceDN w:val="0"/>
              <w:adjustRightInd w:val="0"/>
              <w:jc w:val="both"/>
              <w:rPr>
                <w:sz w:val="20"/>
              </w:rPr>
            </w:pPr>
            <w:r w:rsidRPr="00022662">
              <w:rPr>
                <w:sz w:val="20"/>
              </w:rPr>
              <w:t>- выделять объект и предмет исследования;</w:t>
            </w:r>
          </w:p>
          <w:p w:rsidR="00682520" w:rsidRPr="00022662" w:rsidRDefault="00682520" w:rsidP="00022662">
            <w:pPr>
              <w:autoSpaceDN w:val="0"/>
              <w:adjustRightInd w:val="0"/>
              <w:jc w:val="both"/>
              <w:rPr>
                <w:sz w:val="20"/>
              </w:rPr>
            </w:pPr>
            <w:r w:rsidRPr="00022662">
              <w:rPr>
                <w:sz w:val="20"/>
              </w:rPr>
              <w:t>- определять цели и задачи проектной и исследовательской работы;</w:t>
            </w:r>
          </w:p>
          <w:p w:rsidR="00682520" w:rsidRPr="00022662" w:rsidRDefault="00682520" w:rsidP="00022662">
            <w:pPr>
              <w:autoSpaceDN w:val="0"/>
              <w:adjustRightInd w:val="0"/>
              <w:jc w:val="both"/>
              <w:rPr>
                <w:sz w:val="20"/>
              </w:rPr>
            </w:pPr>
            <w:r w:rsidRPr="00022662">
              <w:rPr>
                <w:sz w:val="20"/>
              </w:rPr>
              <w:t>-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682520" w:rsidRPr="00022662" w:rsidRDefault="00682520" w:rsidP="00022662">
            <w:pPr>
              <w:autoSpaceDN w:val="0"/>
              <w:adjustRightInd w:val="0"/>
              <w:jc w:val="both"/>
              <w:rPr>
                <w:sz w:val="20"/>
              </w:rPr>
            </w:pPr>
            <w:r w:rsidRPr="00022662">
              <w:rPr>
                <w:sz w:val="20"/>
              </w:rPr>
              <w:t>- выбирать и применять на практике методы исследовательской работы, адекватные задачам исследования;</w:t>
            </w:r>
          </w:p>
          <w:p w:rsidR="00682520" w:rsidRPr="00022662" w:rsidRDefault="00682520" w:rsidP="00022662">
            <w:pPr>
              <w:autoSpaceDN w:val="0"/>
              <w:adjustRightInd w:val="0"/>
              <w:jc w:val="both"/>
              <w:rPr>
                <w:sz w:val="20"/>
              </w:rPr>
            </w:pPr>
            <w:r w:rsidRPr="00022662">
              <w:rPr>
                <w:sz w:val="20"/>
              </w:rPr>
              <w:t>- оформлять теоретические и экспериментальные результаты исследовательской и проектной работы-рецензировать чужую исследовательскую или проектную работу;</w:t>
            </w:r>
          </w:p>
          <w:p w:rsidR="00682520" w:rsidRPr="00022662" w:rsidRDefault="00682520" w:rsidP="00022662">
            <w:pPr>
              <w:autoSpaceDN w:val="0"/>
              <w:adjustRightInd w:val="0"/>
              <w:jc w:val="both"/>
              <w:rPr>
                <w:sz w:val="20"/>
              </w:rPr>
            </w:pPr>
            <w:r w:rsidRPr="00022662">
              <w:rPr>
                <w:sz w:val="20"/>
              </w:rPr>
              <w:t xml:space="preserve">- оформлять результаты проектной и исследовательской работы (создавать презентации, веб-сайты, буклеты, </w:t>
            </w:r>
            <w:r w:rsidRPr="00022662">
              <w:rPr>
                <w:sz w:val="20"/>
              </w:rPr>
              <w:lastRenderedPageBreak/>
              <w:t>публикации);</w:t>
            </w:r>
          </w:p>
          <w:p w:rsidR="00682520" w:rsidRPr="00022662" w:rsidRDefault="00682520" w:rsidP="00022662">
            <w:pPr>
              <w:autoSpaceDN w:val="0"/>
              <w:adjustRightInd w:val="0"/>
              <w:jc w:val="both"/>
              <w:rPr>
                <w:sz w:val="20"/>
              </w:rPr>
            </w:pPr>
            <w:r w:rsidRPr="00022662">
              <w:rPr>
                <w:sz w:val="20"/>
              </w:rPr>
              <w:t>- работать с различными информационными ресурсами;</w:t>
            </w:r>
          </w:p>
          <w:p w:rsidR="00682520" w:rsidRPr="00022662" w:rsidRDefault="00682520" w:rsidP="00022662">
            <w:pPr>
              <w:autoSpaceDN w:val="0"/>
              <w:adjustRightInd w:val="0"/>
              <w:jc w:val="both"/>
              <w:rPr>
                <w:sz w:val="20"/>
              </w:rPr>
            </w:pPr>
            <w:r w:rsidRPr="00022662">
              <w:rPr>
                <w:sz w:val="20"/>
              </w:rPr>
              <w:t>- разрабатывать и защищать проекты различных типологий;</w:t>
            </w:r>
          </w:p>
          <w:p w:rsidR="00682520" w:rsidRPr="00022662" w:rsidRDefault="00682520" w:rsidP="00022662">
            <w:pPr>
              <w:autoSpaceDN w:val="0"/>
              <w:adjustRightInd w:val="0"/>
              <w:jc w:val="both"/>
              <w:rPr>
                <w:sz w:val="20"/>
              </w:rPr>
            </w:pPr>
            <w:r w:rsidRPr="00022662">
              <w:rPr>
                <w:sz w:val="20"/>
              </w:rPr>
              <w:t>- оформлять и защищать учебно-исследовательские работы (реферат, курсовую и выпускную квалификационную работу);</w:t>
            </w:r>
          </w:p>
          <w:p w:rsidR="00682520" w:rsidRPr="00022662" w:rsidRDefault="00682520" w:rsidP="00022662">
            <w:pPr>
              <w:jc w:val="both"/>
              <w:rPr>
                <w:i/>
                <w:color w:val="000000"/>
                <w:sz w:val="20"/>
              </w:rPr>
            </w:pPr>
            <w:r w:rsidRPr="00022662">
              <w:rPr>
                <w:i/>
                <w:color w:val="000000"/>
                <w:sz w:val="20"/>
              </w:rPr>
              <w:t>Владеть (методиками):</w:t>
            </w:r>
          </w:p>
          <w:p w:rsidR="00682520" w:rsidRPr="00022662" w:rsidRDefault="00682520" w:rsidP="00022662">
            <w:pPr>
              <w:ind w:firstLine="176"/>
              <w:jc w:val="both"/>
              <w:rPr>
                <w:color w:val="000000"/>
                <w:sz w:val="20"/>
              </w:rPr>
            </w:pPr>
            <w:r w:rsidRPr="00022662">
              <w:rPr>
                <w:color w:val="000000"/>
                <w:sz w:val="20"/>
              </w:rPr>
              <w:t>– методами работы с литературными источниками и Internet-сайтами с использованием специализированных баз данных;</w:t>
            </w:r>
          </w:p>
          <w:p w:rsidR="00682520" w:rsidRPr="00022662" w:rsidRDefault="00682520" w:rsidP="00022662">
            <w:pPr>
              <w:autoSpaceDN w:val="0"/>
              <w:adjustRightInd w:val="0"/>
              <w:jc w:val="both"/>
              <w:rPr>
                <w:i/>
                <w:color w:val="000000"/>
                <w:sz w:val="20"/>
              </w:rPr>
            </w:pPr>
            <w:r w:rsidRPr="00022662">
              <w:rPr>
                <w:i/>
                <w:color w:val="000000"/>
                <w:sz w:val="20"/>
              </w:rPr>
              <w:t>Владеть практическими навыками:</w:t>
            </w:r>
          </w:p>
          <w:p w:rsidR="00682520" w:rsidRPr="00022662" w:rsidRDefault="00682520" w:rsidP="00022662">
            <w:pPr>
              <w:ind w:firstLine="176"/>
              <w:jc w:val="both"/>
              <w:rPr>
                <w:color w:val="000000"/>
                <w:sz w:val="20"/>
              </w:rPr>
            </w:pPr>
            <w:r w:rsidRPr="00022662">
              <w:rPr>
                <w:color w:val="000000"/>
                <w:sz w:val="20"/>
              </w:rPr>
              <w:t>– навыками публичного изложения результатов проектирования и ведения научной дискуссии;</w:t>
            </w:r>
          </w:p>
          <w:p w:rsidR="00682520" w:rsidRPr="00022662" w:rsidRDefault="00682520" w:rsidP="00022662">
            <w:pPr>
              <w:ind w:firstLine="176"/>
              <w:jc w:val="both"/>
              <w:rPr>
                <w:color w:val="000000"/>
                <w:sz w:val="20"/>
              </w:rPr>
            </w:pPr>
            <w:r w:rsidRPr="00022662">
              <w:rPr>
                <w:color w:val="000000"/>
                <w:sz w:val="20"/>
              </w:rPr>
              <w:t>– навыками корректного цитирования используемых публикаций и иных источников  информации;</w:t>
            </w:r>
          </w:p>
          <w:p w:rsidR="00682520" w:rsidRPr="00022662" w:rsidRDefault="00682520" w:rsidP="00022662">
            <w:pPr>
              <w:ind w:firstLine="176"/>
              <w:jc w:val="both"/>
              <w:rPr>
                <w:color w:val="000000"/>
                <w:sz w:val="20"/>
              </w:rPr>
            </w:pPr>
            <w:r w:rsidRPr="00022662">
              <w:rPr>
                <w:color w:val="000000"/>
                <w:sz w:val="20"/>
              </w:rPr>
              <w:t xml:space="preserve"> – современными методами исследования и обработки полученной информации;</w:t>
            </w:r>
          </w:p>
          <w:p w:rsidR="00682520" w:rsidRPr="00022662" w:rsidRDefault="00682520" w:rsidP="00022662">
            <w:pPr>
              <w:ind w:firstLine="176"/>
              <w:jc w:val="both"/>
              <w:rPr>
                <w:color w:val="000000"/>
                <w:sz w:val="20"/>
              </w:rPr>
            </w:pPr>
            <w:r w:rsidRPr="00022662">
              <w:rPr>
                <w:color w:val="000000"/>
                <w:sz w:val="20"/>
              </w:rPr>
              <w:t>– научным стилем изложения и представления результатов проектирования;</w:t>
            </w:r>
          </w:p>
          <w:p w:rsidR="00682520" w:rsidRPr="00022662" w:rsidRDefault="00682520" w:rsidP="00022662">
            <w:pPr>
              <w:ind w:firstLine="176"/>
              <w:jc w:val="both"/>
              <w:rPr>
                <w:color w:val="000000"/>
                <w:sz w:val="20"/>
              </w:rPr>
            </w:pPr>
            <w:r w:rsidRPr="00022662">
              <w:rPr>
                <w:color w:val="000000"/>
                <w:sz w:val="20"/>
              </w:rPr>
              <w:t>– навыками использования результатов научных исследований для повышения эффективности деятельности в области профессиональной деятельности;</w:t>
            </w:r>
          </w:p>
          <w:p w:rsidR="000E2654" w:rsidRPr="00022662" w:rsidRDefault="00682520" w:rsidP="00022662">
            <w:pPr>
              <w:pStyle w:val="af3"/>
              <w:jc w:val="both"/>
              <w:rPr>
                <w:b/>
                <w:color w:val="000000"/>
                <w:sz w:val="20"/>
              </w:rPr>
            </w:pPr>
            <w:r w:rsidRPr="00022662">
              <w:rPr>
                <w:color w:val="000000"/>
                <w:sz w:val="20"/>
              </w:rPr>
              <w:t>– навыками использования специализированного программного обеспечения для выполнения профессиональных задач.</w:t>
            </w:r>
          </w:p>
        </w:tc>
        <w:tc>
          <w:tcPr>
            <w:tcW w:w="992" w:type="dxa"/>
          </w:tcPr>
          <w:p w:rsidR="000E2654" w:rsidRPr="004818A1" w:rsidRDefault="000E2654" w:rsidP="00682520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освоено</w:t>
            </w:r>
          </w:p>
        </w:tc>
        <w:tc>
          <w:tcPr>
            <w:tcW w:w="2954" w:type="dxa"/>
          </w:tcPr>
          <w:p w:rsidR="000E2654" w:rsidRDefault="000E2654" w:rsidP="00682520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практических работ:</w:t>
            </w:r>
          </w:p>
          <w:p w:rsidR="000E2654" w:rsidRDefault="000E2654" w:rsidP="00682520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</w:t>
            </w:r>
            <w:r>
              <w:rPr>
                <w:sz w:val="20"/>
                <w:szCs w:val="20"/>
              </w:rPr>
              <w:t>ы полные</w:t>
            </w:r>
            <w:r w:rsidRPr="00085035">
              <w:rPr>
                <w:sz w:val="20"/>
                <w:szCs w:val="20"/>
              </w:rPr>
              <w:t>, р</w:t>
            </w:r>
            <w:r>
              <w:rPr>
                <w:sz w:val="20"/>
                <w:szCs w:val="20"/>
              </w:rPr>
              <w:t>азвернутые ответы на поставленные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</w:t>
            </w:r>
            <w:r>
              <w:rPr>
                <w:sz w:val="20"/>
                <w:szCs w:val="20"/>
              </w:rPr>
              <w:t>ность</w:t>
            </w:r>
            <w:r w:rsidRPr="00085035">
              <w:rPr>
                <w:sz w:val="20"/>
                <w:szCs w:val="20"/>
              </w:rPr>
              <w:t>, отражающая сущность раскрываемых понятий.</w:t>
            </w:r>
          </w:p>
          <w:p w:rsidR="000E2654" w:rsidRDefault="000E2654" w:rsidP="00682520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 Знание по предмету демонстрируется на фоне понимания его в системе данной науки и междисциплинарных связей. </w:t>
            </w:r>
          </w:p>
          <w:p w:rsidR="000E2654" w:rsidRPr="00085035" w:rsidRDefault="000E2654" w:rsidP="00682520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Ответ изложен литературным языком с использованием </w:t>
            </w:r>
            <w:r>
              <w:rPr>
                <w:sz w:val="20"/>
                <w:szCs w:val="20"/>
              </w:rPr>
              <w:t>профессиональной</w:t>
            </w:r>
            <w:r w:rsidRPr="00085035">
              <w:rPr>
                <w:sz w:val="20"/>
                <w:szCs w:val="20"/>
              </w:rPr>
              <w:t xml:space="preserve"> терминологии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0E2654" w:rsidRPr="00107017" w:rsidRDefault="000E2654" w:rsidP="00682520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 решения</w:t>
            </w:r>
            <w:r w:rsidRPr="00085035">
              <w:rPr>
                <w:rFonts w:eastAsia="Calibri"/>
                <w:sz w:val="20"/>
                <w:szCs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в соответствии с техническими требованиями. </w:t>
            </w:r>
            <w:r w:rsidRPr="00085035">
              <w:rPr>
                <w:rFonts w:eastAsia="Calibri"/>
                <w:sz w:val="20"/>
                <w:szCs w:val="20"/>
              </w:rPr>
              <w:t>Могут быть допущены недочеты в определении понятий, исправленные студентом самостоятельно в процессе ответа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:rsidR="000E2654" w:rsidRPr="00A23056" w:rsidRDefault="000E2654" w:rsidP="00682520">
            <w:pPr>
              <w:jc w:val="center"/>
              <w:rPr>
                <w:bCs w:val="0"/>
              </w:rPr>
            </w:pPr>
            <w:r>
              <w:rPr>
                <w:spacing w:val="-1"/>
              </w:rPr>
              <w:t>зачтено</w:t>
            </w:r>
          </w:p>
        </w:tc>
      </w:tr>
      <w:tr w:rsidR="000E2654" w:rsidRPr="00541D49" w:rsidTr="00022662">
        <w:tc>
          <w:tcPr>
            <w:tcW w:w="1384" w:type="dxa"/>
            <w:vMerge/>
          </w:tcPr>
          <w:p w:rsidR="000E2654" w:rsidRPr="00541D49" w:rsidRDefault="000E2654" w:rsidP="00682520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E2654" w:rsidRPr="00541D49" w:rsidRDefault="000E2654" w:rsidP="00682520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E2654" w:rsidRPr="004818A1" w:rsidRDefault="000E2654" w:rsidP="00682520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Не освоены</w:t>
            </w:r>
          </w:p>
        </w:tc>
        <w:tc>
          <w:tcPr>
            <w:tcW w:w="2954" w:type="dxa"/>
          </w:tcPr>
          <w:p w:rsidR="000E2654" w:rsidRDefault="000E2654" w:rsidP="006825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Защита практических работ:</w:t>
            </w:r>
          </w:p>
          <w:p w:rsidR="000E2654" w:rsidRDefault="000E2654" w:rsidP="006825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</w:t>
            </w:r>
            <w:r>
              <w:rPr>
                <w:rFonts w:eastAsia="Calibri"/>
                <w:sz w:val="20"/>
                <w:szCs w:val="20"/>
              </w:rPr>
              <w:t>н</w:t>
            </w:r>
            <w:r w:rsidRPr="002B16F7">
              <w:rPr>
                <w:rFonts w:eastAsia="Calibri"/>
                <w:sz w:val="20"/>
                <w:szCs w:val="20"/>
              </w:rPr>
              <w:t xml:space="preserve">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</w:t>
            </w:r>
            <w:r>
              <w:rPr>
                <w:rFonts w:eastAsia="Calibri"/>
                <w:sz w:val="20"/>
                <w:szCs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  <w:szCs w:val="20"/>
              </w:rPr>
              <w:t xml:space="preserve"> не используется </w:t>
            </w:r>
            <w:r>
              <w:rPr>
                <w:rFonts w:eastAsia="Calibri"/>
                <w:sz w:val="20"/>
                <w:szCs w:val="20"/>
              </w:rPr>
              <w:t xml:space="preserve">профессиональная </w:t>
            </w:r>
            <w:r w:rsidRPr="002B16F7">
              <w:rPr>
                <w:rFonts w:eastAsia="Calibri"/>
                <w:sz w:val="20"/>
                <w:szCs w:val="20"/>
              </w:rPr>
              <w:t xml:space="preserve">терминология. Дополнительные и уточняющие вопросы </w:t>
            </w:r>
            <w:r w:rsidRPr="002B16F7">
              <w:rPr>
                <w:rFonts w:eastAsia="Calibri"/>
                <w:sz w:val="20"/>
                <w:szCs w:val="20"/>
              </w:rPr>
              <w:lastRenderedPageBreak/>
              <w:t xml:space="preserve">преподавателя не приводят к коррекции ответа студента. </w:t>
            </w:r>
          </w:p>
          <w:p w:rsidR="000E2654" w:rsidRDefault="000E2654" w:rsidP="006825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0E2654" w:rsidRDefault="000E2654" w:rsidP="006825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0E2654" w:rsidRPr="00541D49" w:rsidRDefault="000E2654" w:rsidP="00682520">
            <w:pPr>
              <w:jc w:val="both"/>
              <w:rPr>
                <w:bCs w:val="0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Выполнение практиче</w:t>
            </w:r>
            <w:r>
              <w:rPr>
                <w:rFonts w:eastAsia="Calibri"/>
                <w:sz w:val="20"/>
                <w:szCs w:val="20"/>
              </w:rPr>
              <w:t>ских заданий полностью неверно или отсутствую</w:t>
            </w:r>
            <w:r w:rsidRPr="002B16F7">
              <w:rPr>
                <w:rFonts w:eastAsia="Calibri"/>
                <w:sz w:val="20"/>
                <w:szCs w:val="20"/>
              </w:rPr>
              <w:t>т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:rsidR="000E2654" w:rsidRPr="00A23056" w:rsidRDefault="000E2654" w:rsidP="00682520">
            <w:pPr>
              <w:jc w:val="center"/>
              <w:rPr>
                <w:bCs w:val="0"/>
              </w:rPr>
            </w:pPr>
            <w:r>
              <w:rPr>
                <w:spacing w:val="-1"/>
              </w:rPr>
              <w:lastRenderedPageBreak/>
              <w:t>Не зачтено</w:t>
            </w:r>
          </w:p>
        </w:tc>
      </w:tr>
    </w:tbl>
    <w:p w:rsidR="000E2654" w:rsidRDefault="000E2654" w:rsidP="00960857">
      <w:pPr>
        <w:ind w:left="-142"/>
      </w:pPr>
    </w:p>
    <w:p w:rsidR="000E2654" w:rsidRDefault="000E2654" w:rsidP="000E2654"/>
    <w:p w:rsidR="000E2654" w:rsidRDefault="000E2654" w:rsidP="000E2654">
      <w:r w:rsidRPr="00AF174F">
        <w:rPr>
          <w:b/>
          <w:color w:val="000000"/>
        </w:rPr>
        <w:t>6.2. Типовые контрольные задания (вопросы) для промежуточной аттестации</w:t>
      </w:r>
    </w:p>
    <w:p w:rsidR="00960857" w:rsidRDefault="00960857" w:rsidP="000E2654">
      <w:pPr>
        <w:jc w:val="both"/>
      </w:pPr>
      <w:r w:rsidRPr="00E6308F"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</w:t>
      </w:r>
      <w:r>
        <w:t>.</w:t>
      </w:r>
    </w:p>
    <w:p w:rsidR="00022662" w:rsidRDefault="00022662" w:rsidP="00022662">
      <w:pPr>
        <w:pStyle w:val="af3"/>
        <w:jc w:val="center"/>
        <w:rPr>
          <w:b/>
        </w:rPr>
      </w:pPr>
      <w:r>
        <w:rPr>
          <w:b/>
        </w:rPr>
        <w:t>Контрольная работа</w:t>
      </w:r>
    </w:p>
    <w:p w:rsidR="007C3581" w:rsidRDefault="00022662" w:rsidP="00022662">
      <w:pPr>
        <w:rPr>
          <w:b/>
          <w:color w:val="000000" w:themeColor="text1"/>
        </w:rPr>
      </w:pPr>
      <w:r w:rsidRPr="00F25FDA">
        <w:rPr>
          <w:b/>
          <w:color w:val="000000" w:themeColor="text1"/>
        </w:rPr>
        <w:t>Тем</w:t>
      </w:r>
      <w:r w:rsidR="007C3581">
        <w:rPr>
          <w:b/>
          <w:color w:val="000000" w:themeColor="text1"/>
        </w:rPr>
        <w:t>ы контрольной работы</w:t>
      </w:r>
      <w:r w:rsidRPr="00F25FDA">
        <w:rPr>
          <w:b/>
          <w:color w:val="000000" w:themeColor="text1"/>
        </w:rPr>
        <w:t xml:space="preserve">: </w:t>
      </w:r>
    </w:p>
    <w:p w:rsidR="00022662" w:rsidRPr="007C3581" w:rsidRDefault="00022662" w:rsidP="007C3581">
      <w:pPr>
        <w:pStyle w:val="ad"/>
        <w:numPr>
          <w:ilvl w:val="0"/>
          <w:numId w:val="32"/>
        </w:numPr>
        <w:rPr>
          <w:rFonts w:eastAsiaTheme="minorHAnsi"/>
          <w:color w:val="000000" w:themeColor="text1"/>
          <w:lang w:eastAsia="en-US"/>
        </w:rPr>
      </w:pPr>
      <w:r w:rsidRPr="007C3581">
        <w:rPr>
          <w:rFonts w:eastAsiaTheme="minorHAnsi"/>
          <w:color w:val="000000" w:themeColor="text1"/>
          <w:lang w:eastAsia="en-US"/>
        </w:rPr>
        <w:t>Проект: определение, основные показатели и характеристики (по направлениям).</w:t>
      </w:r>
    </w:p>
    <w:p w:rsidR="00DF51E1" w:rsidRPr="007C3581" w:rsidRDefault="00DF51E1" w:rsidP="007C3581">
      <w:pPr>
        <w:pStyle w:val="ad"/>
        <w:numPr>
          <w:ilvl w:val="0"/>
          <w:numId w:val="32"/>
        </w:numPr>
        <w:rPr>
          <w:rFonts w:eastAsiaTheme="minorHAnsi"/>
          <w:color w:val="000000" w:themeColor="text1"/>
          <w:lang w:eastAsia="en-US"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Проектная деятельность: общее представление. Понятие проекта</w:t>
      </w:r>
    </w:p>
    <w:p w:rsidR="00DF51E1" w:rsidRPr="007C3581" w:rsidRDefault="008D0EB5" w:rsidP="007C3581">
      <w:pPr>
        <w:pStyle w:val="ad"/>
        <w:numPr>
          <w:ilvl w:val="0"/>
          <w:numId w:val="32"/>
        </w:numPr>
        <w:rPr>
          <w:color w:val="000000" w:themeColor="text1"/>
        </w:rPr>
      </w:pPr>
      <w:hyperlink r:id="rId9" w:tooltip="Реферат по теме: " w:history="1">
        <w:r w:rsidR="00DF51E1" w:rsidRPr="007C3581">
          <w:rPr>
            <w:rStyle w:val="20"/>
            <w:rFonts w:ascii="Times New Roman" w:hAnsi="Times New Roman" w:cs="Times New Roman"/>
            <w:color w:val="000000" w:themeColor="text1"/>
            <w:sz w:val="24"/>
            <w:szCs w:val="24"/>
          </w:rPr>
          <w:t>Этапы проектной деятельности</w:t>
        </w:r>
      </w:hyperlink>
    </w:p>
    <w:p w:rsidR="00DF51E1" w:rsidRPr="007C3581" w:rsidRDefault="00DF51E1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Классификация проектов</w:t>
      </w:r>
    </w:p>
    <w:p w:rsidR="00DF51E1" w:rsidRPr="007C3581" w:rsidRDefault="00DF51E1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Особенности проектов различных типов</w:t>
      </w:r>
    </w:p>
    <w:p w:rsidR="00DF51E1" w:rsidRPr="007C3581" w:rsidRDefault="00DF51E1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Важные элементы успешных проектов</w:t>
      </w:r>
    </w:p>
    <w:p w:rsidR="00DF51E1" w:rsidRPr="007C3581" w:rsidRDefault="00DF51E1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Участники проекта</w:t>
      </w:r>
    </w:p>
    <w:p w:rsidR="00DF51E1" w:rsidRPr="007C3581" w:rsidRDefault="00DF51E1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Роли в проекте</w:t>
      </w:r>
    </w:p>
    <w:p w:rsidR="00DF51E1" w:rsidRPr="007C3581" w:rsidRDefault="00DF51E1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Ответственность участников команды</w:t>
      </w:r>
    </w:p>
    <w:p w:rsidR="00022662" w:rsidRPr="007C3581" w:rsidRDefault="00DF51E1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Основные определения и понятия</w:t>
      </w:r>
      <w:r w:rsidR="007C3581"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коммуникации в проекте</w:t>
      </w:r>
    </w:p>
    <w:p w:rsidR="00DF51E1" w:rsidRPr="007C3581" w:rsidRDefault="008D0EB5" w:rsidP="007C3581">
      <w:pPr>
        <w:pStyle w:val="ad"/>
        <w:numPr>
          <w:ilvl w:val="0"/>
          <w:numId w:val="32"/>
        </w:numPr>
        <w:rPr>
          <w:color w:val="000000" w:themeColor="text1"/>
        </w:rPr>
      </w:pPr>
      <w:hyperlink r:id="rId10" w:tooltip="Дипломных проектах Глава Автоматизированная система управления технологическими процессами (асутп) &gt; Содержание раздела по сухтп в (курсовом) дипломном проекте" w:history="1">
        <w:r w:rsidR="00DF51E1" w:rsidRPr="007C3581">
          <w:rPr>
            <w:rStyle w:val="20"/>
            <w:rFonts w:ascii="Times New Roman" w:hAnsi="Times New Roman" w:cs="Times New Roman"/>
            <w:color w:val="000000" w:themeColor="text1"/>
            <w:sz w:val="24"/>
            <w:szCs w:val="24"/>
          </w:rPr>
          <w:t>Система управления коммуникациями в проекте</w:t>
        </w:r>
      </w:hyperlink>
    </w:p>
    <w:p w:rsidR="00DF51E1" w:rsidRPr="007C3581" w:rsidRDefault="00DF51E1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Коммуникации в ходе совместных работ</w:t>
      </w:r>
    </w:p>
    <w:p w:rsidR="00DF51E1" w:rsidRPr="007C3581" w:rsidRDefault="007C3581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Методы генерации идей. </w:t>
      </w:r>
      <w:r w:rsidR="00DF51E1"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Метод «Мозгового штурма»</w:t>
      </w:r>
    </w:p>
    <w:p w:rsidR="00F25FDA" w:rsidRPr="007C3581" w:rsidRDefault="007C3581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Методы генерации идей. </w:t>
      </w:r>
      <w:r w:rsidR="00F25FDA"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Метод «Brainwriting»</w:t>
      </w:r>
      <w:r w:rsidR="00DF51E1"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25FDA"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Образ продукта</w:t>
      </w: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и проекта</w:t>
      </w:r>
    </w:p>
    <w:p w:rsidR="00F25FDA" w:rsidRPr="007C3581" w:rsidRDefault="007C3581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Виды прототипов. </w:t>
      </w:r>
      <w:r w:rsidR="00F25FDA"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Прототип</w:t>
      </w: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продукта и проекта</w:t>
      </w:r>
    </w:p>
    <w:p w:rsidR="00F25FDA" w:rsidRPr="007C3581" w:rsidRDefault="00F25FDA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Структура, формат презентации и содержание выступления проекта</w:t>
      </w:r>
    </w:p>
    <w:p w:rsidR="00F25FDA" w:rsidRPr="007C3581" w:rsidRDefault="00F25FDA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Создание визуального сопровождения проекта</w:t>
      </w:r>
    </w:p>
    <w:p w:rsidR="00F25FDA" w:rsidRPr="007C3581" w:rsidRDefault="00F25FDA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Работа с заинтересованными лицами проекта</w:t>
      </w:r>
    </w:p>
    <w:p w:rsidR="00F25FDA" w:rsidRPr="007C3581" w:rsidRDefault="008D0EB5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tooltip="Лекции о термине " w:history="1">
        <w:r w:rsidR="00F25FDA" w:rsidRPr="007C3581">
          <w:rPr>
            <w:rStyle w:val="20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в проекте</w:t>
        </w:r>
      </w:hyperlink>
      <w:r w:rsidR="00F25FDA" w:rsidRPr="007C3581">
        <w:rPr>
          <w:color w:val="000000" w:themeColor="text1"/>
        </w:rPr>
        <w:t xml:space="preserve"> и </w:t>
      </w:r>
      <w:r w:rsidR="00F25FDA"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методы их выявления. Шаги по разработке требований</w:t>
      </w:r>
    </w:p>
    <w:p w:rsidR="00F25FDA" w:rsidRPr="007C3581" w:rsidRDefault="00F25FDA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Структура жизненного цикла</w:t>
      </w:r>
    </w:p>
    <w:p w:rsidR="00F25FDA" w:rsidRPr="007C3581" w:rsidRDefault="00F25FDA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Календарный план проекта</w:t>
      </w:r>
    </w:p>
    <w:p w:rsidR="007C3581" w:rsidRPr="007C3581" w:rsidRDefault="00F25FDA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Бюджет проекта. Определение, назначение, способы представления</w:t>
      </w:r>
    </w:p>
    <w:p w:rsidR="00F25FDA" w:rsidRPr="007C3581" w:rsidRDefault="00F25FDA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Разработка бюджета проекта.</w:t>
      </w:r>
      <w:r w:rsidRPr="007C3581">
        <w:rPr>
          <w:color w:val="000000" w:themeColor="text1"/>
        </w:rPr>
        <w:t xml:space="preserve"> </w:t>
      </w: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Принципы создания бюджета</w:t>
      </w:r>
    </w:p>
    <w:p w:rsidR="00F25FDA" w:rsidRPr="007C3581" w:rsidRDefault="00F25FDA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7C3581">
        <w:rPr>
          <w:color w:val="000000" w:themeColor="text1"/>
        </w:rPr>
        <w:t>Оценка стоимости проекта</w:t>
      </w:r>
    </w:p>
    <w:p w:rsidR="00F25FDA" w:rsidRPr="007C3581" w:rsidRDefault="007C3581" w:rsidP="007C3581">
      <w:pPr>
        <w:pStyle w:val="ad"/>
        <w:numPr>
          <w:ilvl w:val="0"/>
          <w:numId w:val="32"/>
        </w:numPr>
        <w:rPr>
          <w:rStyle w:val="10"/>
          <w:rFonts w:ascii="Times New Roman" w:hAnsi="Times New Roman"/>
          <w:b w:val="0"/>
          <w:color w:val="000000" w:themeColor="text1"/>
          <w:sz w:val="24"/>
          <w:szCs w:val="24"/>
        </w:rPr>
      </w:pPr>
      <w:r w:rsidRPr="007C3581">
        <w:rPr>
          <w:rStyle w:val="10"/>
          <w:rFonts w:ascii="Times New Roman" w:hAnsi="Times New Roman"/>
          <w:b w:val="0"/>
          <w:color w:val="000000" w:themeColor="text1"/>
          <w:sz w:val="24"/>
          <w:szCs w:val="24"/>
        </w:rPr>
        <w:t>Риски проекта. Риски планирования.</w:t>
      </w:r>
    </w:p>
    <w:p w:rsidR="00F25FDA" w:rsidRPr="007C3581" w:rsidRDefault="00F25FDA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Методы управления проектами.</w:t>
      </w:r>
      <w:r w:rsidRPr="007C3581">
        <w:rPr>
          <w:color w:val="000000" w:themeColor="text1"/>
        </w:rPr>
        <w:t xml:space="preserve"> </w:t>
      </w: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Классическое проектное управление</w:t>
      </w:r>
    </w:p>
    <w:p w:rsidR="00F25FDA" w:rsidRPr="007C3581" w:rsidRDefault="007C3581" w:rsidP="007C3581">
      <w:pPr>
        <w:pStyle w:val="ad"/>
        <w:numPr>
          <w:ilvl w:val="0"/>
          <w:numId w:val="32"/>
        </w:numPr>
        <w:rPr>
          <w:rStyle w:val="10"/>
          <w:rFonts w:ascii="Times New Roman" w:hAnsi="Times New Roman"/>
          <w:b w:val="0"/>
          <w:color w:val="000000" w:themeColor="text1"/>
          <w:sz w:val="24"/>
          <w:szCs w:val="24"/>
        </w:rPr>
      </w:pPr>
      <w:r w:rsidRPr="007C3581">
        <w:rPr>
          <w:rStyle w:val="10"/>
          <w:rFonts w:ascii="Times New Roman" w:hAnsi="Times New Roman"/>
          <w:b w:val="0"/>
          <w:color w:val="000000" w:themeColor="text1"/>
          <w:sz w:val="24"/>
          <w:szCs w:val="24"/>
        </w:rPr>
        <w:t>Оценка хода реализации проекта</w:t>
      </w:r>
    </w:p>
    <w:p w:rsidR="00F25FDA" w:rsidRPr="007C3581" w:rsidRDefault="00F25FDA" w:rsidP="007C3581">
      <w:pPr>
        <w:pStyle w:val="ad"/>
        <w:numPr>
          <w:ilvl w:val="0"/>
          <w:numId w:val="32"/>
        </w:num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Отчетность в проекте</w:t>
      </w:r>
    </w:p>
    <w:p w:rsidR="007C3581" w:rsidRPr="007C3581" w:rsidRDefault="007C3581" w:rsidP="007C3581">
      <w:pPr>
        <w:pStyle w:val="ad"/>
        <w:numPr>
          <w:ilvl w:val="0"/>
          <w:numId w:val="32"/>
        </w:numPr>
        <w:rPr>
          <w:rStyle w:val="10"/>
          <w:rFonts w:ascii="Times New Roman" w:hAnsi="Times New Roman"/>
          <w:b w:val="0"/>
          <w:color w:val="000000" w:themeColor="text1"/>
          <w:sz w:val="24"/>
          <w:szCs w:val="24"/>
        </w:rPr>
      </w:pPr>
      <w:r w:rsidRPr="007C3581">
        <w:rPr>
          <w:rStyle w:val="10"/>
          <w:rFonts w:ascii="Times New Roman" w:hAnsi="Times New Roman"/>
          <w:b w:val="0"/>
          <w:color w:val="000000" w:themeColor="text1"/>
          <w:sz w:val="24"/>
          <w:szCs w:val="24"/>
        </w:rPr>
        <w:t>Сдача-приемка продукта проекта.</w:t>
      </w:r>
    </w:p>
    <w:p w:rsidR="00F25FDA" w:rsidRPr="007C3581" w:rsidRDefault="00F25FDA" w:rsidP="008A52A3">
      <w:pPr>
        <w:pStyle w:val="ad"/>
        <w:numPr>
          <w:ilvl w:val="0"/>
          <w:numId w:val="32"/>
        </w:numPr>
        <w:rPr>
          <w:b/>
        </w:rPr>
      </w:pP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Задачи на этапе завершения проекта</w:t>
      </w:r>
      <w:r w:rsidRPr="007C358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22662" w:rsidRPr="00C96983" w:rsidRDefault="00022662" w:rsidP="00022662">
      <w:pPr>
        <w:rPr>
          <w:b/>
          <w:bCs w:val="0"/>
        </w:rPr>
      </w:pPr>
      <w:r w:rsidRPr="00C96983">
        <w:rPr>
          <w:b/>
          <w:bCs w:val="0"/>
        </w:rPr>
        <w:t>Критерии оценки</w:t>
      </w:r>
      <w:r>
        <w:rPr>
          <w:b/>
          <w:bCs w:val="0"/>
        </w:rPr>
        <w:t xml:space="preserve"> </w:t>
      </w:r>
      <w:r w:rsidRPr="00C96983">
        <w:rPr>
          <w:b/>
          <w:bCs w:val="0"/>
        </w:rPr>
        <w:t>контрольные работы:</w:t>
      </w:r>
    </w:p>
    <w:p w:rsidR="00022662" w:rsidRPr="00C96983" w:rsidRDefault="00022662" w:rsidP="00022662">
      <w:pPr>
        <w:jc w:val="center"/>
        <w:rPr>
          <w:b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096"/>
        <w:gridCol w:w="1779"/>
      </w:tblGrid>
      <w:tr w:rsidR="00022662" w:rsidRPr="00C96983" w:rsidTr="008A52A3">
        <w:trPr>
          <w:trHeight w:val="513"/>
        </w:trPr>
        <w:tc>
          <w:tcPr>
            <w:tcW w:w="0" w:type="auto"/>
            <w:vAlign w:val="center"/>
          </w:tcPr>
          <w:p w:rsidR="00022662" w:rsidRPr="00C96983" w:rsidRDefault="00022662" w:rsidP="008A52A3">
            <w:pPr>
              <w:spacing w:line="200" w:lineRule="exact"/>
              <w:jc w:val="center"/>
              <w:rPr>
                <w:b/>
              </w:rPr>
            </w:pPr>
            <w:r w:rsidRPr="00C96983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022662" w:rsidRPr="00C96983" w:rsidRDefault="00022662" w:rsidP="008A52A3">
            <w:pPr>
              <w:spacing w:line="200" w:lineRule="exact"/>
              <w:jc w:val="center"/>
              <w:rPr>
                <w:b/>
              </w:rPr>
            </w:pPr>
            <w:r w:rsidRPr="00C96983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022662" w:rsidRPr="00C96983" w:rsidRDefault="00022662" w:rsidP="008A52A3">
            <w:pPr>
              <w:spacing w:line="200" w:lineRule="exact"/>
              <w:jc w:val="center"/>
              <w:rPr>
                <w:b/>
              </w:rPr>
            </w:pPr>
            <w:r w:rsidRPr="00C96983">
              <w:rPr>
                <w:b/>
              </w:rPr>
              <w:t>Количество набранных баллов</w:t>
            </w:r>
          </w:p>
        </w:tc>
      </w:tr>
      <w:tr w:rsidR="00022662" w:rsidRPr="00C96983" w:rsidTr="008A52A3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022662" w:rsidRDefault="00022662" w:rsidP="008A52A3">
            <w:pPr>
              <w:rPr>
                <w:color w:val="000000"/>
                <w:spacing w:val="-16"/>
              </w:rPr>
            </w:pPr>
            <w:r w:rsidRPr="00682520">
              <w:rPr>
                <w:color w:val="000000"/>
                <w:spacing w:val="-16"/>
              </w:rPr>
              <w:t xml:space="preserve">УК-1.1; </w:t>
            </w:r>
          </w:p>
          <w:p w:rsidR="00022662" w:rsidRDefault="00022662" w:rsidP="008A52A3">
            <w:pPr>
              <w:rPr>
                <w:color w:val="000000"/>
                <w:spacing w:val="-16"/>
              </w:rPr>
            </w:pPr>
            <w:r w:rsidRPr="00682520">
              <w:rPr>
                <w:color w:val="000000"/>
                <w:spacing w:val="-16"/>
              </w:rPr>
              <w:t xml:space="preserve">УК-1.2; </w:t>
            </w:r>
          </w:p>
          <w:p w:rsidR="00022662" w:rsidRDefault="00022662" w:rsidP="008A52A3">
            <w:pPr>
              <w:rPr>
                <w:color w:val="000000"/>
                <w:spacing w:val="-16"/>
              </w:rPr>
            </w:pPr>
            <w:r w:rsidRPr="00682520">
              <w:rPr>
                <w:color w:val="000000"/>
                <w:spacing w:val="-16"/>
              </w:rPr>
              <w:t xml:space="preserve">УК-1.3; </w:t>
            </w:r>
          </w:p>
          <w:p w:rsidR="00022662" w:rsidRDefault="00022662" w:rsidP="008A52A3">
            <w:pPr>
              <w:rPr>
                <w:color w:val="000000"/>
                <w:spacing w:val="-16"/>
              </w:rPr>
            </w:pPr>
            <w:r w:rsidRPr="00682520">
              <w:rPr>
                <w:color w:val="000000"/>
                <w:spacing w:val="-16"/>
              </w:rPr>
              <w:t xml:space="preserve">УК-1.4; </w:t>
            </w:r>
          </w:p>
          <w:p w:rsidR="00022662" w:rsidRDefault="00022662" w:rsidP="008A52A3">
            <w:pPr>
              <w:rPr>
                <w:color w:val="000000"/>
                <w:spacing w:val="-16"/>
              </w:rPr>
            </w:pPr>
            <w:r w:rsidRPr="00682520">
              <w:rPr>
                <w:color w:val="000000"/>
                <w:spacing w:val="-16"/>
              </w:rPr>
              <w:t xml:space="preserve">УК-2.1; </w:t>
            </w:r>
          </w:p>
          <w:p w:rsidR="00022662" w:rsidRDefault="00022662" w:rsidP="008A52A3">
            <w:pPr>
              <w:rPr>
                <w:color w:val="000000"/>
                <w:spacing w:val="-16"/>
              </w:rPr>
            </w:pPr>
            <w:r w:rsidRPr="00682520">
              <w:rPr>
                <w:color w:val="000000"/>
                <w:spacing w:val="-16"/>
              </w:rPr>
              <w:t xml:space="preserve">УК-2.2; </w:t>
            </w:r>
          </w:p>
          <w:p w:rsidR="00022662" w:rsidRDefault="00022662" w:rsidP="008A52A3">
            <w:pPr>
              <w:rPr>
                <w:color w:val="000000"/>
                <w:spacing w:val="-16"/>
              </w:rPr>
            </w:pPr>
            <w:r w:rsidRPr="00682520">
              <w:rPr>
                <w:color w:val="000000"/>
                <w:spacing w:val="-16"/>
              </w:rPr>
              <w:t xml:space="preserve">УК-2.3; </w:t>
            </w:r>
          </w:p>
          <w:p w:rsidR="00022662" w:rsidRDefault="00022662" w:rsidP="008A52A3">
            <w:pPr>
              <w:rPr>
                <w:color w:val="000000"/>
                <w:spacing w:val="-16"/>
              </w:rPr>
            </w:pPr>
            <w:r w:rsidRPr="00682520">
              <w:rPr>
                <w:color w:val="000000"/>
                <w:spacing w:val="-16"/>
              </w:rPr>
              <w:t xml:space="preserve">УК-2.4; </w:t>
            </w:r>
          </w:p>
          <w:p w:rsidR="00022662" w:rsidRDefault="00022662" w:rsidP="008A52A3">
            <w:pPr>
              <w:rPr>
                <w:color w:val="000000"/>
                <w:spacing w:val="-16"/>
              </w:rPr>
            </w:pPr>
            <w:r w:rsidRPr="00682520">
              <w:rPr>
                <w:color w:val="000000"/>
                <w:spacing w:val="-16"/>
              </w:rPr>
              <w:t xml:space="preserve">УК-2.5; </w:t>
            </w:r>
          </w:p>
          <w:p w:rsidR="00022662" w:rsidRDefault="00022662" w:rsidP="008A52A3">
            <w:pPr>
              <w:rPr>
                <w:color w:val="000000"/>
                <w:spacing w:val="-16"/>
              </w:rPr>
            </w:pPr>
            <w:r w:rsidRPr="00682520">
              <w:rPr>
                <w:color w:val="000000"/>
                <w:spacing w:val="-16"/>
              </w:rPr>
              <w:t xml:space="preserve">УК-2.6; </w:t>
            </w:r>
          </w:p>
          <w:p w:rsidR="00022662" w:rsidRPr="00C96983" w:rsidRDefault="00022662" w:rsidP="008A52A3">
            <w:r>
              <w:rPr>
                <w:color w:val="000000"/>
                <w:spacing w:val="-16"/>
              </w:rPr>
              <w:t xml:space="preserve"> </w:t>
            </w:r>
            <w:r w:rsidRPr="00682520">
              <w:rPr>
                <w:color w:val="000000"/>
                <w:spacing w:val="-16"/>
              </w:rPr>
              <w:t>УК-2.7</w:t>
            </w:r>
          </w:p>
          <w:p w:rsidR="00022662" w:rsidRPr="00C96983" w:rsidRDefault="00022662" w:rsidP="008A52A3">
            <w:pPr>
              <w:spacing w:line="200" w:lineRule="exact"/>
            </w:pPr>
          </w:p>
          <w:p w:rsidR="00022662" w:rsidRPr="00C96983" w:rsidRDefault="00022662" w:rsidP="008A52A3">
            <w:pPr>
              <w:spacing w:line="200" w:lineRule="exact"/>
            </w:pPr>
          </w:p>
          <w:p w:rsidR="00022662" w:rsidRPr="00C96983" w:rsidRDefault="00022662" w:rsidP="008A52A3">
            <w:pPr>
              <w:spacing w:line="200" w:lineRule="exact"/>
            </w:pPr>
          </w:p>
          <w:p w:rsidR="00022662" w:rsidRPr="00C96983" w:rsidRDefault="00022662" w:rsidP="008A52A3">
            <w:pPr>
              <w:spacing w:line="200" w:lineRule="exact"/>
            </w:pPr>
          </w:p>
          <w:p w:rsidR="00022662" w:rsidRPr="00C96983" w:rsidRDefault="00022662" w:rsidP="008A52A3">
            <w:pPr>
              <w:spacing w:line="200" w:lineRule="exact"/>
            </w:pPr>
          </w:p>
          <w:p w:rsidR="00022662" w:rsidRPr="00C96983" w:rsidRDefault="00022662" w:rsidP="008A52A3">
            <w:pPr>
              <w:spacing w:line="200" w:lineRule="exact"/>
            </w:pPr>
          </w:p>
          <w:p w:rsidR="00022662" w:rsidRPr="00C96983" w:rsidRDefault="00022662" w:rsidP="008A52A3">
            <w:pPr>
              <w:spacing w:line="200" w:lineRule="exact"/>
            </w:pPr>
          </w:p>
          <w:p w:rsidR="00022662" w:rsidRPr="00C96983" w:rsidRDefault="00022662" w:rsidP="008A52A3">
            <w:pPr>
              <w:spacing w:line="200" w:lineRule="exact"/>
            </w:pPr>
          </w:p>
          <w:p w:rsidR="00022662" w:rsidRPr="00C96983" w:rsidRDefault="00022662" w:rsidP="008A52A3">
            <w:pPr>
              <w:spacing w:line="200" w:lineRule="exact"/>
            </w:pPr>
          </w:p>
          <w:p w:rsidR="00022662" w:rsidRPr="00C96983" w:rsidRDefault="00022662" w:rsidP="008A52A3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2662" w:rsidRPr="00C96983" w:rsidRDefault="00022662" w:rsidP="008A52A3">
            <w:pPr>
              <w:pStyle w:val="af3"/>
              <w:jc w:val="both"/>
              <w:rPr>
                <w:b/>
                <w:sz w:val="22"/>
                <w:szCs w:val="22"/>
                <w:lang w:eastAsia="en-US"/>
              </w:rPr>
            </w:pPr>
            <w:r w:rsidRPr="00C96983">
              <w:rPr>
                <w:sz w:val="22"/>
                <w:szCs w:val="22"/>
                <w:lang w:eastAsia="en-US"/>
              </w:rPr>
              <w:t xml:space="preserve"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</w:t>
            </w:r>
            <w:r>
              <w:rPr>
                <w:sz w:val="22"/>
                <w:szCs w:val="22"/>
                <w:lang w:eastAsia="en-US"/>
              </w:rPr>
              <w:t xml:space="preserve">при защите </w:t>
            </w:r>
            <w:r w:rsidRPr="00C96983">
              <w:rPr>
                <w:sz w:val="22"/>
                <w:szCs w:val="22"/>
                <w:lang w:eastAsia="en-US"/>
              </w:rPr>
              <w:t>прослеживается четкая структура, логическая последовательность, отражающая сущность раскрываемых понятий, теорий, явлений.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2662" w:rsidRPr="00C96983" w:rsidRDefault="00022662" w:rsidP="00022662">
            <w:pPr>
              <w:jc w:val="center"/>
            </w:pPr>
            <w:r>
              <w:t xml:space="preserve">33 - </w:t>
            </w:r>
            <w:r w:rsidRPr="00C96983">
              <w:t>40б.</w:t>
            </w:r>
          </w:p>
        </w:tc>
      </w:tr>
      <w:tr w:rsidR="00022662" w:rsidRPr="00C96983" w:rsidTr="008A52A3">
        <w:tc>
          <w:tcPr>
            <w:tcW w:w="0" w:type="auto"/>
            <w:vMerge/>
          </w:tcPr>
          <w:p w:rsidR="00022662" w:rsidRPr="00C96983" w:rsidRDefault="00022662" w:rsidP="008A52A3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022662" w:rsidRPr="00C96983" w:rsidRDefault="00022662" w:rsidP="008A52A3">
            <w:pPr>
              <w:pStyle w:val="af3"/>
              <w:jc w:val="both"/>
              <w:rPr>
                <w:b/>
                <w:sz w:val="22"/>
                <w:szCs w:val="22"/>
                <w:lang w:eastAsia="en-US"/>
              </w:rPr>
            </w:pPr>
            <w:r w:rsidRPr="00C96983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022662" w:rsidRPr="00C96983" w:rsidRDefault="00022662" w:rsidP="00022662">
            <w:pPr>
              <w:jc w:val="center"/>
            </w:pPr>
            <w:r>
              <w:t xml:space="preserve">25 </w:t>
            </w:r>
            <w:r w:rsidRPr="00C96983">
              <w:t>-</w:t>
            </w:r>
            <w:r>
              <w:t xml:space="preserve"> </w:t>
            </w:r>
            <w:r w:rsidRPr="00C96983">
              <w:t>32б.</w:t>
            </w:r>
          </w:p>
        </w:tc>
      </w:tr>
      <w:tr w:rsidR="00022662" w:rsidRPr="00C96983" w:rsidTr="008A52A3">
        <w:tc>
          <w:tcPr>
            <w:tcW w:w="0" w:type="auto"/>
            <w:vMerge/>
          </w:tcPr>
          <w:p w:rsidR="00022662" w:rsidRPr="00C96983" w:rsidRDefault="00022662" w:rsidP="008A52A3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022662" w:rsidRPr="00C96983" w:rsidRDefault="00022662" w:rsidP="008A52A3">
            <w:pPr>
              <w:pStyle w:val="af3"/>
              <w:jc w:val="both"/>
              <w:rPr>
                <w:b/>
                <w:sz w:val="22"/>
                <w:szCs w:val="22"/>
                <w:lang w:eastAsia="en-US"/>
              </w:rPr>
            </w:pPr>
            <w:r w:rsidRPr="00C96983">
              <w:rPr>
                <w:sz w:val="22"/>
                <w:szCs w:val="22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 .</w:t>
            </w:r>
          </w:p>
        </w:tc>
        <w:tc>
          <w:tcPr>
            <w:tcW w:w="0" w:type="auto"/>
            <w:vAlign w:val="center"/>
          </w:tcPr>
          <w:p w:rsidR="00022662" w:rsidRPr="00C96983" w:rsidRDefault="00022662" w:rsidP="00022662">
            <w:pPr>
              <w:jc w:val="center"/>
            </w:pPr>
          </w:p>
          <w:p w:rsidR="00022662" w:rsidRPr="00C96983" w:rsidRDefault="00022662" w:rsidP="00022662">
            <w:pPr>
              <w:jc w:val="center"/>
            </w:pPr>
            <w:r>
              <w:t xml:space="preserve">10 </w:t>
            </w:r>
            <w:r w:rsidRPr="00C96983">
              <w:t>-24б.</w:t>
            </w:r>
          </w:p>
        </w:tc>
      </w:tr>
    </w:tbl>
    <w:p w:rsidR="000E2654" w:rsidRDefault="000E2654" w:rsidP="000E2654">
      <w:pPr>
        <w:jc w:val="both"/>
      </w:pPr>
    </w:p>
    <w:p w:rsidR="000E2654" w:rsidRPr="00CC11D2" w:rsidRDefault="000E2654" w:rsidP="000E2654">
      <w:pPr>
        <w:pStyle w:val="af2"/>
        <w:shd w:val="clear" w:color="auto" w:fill="FFFFFF"/>
        <w:rPr>
          <w:b/>
          <w:bCs/>
          <w:color w:val="000000"/>
        </w:rPr>
      </w:pPr>
      <w:r w:rsidRPr="00A03833">
        <w:rPr>
          <w:b/>
          <w:bCs/>
          <w:color w:val="000000"/>
        </w:rPr>
        <w:t>6.3.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72"/>
      </w:tblGrid>
      <w:tr w:rsidR="000E2654" w:rsidTr="00682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4" w:rsidRDefault="000E2654" w:rsidP="00682520">
            <w:pPr>
              <w:pStyle w:val="af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54" w:rsidRDefault="000E2654" w:rsidP="00682520">
            <w:pPr>
              <w:pStyle w:val="af4"/>
              <w:jc w:val="center"/>
              <w:rPr>
                <w:b/>
                <w:bCs/>
                <w:color w:val="000000"/>
              </w:rPr>
            </w:pPr>
          </w:p>
        </w:tc>
      </w:tr>
      <w:tr w:rsidR="000E2654" w:rsidTr="00682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4" w:rsidRDefault="000E2654" w:rsidP="00682520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4" w:rsidRPr="00687C64" w:rsidRDefault="000E2654" w:rsidP="00682520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0E2654" w:rsidTr="00682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4" w:rsidRDefault="000E2654" w:rsidP="00682520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4" w:rsidRPr="00687C64" w:rsidRDefault="000E2654" w:rsidP="00682520">
            <w:pPr>
              <w:pStyle w:val="af4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</w:rPr>
              <w:t xml:space="preserve">выявить степень сформированности компетенции </w:t>
            </w:r>
            <w:r w:rsidR="00682520" w:rsidRPr="00682520">
              <w:rPr>
                <w:rFonts w:eastAsia="Times New Roman"/>
                <w:bCs/>
                <w:iCs/>
                <w:color w:val="000000"/>
                <w:spacing w:val="-16"/>
                <w:sz w:val="24"/>
                <w:szCs w:val="24"/>
                <w:lang w:eastAsia="ru-RU"/>
              </w:rPr>
              <w:t>УК-1.1; УК-1.2; УК-1.3; УК-1.4; УК-2.1; УК-2.2; УК-2.3; УК-2.4; УК-2.5; УК-2.6; УК-2.7</w:t>
            </w:r>
          </w:p>
        </w:tc>
      </w:tr>
      <w:tr w:rsidR="000E2654" w:rsidTr="00682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4" w:rsidRDefault="000E2654" w:rsidP="00682520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4" w:rsidRDefault="000E2654" w:rsidP="00682520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3.0, </w:t>
            </w:r>
            <w:r w:rsidRPr="008C67E6">
              <w:t>утверждено ректором СВФУ 1</w:t>
            </w:r>
            <w:r>
              <w:t>9</w:t>
            </w:r>
            <w:r w:rsidRPr="008C67E6">
              <w:t>.0</w:t>
            </w:r>
            <w:r>
              <w:t>2</w:t>
            </w:r>
            <w:r w:rsidRPr="008C67E6">
              <w:t>.201</w:t>
            </w:r>
            <w:r>
              <w:t>9 г.</w:t>
            </w:r>
          </w:p>
          <w:p w:rsidR="000E2654" w:rsidRDefault="008D0EB5" w:rsidP="00682520">
            <w:pPr>
              <w:rPr>
                <w:color w:val="000000"/>
              </w:rPr>
            </w:pPr>
            <w:hyperlink r:id="rId12" w:history="1">
              <w:r w:rsidR="000E2654" w:rsidRPr="00573935">
                <w:rPr>
                  <w:rStyle w:val="FontStyle37"/>
                  <w:color w:val="auto"/>
                </w:rPr>
                <w:t>Положение о бал</w:t>
              </w:r>
              <w:r w:rsidR="000E2654">
                <w:rPr>
                  <w:rStyle w:val="FontStyle37"/>
                  <w:color w:val="auto"/>
                </w:rPr>
                <w:t>льно-рейтинговой системе в СВФУ, версия 4.0,у</w:t>
              </w:r>
              <w:r w:rsidR="000E2654" w:rsidRPr="00573935">
                <w:rPr>
                  <w:rStyle w:val="FontStyle37"/>
                  <w:color w:val="auto"/>
                </w:rPr>
                <w:t>тверждено 21.02.2018 г.</w:t>
              </w:r>
            </w:hyperlink>
          </w:p>
        </w:tc>
      </w:tr>
      <w:tr w:rsidR="000E2654" w:rsidTr="00682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4" w:rsidRDefault="000E2654" w:rsidP="00682520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4" w:rsidRPr="00421C8E" w:rsidRDefault="000E2654" w:rsidP="00682520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студенты 3 курса </w:t>
            </w:r>
            <w:r w:rsidR="00682520">
              <w:rPr>
                <w:color w:val="000000"/>
                <w:sz w:val="24"/>
                <w:szCs w:val="24"/>
              </w:rPr>
              <w:t>бакалавриата</w:t>
            </w:r>
          </w:p>
        </w:tc>
      </w:tr>
      <w:tr w:rsidR="000E2654" w:rsidTr="00682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4" w:rsidRDefault="000E2654" w:rsidP="00682520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4" w:rsidRPr="00421C8E" w:rsidRDefault="000E2654" w:rsidP="00682520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Зимняя</w:t>
            </w:r>
            <w:r w:rsidRPr="00421C8E">
              <w:rPr>
                <w:color w:val="000000"/>
                <w:sz w:val="24"/>
                <w:szCs w:val="24"/>
              </w:rPr>
              <w:t xml:space="preserve"> экзаменационная сессия</w:t>
            </w:r>
          </w:p>
        </w:tc>
      </w:tr>
      <w:tr w:rsidR="000E2654" w:rsidTr="00682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4" w:rsidRDefault="000E2654" w:rsidP="00682520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4" w:rsidRPr="00447BC9" w:rsidRDefault="00682520" w:rsidP="00682520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2520">
              <w:rPr>
                <w:color w:val="000000"/>
                <w:sz w:val="24"/>
                <w:szCs w:val="24"/>
              </w:rPr>
              <w:t xml:space="preserve">Учебная аудитория, оснащенная интерактивной доской, ноутбуком, мультимедийным проектором. </w:t>
            </w:r>
            <w:r>
              <w:rPr>
                <w:color w:val="000000"/>
                <w:sz w:val="24"/>
                <w:szCs w:val="24"/>
              </w:rPr>
              <w:t>(А306</w:t>
            </w:r>
            <w:r w:rsidR="000E2654">
              <w:rPr>
                <w:color w:val="000000"/>
                <w:sz w:val="24"/>
                <w:szCs w:val="24"/>
              </w:rPr>
              <w:t>)</w:t>
            </w:r>
          </w:p>
        </w:tc>
      </w:tr>
      <w:tr w:rsidR="000E2654" w:rsidTr="00682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4" w:rsidRDefault="000E2654" w:rsidP="00682520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4" w:rsidRDefault="000E2654" w:rsidP="00682520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E2654" w:rsidTr="00682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4" w:rsidRDefault="000E2654" w:rsidP="00682520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4" w:rsidRPr="00DD1617" w:rsidRDefault="005C3DE0" w:rsidP="0068252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Выполняется контрольная работа. Зачет выставляется при наличии 60 баллов</w:t>
            </w:r>
          </w:p>
        </w:tc>
      </w:tr>
      <w:tr w:rsidR="000E2654" w:rsidTr="00682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4" w:rsidRDefault="000E2654" w:rsidP="00682520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4" w:rsidRDefault="000E2654" w:rsidP="000E2654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п.6.1. РПД.</w:t>
            </w:r>
          </w:p>
        </w:tc>
      </w:tr>
      <w:tr w:rsidR="000E2654" w:rsidTr="00682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4" w:rsidRDefault="000E2654" w:rsidP="00682520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4" w:rsidRDefault="000E2654" w:rsidP="00682520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60 баллов, чтобы получить зачет.</w:t>
            </w:r>
          </w:p>
        </w:tc>
      </w:tr>
    </w:tbl>
    <w:p w:rsidR="000E2654" w:rsidRPr="00960857" w:rsidRDefault="000E2654" w:rsidP="000E2654">
      <w:pPr>
        <w:jc w:val="both"/>
        <w:rPr>
          <w:b/>
        </w:rPr>
      </w:pPr>
    </w:p>
    <w:p w:rsidR="00684AFF" w:rsidRPr="00DF1BDE" w:rsidRDefault="00174923" w:rsidP="00DF1BDE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530"/>
        <w:gridCol w:w="992"/>
        <w:gridCol w:w="993"/>
        <w:gridCol w:w="992"/>
        <w:gridCol w:w="1417"/>
      </w:tblGrid>
      <w:tr w:rsidR="000E2654" w:rsidRPr="001B054A" w:rsidTr="00626D11">
        <w:trPr>
          <w:trHeight w:val="1505"/>
        </w:trPr>
        <w:tc>
          <w:tcPr>
            <w:tcW w:w="823" w:type="dxa"/>
          </w:tcPr>
          <w:p w:rsidR="000E2654" w:rsidRPr="001B054A" w:rsidRDefault="000E2654" w:rsidP="000E2654">
            <w:pPr>
              <w:spacing w:after="120"/>
            </w:pPr>
            <w:r w:rsidRPr="001B054A">
              <w:t>№</w:t>
            </w:r>
          </w:p>
          <w:p w:rsidR="000E2654" w:rsidRPr="001B054A" w:rsidRDefault="000E2654" w:rsidP="000E2654">
            <w:pPr>
              <w:spacing w:after="120"/>
            </w:pPr>
            <w:r w:rsidRPr="001B054A">
              <w:t>п/п</w:t>
            </w:r>
          </w:p>
        </w:tc>
        <w:tc>
          <w:tcPr>
            <w:tcW w:w="4530" w:type="dxa"/>
            <w:vAlign w:val="center"/>
          </w:tcPr>
          <w:p w:rsidR="000E2654" w:rsidRPr="001B054A" w:rsidRDefault="000E2654" w:rsidP="000E2654">
            <w:pPr>
              <w:spacing w:after="120"/>
              <w:jc w:val="center"/>
            </w:pPr>
            <w:r w:rsidRPr="001B054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992" w:type="dxa"/>
          </w:tcPr>
          <w:p w:rsidR="000E2654" w:rsidRPr="001B054A" w:rsidRDefault="000E2654" w:rsidP="000E2654">
            <w:pPr>
              <w:spacing w:after="120"/>
            </w:pPr>
            <w:r w:rsidRPr="001B054A">
              <w:t>Наличие грифа, вид грифа</w:t>
            </w:r>
          </w:p>
        </w:tc>
        <w:tc>
          <w:tcPr>
            <w:tcW w:w="993" w:type="dxa"/>
          </w:tcPr>
          <w:p w:rsidR="000E2654" w:rsidRPr="001B054A" w:rsidRDefault="000E2654" w:rsidP="000E2654">
            <w:pPr>
              <w:spacing w:after="120"/>
            </w:pPr>
            <w:r w:rsidRPr="001B054A">
              <w:t>Кол-во экз. в библиотеке ТИ(ф) СВФУ</w:t>
            </w:r>
          </w:p>
        </w:tc>
        <w:tc>
          <w:tcPr>
            <w:tcW w:w="992" w:type="dxa"/>
          </w:tcPr>
          <w:p w:rsidR="000E2654" w:rsidRPr="001B054A" w:rsidRDefault="000E2654" w:rsidP="000E2654">
            <w:pPr>
              <w:spacing w:after="120"/>
            </w:pPr>
            <w:r>
              <w:t>Доступ к ЭБС</w:t>
            </w:r>
          </w:p>
        </w:tc>
        <w:tc>
          <w:tcPr>
            <w:tcW w:w="1417" w:type="dxa"/>
          </w:tcPr>
          <w:p w:rsidR="000E2654" w:rsidRDefault="000E2654" w:rsidP="000E2654">
            <w:pPr>
              <w:spacing w:after="120"/>
            </w:pPr>
            <w:r>
              <w:t>Кол-во студентов</w:t>
            </w:r>
          </w:p>
        </w:tc>
      </w:tr>
      <w:tr w:rsidR="000E2654" w:rsidRPr="001B054A" w:rsidTr="000E2654">
        <w:tc>
          <w:tcPr>
            <w:tcW w:w="823" w:type="dxa"/>
          </w:tcPr>
          <w:p w:rsidR="000E2654" w:rsidRPr="001B054A" w:rsidRDefault="000E2654" w:rsidP="0083587A">
            <w:pPr>
              <w:spacing w:after="120"/>
              <w:ind w:left="283"/>
            </w:pPr>
          </w:p>
        </w:tc>
        <w:tc>
          <w:tcPr>
            <w:tcW w:w="4530" w:type="dxa"/>
          </w:tcPr>
          <w:p w:rsidR="000E2654" w:rsidRPr="001B054A" w:rsidRDefault="000E2654" w:rsidP="0083587A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Основная литература</w:t>
            </w:r>
          </w:p>
        </w:tc>
        <w:tc>
          <w:tcPr>
            <w:tcW w:w="992" w:type="dxa"/>
          </w:tcPr>
          <w:p w:rsidR="000E2654" w:rsidRPr="001B054A" w:rsidRDefault="000E2654" w:rsidP="0083587A">
            <w:pPr>
              <w:spacing w:after="120"/>
              <w:ind w:left="283"/>
            </w:pPr>
          </w:p>
        </w:tc>
        <w:tc>
          <w:tcPr>
            <w:tcW w:w="993" w:type="dxa"/>
          </w:tcPr>
          <w:p w:rsidR="000E2654" w:rsidRPr="001B054A" w:rsidRDefault="000E2654" w:rsidP="0083587A">
            <w:pPr>
              <w:spacing w:after="120"/>
              <w:ind w:left="283"/>
            </w:pPr>
          </w:p>
        </w:tc>
        <w:tc>
          <w:tcPr>
            <w:tcW w:w="992" w:type="dxa"/>
          </w:tcPr>
          <w:p w:rsidR="000E2654" w:rsidRPr="001B054A" w:rsidRDefault="000E2654" w:rsidP="0083587A">
            <w:pPr>
              <w:spacing w:after="120"/>
              <w:ind w:left="283"/>
            </w:pPr>
          </w:p>
        </w:tc>
        <w:tc>
          <w:tcPr>
            <w:tcW w:w="1417" w:type="dxa"/>
          </w:tcPr>
          <w:p w:rsidR="000E2654" w:rsidRPr="001B054A" w:rsidRDefault="000E2654" w:rsidP="0083587A">
            <w:pPr>
              <w:spacing w:after="120"/>
              <w:ind w:left="283"/>
            </w:pPr>
          </w:p>
        </w:tc>
      </w:tr>
      <w:tr w:rsidR="000E2654" w:rsidRPr="001B054A" w:rsidTr="000E2654">
        <w:tc>
          <w:tcPr>
            <w:tcW w:w="823" w:type="dxa"/>
          </w:tcPr>
          <w:p w:rsidR="000E2654" w:rsidRPr="008A52A3" w:rsidRDefault="008A52A3" w:rsidP="00626D11">
            <w:pPr>
              <w:rPr>
                <w:sz w:val="20"/>
              </w:rPr>
            </w:pPr>
            <w:r w:rsidRPr="008A52A3">
              <w:rPr>
                <w:sz w:val="20"/>
              </w:rPr>
              <w:t>1</w:t>
            </w:r>
          </w:p>
        </w:tc>
        <w:tc>
          <w:tcPr>
            <w:tcW w:w="4530" w:type="dxa"/>
          </w:tcPr>
          <w:p w:rsidR="000E2654" w:rsidRPr="008A52A3" w:rsidRDefault="000E2654" w:rsidP="00626D1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lang w:eastAsia="en-US"/>
              </w:rPr>
            </w:pPr>
            <w:r w:rsidRPr="008A52A3">
              <w:rPr>
                <w:rFonts w:eastAsiaTheme="minorHAnsi"/>
                <w:bCs w:val="0"/>
                <w:iCs w:val="0"/>
                <w:sz w:val="20"/>
                <w:lang w:eastAsia="en-US"/>
              </w:rPr>
              <w:t>Проектная деятельность как способ развития личности студентов и их</w:t>
            </w:r>
          </w:p>
          <w:p w:rsidR="000E2654" w:rsidRPr="008A52A3" w:rsidRDefault="000E2654" w:rsidP="00626D1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lang w:eastAsia="en-US"/>
              </w:rPr>
            </w:pPr>
            <w:r w:rsidRPr="008A52A3">
              <w:rPr>
                <w:rFonts w:eastAsiaTheme="minorHAnsi"/>
                <w:bCs w:val="0"/>
                <w:iCs w:val="0"/>
                <w:sz w:val="20"/>
                <w:lang w:eastAsia="en-US"/>
              </w:rPr>
              <w:t>профессиональной подготовки [Электронный ресурс]: методические</w:t>
            </w:r>
          </w:p>
          <w:p w:rsidR="000E2654" w:rsidRPr="008A52A3" w:rsidRDefault="000E2654" w:rsidP="00626D1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lang w:eastAsia="en-US"/>
              </w:rPr>
            </w:pPr>
            <w:r w:rsidRPr="008A52A3">
              <w:rPr>
                <w:rFonts w:eastAsiaTheme="minorHAnsi"/>
                <w:bCs w:val="0"/>
                <w:iCs w:val="0"/>
                <w:sz w:val="20"/>
                <w:lang w:eastAsia="en-US"/>
              </w:rPr>
              <w:t xml:space="preserve">указания/ — Электрон. текстовые данные.— Нижний Новгород: </w:t>
            </w:r>
          </w:p>
          <w:p w:rsidR="000E2654" w:rsidRPr="008A52A3" w:rsidRDefault="000E2654" w:rsidP="00626D1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lang w:eastAsia="en-US"/>
              </w:rPr>
            </w:pPr>
            <w:r w:rsidRPr="008A52A3">
              <w:rPr>
                <w:rFonts w:eastAsiaTheme="minorHAnsi"/>
                <w:bCs w:val="0"/>
                <w:iCs w:val="0"/>
                <w:sz w:val="20"/>
                <w:lang w:eastAsia="en-US"/>
              </w:rPr>
              <w:t>Нижегородский государственный архитектурно-строительный университет, ЭБС АСВ, 2015.— 32 c.— Режим доступа:</w:t>
            </w:r>
          </w:p>
          <w:p w:rsidR="000E2654" w:rsidRPr="008A52A3" w:rsidRDefault="000E2654" w:rsidP="00626D1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0E2654" w:rsidRPr="008A52A3" w:rsidRDefault="000E2654" w:rsidP="00626D11">
            <w:pPr>
              <w:rPr>
                <w:sz w:val="20"/>
              </w:rPr>
            </w:pPr>
            <w:r w:rsidRPr="008A52A3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0E2654" w:rsidRPr="008A52A3" w:rsidRDefault="000E2654" w:rsidP="00626D11">
            <w:pPr>
              <w:rPr>
                <w:sz w:val="20"/>
              </w:rPr>
            </w:pPr>
            <w:r w:rsidRPr="008A52A3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E8555A" w:rsidRPr="008A52A3" w:rsidRDefault="008D0EB5" w:rsidP="00626D1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lang w:eastAsia="en-US"/>
              </w:rPr>
            </w:pPr>
            <w:hyperlink r:id="rId13" w:history="1">
              <w:r w:rsidR="00E8555A" w:rsidRPr="008A52A3">
                <w:rPr>
                  <w:rStyle w:val="ac"/>
                  <w:rFonts w:eastAsiaTheme="minorHAnsi"/>
                  <w:bCs w:val="0"/>
                  <w:iCs w:val="0"/>
                  <w:sz w:val="20"/>
                  <w:lang w:eastAsia="en-US"/>
                </w:rPr>
                <w:t>http://www.iprbookshop.ru/54955</w:t>
              </w:r>
            </w:hyperlink>
          </w:p>
          <w:p w:rsidR="000E2654" w:rsidRPr="008A52A3" w:rsidRDefault="000E2654" w:rsidP="00626D1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0E2654" w:rsidRPr="008A52A3" w:rsidRDefault="009D4735" w:rsidP="00626D11">
            <w:pPr>
              <w:jc w:val="center"/>
              <w:rPr>
                <w:rFonts w:eastAsiaTheme="minorHAnsi"/>
                <w:bCs w:val="0"/>
                <w:iCs w:val="0"/>
                <w:sz w:val="20"/>
                <w:lang w:eastAsia="en-US"/>
              </w:rPr>
            </w:pPr>
            <w:r w:rsidRPr="008A52A3">
              <w:rPr>
                <w:rFonts w:eastAsiaTheme="minorHAnsi"/>
                <w:bCs w:val="0"/>
                <w:iCs w:val="0"/>
                <w:sz w:val="20"/>
                <w:lang w:eastAsia="en-US"/>
              </w:rPr>
              <w:t>20</w:t>
            </w:r>
          </w:p>
        </w:tc>
      </w:tr>
      <w:tr w:rsidR="008A52A3" w:rsidRPr="001B054A" w:rsidTr="000E2654">
        <w:tc>
          <w:tcPr>
            <w:tcW w:w="823" w:type="dxa"/>
          </w:tcPr>
          <w:p w:rsidR="008A52A3" w:rsidRPr="008A52A3" w:rsidRDefault="008A52A3" w:rsidP="00626D11">
            <w:pPr>
              <w:rPr>
                <w:sz w:val="20"/>
              </w:rPr>
            </w:pPr>
            <w:r w:rsidRPr="008A52A3">
              <w:rPr>
                <w:sz w:val="20"/>
              </w:rPr>
              <w:t>2</w:t>
            </w:r>
          </w:p>
        </w:tc>
        <w:tc>
          <w:tcPr>
            <w:tcW w:w="4530" w:type="dxa"/>
          </w:tcPr>
          <w:p w:rsidR="008A52A3" w:rsidRPr="008A52A3" w:rsidRDefault="008A52A3" w:rsidP="00626D1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0"/>
                <w:lang w:eastAsia="en-US"/>
              </w:rPr>
            </w:pPr>
            <w:r w:rsidRPr="008A52A3">
              <w:rPr>
                <w:sz w:val="20"/>
              </w:rPr>
              <w:t>Павлищева, Н. А. Основы проектирования и технической эксплуатации зданий и сооружений : учебное пособие / Н. А. Павлищева. — Москва : Ай Пи Ар Медиа, 2020. — 390 c.</w:t>
            </w:r>
          </w:p>
        </w:tc>
        <w:tc>
          <w:tcPr>
            <w:tcW w:w="992" w:type="dxa"/>
          </w:tcPr>
          <w:p w:rsidR="008A52A3" w:rsidRPr="008A52A3" w:rsidRDefault="008A52A3" w:rsidP="00626D11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8A52A3" w:rsidRPr="008A52A3" w:rsidRDefault="008A52A3" w:rsidP="00626D1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8A52A3" w:rsidRPr="008A52A3" w:rsidRDefault="008D0EB5" w:rsidP="00626D11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4" w:history="1">
              <w:r w:rsidR="008A52A3" w:rsidRPr="008A52A3">
                <w:rPr>
                  <w:rStyle w:val="ac"/>
                  <w:sz w:val="20"/>
                </w:rPr>
                <w:t>http://www.iprbookshop.ru/93544.html</w:t>
              </w:r>
            </w:hyperlink>
          </w:p>
        </w:tc>
        <w:tc>
          <w:tcPr>
            <w:tcW w:w="1417" w:type="dxa"/>
          </w:tcPr>
          <w:p w:rsidR="008A52A3" w:rsidRPr="008A52A3" w:rsidRDefault="008A52A3" w:rsidP="00626D11">
            <w:pPr>
              <w:jc w:val="center"/>
              <w:rPr>
                <w:rFonts w:eastAsiaTheme="minorHAnsi"/>
                <w:bCs w:val="0"/>
                <w:iCs w:val="0"/>
                <w:sz w:val="20"/>
                <w:lang w:eastAsia="en-US"/>
              </w:rPr>
            </w:pPr>
          </w:p>
        </w:tc>
      </w:tr>
      <w:tr w:rsidR="008A52A3" w:rsidRPr="001B054A" w:rsidTr="000E2654">
        <w:tc>
          <w:tcPr>
            <w:tcW w:w="823" w:type="dxa"/>
          </w:tcPr>
          <w:p w:rsidR="008A52A3" w:rsidRPr="008A52A3" w:rsidRDefault="008A52A3" w:rsidP="00626D1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0" w:type="dxa"/>
          </w:tcPr>
          <w:p w:rsidR="008A52A3" w:rsidRPr="008A52A3" w:rsidRDefault="008A52A3" w:rsidP="00626D1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A52A3">
              <w:rPr>
                <w:sz w:val="20"/>
              </w:rPr>
              <w:t>Болотин, С. А. Проектная и производственная подготовка строительства : учебное пособие / С. А. Болотин, М. А. Котовская. — Санкт-Петербург : Санкт-Петербургский государственный архитектурно-строительный университет, ЭБС АСВ, 2020. — 194 c.</w:t>
            </w:r>
          </w:p>
        </w:tc>
        <w:tc>
          <w:tcPr>
            <w:tcW w:w="992" w:type="dxa"/>
          </w:tcPr>
          <w:p w:rsidR="008A52A3" w:rsidRPr="008A52A3" w:rsidRDefault="008A52A3" w:rsidP="00626D11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8A52A3" w:rsidRPr="008A52A3" w:rsidRDefault="008A52A3" w:rsidP="00626D1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8A52A3" w:rsidRPr="008A52A3" w:rsidRDefault="008D0EB5" w:rsidP="00626D11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15" w:history="1">
              <w:r w:rsidR="008A52A3" w:rsidRPr="008A52A3">
                <w:rPr>
                  <w:rStyle w:val="ac"/>
                  <w:sz w:val="20"/>
                </w:rPr>
                <w:t>http://www.iprbookshop.ru/119662.html</w:t>
              </w:r>
            </w:hyperlink>
          </w:p>
        </w:tc>
        <w:tc>
          <w:tcPr>
            <w:tcW w:w="1417" w:type="dxa"/>
          </w:tcPr>
          <w:p w:rsidR="008A52A3" w:rsidRPr="008A52A3" w:rsidRDefault="008A52A3" w:rsidP="00626D11">
            <w:pPr>
              <w:jc w:val="center"/>
              <w:rPr>
                <w:rFonts w:eastAsiaTheme="minorHAnsi"/>
                <w:bCs w:val="0"/>
                <w:iCs w:val="0"/>
                <w:sz w:val="20"/>
                <w:lang w:eastAsia="en-US"/>
              </w:rPr>
            </w:pPr>
          </w:p>
        </w:tc>
      </w:tr>
      <w:tr w:rsidR="000E2654" w:rsidRPr="001B054A" w:rsidTr="000E2654">
        <w:tc>
          <w:tcPr>
            <w:tcW w:w="823" w:type="dxa"/>
          </w:tcPr>
          <w:p w:rsidR="000E2654" w:rsidRPr="001B054A" w:rsidRDefault="000E2654" w:rsidP="00626D11"/>
        </w:tc>
        <w:tc>
          <w:tcPr>
            <w:tcW w:w="4530" w:type="dxa"/>
          </w:tcPr>
          <w:p w:rsidR="000E2654" w:rsidRPr="001B054A" w:rsidRDefault="000E2654" w:rsidP="00626D11">
            <w:pPr>
              <w:rPr>
                <w:b/>
              </w:rPr>
            </w:pPr>
            <w:r w:rsidRPr="001B054A">
              <w:rPr>
                <w:b/>
              </w:rPr>
              <w:t>Дополнительная литература</w:t>
            </w:r>
          </w:p>
        </w:tc>
        <w:tc>
          <w:tcPr>
            <w:tcW w:w="992" w:type="dxa"/>
          </w:tcPr>
          <w:p w:rsidR="000E2654" w:rsidRPr="001B054A" w:rsidRDefault="000E2654" w:rsidP="00626D11"/>
        </w:tc>
        <w:tc>
          <w:tcPr>
            <w:tcW w:w="993" w:type="dxa"/>
          </w:tcPr>
          <w:p w:rsidR="000E2654" w:rsidRPr="001B054A" w:rsidRDefault="000E2654" w:rsidP="00626D11"/>
        </w:tc>
        <w:tc>
          <w:tcPr>
            <w:tcW w:w="992" w:type="dxa"/>
          </w:tcPr>
          <w:p w:rsidR="000E2654" w:rsidRPr="001B054A" w:rsidRDefault="000E2654" w:rsidP="00626D11"/>
        </w:tc>
        <w:tc>
          <w:tcPr>
            <w:tcW w:w="1417" w:type="dxa"/>
          </w:tcPr>
          <w:p w:rsidR="000E2654" w:rsidRPr="001B054A" w:rsidRDefault="000E2654" w:rsidP="00626D11"/>
        </w:tc>
      </w:tr>
      <w:tr w:rsidR="000E2654" w:rsidRPr="00632AD8" w:rsidTr="000E2654">
        <w:tc>
          <w:tcPr>
            <w:tcW w:w="823" w:type="dxa"/>
          </w:tcPr>
          <w:p w:rsidR="000E2654" w:rsidRPr="008A52A3" w:rsidRDefault="008A52A3" w:rsidP="00626D11">
            <w:pPr>
              <w:rPr>
                <w:sz w:val="20"/>
              </w:rPr>
            </w:pPr>
            <w:r w:rsidRPr="008A52A3">
              <w:rPr>
                <w:sz w:val="20"/>
              </w:rPr>
              <w:t>1</w:t>
            </w:r>
          </w:p>
        </w:tc>
        <w:tc>
          <w:tcPr>
            <w:tcW w:w="4530" w:type="dxa"/>
          </w:tcPr>
          <w:p w:rsidR="000E2654" w:rsidRPr="008A52A3" w:rsidRDefault="00E8555A" w:rsidP="00626D1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A52A3">
              <w:rPr>
                <w:sz w:val="20"/>
              </w:rPr>
              <w:t>Каран, Гиротра Оптимальная бизнес-модель: четыре инструмента управления рисками / Гиротра Каран, С. Нетесин ; перевод М. Брандес. — Москва : Альпина Паблишер, 2019. — 216 c.</w:t>
            </w:r>
          </w:p>
        </w:tc>
        <w:tc>
          <w:tcPr>
            <w:tcW w:w="992" w:type="dxa"/>
          </w:tcPr>
          <w:p w:rsidR="000E2654" w:rsidRPr="008A52A3" w:rsidRDefault="000E2654" w:rsidP="00626D11">
            <w:pPr>
              <w:rPr>
                <w:sz w:val="20"/>
              </w:rPr>
            </w:pPr>
            <w:r w:rsidRPr="008A52A3">
              <w:rPr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E2654" w:rsidRPr="008A52A3" w:rsidRDefault="000E2654" w:rsidP="00626D11">
            <w:pPr>
              <w:jc w:val="center"/>
              <w:rPr>
                <w:sz w:val="20"/>
              </w:rPr>
            </w:pPr>
            <w:r w:rsidRPr="008A52A3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0E2654" w:rsidRPr="008A52A3" w:rsidRDefault="008D0EB5" w:rsidP="00626D11">
            <w:pPr>
              <w:jc w:val="center"/>
              <w:rPr>
                <w:sz w:val="20"/>
              </w:rPr>
            </w:pPr>
            <w:hyperlink r:id="rId16" w:history="1">
              <w:r w:rsidR="00E8555A" w:rsidRPr="008A52A3">
                <w:rPr>
                  <w:rStyle w:val="ac"/>
                  <w:rFonts w:eastAsiaTheme="minorHAnsi"/>
                  <w:bCs w:val="0"/>
                  <w:iCs w:val="0"/>
                  <w:sz w:val="20"/>
                  <w:lang w:val="en-US" w:eastAsia="en-US"/>
                </w:rPr>
                <w:t>http</w:t>
              </w:r>
              <w:r w:rsidR="00E8555A" w:rsidRPr="008A52A3">
                <w:rPr>
                  <w:rStyle w:val="ac"/>
                  <w:rFonts w:eastAsiaTheme="minorHAnsi"/>
                  <w:bCs w:val="0"/>
                  <w:iCs w:val="0"/>
                  <w:sz w:val="20"/>
                  <w:lang w:eastAsia="en-US"/>
                </w:rPr>
                <w:t>://</w:t>
              </w:r>
              <w:r w:rsidR="00E8555A" w:rsidRPr="008A52A3">
                <w:rPr>
                  <w:rStyle w:val="ac"/>
                  <w:rFonts w:eastAsiaTheme="minorHAnsi"/>
                  <w:bCs w:val="0"/>
                  <w:iCs w:val="0"/>
                  <w:sz w:val="20"/>
                  <w:lang w:val="en-US" w:eastAsia="en-US"/>
                </w:rPr>
                <w:t>www</w:t>
              </w:r>
              <w:r w:rsidR="00E8555A" w:rsidRPr="008A52A3">
                <w:rPr>
                  <w:rStyle w:val="ac"/>
                  <w:rFonts w:eastAsiaTheme="minorHAnsi"/>
                  <w:bCs w:val="0"/>
                  <w:iCs w:val="0"/>
                  <w:sz w:val="20"/>
                  <w:lang w:eastAsia="en-US"/>
                </w:rPr>
                <w:t>.</w:t>
              </w:r>
              <w:r w:rsidR="00E8555A" w:rsidRPr="008A52A3">
                <w:rPr>
                  <w:rStyle w:val="ac"/>
                  <w:rFonts w:eastAsiaTheme="minorHAnsi"/>
                  <w:bCs w:val="0"/>
                  <w:iCs w:val="0"/>
                  <w:sz w:val="20"/>
                  <w:lang w:val="en-US" w:eastAsia="en-US"/>
                </w:rPr>
                <w:t>iprbookshop</w:t>
              </w:r>
              <w:r w:rsidR="00E8555A" w:rsidRPr="008A52A3">
                <w:rPr>
                  <w:rStyle w:val="ac"/>
                  <w:rFonts w:eastAsiaTheme="minorHAnsi"/>
                  <w:bCs w:val="0"/>
                  <w:iCs w:val="0"/>
                  <w:sz w:val="20"/>
                  <w:lang w:eastAsia="en-US"/>
                </w:rPr>
                <w:t>.</w:t>
              </w:r>
              <w:r w:rsidR="00E8555A" w:rsidRPr="008A52A3">
                <w:rPr>
                  <w:rStyle w:val="ac"/>
                  <w:rFonts w:eastAsiaTheme="minorHAnsi"/>
                  <w:bCs w:val="0"/>
                  <w:iCs w:val="0"/>
                  <w:sz w:val="20"/>
                  <w:lang w:val="en-US" w:eastAsia="en-US"/>
                </w:rPr>
                <w:t>ru</w:t>
              </w:r>
              <w:r w:rsidR="00E8555A" w:rsidRPr="008A52A3">
                <w:rPr>
                  <w:rStyle w:val="ac"/>
                  <w:rFonts w:eastAsiaTheme="minorHAnsi"/>
                  <w:bCs w:val="0"/>
                  <w:iCs w:val="0"/>
                  <w:sz w:val="20"/>
                  <w:lang w:eastAsia="en-US"/>
                </w:rPr>
                <w:t>/34786.</w:t>
              </w:r>
              <w:r w:rsidR="00E8555A" w:rsidRPr="008A52A3">
                <w:rPr>
                  <w:rStyle w:val="ac"/>
                  <w:rFonts w:eastAsiaTheme="minorHAnsi"/>
                  <w:bCs w:val="0"/>
                  <w:iCs w:val="0"/>
                  <w:sz w:val="20"/>
                  <w:lang w:val="en-US" w:eastAsia="en-US"/>
                </w:rPr>
                <w:t>html</w:t>
              </w:r>
            </w:hyperlink>
          </w:p>
        </w:tc>
        <w:tc>
          <w:tcPr>
            <w:tcW w:w="1417" w:type="dxa"/>
          </w:tcPr>
          <w:p w:rsidR="000E2654" w:rsidRPr="008A52A3" w:rsidRDefault="009D4735" w:rsidP="00626D11">
            <w:pPr>
              <w:jc w:val="center"/>
              <w:rPr>
                <w:rFonts w:eastAsiaTheme="minorHAnsi"/>
                <w:bCs w:val="0"/>
                <w:iCs w:val="0"/>
                <w:sz w:val="20"/>
                <w:lang w:eastAsia="en-US"/>
              </w:rPr>
            </w:pPr>
            <w:r w:rsidRPr="008A52A3">
              <w:rPr>
                <w:rFonts w:eastAsiaTheme="minorHAnsi"/>
                <w:bCs w:val="0"/>
                <w:iCs w:val="0"/>
                <w:sz w:val="20"/>
                <w:lang w:eastAsia="en-US"/>
              </w:rPr>
              <w:t>20</w:t>
            </w:r>
          </w:p>
        </w:tc>
      </w:tr>
      <w:tr w:rsidR="008A52A3" w:rsidRPr="00632AD8" w:rsidTr="000E2654">
        <w:tc>
          <w:tcPr>
            <w:tcW w:w="823" w:type="dxa"/>
          </w:tcPr>
          <w:p w:rsidR="008A52A3" w:rsidRPr="008A52A3" w:rsidRDefault="008A52A3" w:rsidP="00626D11">
            <w:pPr>
              <w:rPr>
                <w:sz w:val="20"/>
              </w:rPr>
            </w:pPr>
            <w:r w:rsidRPr="008A52A3">
              <w:rPr>
                <w:sz w:val="20"/>
              </w:rPr>
              <w:t>2</w:t>
            </w:r>
          </w:p>
        </w:tc>
        <w:tc>
          <w:tcPr>
            <w:tcW w:w="4530" w:type="dxa"/>
          </w:tcPr>
          <w:p w:rsidR="008A52A3" w:rsidRPr="008A52A3" w:rsidRDefault="008A52A3" w:rsidP="00626D1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A52A3">
              <w:rPr>
                <w:sz w:val="20"/>
              </w:rPr>
              <w:t>Экспертиза проектных решений : учебное пособие для студентов направления подготовки 08.03.01 «Строительство» / А. Н. Белоус, О. Е. Белоус, Е. А. Феськова, Г. А. Назаров. — Макеевка : Донбасская национальная академия строительства и архитектуры, ЭБС АСВ, 2021. — 95 c.</w:t>
            </w:r>
          </w:p>
        </w:tc>
        <w:tc>
          <w:tcPr>
            <w:tcW w:w="992" w:type="dxa"/>
          </w:tcPr>
          <w:p w:rsidR="008A52A3" w:rsidRPr="008A52A3" w:rsidRDefault="008A52A3" w:rsidP="00626D11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A52A3" w:rsidRPr="008A52A3" w:rsidRDefault="008A52A3" w:rsidP="00626D1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A52A3" w:rsidRPr="008A52A3" w:rsidRDefault="008D0EB5" w:rsidP="00626D11">
            <w:pPr>
              <w:jc w:val="center"/>
              <w:rPr>
                <w:sz w:val="20"/>
              </w:rPr>
            </w:pPr>
            <w:hyperlink r:id="rId17" w:history="1">
              <w:r w:rsidR="008A52A3" w:rsidRPr="008A52A3">
                <w:rPr>
                  <w:rStyle w:val="ac"/>
                  <w:sz w:val="20"/>
                </w:rPr>
                <w:t>http://www.iprbookshop.ru/120043.html</w:t>
              </w:r>
            </w:hyperlink>
          </w:p>
        </w:tc>
        <w:tc>
          <w:tcPr>
            <w:tcW w:w="1417" w:type="dxa"/>
          </w:tcPr>
          <w:p w:rsidR="008A52A3" w:rsidRPr="008A52A3" w:rsidRDefault="008A52A3" w:rsidP="00626D11">
            <w:pPr>
              <w:jc w:val="center"/>
              <w:rPr>
                <w:rFonts w:eastAsiaTheme="minorHAnsi"/>
                <w:bCs w:val="0"/>
                <w:iCs w:val="0"/>
                <w:sz w:val="20"/>
                <w:lang w:eastAsia="en-US"/>
              </w:rPr>
            </w:pPr>
          </w:p>
        </w:tc>
      </w:tr>
      <w:tr w:rsidR="008A52A3" w:rsidRPr="00632AD8" w:rsidTr="000E2654">
        <w:tc>
          <w:tcPr>
            <w:tcW w:w="823" w:type="dxa"/>
          </w:tcPr>
          <w:p w:rsidR="008A52A3" w:rsidRPr="008A52A3" w:rsidRDefault="008A52A3" w:rsidP="00626D11">
            <w:pPr>
              <w:rPr>
                <w:sz w:val="20"/>
              </w:rPr>
            </w:pPr>
            <w:r w:rsidRPr="008A52A3">
              <w:rPr>
                <w:sz w:val="20"/>
              </w:rPr>
              <w:t>3</w:t>
            </w:r>
          </w:p>
        </w:tc>
        <w:tc>
          <w:tcPr>
            <w:tcW w:w="4530" w:type="dxa"/>
          </w:tcPr>
          <w:p w:rsidR="008A52A3" w:rsidRPr="008A52A3" w:rsidRDefault="008A52A3" w:rsidP="00626D1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A52A3">
              <w:rPr>
                <w:sz w:val="20"/>
              </w:rPr>
              <w:t>Дягилева, А. Б. Основы проектирования природоохранных систем и сооружений. Часть 2. Водовыпуски и производственный контроль. Особые разделы проектной документации : учебное пособие / А. Б. Дягилева. — Санкт-Петербург : Санкт-Петербургский государственный университет промышленных технологий и дизайна, 2020. — 81 c.</w:t>
            </w:r>
          </w:p>
        </w:tc>
        <w:tc>
          <w:tcPr>
            <w:tcW w:w="992" w:type="dxa"/>
          </w:tcPr>
          <w:p w:rsidR="008A52A3" w:rsidRPr="008A52A3" w:rsidRDefault="008A52A3" w:rsidP="00626D11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A52A3" w:rsidRPr="008A52A3" w:rsidRDefault="008A52A3" w:rsidP="00626D1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A52A3" w:rsidRPr="008A52A3" w:rsidRDefault="008D0EB5" w:rsidP="00626D11">
            <w:pPr>
              <w:jc w:val="center"/>
              <w:rPr>
                <w:sz w:val="20"/>
              </w:rPr>
            </w:pPr>
            <w:hyperlink r:id="rId18" w:history="1">
              <w:r w:rsidR="008A52A3" w:rsidRPr="008A52A3">
                <w:rPr>
                  <w:rStyle w:val="ac"/>
                  <w:sz w:val="20"/>
                </w:rPr>
                <w:t>http://www.iprbookshop.ru/118470.html</w:t>
              </w:r>
            </w:hyperlink>
          </w:p>
        </w:tc>
        <w:tc>
          <w:tcPr>
            <w:tcW w:w="1417" w:type="dxa"/>
          </w:tcPr>
          <w:p w:rsidR="008A52A3" w:rsidRPr="008A52A3" w:rsidRDefault="008A52A3" w:rsidP="00626D11">
            <w:pPr>
              <w:jc w:val="center"/>
              <w:rPr>
                <w:rFonts w:eastAsiaTheme="minorHAnsi"/>
                <w:bCs w:val="0"/>
                <w:iCs w:val="0"/>
                <w:sz w:val="20"/>
                <w:lang w:eastAsia="en-US"/>
              </w:rPr>
            </w:pPr>
          </w:p>
        </w:tc>
      </w:tr>
      <w:tr w:rsidR="008A52A3" w:rsidRPr="00632AD8" w:rsidTr="000E2654">
        <w:tc>
          <w:tcPr>
            <w:tcW w:w="823" w:type="dxa"/>
          </w:tcPr>
          <w:p w:rsidR="008A52A3" w:rsidRPr="008A52A3" w:rsidRDefault="008A52A3" w:rsidP="00626D1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30" w:type="dxa"/>
          </w:tcPr>
          <w:p w:rsidR="008A52A3" w:rsidRPr="008A52A3" w:rsidRDefault="008A52A3" w:rsidP="00626D1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A52A3">
              <w:rPr>
                <w:sz w:val="20"/>
              </w:rPr>
              <w:t>Шеина, С. Г. Разработка рабочего проекта строительного объекта с использованием технологий информационного моделирования (BIM) : учебное пособие / С. Г. Шеина, Л. В. Гиря, Е. Н. Миненко. — Ростов-на-Дону : Донской государственный технический университет, 2020. — 132 c.</w:t>
            </w:r>
          </w:p>
        </w:tc>
        <w:tc>
          <w:tcPr>
            <w:tcW w:w="992" w:type="dxa"/>
          </w:tcPr>
          <w:p w:rsidR="008A52A3" w:rsidRPr="008A52A3" w:rsidRDefault="008A52A3" w:rsidP="00626D11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A52A3" w:rsidRPr="008A52A3" w:rsidRDefault="008A52A3" w:rsidP="00626D1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A52A3" w:rsidRPr="008A52A3" w:rsidRDefault="008D0EB5" w:rsidP="00626D11">
            <w:pPr>
              <w:jc w:val="center"/>
              <w:rPr>
                <w:sz w:val="20"/>
              </w:rPr>
            </w:pPr>
            <w:hyperlink r:id="rId19" w:history="1">
              <w:r w:rsidR="008A52A3" w:rsidRPr="008A52A3">
                <w:rPr>
                  <w:rStyle w:val="ac"/>
                  <w:sz w:val="20"/>
                </w:rPr>
                <w:t>http://www.iprbookshop.ru/118092.html</w:t>
              </w:r>
            </w:hyperlink>
          </w:p>
        </w:tc>
        <w:tc>
          <w:tcPr>
            <w:tcW w:w="1417" w:type="dxa"/>
          </w:tcPr>
          <w:p w:rsidR="008A52A3" w:rsidRPr="008A52A3" w:rsidRDefault="008A52A3" w:rsidP="00626D11">
            <w:pPr>
              <w:jc w:val="center"/>
              <w:rPr>
                <w:rFonts w:eastAsiaTheme="minorHAnsi"/>
                <w:bCs w:val="0"/>
                <w:iCs w:val="0"/>
                <w:sz w:val="20"/>
                <w:lang w:eastAsia="en-US"/>
              </w:rPr>
            </w:pPr>
          </w:p>
        </w:tc>
      </w:tr>
    </w:tbl>
    <w:p w:rsidR="0002764A" w:rsidRPr="00807D10" w:rsidRDefault="0002764A" w:rsidP="00684AFF"/>
    <w:p w:rsidR="000E3516" w:rsidRPr="00610A5B" w:rsidRDefault="000E3516" w:rsidP="000E351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8</w:t>
      </w:r>
      <w:r w:rsidRPr="00610A5B">
        <w:rPr>
          <w:b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4459CA" w:rsidRPr="004459CA" w:rsidRDefault="004459CA" w:rsidP="004459CA">
      <w:pPr>
        <w:ind w:firstLine="709"/>
        <w:jc w:val="both"/>
      </w:pPr>
      <w:r w:rsidRPr="004459CA">
        <w:rPr>
          <w:i/>
        </w:rPr>
        <w:t xml:space="preserve">         - </w:t>
      </w:r>
      <w:r w:rsidRPr="004459CA">
        <w:t>модульная объектно-ориентированная динамическая учебная среда «</w:t>
      </w:r>
      <w:r w:rsidRPr="004459CA">
        <w:rPr>
          <w:lang w:val="en-US"/>
        </w:rPr>
        <w:t>Moodle</w:t>
      </w:r>
      <w:r w:rsidRPr="004459CA">
        <w:t>» .</w:t>
      </w:r>
    </w:p>
    <w:p w:rsidR="00BE1756" w:rsidRDefault="004459CA" w:rsidP="004459CA">
      <w:pPr>
        <w:ind w:firstLine="709"/>
        <w:jc w:val="both"/>
      </w:pPr>
      <w:r w:rsidRPr="004459CA">
        <w:t xml:space="preserve">- учебно - методический комплекс по дисциплине Б1.О.24 « Введение в специальность»  (сост. Косарев Л.В.,.), включающий методические указания для обучающихся по освоению дисциплины: </w:t>
      </w:r>
      <w:hyperlink r:id="rId20" w:history="1">
        <w:r w:rsidR="00B3139D" w:rsidRPr="00017BC8">
          <w:rPr>
            <w:rStyle w:val="ac"/>
          </w:rPr>
          <w:t>http://moodle.nfygu.ru/course/view.php?id=12556</w:t>
        </w:r>
      </w:hyperlink>
      <w:r w:rsidR="00B3139D">
        <w:t xml:space="preserve"> </w:t>
      </w:r>
    </w:p>
    <w:p w:rsidR="004459CA" w:rsidRPr="004459CA" w:rsidRDefault="004459CA" w:rsidP="004459CA">
      <w:pPr>
        <w:ind w:firstLine="709"/>
        <w:jc w:val="both"/>
      </w:pPr>
      <w:bookmarkStart w:id="0" w:name="_GoBack"/>
      <w:bookmarkEnd w:id="0"/>
    </w:p>
    <w:p w:rsidR="0085507C" w:rsidRDefault="000E3516" w:rsidP="000E3516">
      <w:pPr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914"/>
        <w:gridCol w:w="1800"/>
        <w:gridCol w:w="1602"/>
        <w:gridCol w:w="3118"/>
      </w:tblGrid>
      <w:tr w:rsidR="004459CA" w:rsidRPr="00DE0561" w:rsidTr="00E176DE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4459CA" w:rsidRPr="00DE0561" w:rsidRDefault="004459CA" w:rsidP="00E176DE">
            <w:pPr>
              <w:spacing w:after="20"/>
              <w:rPr>
                <w:b/>
              </w:rPr>
            </w:pPr>
            <w:r w:rsidRPr="00DE0561">
              <w:rPr>
                <w:b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459CA" w:rsidRPr="00DE0561" w:rsidRDefault="004459CA" w:rsidP="00E176DE">
            <w:pPr>
              <w:spacing w:after="20"/>
              <w:rPr>
                <w:b/>
              </w:rPr>
            </w:pPr>
            <w:r w:rsidRPr="00DE0561">
              <w:rPr>
                <w:b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59CA" w:rsidRPr="00DE0561" w:rsidRDefault="004459CA" w:rsidP="00E176DE">
            <w:pPr>
              <w:spacing w:after="20"/>
              <w:rPr>
                <w:b/>
              </w:rPr>
            </w:pPr>
            <w:r w:rsidRPr="00DE0561">
              <w:rPr>
                <w:b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459CA" w:rsidRPr="00DE0561" w:rsidRDefault="004459CA" w:rsidP="00E176DE">
            <w:pPr>
              <w:spacing w:after="20"/>
              <w:rPr>
                <w:b/>
              </w:rPr>
            </w:pPr>
            <w:r w:rsidRPr="00DE0561">
              <w:rPr>
                <w:b/>
              </w:rPr>
              <w:t>Наименование специали-зированных аудиторий, кабинетов, лабораторий и пр.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459CA" w:rsidRPr="00DE0561" w:rsidRDefault="004459CA" w:rsidP="00E176DE">
            <w:pPr>
              <w:spacing w:after="20"/>
              <w:rPr>
                <w:b/>
              </w:rPr>
            </w:pPr>
            <w:r w:rsidRPr="00DE0561">
              <w:rPr>
                <w:b/>
              </w:rPr>
              <w:t xml:space="preserve">Перечень основного оборудования </w:t>
            </w:r>
            <w:r w:rsidRPr="00DE0561">
              <w:t>(в т.ч. аудио-, видео-, графическое сопровождение)</w:t>
            </w:r>
          </w:p>
        </w:tc>
      </w:tr>
      <w:tr w:rsidR="004459CA" w:rsidRPr="00DE0561" w:rsidTr="00E176DE">
        <w:tc>
          <w:tcPr>
            <w:tcW w:w="565" w:type="dxa"/>
          </w:tcPr>
          <w:p w:rsidR="004459CA" w:rsidRPr="00DE0561" w:rsidRDefault="004459CA" w:rsidP="00E176DE">
            <w:pPr>
              <w:spacing w:after="20"/>
            </w:pPr>
            <w:r>
              <w:t xml:space="preserve"> </w:t>
            </w:r>
            <w:r w:rsidRPr="00DE0561">
              <w:t>1</w:t>
            </w:r>
          </w:p>
        </w:tc>
        <w:tc>
          <w:tcPr>
            <w:tcW w:w="2914" w:type="dxa"/>
          </w:tcPr>
          <w:p w:rsidR="004459CA" w:rsidRPr="00C805B6" w:rsidRDefault="004459CA" w:rsidP="00E176DE">
            <w:pPr>
              <w:shd w:val="clear" w:color="auto" w:fill="FFFFFF"/>
              <w:spacing w:after="20"/>
              <w:rPr>
                <w:bCs w:val="0"/>
                <w:lang w:val="x-none"/>
              </w:rPr>
            </w:pPr>
            <w:r w:rsidRPr="00C805B6">
              <w:rPr>
                <w:bCs w:val="0"/>
                <w:iCs w:val="0"/>
                <w:lang w:val="x-none" w:eastAsia="ja-JP"/>
              </w:rPr>
              <w:t xml:space="preserve">Б1.О.24 Введение в специальность </w:t>
            </w:r>
          </w:p>
        </w:tc>
        <w:tc>
          <w:tcPr>
            <w:tcW w:w="1800" w:type="dxa"/>
          </w:tcPr>
          <w:p w:rsidR="004459CA" w:rsidRPr="00DE0561" w:rsidRDefault="004459CA" w:rsidP="00E176DE">
            <w:pPr>
              <w:spacing w:after="20"/>
            </w:pPr>
            <w:r w:rsidRPr="00DE0561">
              <w:t>ПР, Л</w:t>
            </w:r>
          </w:p>
        </w:tc>
        <w:tc>
          <w:tcPr>
            <w:tcW w:w="1602" w:type="dxa"/>
          </w:tcPr>
          <w:p w:rsidR="004459CA" w:rsidRPr="00DE0561" w:rsidRDefault="004459CA" w:rsidP="00E176DE">
            <w:pPr>
              <w:spacing w:after="20"/>
              <w:rPr>
                <w:b/>
              </w:rPr>
            </w:pPr>
            <w:r w:rsidRPr="00DE0561">
              <w:rPr>
                <w:b/>
              </w:rPr>
              <w:t>каб. А 306</w:t>
            </w:r>
          </w:p>
        </w:tc>
        <w:tc>
          <w:tcPr>
            <w:tcW w:w="3118" w:type="dxa"/>
          </w:tcPr>
          <w:p w:rsidR="004459CA" w:rsidRPr="00E3591A" w:rsidRDefault="004459CA" w:rsidP="00E176DE">
            <w:pPr>
              <w:spacing w:after="20"/>
              <w:rPr>
                <w:i/>
              </w:rPr>
            </w:pPr>
            <w:r w:rsidRPr="00DE0561">
              <w:t>Учебная аудитория, оснащенная интерактивной доской, ноутбуком, мультимедийным проектором.</w:t>
            </w:r>
          </w:p>
        </w:tc>
      </w:tr>
      <w:tr w:rsidR="004459CA" w:rsidRPr="00DE0561" w:rsidTr="00E176DE">
        <w:tc>
          <w:tcPr>
            <w:tcW w:w="565" w:type="dxa"/>
          </w:tcPr>
          <w:p w:rsidR="004459CA" w:rsidRPr="00C805B6" w:rsidRDefault="004459CA" w:rsidP="00E176DE">
            <w:r w:rsidRPr="00C805B6">
              <w:t>2</w:t>
            </w:r>
          </w:p>
        </w:tc>
        <w:tc>
          <w:tcPr>
            <w:tcW w:w="2914" w:type="dxa"/>
          </w:tcPr>
          <w:p w:rsidR="004459CA" w:rsidRPr="00C805B6" w:rsidRDefault="004459CA" w:rsidP="00E176DE">
            <w:pPr>
              <w:snapToGrid w:val="0"/>
              <w:rPr>
                <w:lang w:eastAsia="ar-SA"/>
              </w:rPr>
            </w:pPr>
            <w:r w:rsidRPr="00C805B6">
              <w:rPr>
                <w:lang w:eastAsia="ar-SA"/>
              </w:rPr>
              <w:t>Подготовка СРС</w:t>
            </w:r>
          </w:p>
        </w:tc>
        <w:tc>
          <w:tcPr>
            <w:tcW w:w="1800" w:type="dxa"/>
          </w:tcPr>
          <w:p w:rsidR="004459CA" w:rsidRPr="00C805B6" w:rsidRDefault="004459CA" w:rsidP="00E176DE">
            <w:pPr>
              <w:snapToGrid w:val="0"/>
              <w:rPr>
                <w:color w:val="FF0000"/>
                <w:lang w:eastAsia="ar-SA"/>
              </w:rPr>
            </w:pPr>
            <w:r w:rsidRPr="00C805B6">
              <w:rPr>
                <w:lang w:eastAsia="ar-SA"/>
              </w:rPr>
              <w:t>СРС</w:t>
            </w:r>
          </w:p>
        </w:tc>
        <w:tc>
          <w:tcPr>
            <w:tcW w:w="1602" w:type="dxa"/>
          </w:tcPr>
          <w:p w:rsidR="004459CA" w:rsidRPr="00C805B6" w:rsidRDefault="004459CA" w:rsidP="00E176DE">
            <w:pPr>
              <w:snapToGrid w:val="0"/>
              <w:rPr>
                <w:lang w:eastAsia="ar-SA"/>
              </w:rPr>
            </w:pPr>
            <w:r w:rsidRPr="00C805B6">
              <w:rPr>
                <w:b/>
              </w:rPr>
              <w:t xml:space="preserve">каб. А </w:t>
            </w:r>
            <w:r>
              <w:rPr>
                <w:b/>
              </w:rPr>
              <w:t>511</w:t>
            </w:r>
          </w:p>
        </w:tc>
        <w:tc>
          <w:tcPr>
            <w:tcW w:w="3118" w:type="dxa"/>
          </w:tcPr>
          <w:p w:rsidR="004459CA" w:rsidRPr="00C805B6" w:rsidRDefault="004459CA" w:rsidP="00E176DE">
            <w:r w:rsidRPr="00C805B6">
              <w:t>Видеоролики, презентации</w:t>
            </w:r>
          </w:p>
          <w:p w:rsidR="004459CA" w:rsidRPr="00C805B6" w:rsidRDefault="004459CA" w:rsidP="00E176DE">
            <w:r w:rsidRPr="00C805B6">
              <w:rPr>
                <w:lang w:val="en-US"/>
              </w:rPr>
              <w:t>IBM</w:t>
            </w:r>
            <w:r w:rsidRPr="00C805B6">
              <w:t>, ДВТ, комплексы,</w:t>
            </w:r>
          </w:p>
          <w:p w:rsidR="004459CA" w:rsidRPr="00C805B6" w:rsidRDefault="004459CA" w:rsidP="00E176DE">
            <w:r w:rsidRPr="00C805B6">
              <w:t>Атласы чертежей</w:t>
            </w:r>
          </w:p>
        </w:tc>
      </w:tr>
    </w:tbl>
    <w:p w:rsidR="000E3516" w:rsidRDefault="000E3516" w:rsidP="00EC0A29">
      <w:pPr>
        <w:rPr>
          <w:b/>
          <w:bCs w:val="0"/>
        </w:rPr>
      </w:pPr>
    </w:p>
    <w:p w:rsidR="004459CA" w:rsidRPr="00B665BF" w:rsidRDefault="004459CA" w:rsidP="004459CA">
      <w:pPr>
        <w:contextualSpacing/>
        <w:jc w:val="center"/>
        <w:rPr>
          <w:b/>
          <w:bCs w:val="0"/>
        </w:rPr>
      </w:pPr>
      <w:r w:rsidRPr="00B665BF">
        <w:rPr>
          <w:b/>
          <w:bCs w:val="0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459CA" w:rsidRPr="00B665BF" w:rsidRDefault="004459CA" w:rsidP="004459CA">
      <w:pPr>
        <w:contextualSpacing/>
        <w:jc w:val="center"/>
        <w:rPr>
          <w:bCs w:val="0"/>
        </w:rPr>
      </w:pPr>
      <w:r w:rsidRPr="00B665BF">
        <w:rPr>
          <w:bCs w:val="0"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B665BF">
        <w:rPr>
          <w:rStyle w:val="af6"/>
          <w:bCs w:val="0"/>
        </w:rPr>
        <w:footnoteReference w:id="2"/>
      </w:r>
    </w:p>
    <w:p w:rsidR="004459CA" w:rsidRPr="00665D4F" w:rsidRDefault="004459CA" w:rsidP="004459CA">
      <w:pPr>
        <w:ind w:left="426"/>
        <w:jc w:val="both"/>
        <w:rPr>
          <w:lang w:eastAsia="ar-SA"/>
        </w:rPr>
      </w:pPr>
      <w:r w:rsidRPr="00665D4F">
        <w:rPr>
          <w:lang w:eastAsia="ar-SA"/>
        </w:rPr>
        <w:t>Программные среды:</w:t>
      </w:r>
    </w:p>
    <w:p w:rsidR="004459CA" w:rsidRPr="00665D4F" w:rsidRDefault="004459CA" w:rsidP="004459CA">
      <w:pPr>
        <w:widowControl w:val="0"/>
        <w:numPr>
          <w:ilvl w:val="0"/>
          <w:numId w:val="31"/>
        </w:numPr>
        <w:suppressAutoHyphens/>
        <w:autoSpaceDE w:val="0"/>
        <w:ind w:left="993"/>
        <w:jc w:val="both"/>
        <w:rPr>
          <w:lang w:eastAsia="ar-SA"/>
        </w:rPr>
      </w:pPr>
      <w:r w:rsidRPr="00665D4F">
        <w:rPr>
          <w:lang w:eastAsia="ar-SA"/>
        </w:rPr>
        <w:t xml:space="preserve">пакет прикладных программ </w:t>
      </w:r>
      <w:r w:rsidRPr="00665D4F">
        <w:rPr>
          <w:lang w:val="en-US" w:eastAsia="ar-SA"/>
        </w:rPr>
        <w:t>MS</w:t>
      </w:r>
      <w:r w:rsidRPr="00665D4F">
        <w:rPr>
          <w:lang w:eastAsia="ar-SA"/>
        </w:rPr>
        <w:t xml:space="preserve"> </w:t>
      </w:r>
      <w:r w:rsidRPr="00665D4F">
        <w:rPr>
          <w:lang w:val="en-US" w:eastAsia="ar-SA"/>
        </w:rPr>
        <w:t>Office</w:t>
      </w:r>
      <w:r w:rsidRPr="00665D4F">
        <w:rPr>
          <w:lang w:eastAsia="ar-SA"/>
        </w:rPr>
        <w:t xml:space="preserve"> (в том числе  </w:t>
      </w:r>
      <w:r w:rsidRPr="00665D4F">
        <w:rPr>
          <w:lang w:val="en-US" w:eastAsia="ar-SA"/>
        </w:rPr>
        <w:t>P</w:t>
      </w:r>
      <w:r w:rsidRPr="00665D4F">
        <w:rPr>
          <w:lang w:eastAsia="ar-SA"/>
        </w:rPr>
        <w:t xml:space="preserve">ower Point), </w:t>
      </w:r>
    </w:p>
    <w:p w:rsidR="004459CA" w:rsidRDefault="004459CA" w:rsidP="004459CA">
      <w:pPr>
        <w:widowControl w:val="0"/>
        <w:numPr>
          <w:ilvl w:val="0"/>
          <w:numId w:val="31"/>
        </w:numPr>
        <w:suppressAutoHyphens/>
        <w:autoSpaceDE w:val="0"/>
        <w:ind w:left="993"/>
        <w:jc w:val="both"/>
        <w:rPr>
          <w:lang w:eastAsia="ar-SA"/>
        </w:rPr>
      </w:pPr>
      <w:r w:rsidRPr="00665D4F">
        <w:rPr>
          <w:lang w:eastAsia="ar-SA"/>
        </w:rPr>
        <w:t xml:space="preserve">программное обеспечение класса САПР -  </w:t>
      </w:r>
      <w:r w:rsidRPr="00665D4F">
        <w:rPr>
          <w:lang w:val="en-US" w:eastAsia="ar-SA"/>
        </w:rPr>
        <w:t>Autocad</w:t>
      </w:r>
      <w:r w:rsidRPr="00665D4F">
        <w:rPr>
          <w:lang w:eastAsia="ar-SA"/>
        </w:rPr>
        <w:t>.</w:t>
      </w:r>
    </w:p>
    <w:p w:rsidR="004459CA" w:rsidRPr="00B665BF" w:rsidRDefault="004459CA" w:rsidP="004459CA">
      <w:pPr>
        <w:numPr>
          <w:ilvl w:val="0"/>
          <w:numId w:val="31"/>
        </w:numPr>
        <w:suppressAutoHyphens/>
        <w:ind w:left="567" w:firstLine="0"/>
        <w:contextualSpacing/>
        <w:jc w:val="both"/>
      </w:pPr>
      <w:r w:rsidRPr="00B665BF">
        <w:t xml:space="preserve">организация взаимодействия с обучающимися посредством электронной почты и СДО </w:t>
      </w:r>
      <w:r w:rsidRPr="00B665BF">
        <w:rPr>
          <w:lang w:val="en-US"/>
        </w:rPr>
        <w:t>Moodle</w:t>
      </w:r>
      <w:r w:rsidRPr="00B665BF">
        <w:t>.</w:t>
      </w:r>
    </w:p>
    <w:p w:rsidR="004459CA" w:rsidRPr="00515540" w:rsidRDefault="004459CA" w:rsidP="004459CA">
      <w:pPr>
        <w:ind w:firstLine="633"/>
        <w:rPr>
          <w:b/>
          <w:bCs w:val="0"/>
        </w:rPr>
      </w:pPr>
      <w:r w:rsidRPr="00515540">
        <w:rPr>
          <w:b/>
          <w:bCs w:val="0"/>
        </w:rPr>
        <w:t xml:space="preserve">10.2. Перечень программного обеспечения </w:t>
      </w:r>
      <w:r w:rsidRPr="00515540">
        <w:rPr>
          <w:b/>
          <w:bCs w:val="0"/>
          <w:i/>
        </w:rPr>
        <w:t>(при необходимости)</w:t>
      </w:r>
    </w:p>
    <w:p w:rsidR="004459CA" w:rsidRPr="005E5BC6" w:rsidRDefault="008D0EB5" w:rsidP="004459CA">
      <w:pPr>
        <w:numPr>
          <w:ilvl w:val="0"/>
          <w:numId w:val="31"/>
        </w:numPr>
        <w:ind w:left="1134" w:hanging="567"/>
        <w:jc w:val="both"/>
      </w:pPr>
      <w:hyperlink r:id="rId21" w:history="1">
        <w:r w:rsidR="004459CA" w:rsidRPr="00D5428C">
          <w:rPr>
            <w:rStyle w:val="ac"/>
            <w:lang w:val="en-US"/>
          </w:rPr>
          <w:t>Microsoft</w:t>
        </w:r>
        <w:r w:rsidR="004459CA" w:rsidRPr="00D5428C">
          <w:rPr>
            <w:rStyle w:val="ac"/>
          </w:rPr>
          <w:t xml:space="preserve"> </w:t>
        </w:r>
        <w:r w:rsidR="004459CA" w:rsidRPr="00D5428C">
          <w:rPr>
            <w:rStyle w:val="ac"/>
            <w:lang w:val="en-US"/>
          </w:rPr>
          <w:t>Office</w:t>
        </w:r>
      </w:hyperlink>
      <w:r w:rsidR="004459CA" w:rsidRPr="00D5428C">
        <w:t xml:space="preserve"> </w:t>
      </w:r>
    </w:p>
    <w:p w:rsidR="004459CA" w:rsidRPr="00515540" w:rsidRDefault="004459CA" w:rsidP="004459CA">
      <w:pPr>
        <w:widowControl w:val="0"/>
        <w:autoSpaceDE w:val="0"/>
        <w:ind w:firstLine="567"/>
        <w:jc w:val="both"/>
        <w:rPr>
          <w:b/>
          <w:lang w:eastAsia="ar-SA"/>
        </w:rPr>
      </w:pPr>
      <w:r w:rsidRPr="00515540">
        <w:rPr>
          <w:b/>
          <w:bCs w:val="0"/>
        </w:rPr>
        <w:t>10.3. Перечень информационных справочных систем</w:t>
      </w:r>
    </w:p>
    <w:p w:rsidR="004459CA" w:rsidRPr="00665D4F" w:rsidRDefault="004459CA" w:rsidP="004459CA">
      <w:pPr>
        <w:widowControl w:val="0"/>
        <w:autoSpaceDE w:val="0"/>
        <w:jc w:val="both"/>
        <w:rPr>
          <w:lang w:eastAsia="ar-SA"/>
        </w:rPr>
      </w:pPr>
      <w:r>
        <w:t xml:space="preserve">           -  </w:t>
      </w:r>
      <w:r w:rsidRPr="00B665BF">
        <w:t xml:space="preserve">посредством СДО </w:t>
      </w:r>
      <w:r w:rsidRPr="00B665BF">
        <w:rPr>
          <w:lang w:val="en-US"/>
        </w:rPr>
        <w:t>Moodle</w:t>
      </w:r>
      <w:r w:rsidRPr="00B665BF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CD6E17" w:rsidRDefault="00CD6E17" w:rsidP="009109FA"/>
    <w:p w:rsidR="000E02AD" w:rsidRPr="006646DE" w:rsidRDefault="000E02AD" w:rsidP="000E2654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Default="00682520" w:rsidP="000E02AD">
      <w:pPr>
        <w:jc w:val="center"/>
      </w:pPr>
      <w:r>
        <w:rPr>
          <w:b/>
          <w:bCs w:val="0"/>
        </w:rPr>
        <w:t>Б1.О.12</w:t>
      </w:r>
      <w:r w:rsidR="00A650CE">
        <w:rPr>
          <w:b/>
          <w:bCs w:val="0"/>
        </w:rPr>
        <w:t xml:space="preserve"> Основы проектной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2"/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B5" w:rsidRDefault="008D0EB5" w:rsidP="00A0741E">
      <w:r>
        <w:separator/>
      </w:r>
    </w:p>
  </w:endnote>
  <w:endnote w:type="continuationSeparator" w:id="0">
    <w:p w:rsidR="008D0EB5" w:rsidRDefault="008D0EB5" w:rsidP="00A0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A3" w:rsidRDefault="008A52A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139D">
      <w:rPr>
        <w:noProof/>
      </w:rPr>
      <w:t>17</w:t>
    </w:r>
    <w:r>
      <w:rPr>
        <w:noProof/>
      </w:rPr>
      <w:fldChar w:fldCharType="end"/>
    </w:r>
  </w:p>
  <w:p w:rsidR="008A52A3" w:rsidRDefault="008A52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B5" w:rsidRDefault="008D0EB5" w:rsidP="00A0741E">
      <w:r>
        <w:separator/>
      </w:r>
    </w:p>
  </w:footnote>
  <w:footnote w:type="continuationSeparator" w:id="0">
    <w:p w:rsidR="008D0EB5" w:rsidRDefault="008D0EB5" w:rsidP="00A0741E">
      <w:r>
        <w:continuationSeparator/>
      </w:r>
    </w:p>
  </w:footnote>
  <w:footnote w:id="1">
    <w:p w:rsidR="008A52A3" w:rsidRPr="00F15702" w:rsidRDefault="008A52A3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8A52A3" w:rsidRPr="00E34E8C" w:rsidRDefault="008A52A3" w:rsidP="004459CA">
      <w:pPr>
        <w:jc w:val="both"/>
        <w:rPr>
          <w:sz w:val="20"/>
          <w:szCs w:val="20"/>
        </w:rPr>
      </w:pPr>
      <w:r w:rsidRPr="00E34E8C">
        <w:rPr>
          <w:rStyle w:val="af6"/>
          <w:sz w:val="20"/>
          <w:szCs w:val="20"/>
        </w:rPr>
        <w:footnoteRef/>
      </w:r>
      <w:r w:rsidRPr="00E34E8C">
        <w:rPr>
          <w:sz w:val="20"/>
          <w:szCs w:val="20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A3" w:rsidRDefault="008A52A3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52A3" w:rsidRDefault="008A52A3" w:rsidP="00833E0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A3" w:rsidRDefault="008A52A3" w:rsidP="00833E0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 w15:restartNumberingAfterBreak="0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712621"/>
    <w:multiLevelType w:val="hybridMultilevel"/>
    <w:tmpl w:val="E570B7A8"/>
    <w:lvl w:ilvl="0" w:tplc="4426E19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C41AD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37304"/>
    <w:multiLevelType w:val="hybridMultilevel"/>
    <w:tmpl w:val="1B8E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935AB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8A6ECA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28010C"/>
    <w:multiLevelType w:val="hybridMultilevel"/>
    <w:tmpl w:val="D598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75662"/>
    <w:multiLevelType w:val="hybridMultilevel"/>
    <w:tmpl w:val="6A42FD04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882D34"/>
    <w:multiLevelType w:val="multilevel"/>
    <w:tmpl w:val="2E9472A8"/>
    <w:lvl w:ilvl="0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12" w15:restartNumberingAfterBreak="0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94985"/>
    <w:multiLevelType w:val="multilevel"/>
    <w:tmpl w:val="E870A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0" w15:restartNumberingAfterBreak="0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619B9"/>
    <w:multiLevelType w:val="singleLevel"/>
    <w:tmpl w:val="E7D42F6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62E1E57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7D41E6"/>
    <w:multiLevelType w:val="hybridMultilevel"/>
    <w:tmpl w:val="48CC1E9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284" w:hanging="28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9"/>
  </w:num>
  <w:num w:numId="3">
    <w:abstractNumId w:val="22"/>
  </w:num>
  <w:num w:numId="4">
    <w:abstractNumId w:val="27"/>
  </w:num>
  <w:num w:numId="5">
    <w:abstractNumId w:val="28"/>
  </w:num>
  <w:num w:numId="6">
    <w:abstractNumId w:val="16"/>
  </w:num>
  <w:num w:numId="7">
    <w:abstractNumId w:val="19"/>
  </w:num>
  <w:num w:numId="8">
    <w:abstractNumId w:val="3"/>
  </w:num>
  <w:num w:numId="9">
    <w:abstractNumId w:val="10"/>
  </w:num>
  <w:num w:numId="10">
    <w:abstractNumId w:val="31"/>
  </w:num>
  <w:num w:numId="11">
    <w:abstractNumId w:val="23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17"/>
  </w:num>
  <w:num w:numId="16">
    <w:abstractNumId w:val="21"/>
  </w:num>
  <w:num w:numId="17">
    <w:abstractNumId w:val="8"/>
  </w:num>
  <w:num w:numId="18">
    <w:abstractNumId w:val="5"/>
  </w:num>
  <w:num w:numId="19">
    <w:abstractNumId w:val="24"/>
  </w:num>
  <w:num w:numId="20">
    <w:abstractNumId w:val="12"/>
  </w:num>
  <w:num w:numId="21">
    <w:abstractNumId w:val="13"/>
  </w:num>
  <w:num w:numId="22">
    <w:abstractNumId w:val="20"/>
  </w:num>
  <w:num w:numId="23">
    <w:abstractNumId w:val="15"/>
  </w:num>
  <w:num w:numId="24">
    <w:abstractNumId w:val="14"/>
  </w:num>
  <w:num w:numId="25">
    <w:abstractNumId w:val="26"/>
  </w:num>
  <w:num w:numId="26">
    <w:abstractNumId w:val="4"/>
  </w:num>
  <w:num w:numId="27">
    <w:abstractNumId w:val="6"/>
  </w:num>
  <w:num w:numId="28">
    <w:abstractNumId w:val="25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D8A"/>
    <w:rsid w:val="000018B1"/>
    <w:rsid w:val="00005CE7"/>
    <w:rsid w:val="00007E6D"/>
    <w:rsid w:val="00012D71"/>
    <w:rsid w:val="00020521"/>
    <w:rsid w:val="00022662"/>
    <w:rsid w:val="000256C1"/>
    <w:rsid w:val="00027456"/>
    <w:rsid w:val="0002764A"/>
    <w:rsid w:val="00030051"/>
    <w:rsid w:val="000335CC"/>
    <w:rsid w:val="00035672"/>
    <w:rsid w:val="000403DB"/>
    <w:rsid w:val="000420FE"/>
    <w:rsid w:val="000442B1"/>
    <w:rsid w:val="00044813"/>
    <w:rsid w:val="000467E3"/>
    <w:rsid w:val="0004770E"/>
    <w:rsid w:val="00055097"/>
    <w:rsid w:val="0007472C"/>
    <w:rsid w:val="00076360"/>
    <w:rsid w:val="000818F9"/>
    <w:rsid w:val="00084F06"/>
    <w:rsid w:val="00086CE1"/>
    <w:rsid w:val="000929CE"/>
    <w:rsid w:val="00096F27"/>
    <w:rsid w:val="000A08B3"/>
    <w:rsid w:val="000A30C0"/>
    <w:rsid w:val="000A5554"/>
    <w:rsid w:val="000B2087"/>
    <w:rsid w:val="000B4302"/>
    <w:rsid w:val="000C6DEF"/>
    <w:rsid w:val="000D2600"/>
    <w:rsid w:val="000D4249"/>
    <w:rsid w:val="000E02AD"/>
    <w:rsid w:val="000E2654"/>
    <w:rsid w:val="000E3516"/>
    <w:rsid w:val="000E47D6"/>
    <w:rsid w:val="000E4C1A"/>
    <w:rsid w:val="000F46C6"/>
    <w:rsid w:val="000F6F58"/>
    <w:rsid w:val="00104DCA"/>
    <w:rsid w:val="001061F6"/>
    <w:rsid w:val="0011426C"/>
    <w:rsid w:val="001145BE"/>
    <w:rsid w:val="00116425"/>
    <w:rsid w:val="001248EF"/>
    <w:rsid w:val="00125B30"/>
    <w:rsid w:val="00126706"/>
    <w:rsid w:val="00131C8B"/>
    <w:rsid w:val="00137E4D"/>
    <w:rsid w:val="00141B52"/>
    <w:rsid w:val="00143494"/>
    <w:rsid w:val="00143523"/>
    <w:rsid w:val="001440BE"/>
    <w:rsid w:val="00144282"/>
    <w:rsid w:val="00145724"/>
    <w:rsid w:val="00147A24"/>
    <w:rsid w:val="001522B8"/>
    <w:rsid w:val="00154D8A"/>
    <w:rsid w:val="0015542B"/>
    <w:rsid w:val="00167BBA"/>
    <w:rsid w:val="00173431"/>
    <w:rsid w:val="00174923"/>
    <w:rsid w:val="00175CD1"/>
    <w:rsid w:val="00175F17"/>
    <w:rsid w:val="00177CDF"/>
    <w:rsid w:val="00191837"/>
    <w:rsid w:val="00191EB8"/>
    <w:rsid w:val="00195C6A"/>
    <w:rsid w:val="001A6E5F"/>
    <w:rsid w:val="001B2FE0"/>
    <w:rsid w:val="001B7A50"/>
    <w:rsid w:val="001C039B"/>
    <w:rsid w:val="001C34D8"/>
    <w:rsid w:val="001C7C1C"/>
    <w:rsid w:val="001D6ECE"/>
    <w:rsid w:val="001E0479"/>
    <w:rsid w:val="001E7F0A"/>
    <w:rsid w:val="001F0311"/>
    <w:rsid w:val="00205EF7"/>
    <w:rsid w:val="00211DAC"/>
    <w:rsid w:val="00212C78"/>
    <w:rsid w:val="0021749E"/>
    <w:rsid w:val="00217ABF"/>
    <w:rsid w:val="002247B9"/>
    <w:rsid w:val="002253CD"/>
    <w:rsid w:val="002329AF"/>
    <w:rsid w:val="00232A06"/>
    <w:rsid w:val="00234B21"/>
    <w:rsid w:val="0024719C"/>
    <w:rsid w:val="002472F7"/>
    <w:rsid w:val="002474D8"/>
    <w:rsid w:val="00251452"/>
    <w:rsid w:val="00254676"/>
    <w:rsid w:val="00254B7F"/>
    <w:rsid w:val="00261D16"/>
    <w:rsid w:val="00262106"/>
    <w:rsid w:val="0026392B"/>
    <w:rsid w:val="0026396A"/>
    <w:rsid w:val="00265483"/>
    <w:rsid w:val="00265732"/>
    <w:rsid w:val="002827B5"/>
    <w:rsid w:val="002920BA"/>
    <w:rsid w:val="002961C6"/>
    <w:rsid w:val="00297F26"/>
    <w:rsid w:val="002A3945"/>
    <w:rsid w:val="002B1131"/>
    <w:rsid w:val="002B1F67"/>
    <w:rsid w:val="002B2970"/>
    <w:rsid w:val="002B4569"/>
    <w:rsid w:val="002B7A46"/>
    <w:rsid w:val="002C25C4"/>
    <w:rsid w:val="002C503F"/>
    <w:rsid w:val="002D1B15"/>
    <w:rsid w:val="002D6910"/>
    <w:rsid w:val="002E0DD7"/>
    <w:rsid w:val="002E1065"/>
    <w:rsid w:val="002E7AD5"/>
    <w:rsid w:val="002F3431"/>
    <w:rsid w:val="002F4563"/>
    <w:rsid w:val="0030104F"/>
    <w:rsid w:val="0030491A"/>
    <w:rsid w:val="00312E54"/>
    <w:rsid w:val="003172A1"/>
    <w:rsid w:val="00321017"/>
    <w:rsid w:val="00326D9F"/>
    <w:rsid w:val="00327936"/>
    <w:rsid w:val="003308E5"/>
    <w:rsid w:val="003324B3"/>
    <w:rsid w:val="003334A8"/>
    <w:rsid w:val="0033525C"/>
    <w:rsid w:val="00337712"/>
    <w:rsid w:val="003400A5"/>
    <w:rsid w:val="00341296"/>
    <w:rsid w:val="00345114"/>
    <w:rsid w:val="00353496"/>
    <w:rsid w:val="00354022"/>
    <w:rsid w:val="0035535B"/>
    <w:rsid w:val="00357B79"/>
    <w:rsid w:val="00361F21"/>
    <w:rsid w:val="003633A9"/>
    <w:rsid w:val="00363D93"/>
    <w:rsid w:val="00366901"/>
    <w:rsid w:val="00375DB5"/>
    <w:rsid w:val="00376E62"/>
    <w:rsid w:val="003776A5"/>
    <w:rsid w:val="00390AF0"/>
    <w:rsid w:val="003A364E"/>
    <w:rsid w:val="003A59EA"/>
    <w:rsid w:val="003A6BD2"/>
    <w:rsid w:val="003B2889"/>
    <w:rsid w:val="003B545E"/>
    <w:rsid w:val="003B6A35"/>
    <w:rsid w:val="003C47D5"/>
    <w:rsid w:val="003D23D0"/>
    <w:rsid w:val="003D773B"/>
    <w:rsid w:val="003D7E0F"/>
    <w:rsid w:val="003E0710"/>
    <w:rsid w:val="003E2AAB"/>
    <w:rsid w:val="003F0AFE"/>
    <w:rsid w:val="003F15AB"/>
    <w:rsid w:val="00403E81"/>
    <w:rsid w:val="004041BF"/>
    <w:rsid w:val="004053FD"/>
    <w:rsid w:val="00411806"/>
    <w:rsid w:val="0041354B"/>
    <w:rsid w:val="00420F49"/>
    <w:rsid w:val="00421094"/>
    <w:rsid w:val="00424CE8"/>
    <w:rsid w:val="00430926"/>
    <w:rsid w:val="0043214C"/>
    <w:rsid w:val="004459CA"/>
    <w:rsid w:val="0045283C"/>
    <w:rsid w:val="00452C44"/>
    <w:rsid w:val="00453B77"/>
    <w:rsid w:val="00466DAA"/>
    <w:rsid w:val="00473252"/>
    <w:rsid w:val="00476192"/>
    <w:rsid w:val="00476E4F"/>
    <w:rsid w:val="00480706"/>
    <w:rsid w:val="004818A1"/>
    <w:rsid w:val="00483588"/>
    <w:rsid w:val="00484060"/>
    <w:rsid w:val="00487B4B"/>
    <w:rsid w:val="0049048C"/>
    <w:rsid w:val="004907C6"/>
    <w:rsid w:val="0049794D"/>
    <w:rsid w:val="004A23D9"/>
    <w:rsid w:val="004A2EDA"/>
    <w:rsid w:val="004B02AC"/>
    <w:rsid w:val="004B0CD6"/>
    <w:rsid w:val="004B2D6B"/>
    <w:rsid w:val="004B54D2"/>
    <w:rsid w:val="004B5592"/>
    <w:rsid w:val="004C490A"/>
    <w:rsid w:val="004D0E3C"/>
    <w:rsid w:val="004D23F0"/>
    <w:rsid w:val="004D6F9F"/>
    <w:rsid w:val="004E349A"/>
    <w:rsid w:val="004E6A5E"/>
    <w:rsid w:val="004E6F89"/>
    <w:rsid w:val="00501B70"/>
    <w:rsid w:val="005022D1"/>
    <w:rsid w:val="005045C3"/>
    <w:rsid w:val="0050773F"/>
    <w:rsid w:val="00512AAC"/>
    <w:rsid w:val="0051556A"/>
    <w:rsid w:val="0051649C"/>
    <w:rsid w:val="005218DE"/>
    <w:rsid w:val="00521D8D"/>
    <w:rsid w:val="00523744"/>
    <w:rsid w:val="00530EFA"/>
    <w:rsid w:val="005313A6"/>
    <w:rsid w:val="00543E62"/>
    <w:rsid w:val="00550B71"/>
    <w:rsid w:val="00552B47"/>
    <w:rsid w:val="00561A7B"/>
    <w:rsid w:val="00563A4C"/>
    <w:rsid w:val="00564561"/>
    <w:rsid w:val="0057209F"/>
    <w:rsid w:val="00572883"/>
    <w:rsid w:val="00577865"/>
    <w:rsid w:val="0058140D"/>
    <w:rsid w:val="0058680B"/>
    <w:rsid w:val="005920E9"/>
    <w:rsid w:val="0059499D"/>
    <w:rsid w:val="00596207"/>
    <w:rsid w:val="0059789A"/>
    <w:rsid w:val="005A2D39"/>
    <w:rsid w:val="005A417C"/>
    <w:rsid w:val="005B15D0"/>
    <w:rsid w:val="005B760B"/>
    <w:rsid w:val="005C0DA4"/>
    <w:rsid w:val="005C2D48"/>
    <w:rsid w:val="005C3DE0"/>
    <w:rsid w:val="005C7FF1"/>
    <w:rsid w:val="005E3295"/>
    <w:rsid w:val="005E4B56"/>
    <w:rsid w:val="00602EEA"/>
    <w:rsid w:val="006047D0"/>
    <w:rsid w:val="00611B3E"/>
    <w:rsid w:val="00615B8F"/>
    <w:rsid w:val="00616B11"/>
    <w:rsid w:val="00626D11"/>
    <w:rsid w:val="006279D9"/>
    <w:rsid w:val="006311DD"/>
    <w:rsid w:val="0063161E"/>
    <w:rsid w:val="00632AD8"/>
    <w:rsid w:val="0064100A"/>
    <w:rsid w:val="00650E13"/>
    <w:rsid w:val="0065385C"/>
    <w:rsid w:val="0066194E"/>
    <w:rsid w:val="006643FB"/>
    <w:rsid w:val="00666667"/>
    <w:rsid w:val="00666B28"/>
    <w:rsid w:val="00666F59"/>
    <w:rsid w:val="00674F48"/>
    <w:rsid w:val="00682520"/>
    <w:rsid w:val="0068337B"/>
    <w:rsid w:val="00684472"/>
    <w:rsid w:val="00684AFF"/>
    <w:rsid w:val="006853D8"/>
    <w:rsid w:val="00685529"/>
    <w:rsid w:val="00695FFF"/>
    <w:rsid w:val="006A17AD"/>
    <w:rsid w:val="006C0B83"/>
    <w:rsid w:val="006C1FF0"/>
    <w:rsid w:val="006D0EFC"/>
    <w:rsid w:val="006D1044"/>
    <w:rsid w:val="006D21F0"/>
    <w:rsid w:val="006D26C5"/>
    <w:rsid w:val="006D2CC1"/>
    <w:rsid w:val="006E50EB"/>
    <w:rsid w:val="006E6710"/>
    <w:rsid w:val="006E6EB8"/>
    <w:rsid w:val="006F4A2B"/>
    <w:rsid w:val="006F4DE2"/>
    <w:rsid w:val="0070095B"/>
    <w:rsid w:val="00703F19"/>
    <w:rsid w:val="00706B6E"/>
    <w:rsid w:val="00710C87"/>
    <w:rsid w:val="00720E3A"/>
    <w:rsid w:val="00736365"/>
    <w:rsid w:val="00743AFC"/>
    <w:rsid w:val="0074419F"/>
    <w:rsid w:val="00756158"/>
    <w:rsid w:val="0076051C"/>
    <w:rsid w:val="00760847"/>
    <w:rsid w:val="00760E53"/>
    <w:rsid w:val="00770FC2"/>
    <w:rsid w:val="00771ABB"/>
    <w:rsid w:val="00772EB7"/>
    <w:rsid w:val="0077405F"/>
    <w:rsid w:val="00776782"/>
    <w:rsid w:val="00780612"/>
    <w:rsid w:val="0078147D"/>
    <w:rsid w:val="0078174F"/>
    <w:rsid w:val="007818B1"/>
    <w:rsid w:val="00781DCA"/>
    <w:rsid w:val="00790C05"/>
    <w:rsid w:val="00794E5F"/>
    <w:rsid w:val="00795121"/>
    <w:rsid w:val="007964D5"/>
    <w:rsid w:val="007967D9"/>
    <w:rsid w:val="007A2FB5"/>
    <w:rsid w:val="007A3021"/>
    <w:rsid w:val="007A437A"/>
    <w:rsid w:val="007A5352"/>
    <w:rsid w:val="007A64A1"/>
    <w:rsid w:val="007A7E5E"/>
    <w:rsid w:val="007B15E7"/>
    <w:rsid w:val="007B2121"/>
    <w:rsid w:val="007B5168"/>
    <w:rsid w:val="007B6E61"/>
    <w:rsid w:val="007B7A6C"/>
    <w:rsid w:val="007C3581"/>
    <w:rsid w:val="007C4688"/>
    <w:rsid w:val="007C4751"/>
    <w:rsid w:val="007C5FA8"/>
    <w:rsid w:val="007C624A"/>
    <w:rsid w:val="007D1935"/>
    <w:rsid w:val="007D37CA"/>
    <w:rsid w:val="007D69D0"/>
    <w:rsid w:val="007E138A"/>
    <w:rsid w:val="007E4C1C"/>
    <w:rsid w:val="007F34DC"/>
    <w:rsid w:val="007F398A"/>
    <w:rsid w:val="008024DF"/>
    <w:rsid w:val="008062CC"/>
    <w:rsid w:val="008064D9"/>
    <w:rsid w:val="00807D10"/>
    <w:rsid w:val="008221CE"/>
    <w:rsid w:val="008226F3"/>
    <w:rsid w:val="00833E04"/>
    <w:rsid w:val="0083587A"/>
    <w:rsid w:val="008362A0"/>
    <w:rsid w:val="00843BB6"/>
    <w:rsid w:val="00844F5C"/>
    <w:rsid w:val="00845D71"/>
    <w:rsid w:val="0084669C"/>
    <w:rsid w:val="008509BC"/>
    <w:rsid w:val="0085507C"/>
    <w:rsid w:val="00873644"/>
    <w:rsid w:val="00873B71"/>
    <w:rsid w:val="008759BD"/>
    <w:rsid w:val="008774A2"/>
    <w:rsid w:val="008805B5"/>
    <w:rsid w:val="00882657"/>
    <w:rsid w:val="00885CD5"/>
    <w:rsid w:val="00887490"/>
    <w:rsid w:val="00887A47"/>
    <w:rsid w:val="00890412"/>
    <w:rsid w:val="00891F05"/>
    <w:rsid w:val="00892B25"/>
    <w:rsid w:val="00897F5A"/>
    <w:rsid w:val="008A1A66"/>
    <w:rsid w:val="008A1A70"/>
    <w:rsid w:val="008A295C"/>
    <w:rsid w:val="008A3BCC"/>
    <w:rsid w:val="008A52A3"/>
    <w:rsid w:val="008A599E"/>
    <w:rsid w:val="008A6F44"/>
    <w:rsid w:val="008B384B"/>
    <w:rsid w:val="008B6107"/>
    <w:rsid w:val="008C3C16"/>
    <w:rsid w:val="008C60EA"/>
    <w:rsid w:val="008C7EFD"/>
    <w:rsid w:val="008D06A3"/>
    <w:rsid w:val="008D0EB5"/>
    <w:rsid w:val="008D3DAC"/>
    <w:rsid w:val="008D5AB9"/>
    <w:rsid w:val="008E13FD"/>
    <w:rsid w:val="008E54B7"/>
    <w:rsid w:val="00902365"/>
    <w:rsid w:val="009109FA"/>
    <w:rsid w:val="00912637"/>
    <w:rsid w:val="00915598"/>
    <w:rsid w:val="009272C5"/>
    <w:rsid w:val="0093011E"/>
    <w:rsid w:val="00930D6D"/>
    <w:rsid w:val="00932962"/>
    <w:rsid w:val="0093308E"/>
    <w:rsid w:val="0093756D"/>
    <w:rsid w:val="00942879"/>
    <w:rsid w:val="0094619B"/>
    <w:rsid w:val="0094769A"/>
    <w:rsid w:val="00960857"/>
    <w:rsid w:val="00961D64"/>
    <w:rsid w:val="00963B44"/>
    <w:rsid w:val="00964A7B"/>
    <w:rsid w:val="00966CE0"/>
    <w:rsid w:val="00971049"/>
    <w:rsid w:val="00972A09"/>
    <w:rsid w:val="009730ED"/>
    <w:rsid w:val="00973CDC"/>
    <w:rsid w:val="00976E7E"/>
    <w:rsid w:val="00987690"/>
    <w:rsid w:val="00993DCA"/>
    <w:rsid w:val="00994029"/>
    <w:rsid w:val="009950DF"/>
    <w:rsid w:val="009A1B07"/>
    <w:rsid w:val="009B0FA3"/>
    <w:rsid w:val="009C5DB9"/>
    <w:rsid w:val="009C72B5"/>
    <w:rsid w:val="009D4674"/>
    <w:rsid w:val="009D4735"/>
    <w:rsid w:val="009D4EA0"/>
    <w:rsid w:val="009E054C"/>
    <w:rsid w:val="009F2C86"/>
    <w:rsid w:val="009F4B49"/>
    <w:rsid w:val="009F50B0"/>
    <w:rsid w:val="009F7FC1"/>
    <w:rsid w:val="00A02B97"/>
    <w:rsid w:val="00A03A4F"/>
    <w:rsid w:val="00A061DE"/>
    <w:rsid w:val="00A06D7E"/>
    <w:rsid w:val="00A0741E"/>
    <w:rsid w:val="00A10B8A"/>
    <w:rsid w:val="00A16839"/>
    <w:rsid w:val="00A22BBD"/>
    <w:rsid w:val="00A22C34"/>
    <w:rsid w:val="00A23056"/>
    <w:rsid w:val="00A31B8A"/>
    <w:rsid w:val="00A438D1"/>
    <w:rsid w:val="00A45B35"/>
    <w:rsid w:val="00A45C0E"/>
    <w:rsid w:val="00A462AC"/>
    <w:rsid w:val="00A4691F"/>
    <w:rsid w:val="00A54356"/>
    <w:rsid w:val="00A60DFB"/>
    <w:rsid w:val="00A62E38"/>
    <w:rsid w:val="00A650CE"/>
    <w:rsid w:val="00A7126A"/>
    <w:rsid w:val="00A83299"/>
    <w:rsid w:val="00A86242"/>
    <w:rsid w:val="00AB0CBC"/>
    <w:rsid w:val="00AB3942"/>
    <w:rsid w:val="00AC0618"/>
    <w:rsid w:val="00AC1E83"/>
    <w:rsid w:val="00AC2BEB"/>
    <w:rsid w:val="00AC333F"/>
    <w:rsid w:val="00AC6041"/>
    <w:rsid w:val="00AC61F9"/>
    <w:rsid w:val="00AD1F56"/>
    <w:rsid w:val="00AD3F66"/>
    <w:rsid w:val="00AD6417"/>
    <w:rsid w:val="00AE0304"/>
    <w:rsid w:val="00AE5D12"/>
    <w:rsid w:val="00AE79C2"/>
    <w:rsid w:val="00AF4744"/>
    <w:rsid w:val="00B02BA7"/>
    <w:rsid w:val="00B04D41"/>
    <w:rsid w:val="00B0586B"/>
    <w:rsid w:val="00B10DC2"/>
    <w:rsid w:val="00B111EF"/>
    <w:rsid w:val="00B15545"/>
    <w:rsid w:val="00B165ED"/>
    <w:rsid w:val="00B16D19"/>
    <w:rsid w:val="00B231B5"/>
    <w:rsid w:val="00B2464E"/>
    <w:rsid w:val="00B2542A"/>
    <w:rsid w:val="00B27D56"/>
    <w:rsid w:val="00B30525"/>
    <w:rsid w:val="00B3139D"/>
    <w:rsid w:val="00B32D31"/>
    <w:rsid w:val="00B37EA2"/>
    <w:rsid w:val="00B419D0"/>
    <w:rsid w:val="00B46EC2"/>
    <w:rsid w:val="00B50E1E"/>
    <w:rsid w:val="00B61855"/>
    <w:rsid w:val="00B63AB9"/>
    <w:rsid w:val="00B63AFD"/>
    <w:rsid w:val="00B657C4"/>
    <w:rsid w:val="00B711CF"/>
    <w:rsid w:val="00B74487"/>
    <w:rsid w:val="00B75A12"/>
    <w:rsid w:val="00B76FA7"/>
    <w:rsid w:val="00B77E23"/>
    <w:rsid w:val="00B8431E"/>
    <w:rsid w:val="00B85BED"/>
    <w:rsid w:val="00B87E7C"/>
    <w:rsid w:val="00B93A07"/>
    <w:rsid w:val="00B965D0"/>
    <w:rsid w:val="00B97B1C"/>
    <w:rsid w:val="00BA5F9F"/>
    <w:rsid w:val="00BA7064"/>
    <w:rsid w:val="00BB66F1"/>
    <w:rsid w:val="00BB7344"/>
    <w:rsid w:val="00BC1D8D"/>
    <w:rsid w:val="00BC360E"/>
    <w:rsid w:val="00BC57D1"/>
    <w:rsid w:val="00BC6E6B"/>
    <w:rsid w:val="00BD5EAE"/>
    <w:rsid w:val="00BD7F28"/>
    <w:rsid w:val="00BE0B98"/>
    <w:rsid w:val="00BE1756"/>
    <w:rsid w:val="00BE2238"/>
    <w:rsid w:val="00BF0CFB"/>
    <w:rsid w:val="00C01776"/>
    <w:rsid w:val="00C11139"/>
    <w:rsid w:val="00C1373D"/>
    <w:rsid w:val="00C201B3"/>
    <w:rsid w:val="00C217EB"/>
    <w:rsid w:val="00C21C21"/>
    <w:rsid w:val="00C27306"/>
    <w:rsid w:val="00C37ADC"/>
    <w:rsid w:val="00C37D6A"/>
    <w:rsid w:val="00C40333"/>
    <w:rsid w:val="00C46DEF"/>
    <w:rsid w:val="00C5073F"/>
    <w:rsid w:val="00C52DCB"/>
    <w:rsid w:val="00C54C79"/>
    <w:rsid w:val="00C54FA3"/>
    <w:rsid w:val="00C57852"/>
    <w:rsid w:val="00C62EF0"/>
    <w:rsid w:val="00C67E6A"/>
    <w:rsid w:val="00C701EF"/>
    <w:rsid w:val="00C74974"/>
    <w:rsid w:val="00C75E8B"/>
    <w:rsid w:val="00C8522C"/>
    <w:rsid w:val="00C94827"/>
    <w:rsid w:val="00C9527C"/>
    <w:rsid w:val="00C96983"/>
    <w:rsid w:val="00CA5CFB"/>
    <w:rsid w:val="00CA78FA"/>
    <w:rsid w:val="00CB55B5"/>
    <w:rsid w:val="00CC11D2"/>
    <w:rsid w:val="00CC2754"/>
    <w:rsid w:val="00CC4616"/>
    <w:rsid w:val="00CC7F7E"/>
    <w:rsid w:val="00CD1BE3"/>
    <w:rsid w:val="00CD5777"/>
    <w:rsid w:val="00CD6E17"/>
    <w:rsid w:val="00CE66BC"/>
    <w:rsid w:val="00CF4ACC"/>
    <w:rsid w:val="00D00326"/>
    <w:rsid w:val="00D006CA"/>
    <w:rsid w:val="00D00C03"/>
    <w:rsid w:val="00D01703"/>
    <w:rsid w:val="00D01906"/>
    <w:rsid w:val="00D01EAC"/>
    <w:rsid w:val="00D038AB"/>
    <w:rsid w:val="00D04954"/>
    <w:rsid w:val="00D112FE"/>
    <w:rsid w:val="00D12CD1"/>
    <w:rsid w:val="00D13D06"/>
    <w:rsid w:val="00D16353"/>
    <w:rsid w:val="00D26D0E"/>
    <w:rsid w:val="00D27278"/>
    <w:rsid w:val="00D433F1"/>
    <w:rsid w:val="00D43A71"/>
    <w:rsid w:val="00D461A3"/>
    <w:rsid w:val="00D46708"/>
    <w:rsid w:val="00D504F8"/>
    <w:rsid w:val="00D51AD3"/>
    <w:rsid w:val="00D54E94"/>
    <w:rsid w:val="00D56543"/>
    <w:rsid w:val="00D73603"/>
    <w:rsid w:val="00D9183F"/>
    <w:rsid w:val="00D92230"/>
    <w:rsid w:val="00DA5D0D"/>
    <w:rsid w:val="00DA5E75"/>
    <w:rsid w:val="00DB0271"/>
    <w:rsid w:val="00DB03EF"/>
    <w:rsid w:val="00DB264F"/>
    <w:rsid w:val="00DB58CB"/>
    <w:rsid w:val="00DC03A7"/>
    <w:rsid w:val="00DC0B0B"/>
    <w:rsid w:val="00DC0E09"/>
    <w:rsid w:val="00DE3F8A"/>
    <w:rsid w:val="00DE556A"/>
    <w:rsid w:val="00DE786A"/>
    <w:rsid w:val="00DF1BDE"/>
    <w:rsid w:val="00DF51E1"/>
    <w:rsid w:val="00DF67E6"/>
    <w:rsid w:val="00E02F47"/>
    <w:rsid w:val="00E176DE"/>
    <w:rsid w:val="00E267D4"/>
    <w:rsid w:val="00E402BA"/>
    <w:rsid w:val="00E41A02"/>
    <w:rsid w:val="00E60E1D"/>
    <w:rsid w:val="00E610D3"/>
    <w:rsid w:val="00E61CF1"/>
    <w:rsid w:val="00E61FD0"/>
    <w:rsid w:val="00E70826"/>
    <w:rsid w:val="00E83DB8"/>
    <w:rsid w:val="00E846F2"/>
    <w:rsid w:val="00E8555A"/>
    <w:rsid w:val="00E91E04"/>
    <w:rsid w:val="00EA5417"/>
    <w:rsid w:val="00EA75A2"/>
    <w:rsid w:val="00EB313A"/>
    <w:rsid w:val="00EB4CFE"/>
    <w:rsid w:val="00EB725B"/>
    <w:rsid w:val="00EC0A29"/>
    <w:rsid w:val="00EC4E1B"/>
    <w:rsid w:val="00ED3457"/>
    <w:rsid w:val="00ED66C2"/>
    <w:rsid w:val="00EE111F"/>
    <w:rsid w:val="00EE1EAF"/>
    <w:rsid w:val="00EE244F"/>
    <w:rsid w:val="00EF2A31"/>
    <w:rsid w:val="00F01903"/>
    <w:rsid w:val="00F03DBB"/>
    <w:rsid w:val="00F0730E"/>
    <w:rsid w:val="00F076B7"/>
    <w:rsid w:val="00F17F6C"/>
    <w:rsid w:val="00F24C25"/>
    <w:rsid w:val="00F25FDA"/>
    <w:rsid w:val="00F30D90"/>
    <w:rsid w:val="00F31962"/>
    <w:rsid w:val="00F33C62"/>
    <w:rsid w:val="00F33D07"/>
    <w:rsid w:val="00F40C09"/>
    <w:rsid w:val="00F41FB8"/>
    <w:rsid w:val="00F5010D"/>
    <w:rsid w:val="00F516EE"/>
    <w:rsid w:val="00F55C4C"/>
    <w:rsid w:val="00F61192"/>
    <w:rsid w:val="00F74CD9"/>
    <w:rsid w:val="00F839D1"/>
    <w:rsid w:val="00FA0090"/>
    <w:rsid w:val="00FA0E49"/>
    <w:rsid w:val="00FA1619"/>
    <w:rsid w:val="00FA1F7C"/>
    <w:rsid w:val="00FA7596"/>
    <w:rsid w:val="00FB4D76"/>
    <w:rsid w:val="00FB73AB"/>
    <w:rsid w:val="00FC1DC1"/>
    <w:rsid w:val="00FC4D74"/>
    <w:rsid w:val="00FE354F"/>
    <w:rsid w:val="00FE5D70"/>
    <w:rsid w:val="00FE65E5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A86F4"/>
  <w15:docId w15:val="{7D4CF965-D263-4B4C-9F52-0BABDE5E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5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uiPriority w:val="99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59"/>
    <w:rsid w:val="00835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77405F"/>
    <w:rPr>
      <w:rFonts w:ascii="Times New Roman" w:hAnsi="Times New Roman" w:cs="Times New Roman"/>
      <w:color w:val="000000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7740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7405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104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6D104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BB66F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BB66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BB66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D56543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A62E38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A62E38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A62E3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A62E3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9272C5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9272C5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A06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2520"/>
    <w:rPr>
      <w:rFonts w:asciiTheme="majorHAnsi" w:eastAsiaTheme="majorEastAsia" w:hAnsiTheme="majorHAnsi" w:cstheme="majorBidi"/>
      <w:bCs/>
      <w:iCs/>
      <w:color w:val="243F60" w:themeColor="accent1" w:themeShade="7F"/>
      <w:sz w:val="24"/>
      <w:szCs w:val="24"/>
      <w:lang w:eastAsia="ru-RU"/>
    </w:rPr>
  </w:style>
  <w:style w:type="character" w:styleId="af6">
    <w:name w:val="footnote reference"/>
    <w:uiPriority w:val="99"/>
    <w:rsid w:val="004459CA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E176DE"/>
    <w:pPr>
      <w:widowControl w:val="0"/>
      <w:autoSpaceDE w:val="0"/>
      <w:autoSpaceDN w:val="0"/>
      <w:spacing w:after="120"/>
    </w:pPr>
    <w:rPr>
      <w:bCs w:val="0"/>
      <w:iCs w:val="0"/>
      <w:sz w:val="16"/>
      <w:szCs w:val="16"/>
      <w:lang w:bidi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76DE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F51E1"/>
    <w:rPr>
      <w:rFonts w:asciiTheme="majorHAnsi" w:eastAsiaTheme="majorEastAsia" w:hAnsiTheme="majorHAnsi" w:cstheme="majorBidi"/>
      <w:bCs/>
      <w:iCs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E85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12556" TargetMode="External"/><Relationship Id="rId13" Type="http://schemas.openxmlformats.org/officeDocument/2006/relationships/hyperlink" Target="http://www.iprbookshop.ru/54955" TargetMode="External"/><Relationship Id="rId18" Type="http://schemas.openxmlformats.org/officeDocument/2006/relationships/hyperlink" Target="http://www.iprbookshop.ru/118470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-vfu.ru/upload/ui/microsof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ti.s-vfu.ru/downloads/doc/pol_BRS_04.pdf" TargetMode="External"/><Relationship Id="rId17" Type="http://schemas.openxmlformats.org/officeDocument/2006/relationships/hyperlink" Target="http://www.iprbookshop.ru/120043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4786.html" TargetMode="External"/><Relationship Id="rId20" Type="http://schemas.openxmlformats.org/officeDocument/2006/relationships/hyperlink" Target="http://moodle.nfygu.ru/course/view.php?id=125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puch.ru/lekcii-o-termine-trebovaniya/index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19662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topuch.ru/diplomnih-proektah-glava-avtomatizirovannaya-sistema-upravleni/index.html" TargetMode="External"/><Relationship Id="rId19" Type="http://schemas.openxmlformats.org/officeDocument/2006/relationships/hyperlink" Target="http://www.iprbookshop.ru/11809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puch.ru/referat-po-teme-vidi-proektov-i-etapi-organizacii-proektnoj-de/index.html" TargetMode="External"/><Relationship Id="rId14" Type="http://schemas.openxmlformats.org/officeDocument/2006/relationships/hyperlink" Target="http://www.iprbookshop.ru/93544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C4AF-DAD1-409B-8221-204E77BA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4967</Words>
  <Characters>28314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33215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Компьютер 311-1</cp:lastModifiedBy>
  <cp:revision>13</cp:revision>
  <cp:lastPrinted>2018-05-30T04:57:00Z</cp:lastPrinted>
  <dcterms:created xsi:type="dcterms:W3CDTF">2020-06-14T11:41:00Z</dcterms:created>
  <dcterms:modified xsi:type="dcterms:W3CDTF">2022-06-08T05:51:00Z</dcterms:modified>
</cp:coreProperties>
</file>