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94" w:rsidRPr="00643290" w:rsidRDefault="00ED20F2" w:rsidP="003D7EC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96025" cy="8772525"/>
            <wp:effectExtent l="0" t="0" r="0" b="0"/>
            <wp:docPr id="1" name="Рисунок 1" descr="C:\Users\Timchenko\AppData\Local\Microsoft\Windows\INetCache\Content.Word\2022-09-15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chenko\AppData\Local\Microsoft\Windows\INetCache\Content.Word\2022-09-15-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494" w:rsidRPr="003112DD" w:rsidRDefault="006B4494" w:rsidP="00EA26F0">
      <w:pPr>
        <w:pageBreakBefore/>
        <w:jc w:val="center"/>
        <w:rPr>
          <w:b/>
          <w:bCs/>
        </w:rPr>
      </w:pPr>
      <w:r w:rsidRPr="003112DD">
        <w:rPr>
          <w:b/>
          <w:bCs/>
        </w:rPr>
        <w:lastRenderedPageBreak/>
        <w:t>1. АННОТАЦИЯ</w:t>
      </w:r>
    </w:p>
    <w:p w:rsidR="006B4494" w:rsidRDefault="006B4494" w:rsidP="003D7ECA">
      <w:pPr>
        <w:jc w:val="center"/>
        <w:rPr>
          <w:b/>
          <w:bCs/>
        </w:rPr>
      </w:pPr>
      <w:r>
        <w:rPr>
          <w:b/>
          <w:bCs/>
        </w:rPr>
        <w:t>к рабочей программе дисциплины</w:t>
      </w:r>
    </w:p>
    <w:p w:rsidR="00AA5E93" w:rsidRPr="007E5168" w:rsidRDefault="00B1207E" w:rsidP="003D7ECA">
      <w:pPr>
        <w:jc w:val="center"/>
        <w:rPr>
          <w:b/>
          <w:bCs/>
        </w:rPr>
      </w:pPr>
      <w:r>
        <w:rPr>
          <w:b/>
          <w:bCs/>
        </w:rPr>
        <w:t>Б1.</w:t>
      </w:r>
      <w:r w:rsidR="00FA151F">
        <w:rPr>
          <w:b/>
          <w:bCs/>
        </w:rPr>
        <w:t>О</w:t>
      </w:r>
      <w:r w:rsidR="007E5168">
        <w:rPr>
          <w:b/>
          <w:bCs/>
        </w:rPr>
        <w:t>.</w:t>
      </w:r>
      <w:r w:rsidR="00B74868">
        <w:rPr>
          <w:b/>
          <w:bCs/>
        </w:rPr>
        <w:t>14</w:t>
      </w:r>
      <w:r w:rsidR="007E5168">
        <w:rPr>
          <w:b/>
          <w:bCs/>
        </w:rPr>
        <w:t xml:space="preserve"> Иностранный язык</w:t>
      </w:r>
      <w:r w:rsidR="006D681C">
        <w:rPr>
          <w:b/>
          <w:bCs/>
        </w:rPr>
        <w:t xml:space="preserve"> в профессиональной </w:t>
      </w:r>
      <w:r w:rsidR="00B74868">
        <w:rPr>
          <w:b/>
          <w:bCs/>
        </w:rPr>
        <w:t>коммуникации</w:t>
      </w:r>
    </w:p>
    <w:p w:rsidR="006B4494" w:rsidRPr="00172D16" w:rsidRDefault="006B4494" w:rsidP="00E23FDB">
      <w:pPr>
        <w:jc w:val="center"/>
      </w:pPr>
      <w:r>
        <w:t xml:space="preserve">Трудоемкость </w:t>
      </w:r>
      <w:r w:rsidR="0041086A" w:rsidRPr="0041086A">
        <w:rPr>
          <w:u w:val="single"/>
        </w:rPr>
        <w:t>3</w:t>
      </w:r>
      <w:r w:rsidR="00643290" w:rsidRPr="009D7A3C">
        <w:rPr>
          <w:u w:val="single"/>
        </w:rPr>
        <w:t xml:space="preserve"> </w:t>
      </w:r>
      <w:r w:rsidRPr="005B2734">
        <w:t>з.е.</w:t>
      </w:r>
    </w:p>
    <w:p w:rsidR="006B4494" w:rsidRPr="00E4649F" w:rsidRDefault="006B4494" w:rsidP="003D7ECA">
      <w:pPr>
        <w:jc w:val="center"/>
        <w:rPr>
          <w:b/>
          <w:bCs/>
        </w:rPr>
      </w:pPr>
    </w:p>
    <w:p w:rsidR="00FA2E54" w:rsidRPr="002572E6" w:rsidRDefault="00FA2E54" w:rsidP="00FA2E54">
      <w:pPr>
        <w:rPr>
          <w:b/>
          <w:bCs/>
        </w:rPr>
      </w:pPr>
      <w:r w:rsidRPr="002572E6">
        <w:rPr>
          <w:b/>
          <w:bCs/>
        </w:rPr>
        <w:t>1.1. Цель освоения и краткое содержание дисциплины</w:t>
      </w:r>
    </w:p>
    <w:p w:rsidR="00FA2E54" w:rsidRPr="002572E6" w:rsidRDefault="00FA2E54" w:rsidP="00FA2E54">
      <w:pPr>
        <w:pStyle w:val="afa"/>
        <w:tabs>
          <w:tab w:val="clear" w:pos="2129"/>
          <w:tab w:val="left" w:pos="9354"/>
        </w:tabs>
        <w:ind w:left="0" w:right="-2" w:firstLine="0"/>
      </w:pPr>
      <w:r w:rsidRPr="005E5838">
        <w:rPr>
          <w:bCs/>
          <w:i/>
        </w:rPr>
        <w:t>Цель освоения:</w:t>
      </w:r>
      <w:r w:rsidRPr="002572E6">
        <w:rPr>
          <w:bCs/>
        </w:rPr>
        <w:t xml:space="preserve"> с</w:t>
      </w:r>
      <w:r w:rsidRPr="002572E6">
        <w:t>формировать устойчивые фонетические навыки и навыки функционального применения грамматического материала на иностранном языке; овладеть различными видами речевой деятельности; научиться пользоваться научной, справочной, методической литературой на иностранном языке и переводить тексты с иностранного языка на родной и с родного языка на изучаемый иностранный язык, а также редактировать данные тексты; получить представление о реферировании и аннотировании на иностранном языке.</w:t>
      </w:r>
    </w:p>
    <w:p w:rsidR="00FA2E54" w:rsidRPr="002572E6" w:rsidRDefault="00FA2E54" w:rsidP="00FA2E54">
      <w:pPr>
        <w:pStyle w:val="afa"/>
        <w:tabs>
          <w:tab w:val="clear" w:pos="2129"/>
          <w:tab w:val="left" w:pos="9354"/>
        </w:tabs>
        <w:ind w:left="0" w:right="-2" w:firstLine="0"/>
      </w:pPr>
      <w:r w:rsidRPr="005E5838">
        <w:rPr>
          <w:i/>
        </w:rPr>
        <w:t>Краткое содержание дисциплины</w:t>
      </w:r>
      <w:r w:rsidRPr="002572E6">
        <w:t>:</w:t>
      </w:r>
      <w:r>
        <w:t xml:space="preserve"> </w:t>
      </w:r>
      <w:r w:rsidRPr="002572E6">
        <w:rPr>
          <w:lang w:val="en-US"/>
        </w:rPr>
        <w:t>The</w:t>
      </w:r>
      <w:r>
        <w:t xml:space="preserve"> </w:t>
      </w:r>
      <w:r w:rsidRPr="002572E6">
        <w:rPr>
          <w:lang w:val="en-US"/>
        </w:rPr>
        <w:t>Absolute</w:t>
      </w:r>
      <w:r>
        <w:t xml:space="preserve"> </w:t>
      </w:r>
      <w:r w:rsidRPr="002572E6">
        <w:rPr>
          <w:lang w:val="en-US"/>
        </w:rPr>
        <w:t>Participle</w:t>
      </w:r>
      <w:r>
        <w:t xml:space="preserve"> </w:t>
      </w:r>
      <w:r w:rsidRPr="002572E6">
        <w:rPr>
          <w:lang w:val="en-US"/>
        </w:rPr>
        <w:t>Construction</w:t>
      </w:r>
      <w:r w:rsidRPr="002572E6">
        <w:t xml:space="preserve">, </w:t>
      </w:r>
      <w:r w:rsidRPr="002572E6">
        <w:rPr>
          <w:lang w:val="en-US"/>
        </w:rPr>
        <w:t>Open</w:t>
      </w:r>
      <w:r w:rsidRPr="002572E6">
        <w:t>-</w:t>
      </w:r>
      <w:r w:rsidRPr="002572E6">
        <w:rPr>
          <w:lang w:val="en-US"/>
        </w:rPr>
        <w:t>castmining</w:t>
      </w:r>
      <w:r w:rsidRPr="002572E6">
        <w:t>, Сложное предложение, Согласование времен в косвенной речи, Ore mining, Mining and  environment.</w:t>
      </w:r>
    </w:p>
    <w:p w:rsidR="00FA2E54" w:rsidRPr="002572E6" w:rsidRDefault="00FA2E54" w:rsidP="00FA2E54">
      <w:pPr>
        <w:rPr>
          <w:b/>
          <w:bCs/>
        </w:rPr>
      </w:pPr>
      <w:r w:rsidRPr="002572E6">
        <w:rPr>
          <w:b/>
          <w:bCs/>
        </w:rPr>
        <w:t>1.2.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2505"/>
        <w:gridCol w:w="3166"/>
        <w:gridCol w:w="4394"/>
      </w:tblGrid>
      <w:tr w:rsidR="00FA2E54" w:rsidRPr="002572E6" w:rsidTr="00FA2E54">
        <w:tc>
          <w:tcPr>
            <w:tcW w:w="2505" w:type="dxa"/>
          </w:tcPr>
          <w:p w:rsidR="00FA2E54" w:rsidRPr="002572E6" w:rsidRDefault="00FA2E54" w:rsidP="00730AD9">
            <w:pPr>
              <w:jc w:val="center"/>
              <w:rPr>
                <w:rFonts w:cs="Times New Roman"/>
                <w:iCs/>
              </w:rPr>
            </w:pPr>
            <w:r w:rsidRPr="002572E6">
              <w:rPr>
                <w:rFonts w:cs="Times New Roman"/>
                <w:color w:val="00000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166" w:type="dxa"/>
            <w:vAlign w:val="center"/>
          </w:tcPr>
          <w:p w:rsidR="00FA2E54" w:rsidRPr="003F1AB3" w:rsidRDefault="00FA2E54" w:rsidP="00730AD9">
            <w:pPr>
              <w:jc w:val="center"/>
              <w:rPr>
                <w:rFonts w:cs="Times New Roman"/>
              </w:rPr>
            </w:pPr>
            <w:r w:rsidRPr="003F1AB3">
              <w:rPr>
                <w:rFonts w:cs="Times New Roman"/>
                <w:color w:val="000000"/>
              </w:rPr>
              <w:t>Наименование индикатора достижения компетенций</w:t>
            </w:r>
          </w:p>
          <w:p w:rsidR="00FA2E54" w:rsidRPr="002572E6" w:rsidRDefault="00FA2E54" w:rsidP="00730AD9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FA2E54" w:rsidRPr="002572E6" w:rsidRDefault="00FA2E54" w:rsidP="00730AD9">
            <w:pPr>
              <w:jc w:val="center"/>
              <w:rPr>
                <w:rFonts w:cs="Times New Roman"/>
                <w:iCs/>
              </w:rPr>
            </w:pPr>
            <w:r w:rsidRPr="002572E6">
              <w:rPr>
                <w:rFonts w:cs="Times New Roman"/>
                <w:color w:val="000000"/>
              </w:rPr>
              <w:t>Планируемые результаты обучения по дисциплине</w:t>
            </w:r>
          </w:p>
        </w:tc>
      </w:tr>
      <w:tr w:rsidR="00FA2E54" w:rsidRPr="002572E6" w:rsidTr="00FA2E54">
        <w:tc>
          <w:tcPr>
            <w:tcW w:w="2505" w:type="dxa"/>
          </w:tcPr>
          <w:p w:rsidR="00FA2E54" w:rsidRDefault="00FA2E54" w:rsidP="00730AD9">
            <w:pPr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УК-4</w:t>
            </w:r>
          </w:p>
          <w:p w:rsidR="00FA2E54" w:rsidRPr="002572E6" w:rsidRDefault="00FA2E54" w:rsidP="00730AD9">
            <w:pPr>
              <w:jc w:val="both"/>
              <w:rPr>
                <w:rFonts w:cs="Times New Roman"/>
                <w:iCs/>
              </w:rPr>
            </w:pPr>
            <w:r w:rsidRPr="00E70EBD">
              <w:rPr>
                <w:rFonts w:cs="Times New Roman"/>
                <w:iCs/>
              </w:rPr>
              <w:t>Способен применять сов</w:t>
            </w:r>
            <w:r>
              <w:rPr>
                <w:rFonts w:cs="Times New Roman"/>
                <w:iCs/>
              </w:rPr>
              <w:t>-</w:t>
            </w:r>
            <w:r w:rsidRPr="00E70EBD">
              <w:rPr>
                <w:rFonts w:cs="Times New Roman"/>
                <w:iCs/>
              </w:rPr>
              <w:t>ременные ком</w:t>
            </w:r>
            <w:bookmarkStart w:id="0" w:name="_GoBack"/>
            <w:bookmarkEnd w:id="0"/>
            <w:r w:rsidRPr="00E70EBD">
              <w:rPr>
                <w:rFonts w:cs="Times New Roman"/>
                <w:iCs/>
              </w:rPr>
              <w:t>муникатив</w:t>
            </w:r>
            <w:r>
              <w:rPr>
                <w:rFonts w:cs="Times New Roman"/>
                <w:iCs/>
              </w:rPr>
              <w:t>-</w:t>
            </w:r>
            <w:r w:rsidRPr="00E70EBD">
              <w:rPr>
                <w:rFonts w:cs="Times New Roman"/>
                <w:iCs/>
              </w:rPr>
              <w:t>ные технологии, в том числе на иностранном(ых) языке(ах), для академи</w:t>
            </w:r>
            <w:r>
              <w:rPr>
                <w:rFonts w:cs="Times New Roman"/>
                <w:iCs/>
              </w:rPr>
              <w:t>-</w:t>
            </w:r>
            <w:r w:rsidRPr="00E70EBD">
              <w:rPr>
                <w:rFonts w:cs="Times New Roman"/>
                <w:iCs/>
              </w:rPr>
              <w:t>ческого и профессио</w:t>
            </w:r>
            <w:r>
              <w:rPr>
                <w:rFonts w:cs="Times New Roman"/>
                <w:iCs/>
              </w:rPr>
              <w:t>-</w:t>
            </w:r>
            <w:r w:rsidRPr="00E70EBD">
              <w:rPr>
                <w:rFonts w:cs="Times New Roman"/>
                <w:iCs/>
              </w:rPr>
              <w:t>нального взаимодействия</w:t>
            </w:r>
          </w:p>
        </w:tc>
        <w:tc>
          <w:tcPr>
            <w:tcW w:w="3166" w:type="dxa"/>
          </w:tcPr>
          <w:p w:rsidR="00FA2E54" w:rsidRPr="00E70EBD" w:rsidRDefault="00FA2E54" w:rsidP="00730AD9">
            <w:pPr>
              <w:jc w:val="both"/>
              <w:rPr>
                <w:rFonts w:cs="Times New Roman"/>
                <w:i/>
                <w:iCs/>
              </w:rPr>
            </w:pPr>
            <w:r w:rsidRPr="00E70EBD">
              <w:rPr>
                <w:rFonts w:cs="Times New Roman"/>
                <w:i/>
                <w:iCs/>
              </w:rPr>
              <w:t>УК-4.1 – устанавливает контакты и организует общение в соответствии с потребностями совмест</w:t>
            </w:r>
            <w:r>
              <w:rPr>
                <w:rFonts w:cs="Times New Roman"/>
                <w:i/>
                <w:iCs/>
              </w:rPr>
              <w:t>-</w:t>
            </w:r>
            <w:r w:rsidRPr="00E70EBD">
              <w:rPr>
                <w:rFonts w:cs="Times New Roman"/>
                <w:i/>
                <w:iCs/>
              </w:rPr>
              <w:t>ной деятельности, испол</w:t>
            </w:r>
            <w:r>
              <w:rPr>
                <w:rFonts w:cs="Times New Roman"/>
                <w:i/>
                <w:iCs/>
              </w:rPr>
              <w:t>-</w:t>
            </w:r>
            <w:r w:rsidRPr="00E70EBD">
              <w:rPr>
                <w:rFonts w:cs="Times New Roman"/>
                <w:i/>
                <w:iCs/>
              </w:rPr>
              <w:t>ьзуя современные коммуни</w:t>
            </w:r>
            <w:r>
              <w:rPr>
                <w:rFonts w:cs="Times New Roman"/>
                <w:i/>
                <w:iCs/>
              </w:rPr>
              <w:t>-</w:t>
            </w:r>
            <w:r w:rsidRPr="00E70EBD">
              <w:rPr>
                <w:rFonts w:cs="Times New Roman"/>
                <w:i/>
                <w:iCs/>
              </w:rPr>
              <w:t>кативные технологии;</w:t>
            </w:r>
          </w:p>
          <w:p w:rsidR="00FA2E54" w:rsidRPr="00E70EBD" w:rsidRDefault="00FA2E54" w:rsidP="00730AD9">
            <w:pPr>
              <w:jc w:val="both"/>
              <w:rPr>
                <w:rFonts w:cs="Times New Roman"/>
                <w:i/>
                <w:iCs/>
              </w:rPr>
            </w:pPr>
            <w:r w:rsidRPr="00E70EBD">
              <w:rPr>
                <w:rFonts w:cs="Times New Roman"/>
                <w:i/>
                <w:iCs/>
              </w:rPr>
              <w:t>УК-4.3 – осуществляет устную и письменную коммуникацию на иност</w:t>
            </w:r>
            <w:r>
              <w:rPr>
                <w:rFonts w:cs="Times New Roman"/>
                <w:i/>
                <w:iCs/>
              </w:rPr>
              <w:t>-</w:t>
            </w:r>
            <w:r w:rsidRPr="00E70EBD">
              <w:rPr>
                <w:rFonts w:cs="Times New Roman"/>
                <w:i/>
                <w:iCs/>
              </w:rPr>
              <w:t>ранном(ых) языке(ах) для академического и профес</w:t>
            </w:r>
            <w:r>
              <w:rPr>
                <w:rFonts w:cs="Times New Roman"/>
                <w:i/>
                <w:iCs/>
              </w:rPr>
              <w:t>-</w:t>
            </w:r>
            <w:r w:rsidRPr="00E70EBD">
              <w:rPr>
                <w:rFonts w:cs="Times New Roman"/>
                <w:i/>
                <w:iCs/>
              </w:rPr>
              <w:t>сионального взаимодейс</w:t>
            </w:r>
            <w:r>
              <w:rPr>
                <w:rFonts w:cs="Times New Roman"/>
                <w:i/>
                <w:iCs/>
              </w:rPr>
              <w:t>-</w:t>
            </w:r>
            <w:r w:rsidRPr="00E70EBD">
              <w:rPr>
                <w:rFonts w:cs="Times New Roman"/>
                <w:i/>
                <w:iCs/>
              </w:rPr>
              <w:t>твия;</w:t>
            </w:r>
          </w:p>
          <w:p w:rsidR="00FA2E54" w:rsidRPr="00E70EBD" w:rsidRDefault="00FA2E54" w:rsidP="00730AD9">
            <w:pPr>
              <w:jc w:val="both"/>
              <w:rPr>
                <w:rFonts w:cs="Times New Roman"/>
                <w:i/>
                <w:iCs/>
              </w:rPr>
            </w:pPr>
            <w:r w:rsidRPr="00E70EBD">
              <w:rPr>
                <w:rFonts w:cs="Times New Roman"/>
                <w:i/>
                <w:iCs/>
              </w:rPr>
              <w:t>УК-4.4 – создает различные академические и профес</w:t>
            </w:r>
            <w:r>
              <w:rPr>
                <w:rFonts w:cs="Times New Roman"/>
                <w:i/>
                <w:iCs/>
              </w:rPr>
              <w:t>-</w:t>
            </w:r>
            <w:r w:rsidRPr="00E70EBD">
              <w:rPr>
                <w:rFonts w:cs="Times New Roman"/>
                <w:i/>
                <w:iCs/>
              </w:rPr>
              <w:t>сиональные тексты на иностранном(ых) языке(ах);</w:t>
            </w:r>
          </w:p>
          <w:p w:rsidR="00FA2E54" w:rsidRPr="00E70EBD" w:rsidRDefault="00FA2E54" w:rsidP="00730AD9">
            <w:pPr>
              <w:jc w:val="both"/>
              <w:rPr>
                <w:rFonts w:cs="Times New Roman"/>
                <w:i/>
                <w:iCs/>
              </w:rPr>
            </w:pPr>
            <w:r w:rsidRPr="00E70EBD">
              <w:rPr>
                <w:rFonts w:cs="Times New Roman"/>
                <w:i/>
                <w:iCs/>
              </w:rPr>
              <w:t>УК-4.5 – выполняет перевод академических и профессиональных текстов  с иностранного(ых) язы</w:t>
            </w:r>
            <w:r>
              <w:rPr>
                <w:rFonts w:cs="Times New Roman"/>
                <w:i/>
                <w:iCs/>
              </w:rPr>
              <w:t>-</w:t>
            </w:r>
            <w:r w:rsidRPr="00E70EBD">
              <w:rPr>
                <w:rFonts w:cs="Times New Roman"/>
                <w:i/>
                <w:iCs/>
              </w:rPr>
              <w:t>ка(ов) на русский, с русского языка на иностранный(ые) язык(и).</w:t>
            </w:r>
          </w:p>
          <w:p w:rsidR="00FA2E54" w:rsidRPr="002572E6" w:rsidRDefault="00FA2E54" w:rsidP="00730AD9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4394" w:type="dxa"/>
          </w:tcPr>
          <w:p w:rsidR="00FA2E54" w:rsidRDefault="00FA2E54" w:rsidP="00730AD9">
            <w:pPr>
              <w:rPr>
                <w:rFonts w:cs="Times New Roman"/>
                <w:i/>
                <w:color w:val="000000"/>
              </w:rPr>
            </w:pPr>
            <w:r w:rsidRPr="005E5838">
              <w:rPr>
                <w:rFonts w:cs="Times New Roman"/>
                <w:i/>
                <w:color w:val="000000"/>
              </w:rPr>
              <w:t>Знать:</w:t>
            </w:r>
          </w:p>
          <w:p w:rsidR="00FA2E54" w:rsidRPr="002572E6" w:rsidRDefault="00FA2E54" w:rsidP="00730AD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 xml:space="preserve"> языковый материал изучен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ных тем, языковые средства (фонетичес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кие, орфографические, лексические, грамматические) в соответствии c темами, сферами и ситуациями об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щения, отобранными для изучения дисциплины, языковые явления изучаемого языка, разные способы выражения мысли в английском языке (УК-4.1, УК-4.3).</w:t>
            </w:r>
          </w:p>
          <w:p w:rsidR="00FA2E54" w:rsidRPr="005E5838" w:rsidRDefault="00FA2E54" w:rsidP="00730AD9">
            <w:pPr>
              <w:rPr>
                <w:rFonts w:cs="Times New Roman"/>
                <w:i/>
                <w:color w:val="000000"/>
              </w:rPr>
            </w:pPr>
            <w:r w:rsidRPr="005E5838">
              <w:rPr>
                <w:rFonts w:cs="Times New Roman"/>
                <w:i/>
                <w:color w:val="000000"/>
              </w:rPr>
              <w:t>Уметь:</w:t>
            </w:r>
          </w:p>
          <w:p w:rsidR="00FA2E54" w:rsidRPr="002572E6" w:rsidRDefault="00FA2E54" w:rsidP="00730AD9">
            <w:pPr>
              <w:rPr>
                <w:rFonts w:cs="Times New Roman"/>
                <w:color w:val="000000"/>
              </w:rPr>
            </w:pPr>
            <w:r w:rsidRPr="002572E6">
              <w:rPr>
                <w:rFonts w:cs="Times New Roman"/>
                <w:color w:val="000000"/>
              </w:rPr>
              <w:t xml:space="preserve">- воспринимать на слух и понимать основное содержание несложных </w:t>
            </w:r>
            <w:r w:rsidRPr="002572E6">
              <w:rPr>
                <w:rFonts w:cs="Times New Roman"/>
                <w:iCs/>
              </w:rPr>
              <w:t xml:space="preserve">академических и профессиональных </w:t>
            </w:r>
            <w:r w:rsidRPr="002572E6">
              <w:rPr>
                <w:rFonts w:cs="Times New Roman"/>
                <w:color w:val="000000"/>
              </w:rPr>
              <w:t>текстов, относящихся к различным типам речи (сообщение, рассказ), а также выделять их значимую/ запрашиваемую информа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цию (УК-4.4, УК-4.5);</w:t>
            </w:r>
          </w:p>
          <w:p w:rsidR="00FA2E54" w:rsidRDefault="00FA2E54" w:rsidP="00730AD9">
            <w:pPr>
              <w:rPr>
                <w:rFonts w:cs="Times New Roman"/>
                <w:color w:val="000000"/>
              </w:rPr>
            </w:pPr>
            <w:r w:rsidRPr="002572E6">
              <w:rPr>
                <w:rFonts w:cs="Times New Roman"/>
                <w:color w:val="000000"/>
              </w:rPr>
              <w:t xml:space="preserve">- понимать основное содержание несложных </w:t>
            </w:r>
            <w:r w:rsidRPr="002572E6">
              <w:rPr>
                <w:rFonts w:cs="Times New Roman"/>
                <w:iCs/>
              </w:rPr>
              <w:t>академических и про</w:t>
            </w:r>
            <w:r>
              <w:rPr>
                <w:rFonts w:cs="Times New Roman"/>
                <w:iCs/>
              </w:rPr>
              <w:t>-</w:t>
            </w:r>
            <w:r w:rsidRPr="002572E6">
              <w:rPr>
                <w:rFonts w:cs="Times New Roman"/>
                <w:iCs/>
              </w:rPr>
              <w:t xml:space="preserve">фессиональных </w:t>
            </w:r>
            <w:r w:rsidRPr="002572E6">
              <w:rPr>
                <w:rFonts w:cs="Times New Roman"/>
                <w:color w:val="000000"/>
              </w:rPr>
              <w:t xml:space="preserve">текстов; </w:t>
            </w:r>
          </w:p>
          <w:p w:rsidR="00FA2E54" w:rsidRPr="002572E6" w:rsidRDefault="00FA2E54" w:rsidP="00730AD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-выделять </w:t>
            </w:r>
            <w:r w:rsidRPr="002572E6">
              <w:rPr>
                <w:rFonts w:cs="Times New Roman"/>
                <w:color w:val="000000"/>
              </w:rPr>
              <w:t>значимую/запраши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ваемую информацию из прагмати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ческих текстов (УК-4.4, УК-4.5);</w:t>
            </w:r>
          </w:p>
          <w:p w:rsidR="00FA2E54" w:rsidRPr="002572E6" w:rsidRDefault="00FA2E54" w:rsidP="00730AD9">
            <w:pPr>
              <w:rPr>
                <w:rFonts w:cs="Times New Roman"/>
                <w:color w:val="000000"/>
              </w:rPr>
            </w:pPr>
            <w:r w:rsidRPr="002572E6">
              <w:rPr>
                <w:rFonts w:cs="Times New Roman"/>
                <w:color w:val="000000"/>
              </w:rPr>
              <w:t>- начинать, вести/поддерживать и заканчивать диалог-расспрос об увиденном, прочитанном, задавать вопросы и отвечать на них, выска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зывать своё мнение, просьбу, отве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 xml:space="preserve">чать </w:t>
            </w:r>
            <w:r w:rsidRPr="002572E6">
              <w:rPr>
                <w:rFonts w:cs="Times New Roman"/>
                <w:color w:val="000000"/>
              </w:rPr>
              <w:lastRenderedPageBreak/>
              <w:t>на предложение собеседника (принятие предложения или отказ) (УК-4.1, УК-4.3);</w:t>
            </w:r>
          </w:p>
          <w:p w:rsidR="00FA2E54" w:rsidRDefault="00FA2E54" w:rsidP="00730AD9">
            <w:pPr>
              <w:rPr>
                <w:rFonts w:cs="Times New Roman"/>
                <w:color w:val="000000"/>
              </w:rPr>
            </w:pPr>
            <w:r w:rsidRPr="002572E6">
              <w:rPr>
                <w:rFonts w:cs="Times New Roman"/>
                <w:color w:val="000000"/>
              </w:rPr>
              <w:t xml:space="preserve">- заполнять формуляры и бланки прагматического характера; </w:t>
            </w:r>
          </w:p>
          <w:p w:rsidR="00FA2E54" w:rsidRPr="002572E6" w:rsidRDefault="00FA2E54" w:rsidP="00730AD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вести запись основных мыслей и фактов (из аудиотекстов и текстов для чтения), поддерживать контак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ты при помощи электронной почты (писать электронные письма лич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ного характера) (УК-4.1, УК-4.3).</w:t>
            </w:r>
          </w:p>
          <w:p w:rsidR="00FA2E54" w:rsidRPr="005E5838" w:rsidRDefault="00FA2E54" w:rsidP="00730AD9">
            <w:pPr>
              <w:rPr>
                <w:rFonts w:cs="Times New Roman"/>
                <w:i/>
                <w:color w:val="000000"/>
              </w:rPr>
            </w:pPr>
            <w:r w:rsidRPr="005E5838">
              <w:rPr>
                <w:rFonts w:cs="Times New Roman"/>
                <w:i/>
                <w:color w:val="000000"/>
              </w:rPr>
              <w:t xml:space="preserve">Владеть методиками/практическими навыками: </w:t>
            </w:r>
          </w:p>
          <w:p w:rsidR="00FA2E54" w:rsidRPr="002572E6" w:rsidRDefault="00FA2E54" w:rsidP="00730AD9">
            <w:pPr>
              <w:rPr>
                <w:rFonts w:cs="Times New Roman"/>
                <w:color w:val="000000"/>
              </w:rPr>
            </w:pPr>
            <w:r w:rsidRPr="002572E6">
              <w:rPr>
                <w:rFonts w:cs="Times New Roman"/>
                <w:color w:val="000000"/>
              </w:rPr>
              <w:t>- одним из иностранных языков для изучения зарубежного опыта в про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фессиональной деятельности, вла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дения культурой мышления, спо</w:t>
            </w:r>
            <w:r>
              <w:rPr>
                <w:rFonts w:cs="Times New Roman"/>
                <w:color w:val="000000"/>
              </w:rPr>
              <w:t>-</w:t>
            </w:r>
            <w:r w:rsidRPr="002572E6">
              <w:rPr>
                <w:rFonts w:cs="Times New Roman"/>
                <w:color w:val="000000"/>
              </w:rPr>
              <w:t>собностью к восприятию, анализу, обобщению информации (УК-4.1, УК-4.3).</w:t>
            </w:r>
          </w:p>
        </w:tc>
      </w:tr>
    </w:tbl>
    <w:p w:rsidR="00FA2E54" w:rsidRPr="002572E6" w:rsidRDefault="00FA2E54" w:rsidP="00FA2E54">
      <w:pPr>
        <w:tabs>
          <w:tab w:val="left" w:pos="0"/>
        </w:tabs>
        <w:rPr>
          <w:b/>
          <w:bCs/>
        </w:rPr>
      </w:pPr>
      <w:r w:rsidRPr="002572E6">
        <w:rPr>
          <w:b/>
          <w:bCs/>
        </w:rPr>
        <w:lastRenderedPageBreak/>
        <w:t>1.3. Место дисциплины в структуре образовательной программы</w:t>
      </w:r>
    </w:p>
    <w:p w:rsidR="00FA2E54" w:rsidRPr="002572E6" w:rsidRDefault="00FA2E54" w:rsidP="00FA2E54">
      <w:pPr>
        <w:pStyle w:val="a6"/>
        <w:ind w:left="0"/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21"/>
        <w:gridCol w:w="2521"/>
        <w:gridCol w:w="800"/>
        <w:gridCol w:w="2402"/>
        <w:gridCol w:w="2562"/>
      </w:tblGrid>
      <w:tr w:rsidR="00FA2E54" w:rsidRPr="002572E6" w:rsidTr="00730AD9">
        <w:tc>
          <w:tcPr>
            <w:tcW w:w="1321" w:type="dxa"/>
            <w:vMerge w:val="restart"/>
          </w:tcPr>
          <w:p w:rsidR="00FA2E54" w:rsidRPr="002572E6" w:rsidRDefault="00FA2E54" w:rsidP="00730AD9">
            <w:pPr>
              <w:pStyle w:val="a6"/>
              <w:ind w:left="0"/>
              <w:jc w:val="center"/>
            </w:pPr>
            <w:r w:rsidRPr="002572E6">
              <w:t>Индекс</w:t>
            </w:r>
          </w:p>
        </w:tc>
        <w:tc>
          <w:tcPr>
            <w:tcW w:w="2521" w:type="dxa"/>
            <w:vMerge w:val="restart"/>
          </w:tcPr>
          <w:p w:rsidR="00FA2E54" w:rsidRPr="002572E6" w:rsidRDefault="00FA2E54" w:rsidP="00730AD9">
            <w:pPr>
              <w:pStyle w:val="a6"/>
              <w:ind w:left="0"/>
              <w:jc w:val="center"/>
            </w:pPr>
            <w:r w:rsidRPr="002572E6">
              <w:rPr>
                <w:bCs/>
              </w:rPr>
              <w:t>Наименование дисциплины (модуля), практики</w:t>
            </w:r>
          </w:p>
        </w:tc>
        <w:tc>
          <w:tcPr>
            <w:tcW w:w="800" w:type="dxa"/>
            <w:vMerge w:val="restart"/>
          </w:tcPr>
          <w:p w:rsidR="00FA2E54" w:rsidRPr="002572E6" w:rsidRDefault="00FA2E54" w:rsidP="00730AD9">
            <w:pPr>
              <w:pStyle w:val="a6"/>
              <w:ind w:left="0"/>
              <w:jc w:val="center"/>
            </w:pPr>
            <w:r w:rsidRPr="002572E6">
              <w:t>Семестр изучения</w:t>
            </w:r>
          </w:p>
        </w:tc>
        <w:tc>
          <w:tcPr>
            <w:tcW w:w="4964" w:type="dxa"/>
            <w:gridSpan w:val="2"/>
          </w:tcPr>
          <w:p w:rsidR="00FA2E54" w:rsidRPr="002572E6" w:rsidRDefault="00FA2E54" w:rsidP="00730AD9">
            <w:pPr>
              <w:pStyle w:val="a6"/>
              <w:ind w:left="0"/>
              <w:jc w:val="center"/>
            </w:pPr>
            <w:r w:rsidRPr="002572E6">
              <w:rPr>
                <w:bCs/>
              </w:rPr>
              <w:t>Индексы и наименования учебных дисциплин (модулей), практик</w:t>
            </w:r>
          </w:p>
        </w:tc>
      </w:tr>
      <w:tr w:rsidR="00FA2E54" w:rsidRPr="002572E6" w:rsidTr="00730AD9">
        <w:tc>
          <w:tcPr>
            <w:tcW w:w="1321" w:type="dxa"/>
            <w:vMerge/>
          </w:tcPr>
          <w:p w:rsidR="00FA2E54" w:rsidRPr="002572E6" w:rsidRDefault="00FA2E54" w:rsidP="00730AD9">
            <w:pPr>
              <w:pStyle w:val="a6"/>
              <w:ind w:left="0"/>
              <w:jc w:val="center"/>
            </w:pPr>
          </w:p>
        </w:tc>
        <w:tc>
          <w:tcPr>
            <w:tcW w:w="2521" w:type="dxa"/>
            <w:vMerge/>
          </w:tcPr>
          <w:p w:rsidR="00FA2E54" w:rsidRPr="002572E6" w:rsidRDefault="00FA2E54" w:rsidP="00730AD9">
            <w:pPr>
              <w:pStyle w:val="a6"/>
              <w:ind w:left="0"/>
              <w:jc w:val="center"/>
            </w:pPr>
          </w:p>
        </w:tc>
        <w:tc>
          <w:tcPr>
            <w:tcW w:w="800" w:type="dxa"/>
            <w:vMerge/>
          </w:tcPr>
          <w:p w:rsidR="00FA2E54" w:rsidRPr="002572E6" w:rsidRDefault="00FA2E54" w:rsidP="00730AD9">
            <w:pPr>
              <w:pStyle w:val="a6"/>
              <w:ind w:left="0"/>
              <w:jc w:val="center"/>
            </w:pPr>
          </w:p>
        </w:tc>
        <w:tc>
          <w:tcPr>
            <w:tcW w:w="2402" w:type="dxa"/>
            <w:vAlign w:val="center"/>
          </w:tcPr>
          <w:p w:rsidR="00FA2E54" w:rsidRPr="002572E6" w:rsidRDefault="00FA2E54" w:rsidP="00730AD9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72E6">
              <w:rPr>
                <w:bCs/>
                <w:sz w:val="24"/>
                <w:szCs w:val="24"/>
              </w:rPr>
              <w:t>на которые опирается содержание данной дисциплины (модуля)</w:t>
            </w:r>
          </w:p>
        </w:tc>
        <w:tc>
          <w:tcPr>
            <w:tcW w:w="2562" w:type="dxa"/>
            <w:vAlign w:val="center"/>
          </w:tcPr>
          <w:p w:rsidR="00FA2E54" w:rsidRPr="002572E6" w:rsidRDefault="00FA2E54" w:rsidP="00730AD9">
            <w:pPr>
              <w:pStyle w:val="21"/>
              <w:tabs>
                <w:tab w:val="left" w:pos="0"/>
              </w:tabs>
              <w:snapToGrid w:val="0"/>
              <w:spacing w:after="0"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572E6">
              <w:rPr>
                <w:bCs/>
                <w:sz w:val="24"/>
                <w:szCs w:val="24"/>
              </w:rPr>
              <w:t>для которых содержание данной дисциплины (модуля) выступает опорой</w:t>
            </w:r>
          </w:p>
        </w:tc>
      </w:tr>
      <w:tr w:rsidR="00FA2E54" w:rsidRPr="002572E6" w:rsidTr="00730AD9">
        <w:tc>
          <w:tcPr>
            <w:tcW w:w="1321" w:type="dxa"/>
          </w:tcPr>
          <w:p w:rsidR="00FA2E54" w:rsidRPr="002572E6" w:rsidRDefault="00FA2E54" w:rsidP="00730AD9">
            <w:pPr>
              <w:pStyle w:val="a6"/>
              <w:ind w:left="0"/>
            </w:pPr>
            <w:r w:rsidRPr="002572E6">
              <w:t>Б1.О.14</w:t>
            </w:r>
          </w:p>
        </w:tc>
        <w:tc>
          <w:tcPr>
            <w:tcW w:w="2521" w:type="dxa"/>
          </w:tcPr>
          <w:p w:rsidR="00FA2E54" w:rsidRPr="002572E6" w:rsidRDefault="00FA2E54" w:rsidP="00730AD9">
            <w:pPr>
              <w:pStyle w:val="a6"/>
              <w:ind w:left="0"/>
            </w:pPr>
            <w:r w:rsidRPr="002572E6">
              <w:t>Иностранный язык в профессиональной коммуникации</w:t>
            </w:r>
          </w:p>
        </w:tc>
        <w:tc>
          <w:tcPr>
            <w:tcW w:w="800" w:type="dxa"/>
          </w:tcPr>
          <w:p w:rsidR="00FA2E54" w:rsidRPr="002572E6" w:rsidRDefault="00FA2E54" w:rsidP="00730AD9">
            <w:pPr>
              <w:pStyle w:val="a6"/>
              <w:ind w:left="0"/>
            </w:pPr>
            <w:r>
              <w:t xml:space="preserve">   </w:t>
            </w:r>
            <w:r w:rsidRPr="002572E6">
              <w:t>3</w:t>
            </w:r>
          </w:p>
        </w:tc>
        <w:tc>
          <w:tcPr>
            <w:tcW w:w="2402" w:type="dxa"/>
          </w:tcPr>
          <w:p w:rsidR="00FA2E54" w:rsidRPr="002572E6" w:rsidRDefault="00FA2E54" w:rsidP="00730AD9">
            <w:pPr>
              <w:pStyle w:val="a6"/>
              <w:ind w:left="0"/>
            </w:pPr>
            <w:r w:rsidRPr="002572E6">
              <w:t>Б1.О.03 Иностранный язык</w:t>
            </w:r>
          </w:p>
        </w:tc>
        <w:tc>
          <w:tcPr>
            <w:tcW w:w="2562" w:type="dxa"/>
          </w:tcPr>
          <w:p w:rsidR="00FA2E54" w:rsidRDefault="00FA2E54" w:rsidP="00730AD9">
            <w:pPr>
              <w:pStyle w:val="a6"/>
              <w:ind w:left="0"/>
            </w:pPr>
            <w:r>
              <w:t>Б1.О.13 Методология научных исследова-ний</w:t>
            </w:r>
          </w:p>
          <w:p w:rsidR="00FA2E54" w:rsidRDefault="00FA2E54" w:rsidP="00730AD9">
            <w:pPr>
              <w:pStyle w:val="a6"/>
              <w:ind w:left="0"/>
            </w:pPr>
            <w:r>
              <w:t>Б2.В.03(Н) Производственная практика: Научно-исследовательская работа.</w:t>
            </w:r>
          </w:p>
          <w:p w:rsidR="00FA2E54" w:rsidRPr="002572E6" w:rsidRDefault="00FA2E54" w:rsidP="00730AD9">
            <w:pPr>
              <w:pStyle w:val="a6"/>
              <w:ind w:left="0"/>
            </w:pPr>
          </w:p>
        </w:tc>
      </w:tr>
    </w:tbl>
    <w:p w:rsidR="00FA2E54" w:rsidRPr="002572E6" w:rsidRDefault="00FA2E54" w:rsidP="00FA2E54">
      <w:pPr>
        <w:pStyle w:val="a6"/>
        <w:ind w:left="0"/>
      </w:pPr>
    </w:p>
    <w:p w:rsidR="00FA2E54" w:rsidRPr="002572E6" w:rsidRDefault="00FA2E54" w:rsidP="00FA2E54">
      <w:pPr>
        <w:pStyle w:val="a6"/>
        <w:ind w:left="0"/>
      </w:pPr>
      <w:r w:rsidRPr="002572E6">
        <w:rPr>
          <w:b/>
        </w:rPr>
        <w:t>1.4. Язык преподавания:</w:t>
      </w:r>
      <w:r w:rsidRPr="002572E6">
        <w:t xml:space="preserve"> английский.</w:t>
      </w:r>
    </w:p>
    <w:p w:rsidR="00FA2E54" w:rsidRDefault="00FA2E54" w:rsidP="00FA2E54"/>
    <w:p w:rsidR="006B4494" w:rsidRPr="00DF5D75" w:rsidRDefault="006B4494" w:rsidP="0043376D">
      <w:pPr>
        <w:pStyle w:val="a6"/>
        <w:pageBreakBefore/>
        <w:ind w:left="0"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Pr="00DF5D75">
        <w:rPr>
          <w:b/>
          <w:bCs/>
        </w:rPr>
        <w:t>. Объем дисциплины</w:t>
      </w:r>
      <w:r w:rsidRPr="00A940B4">
        <w:rPr>
          <w:b/>
          <w:bCs/>
        </w:rPr>
        <w:t>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B4494" w:rsidRDefault="006B4494" w:rsidP="006335AE">
      <w:pPr>
        <w:jc w:val="both"/>
      </w:pPr>
    </w:p>
    <w:p w:rsidR="006B4494" w:rsidRDefault="006B4494" w:rsidP="006335AE">
      <w:pPr>
        <w:jc w:val="both"/>
      </w:pPr>
      <w:r w:rsidRPr="00186201">
        <w:t>Выписка из учебного плана</w:t>
      </w:r>
      <w:r w:rsidR="005E2F31">
        <w:t xml:space="preserve"> (гр. С-ГД-2</w:t>
      </w:r>
      <w:r w:rsidR="00643290">
        <w:rPr>
          <w:lang w:val="en-US"/>
        </w:rPr>
        <w:t>2</w:t>
      </w:r>
      <w:r w:rsidR="006A5FF3">
        <w:t>)</w:t>
      </w:r>
      <w:r w:rsidRPr="00186201">
        <w:t>:</w:t>
      </w:r>
    </w:p>
    <w:p w:rsidR="00B65AA8" w:rsidRDefault="00B74868" w:rsidP="00B65AA8">
      <w:pPr>
        <w:jc w:val="center"/>
      </w:pPr>
      <w:r>
        <w:t>3</w:t>
      </w:r>
      <w:r w:rsidR="00B65AA8">
        <w:t xml:space="preserve"> семестр</w:t>
      </w:r>
    </w:p>
    <w:p w:rsidR="00105C44" w:rsidRDefault="00105C44" w:rsidP="006335AE">
      <w:pPr>
        <w:jc w:val="both"/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2192"/>
        <w:gridCol w:w="1904"/>
      </w:tblGrid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Код и название дисциплины по учебному плану</w:t>
            </w:r>
          </w:p>
        </w:tc>
        <w:tc>
          <w:tcPr>
            <w:tcW w:w="4096" w:type="dxa"/>
            <w:gridSpan w:val="2"/>
          </w:tcPr>
          <w:p w:rsidR="00105C44" w:rsidRPr="00516E45" w:rsidRDefault="008768B9" w:rsidP="00B74868">
            <w:pPr>
              <w:jc w:val="center"/>
              <w:rPr>
                <w:highlight w:val="cyan"/>
              </w:rPr>
            </w:pPr>
            <w:r>
              <w:t>Б1.</w:t>
            </w:r>
            <w:r w:rsidR="009D7A3C">
              <w:t>О</w:t>
            </w:r>
            <w:r>
              <w:t>.</w:t>
            </w:r>
            <w:r w:rsidR="00B74868">
              <w:t>14</w:t>
            </w:r>
            <w:r w:rsidR="00B65AA8" w:rsidRPr="00B65AA8">
              <w:t xml:space="preserve"> Иностранный язык</w:t>
            </w:r>
            <w:r w:rsidR="00B74868">
              <w:t xml:space="preserve"> в профессиональной коммуникации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Курс изучения</w:t>
            </w:r>
          </w:p>
        </w:tc>
        <w:tc>
          <w:tcPr>
            <w:tcW w:w="4096" w:type="dxa"/>
            <w:gridSpan w:val="2"/>
          </w:tcPr>
          <w:p w:rsidR="00105C44" w:rsidRPr="00516E45" w:rsidRDefault="00B74868" w:rsidP="00BE2D5F">
            <w:pPr>
              <w:jc w:val="center"/>
              <w:rPr>
                <w:highlight w:val="cyan"/>
              </w:rPr>
            </w:pPr>
            <w:r>
              <w:t>2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Семестр(ы) изучения</w:t>
            </w:r>
          </w:p>
        </w:tc>
        <w:tc>
          <w:tcPr>
            <w:tcW w:w="4096" w:type="dxa"/>
            <w:gridSpan w:val="2"/>
          </w:tcPr>
          <w:p w:rsidR="00105C44" w:rsidRPr="00516E45" w:rsidRDefault="00B74868" w:rsidP="00D21637">
            <w:pPr>
              <w:jc w:val="center"/>
              <w:rPr>
                <w:highlight w:val="cyan"/>
              </w:rPr>
            </w:pPr>
            <w:r>
              <w:t>3</w:t>
            </w:r>
            <w:r w:rsidR="00B65AA8" w:rsidRPr="00B65AA8">
              <w:t xml:space="preserve"> семестр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Форма промежуточной аттестации (зачет/экзамен)</w:t>
            </w:r>
          </w:p>
        </w:tc>
        <w:tc>
          <w:tcPr>
            <w:tcW w:w="4096" w:type="dxa"/>
            <w:gridSpan w:val="2"/>
          </w:tcPr>
          <w:p w:rsidR="00105C44" w:rsidRPr="00516E45" w:rsidRDefault="00B65AA8" w:rsidP="00BE2D5F">
            <w:pPr>
              <w:jc w:val="center"/>
              <w:rPr>
                <w:highlight w:val="cyan"/>
              </w:rPr>
            </w:pPr>
            <w:r w:rsidRPr="00B65AA8">
              <w:t>зачет</w:t>
            </w:r>
            <w:r w:rsidR="00B74868">
              <w:t xml:space="preserve"> с оценкой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</w:pPr>
            <w:r w:rsidRPr="00516E45">
              <w:t>Трудоемкость (в ЗЕТ)</w:t>
            </w:r>
          </w:p>
        </w:tc>
        <w:tc>
          <w:tcPr>
            <w:tcW w:w="4096" w:type="dxa"/>
            <w:gridSpan w:val="2"/>
          </w:tcPr>
          <w:p w:rsidR="00105C44" w:rsidRPr="00516E45" w:rsidRDefault="008768B9" w:rsidP="00D21637">
            <w:pPr>
              <w:jc w:val="center"/>
              <w:rPr>
                <w:highlight w:val="cyan"/>
              </w:rPr>
            </w:pPr>
            <w:r>
              <w:t>3</w:t>
            </w:r>
          </w:p>
        </w:tc>
      </w:tr>
      <w:tr w:rsidR="00105C44" w:rsidRPr="00516E45" w:rsidTr="005A0018">
        <w:trPr>
          <w:trHeight w:val="361"/>
          <w:jc w:val="center"/>
        </w:trPr>
        <w:tc>
          <w:tcPr>
            <w:tcW w:w="5796" w:type="dxa"/>
          </w:tcPr>
          <w:p w:rsidR="00105C44" w:rsidRPr="00516E45" w:rsidRDefault="00105C44" w:rsidP="00BE2D5F">
            <w:pPr>
              <w:jc w:val="both"/>
              <w:rPr>
                <w:b/>
              </w:rPr>
            </w:pPr>
            <w:r w:rsidRPr="00516E45">
              <w:rPr>
                <w:b/>
              </w:rPr>
              <w:t xml:space="preserve">Трудоемкость (в часах) </w:t>
            </w:r>
            <w:r w:rsidRPr="00D35A73">
              <w:t xml:space="preserve">(сумма строк </w:t>
            </w:r>
            <w:r w:rsidR="00E568C4">
              <w:t>№1,2,</w:t>
            </w:r>
            <w:r w:rsidRPr="00D35A73">
              <w:t>3), в т.ч.:</w:t>
            </w:r>
          </w:p>
        </w:tc>
        <w:tc>
          <w:tcPr>
            <w:tcW w:w="4096" w:type="dxa"/>
            <w:gridSpan w:val="2"/>
          </w:tcPr>
          <w:p w:rsidR="00105C44" w:rsidRPr="00D21637" w:rsidRDefault="00B74868" w:rsidP="00BE2D5F">
            <w:pPr>
              <w:jc w:val="center"/>
              <w:rPr>
                <w:highlight w:val="cyan"/>
                <w:lang w:val="en-US"/>
              </w:rPr>
            </w:pPr>
            <w:r>
              <w:t>108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E568C4" w:rsidP="00BE2D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105C44" w:rsidRPr="00516E45">
              <w:rPr>
                <w:b/>
                <w:bCs/>
              </w:rPr>
              <w:t>1. Контактная работа обучающихся с преподавателем (КР)</w:t>
            </w:r>
            <w:r w:rsidR="00F032F9" w:rsidRPr="00516E45">
              <w:rPr>
                <w:b/>
                <w:bCs/>
              </w:rPr>
              <w:t>, в часах</w:t>
            </w:r>
            <w:r w:rsidR="00105C44" w:rsidRPr="00516E45">
              <w:rPr>
                <w:b/>
                <w:bCs/>
              </w:rPr>
              <w:t>:</w:t>
            </w:r>
          </w:p>
        </w:tc>
        <w:tc>
          <w:tcPr>
            <w:tcW w:w="2192" w:type="dxa"/>
          </w:tcPr>
          <w:p w:rsidR="00105C44" w:rsidRPr="00516E45" w:rsidRDefault="0057418A" w:rsidP="00BE2D5F">
            <w:pPr>
              <w:jc w:val="center"/>
            </w:pPr>
            <w:r>
              <w:t>Объем аудиторной работы</w:t>
            </w:r>
            <w:r w:rsidR="00595824" w:rsidRPr="00516E45">
              <w:t>,</w:t>
            </w:r>
          </w:p>
          <w:p w:rsidR="00105C44" w:rsidRPr="00516E45" w:rsidRDefault="00105C44" w:rsidP="00BE2D5F">
            <w:pPr>
              <w:jc w:val="center"/>
              <w:rPr>
                <w:b/>
                <w:bCs/>
              </w:rPr>
            </w:pPr>
            <w:r w:rsidRPr="00516E45">
              <w:t>в часах</w:t>
            </w:r>
          </w:p>
        </w:tc>
        <w:tc>
          <w:tcPr>
            <w:tcW w:w="1904" w:type="dxa"/>
          </w:tcPr>
          <w:p w:rsidR="00105C44" w:rsidRPr="00516E45" w:rsidRDefault="0057418A" w:rsidP="00595824">
            <w:pPr>
              <w:jc w:val="center"/>
              <w:rPr>
                <w:b/>
                <w:bCs/>
              </w:rPr>
            </w:pPr>
            <w:r>
              <w:t>В</w:t>
            </w:r>
            <w:r w:rsidR="00105C44" w:rsidRPr="00516E45">
              <w:t>т</w:t>
            </w:r>
            <w:r w:rsidR="00E5026E" w:rsidRPr="00516E45">
              <w:t>.ч.</w:t>
            </w:r>
            <w:r w:rsidR="00105C44" w:rsidRPr="00516E45">
              <w:t xml:space="preserve"> с применением ДОТ или ЭО</w:t>
            </w:r>
            <w:r w:rsidR="00105C44" w:rsidRPr="00516E45">
              <w:rPr>
                <w:rStyle w:val="aa"/>
              </w:rPr>
              <w:footnoteReference w:id="1"/>
            </w:r>
            <w:r w:rsidR="00595824" w:rsidRPr="00516E45">
              <w:t xml:space="preserve">, </w:t>
            </w:r>
            <w:r w:rsidR="00105C44" w:rsidRPr="00516E45">
              <w:t>в часах</w:t>
            </w: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5A0018">
            <w:pPr>
              <w:jc w:val="both"/>
            </w:pPr>
            <w:r w:rsidRPr="00516E45">
              <w:t>Объем работы (в часах) (1.1.+1.2.+1.3.):</w:t>
            </w:r>
          </w:p>
        </w:tc>
        <w:tc>
          <w:tcPr>
            <w:tcW w:w="2192" w:type="dxa"/>
          </w:tcPr>
          <w:p w:rsidR="00105C44" w:rsidRPr="00516E45" w:rsidRDefault="00B74868" w:rsidP="00BE2D5F">
            <w:pPr>
              <w:jc w:val="center"/>
            </w:pPr>
            <w:r>
              <w:t>40</w:t>
            </w:r>
          </w:p>
        </w:tc>
        <w:tc>
          <w:tcPr>
            <w:tcW w:w="1904" w:type="dxa"/>
          </w:tcPr>
          <w:p w:rsidR="00105C44" w:rsidRPr="00516E45" w:rsidRDefault="00105C44" w:rsidP="00BE2D5F">
            <w:pPr>
              <w:jc w:val="center"/>
            </w:pP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1.1. Занятия лекционного типа (лекции)</w:t>
            </w:r>
          </w:p>
        </w:tc>
        <w:tc>
          <w:tcPr>
            <w:tcW w:w="2192" w:type="dxa"/>
          </w:tcPr>
          <w:p w:rsidR="00105C44" w:rsidRPr="00516E45" w:rsidRDefault="000E6D2D" w:rsidP="00BE2D5F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105C44" w:rsidRPr="00516E45" w:rsidRDefault="00105C44" w:rsidP="00BE2D5F">
            <w:pPr>
              <w:jc w:val="center"/>
            </w:pP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1.2. Занятия семинарского типа, всего, в т.ч.:</w:t>
            </w:r>
          </w:p>
        </w:tc>
        <w:tc>
          <w:tcPr>
            <w:tcW w:w="2192" w:type="dxa"/>
          </w:tcPr>
          <w:p w:rsidR="00105C44" w:rsidRPr="00516E45" w:rsidRDefault="006A5FF3" w:rsidP="00BE2D5F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105C44" w:rsidRPr="00516E45" w:rsidRDefault="00105C44" w:rsidP="00BE2D5F">
            <w:pPr>
              <w:jc w:val="center"/>
            </w:pP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587"/>
              <w:jc w:val="both"/>
            </w:pPr>
            <w:r w:rsidRPr="00516E45">
              <w:t>- семинары (практические занятия, коллоквиумыи т.п.)</w:t>
            </w:r>
          </w:p>
        </w:tc>
        <w:tc>
          <w:tcPr>
            <w:tcW w:w="2192" w:type="dxa"/>
          </w:tcPr>
          <w:p w:rsidR="00105C44" w:rsidRPr="00516E45" w:rsidRDefault="00B74868" w:rsidP="00BE2D5F">
            <w:pPr>
              <w:jc w:val="center"/>
            </w:pPr>
            <w:r>
              <w:t>36</w:t>
            </w:r>
          </w:p>
        </w:tc>
        <w:tc>
          <w:tcPr>
            <w:tcW w:w="1904" w:type="dxa"/>
          </w:tcPr>
          <w:p w:rsidR="00105C44" w:rsidRPr="00516E45" w:rsidRDefault="00105C44" w:rsidP="00BE2D5F">
            <w:pPr>
              <w:jc w:val="center"/>
            </w:pP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587"/>
              <w:jc w:val="both"/>
            </w:pPr>
            <w:r w:rsidRPr="00516E45">
              <w:t>- лабораторные работы</w:t>
            </w:r>
          </w:p>
        </w:tc>
        <w:tc>
          <w:tcPr>
            <w:tcW w:w="2192" w:type="dxa"/>
          </w:tcPr>
          <w:p w:rsidR="00105C44" w:rsidRPr="00516E45" w:rsidRDefault="000E6D2D" w:rsidP="00BE2D5F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105C44" w:rsidRPr="00516E45" w:rsidRDefault="00105C44" w:rsidP="00BE2D5F">
            <w:pPr>
              <w:jc w:val="center"/>
            </w:pPr>
          </w:p>
        </w:tc>
      </w:tr>
      <w:tr w:rsidR="00373C6D" w:rsidRPr="00516E45" w:rsidTr="00BE2D5F">
        <w:trPr>
          <w:jc w:val="center"/>
        </w:trPr>
        <w:tc>
          <w:tcPr>
            <w:tcW w:w="5796" w:type="dxa"/>
          </w:tcPr>
          <w:p w:rsidR="00373C6D" w:rsidRPr="00516E45" w:rsidRDefault="00373C6D" w:rsidP="00373C6D">
            <w:pPr>
              <w:ind w:left="587"/>
              <w:jc w:val="both"/>
            </w:pPr>
            <w:r w:rsidRPr="00516E45">
              <w:t>- практикумы</w:t>
            </w:r>
          </w:p>
        </w:tc>
        <w:tc>
          <w:tcPr>
            <w:tcW w:w="2192" w:type="dxa"/>
          </w:tcPr>
          <w:p w:rsidR="00373C6D" w:rsidRPr="00516E45" w:rsidRDefault="000E6D2D" w:rsidP="00BE2D5F">
            <w:pPr>
              <w:jc w:val="center"/>
            </w:pPr>
            <w:r>
              <w:t>-</w:t>
            </w:r>
          </w:p>
        </w:tc>
        <w:tc>
          <w:tcPr>
            <w:tcW w:w="1904" w:type="dxa"/>
          </w:tcPr>
          <w:p w:rsidR="00373C6D" w:rsidRPr="00516E45" w:rsidRDefault="00373C6D" w:rsidP="00BE2D5F">
            <w:pPr>
              <w:jc w:val="center"/>
            </w:pPr>
          </w:p>
        </w:tc>
      </w:tr>
      <w:tr w:rsidR="00105C44" w:rsidRPr="00516E45" w:rsidTr="00BE2D5F">
        <w:trPr>
          <w:jc w:val="center"/>
        </w:trPr>
        <w:tc>
          <w:tcPr>
            <w:tcW w:w="5796" w:type="dxa"/>
          </w:tcPr>
          <w:p w:rsidR="00105C44" w:rsidRPr="00516E45" w:rsidRDefault="00105C44" w:rsidP="00373C6D">
            <w:pPr>
              <w:ind w:left="161"/>
              <w:jc w:val="both"/>
            </w:pPr>
            <w:r w:rsidRPr="00516E45">
              <w:t>1.3. КСР (контроль самостоятельной работы, консультации)</w:t>
            </w:r>
          </w:p>
        </w:tc>
        <w:tc>
          <w:tcPr>
            <w:tcW w:w="2192" w:type="dxa"/>
          </w:tcPr>
          <w:p w:rsidR="00105C44" w:rsidRPr="00516E45" w:rsidRDefault="008768B9" w:rsidP="00BE2D5F">
            <w:pPr>
              <w:jc w:val="center"/>
            </w:pPr>
            <w:r>
              <w:t>4</w:t>
            </w:r>
          </w:p>
        </w:tc>
        <w:tc>
          <w:tcPr>
            <w:tcW w:w="1904" w:type="dxa"/>
          </w:tcPr>
          <w:p w:rsidR="00105C44" w:rsidRPr="00516E45" w:rsidRDefault="00105C44" w:rsidP="00BE2D5F">
            <w:pPr>
              <w:jc w:val="center"/>
            </w:pPr>
          </w:p>
        </w:tc>
      </w:tr>
      <w:tr w:rsidR="00253C7C" w:rsidRPr="00516E45" w:rsidTr="00BE2D5F">
        <w:trPr>
          <w:trHeight w:val="325"/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>2. Самостоятельная работа обучающихся (СРС) (в часах)</w:t>
            </w:r>
          </w:p>
        </w:tc>
        <w:tc>
          <w:tcPr>
            <w:tcW w:w="4096" w:type="dxa"/>
            <w:gridSpan w:val="2"/>
          </w:tcPr>
          <w:p w:rsidR="00253C7C" w:rsidRPr="00516E45" w:rsidRDefault="00B74868" w:rsidP="00BE2D5F">
            <w:pPr>
              <w:jc w:val="center"/>
            </w:pPr>
            <w:r>
              <w:t>68</w:t>
            </w:r>
          </w:p>
        </w:tc>
      </w:tr>
      <w:tr w:rsidR="00253C7C" w:rsidRPr="00516E45" w:rsidTr="00BE2D5F">
        <w:trPr>
          <w:jc w:val="center"/>
        </w:trPr>
        <w:tc>
          <w:tcPr>
            <w:tcW w:w="5796" w:type="dxa"/>
          </w:tcPr>
          <w:p w:rsidR="00253C7C" w:rsidRPr="00516E45" w:rsidRDefault="00E568C4" w:rsidP="00903C51">
            <w:pPr>
              <w:ind w:left="1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253C7C" w:rsidRPr="00516E45">
              <w:rPr>
                <w:b/>
                <w:bCs/>
              </w:rPr>
              <w:t xml:space="preserve">3. Количество часов на экзамен </w:t>
            </w:r>
            <w:r w:rsidR="00253C7C" w:rsidRPr="00516E45">
              <w:t>(при наличии экзамена в учебном плане)</w:t>
            </w:r>
          </w:p>
        </w:tc>
        <w:tc>
          <w:tcPr>
            <w:tcW w:w="4096" w:type="dxa"/>
            <w:gridSpan w:val="2"/>
          </w:tcPr>
          <w:p w:rsidR="00253C7C" w:rsidRPr="00516E45" w:rsidRDefault="000E6D2D" w:rsidP="00BE2D5F">
            <w:pPr>
              <w:jc w:val="center"/>
            </w:pPr>
            <w:r>
              <w:t>-</w:t>
            </w:r>
          </w:p>
        </w:tc>
      </w:tr>
    </w:tbl>
    <w:p w:rsidR="00105C44" w:rsidRDefault="00105C44" w:rsidP="006335AE">
      <w:pPr>
        <w:jc w:val="both"/>
      </w:pPr>
    </w:p>
    <w:p w:rsidR="006B4494" w:rsidRDefault="00372A42" w:rsidP="0043376D">
      <w:pPr>
        <w:pStyle w:val="a6"/>
        <w:pageBreakBefore/>
        <w:ind w:left="0"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6B4494" w:rsidRPr="0040093E">
        <w:rPr>
          <w:b/>
          <w:bCs/>
        </w:rPr>
        <w:t>. Содержание дисциплины, структурированное по темам с указанием отведенного на них количества академических часов и видов учебных занятий</w:t>
      </w:r>
    </w:p>
    <w:p w:rsidR="00AE42E2" w:rsidRDefault="00AE42E2" w:rsidP="0043376D">
      <w:pPr>
        <w:pStyle w:val="a6"/>
        <w:ind w:left="0"/>
        <w:jc w:val="center"/>
        <w:rPr>
          <w:b/>
          <w:bCs/>
        </w:rPr>
      </w:pPr>
    </w:p>
    <w:p w:rsidR="00372A42" w:rsidRDefault="00AE42E2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3.1. Распределение часов по темам и видам учебных занятий</w:t>
      </w:r>
    </w:p>
    <w:p w:rsidR="003F7E37" w:rsidRDefault="003F7E37" w:rsidP="0043376D">
      <w:pPr>
        <w:pStyle w:val="a6"/>
        <w:ind w:left="0"/>
        <w:jc w:val="center"/>
        <w:rPr>
          <w:b/>
          <w:bCs/>
        </w:rPr>
      </w:pPr>
    </w:p>
    <w:p w:rsidR="005A0018" w:rsidRPr="003F7E37" w:rsidRDefault="00B74868" w:rsidP="003F7E37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</w:t>
      </w:r>
      <w:r w:rsidR="003F7E37">
        <w:rPr>
          <w:b/>
          <w:bCs/>
        </w:rPr>
        <w:t xml:space="preserve"> семестр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851"/>
        <w:gridCol w:w="567"/>
        <w:gridCol w:w="567"/>
        <w:gridCol w:w="749"/>
        <w:gridCol w:w="527"/>
        <w:gridCol w:w="567"/>
        <w:gridCol w:w="567"/>
        <w:gridCol w:w="567"/>
        <w:gridCol w:w="567"/>
        <w:gridCol w:w="425"/>
        <w:gridCol w:w="992"/>
      </w:tblGrid>
      <w:tr w:rsidR="005775DD" w:rsidRPr="005775DD" w:rsidTr="00EB1769">
        <w:tc>
          <w:tcPr>
            <w:tcW w:w="2766" w:type="dxa"/>
            <w:vMerge w:val="restart"/>
          </w:tcPr>
          <w:p w:rsidR="005775DD" w:rsidRPr="003F7E37" w:rsidRDefault="005775DD" w:rsidP="00BE2D5F">
            <w:pPr>
              <w:pStyle w:val="a6"/>
              <w:ind w:left="0"/>
              <w:jc w:val="center"/>
              <w:rPr>
                <w:bCs/>
              </w:rPr>
            </w:pPr>
            <w:r w:rsidRPr="003F7E37">
              <w:rPr>
                <w:bCs/>
              </w:rPr>
              <w:t xml:space="preserve">Тема </w:t>
            </w:r>
          </w:p>
        </w:tc>
        <w:tc>
          <w:tcPr>
            <w:tcW w:w="851" w:type="dxa"/>
            <w:vMerge w:val="restart"/>
          </w:tcPr>
          <w:p w:rsidR="005775DD" w:rsidRPr="005775DD" w:rsidRDefault="005775DD" w:rsidP="005775DD">
            <w:pPr>
              <w:pStyle w:val="a6"/>
              <w:ind w:left="0"/>
              <w:jc w:val="center"/>
              <w:rPr>
                <w:bCs/>
              </w:rPr>
            </w:pPr>
            <w:r w:rsidRPr="005775DD">
              <w:rPr>
                <w:bCs/>
              </w:rPr>
              <w:t>Всего часов</w:t>
            </w:r>
          </w:p>
        </w:tc>
        <w:tc>
          <w:tcPr>
            <w:tcW w:w="5103" w:type="dxa"/>
            <w:gridSpan w:val="9"/>
          </w:tcPr>
          <w:p w:rsidR="005775DD" w:rsidRPr="00974BE4" w:rsidRDefault="005775DD" w:rsidP="00BE2D5F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Контактная работа, в часах</w:t>
            </w:r>
          </w:p>
        </w:tc>
        <w:tc>
          <w:tcPr>
            <w:tcW w:w="992" w:type="dxa"/>
            <w:vMerge w:val="restart"/>
          </w:tcPr>
          <w:p w:rsidR="005775DD" w:rsidRPr="00974BE4" w:rsidRDefault="005775DD" w:rsidP="00BE2D5F">
            <w:pPr>
              <w:pStyle w:val="a6"/>
              <w:ind w:left="0"/>
              <w:jc w:val="center"/>
              <w:rPr>
                <w:bCs/>
              </w:rPr>
            </w:pPr>
            <w:r w:rsidRPr="00974BE4">
              <w:rPr>
                <w:bCs/>
              </w:rPr>
              <w:t>Часы СРС</w:t>
            </w:r>
          </w:p>
        </w:tc>
      </w:tr>
      <w:tr w:rsidR="005775DD" w:rsidRPr="005775DD" w:rsidTr="00EB1769">
        <w:trPr>
          <w:cantSplit/>
          <w:trHeight w:val="3973"/>
        </w:trPr>
        <w:tc>
          <w:tcPr>
            <w:tcW w:w="2766" w:type="dxa"/>
            <w:vMerge/>
          </w:tcPr>
          <w:p w:rsidR="005775DD" w:rsidRPr="003F7E37" w:rsidRDefault="005775DD" w:rsidP="00BE2D5F">
            <w:pPr>
              <w:pStyle w:val="a6"/>
              <w:ind w:left="0"/>
            </w:pPr>
          </w:p>
        </w:tc>
        <w:tc>
          <w:tcPr>
            <w:tcW w:w="851" w:type="dxa"/>
            <w:vMerge/>
          </w:tcPr>
          <w:p w:rsidR="005775DD" w:rsidRPr="005775DD" w:rsidRDefault="005775DD" w:rsidP="00BE2D5F">
            <w:pPr>
              <w:pStyle w:val="a6"/>
              <w:ind w:left="0"/>
              <w:jc w:val="center"/>
            </w:pP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749" w:type="dxa"/>
            <w:textDirection w:val="btLr"/>
          </w:tcPr>
          <w:p w:rsidR="005775DD" w:rsidRPr="00974BE4" w:rsidRDefault="00516E45" w:rsidP="00516E45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Семинары  (практические занятия, </w:t>
            </w:r>
            <w:r w:rsidR="005775DD" w:rsidRPr="00974BE4">
              <w:rPr>
                <w:bCs/>
              </w:rPr>
              <w:t>коллоквиумы)</w:t>
            </w:r>
          </w:p>
        </w:tc>
        <w:tc>
          <w:tcPr>
            <w:tcW w:w="52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Лабораторные работы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Практикумы</w:t>
            </w:r>
          </w:p>
        </w:tc>
        <w:tc>
          <w:tcPr>
            <w:tcW w:w="567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 xml:space="preserve">из них </w:t>
            </w:r>
            <w:r w:rsidR="00D35A73">
              <w:rPr>
                <w:bCs/>
              </w:rPr>
              <w:t xml:space="preserve">с </w:t>
            </w:r>
            <w:r w:rsidRPr="00974BE4">
              <w:rPr>
                <w:bCs/>
              </w:rPr>
              <w:t>применением  ЭО и ДОТ</w:t>
            </w:r>
          </w:p>
        </w:tc>
        <w:tc>
          <w:tcPr>
            <w:tcW w:w="425" w:type="dxa"/>
            <w:textDirection w:val="btLr"/>
          </w:tcPr>
          <w:p w:rsidR="005775DD" w:rsidRPr="00974BE4" w:rsidRDefault="005775DD" w:rsidP="00BE2D5F">
            <w:pPr>
              <w:pStyle w:val="a6"/>
              <w:ind w:left="113" w:right="113"/>
              <w:rPr>
                <w:bCs/>
              </w:rPr>
            </w:pPr>
            <w:r w:rsidRPr="00974BE4">
              <w:rPr>
                <w:bCs/>
              </w:rPr>
              <w:t>КСР (консультации)</w:t>
            </w:r>
          </w:p>
        </w:tc>
        <w:tc>
          <w:tcPr>
            <w:tcW w:w="992" w:type="dxa"/>
            <w:vMerge/>
          </w:tcPr>
          <w:p w:rsidR="005775DD" w:rsidRPr="00974BE4" w:rsidRDefault="005775DD" w:rsidP="00BE2D5F">
            <w:pPr>
              <w:pStyle w:val="a6"/>
              <w:ind w:left="0"/>
            </w:pPr>
          </w:p>
        </w:tc>
      </w:tr>
      <w:tr w:rsidR="00C74154" w:rsidRPr="005775DD" w:rsidTr="00D336F2">
        <w:tc>
          <w:tcPr>
            <w:tcW w:w="2766" w:type="dxa"/>
          </w:tcPr>
          <w:p w:rsidR="00C74154" w:rsidRPr="00C74154" w:rsidRDefault="00C74154" w:rsidP="00C74154">
            <w:pPr>
              <w:pStyle w:val="a6"/>
              <w:ind w:left="0"/>
              <w:rPr>
                <w:lang w:val="en-US"/>
              </w:rPr>
            </w:pPr>
            <w:r w:rsidRPr="00C74154">
              <w:rPr>
                <w:lang w:val="en-US"/>
              </w:rPr>
              <w:t>The Absolute Participle Construction.</w:t>
            </w:r>
          </w:p>
        </w:tc>
        <w:tc>
          <w:tcPr>
            <w:tcW w:w="851" w:type="dxa"/>
          </w:tcPr>
          <w:p w:rsidR="00C74154" w:rsidRPr="00516303" w:rsidRDefault="00192AE9" w:rsidP="00BE2D5F">
            <w:pPr>
              <w:pStyle w:val="a6"/>
              <w:ind w:left="0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C74154" w:rsidRPr="000E6D2D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0E6D2D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74154" w:rsidRPr="000E6D2D" w:rsidRDefault="00192AE9" w:rsidP="00BE2D5F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527" w:type="dxa"/>
          </w:tcPr>
          <w:p w:rsidR="00C74154" w:rsidRPr="000E6D2D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0E6D2D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0E6D2D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0E6D2D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0E6D2D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C74154" w:rsidRPr="000E6D2D" w:rsidRDefault="00192AE9" w:rsidP="00BE2D5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C74154" w:rsidRPr="00240025" w:rsidRDefault="00D336F2" w:rsidP="00192AE9">
            <w:pPr>
              <w:pStyle w:val="a6"/>
              <w:ind w:left="0"/>
              <w:jc w:val="center"/>
            </w:pPr>
            <w:r>
              <w:t>1</w:t>
            </w:r>
            <w:r w:rsidR="00192AE9">
              <w:t>5</w:t>
            </w:r>
          </w:p>
        </w:tc>
      </w:tr>
      <w:tr w:rsidR="00C74154" w:rsidRPr="003F7E37" w:rsidTr="00D336F2">
        <w:tc>
          <w:tcPr>
            <w:tcW w:w="2766" w:type="dxa"/>
          </w:tcPr>
          <w:p w:rsidR="00C74154" w:rsidRPr="00C74154" w:rsidRDefault="00C74154" w:rsidP="00C74154">
            <w:pPr>
              <w:pStyle w:val="a6"/>
              <w:ind w:left="0"/>
              <w:rPr>
                <w:lang w:val="en-US"/>
              </w:rPr>
            </w:pPr>
            <w:r w:rsidRPr="00C74154">
              <w:rPr>
                <w:lang w:val="en-US"/>
              </w:rPr>
              <w:t>Open-cast mining.</w:t>
            </w:r>
          </w:p>
        </w:tc>
        <w:tc>
          <w:tcPr>
            <w:tcW w:w="851" w:type="dxa"/>
          </w:tcPr>
          <w:p w:rsidR="00C74154" w:rsidRPr="00516303" w:rsidRDefault="00192AE9" w:rsidP="00BE2D5F">
            <w:pPr>
              <w:pStyle w:val="a6"/>
              <w:ind w:left="0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74154" w:rsidRPr="00516303" w:rsidRDefault="00192AE9" w:rsidP="00BE2D5F">
            <w:pPr>
              <w:pStyle w:val="a6"/>
              <w:ind w:left="0"/>
              <w:jc w:val="center"/>
            </w:pPr>
            <w:r>
              <w:t>6</w:t>
            </w:r>
          </w:p>
        </w:tc>
        <w:tc>
          <w:tcPr>
            <w:tcW w:w="52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C74154" w:rsidRPr="00516303" w:rsidRDefault="00192AE9" w:rsidP="00BE2D5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C74154" w:rsidRPr="003C692B" w:rsidRDefault="00D336F2" w:rsidP="00C74154">
            <w:pPr>
              <w:pStyle w:val="a6"/>
              <w:ind w:left="0"/>
              <w:jc w:val="center"/>
            </w:pPr>
            <w:r>
              <w:t>10</w:t>
            </w:r>
          </w:p>
        </w:tc>
      </w:tr>
      <w:tr w:rsidR="00C74154" w:rsidRPr="003F7E37" w:rsidTr="00D336F2">
        <w:tc>
          <w:tcPr>
            <w:tcW w:w="2766" w:type="dxa"/>
          </w:tcPr>
          <w:p w:rsidR="00C74154" w:rsidRPr="00ED23E8" w:rsidRDefault="00C74154" w:rsidP="00C74154">
            <w:pPr>
              <w:pStyle w:val="a6"/>
              <w:ind w:left="0"/>
            </w:pPr>
            <w:r w:rsidRPr="00ED23E8">
              <w:t>Сложное предложение. Согласование времен в косвенной речи.</w:t>
            </w:r>
          </w:p>
        </w:tc>
        <w:tc>
          <w:tcPr>
            <w:tcW w:w="851" w:type="dxa"/>
          </w:tcPr>
          <w:p w:rsidR="00C74154" w:rsidRPr="00516303" w:rsidRDefault="00192AE9" w:rsidP="00BE2D5F">
            <w:pPr>
              <w:pStyle w:val="a6"/>
              <w:ind w:left="0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74154" w:rsidRPr="00516303" w:rsidRDefault="00192AE9" w:rsidP="00BE2D5F">
            <w:pPr>
              <w:pStyle w:val="a6"/>
              <w:ind w:left="0"/>
              <w:jc w:val="center"/>
            </w:pPr>
            <w:r>
              <w:t>8</w:t>
            </w:r>
          </w:p>
        </w:tc>
        <w:tc>
          <w:tcPr>
            <w:tcW w:w="52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C74154" w:rsidRPr="00516303" w:rsidRDefault="00192AE9" w:rsidP="00BE2D5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C74154" w:rsidRPr="000E5699" w:rsidRDefault="00D336F2" w:rsidP="00C74154">
            <w:pPr>
              <w:pStyle w:val="a6"/>
              <w:ind w:left="0"/>
              <w:jc w:val="center"/>
            </w:pPr>
            <w:r>
              <w:t>1</w:t>
            </w:r>
            <w:r w:rsidR="00192AE9">
              <w:t>5</w:t>
            </w:r>
          </w:p>
        </w:tc>
      </w:tr>
      <w:tr w:rsidR="00C74154" w:rsidRPr="003F7E37" w:rsidTr="00D336F2">
        <w:tc>
          <w:tcPr>
            <w:tcW w:w="2766" w:type="dxa"/>
          </w:tcPr>
          <w:p w:rsidR="00C74154" w:rsidRPr="00C74154" w:rsidRDefault="00C74154" w:rsidP="00C74154">
            <w:pPr>
              <w:pStyle w:val="a6"/>
              <w:ind w:left="0"/>
              <w:rPr>
                <w:lang w:val="en-US"/>
              </w:rPr>
            </w:pPr>
            <w:r w:rsidRPr="00C74154">
              <w:rPr>
                <w:lang w:val="en-US"/>
              </w:rPr>
              <w:t>Ore mining.</w:t>
            </w:r>
          </w:p>
        </w:tc>
        <w:tc>
          <w:tcPr>
            <w:tcW w:w="851" w:type="dxa"/>
          </w:tcPr>
          <w:p w:rsidR="00C74154" w:rsidRPr="00516303" w:rsidRDefault="00192AE9" w:rsidP="00BE2D5F">
            <w:pPr>
              <w:pStyle w:val="a6"/>
              <w:ind w:left="0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74154" w:rsidRPr="00516303" w:rsidRDefault="00192AE9" w:rsidP="00BE2D5F">
            <w:pPr>
              <w:pStyle w:val="a6"/>
              <w:ind w:left="0"/>
              <w:jc w:val="center"/>
            </w:pPr>
            <w:r>
              <w:t>8</w:t>
            </w:r>
          </w:p>
        </w:tc>
        <w:tc>
          <w:tcPr>
            <w:tcW w:w="52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C74154" w:rsidRPr="00516303" w:rsidRDefault="00192AE9" w:rsidP="00BE2D5F">
            <w:pPr>
              <w:pStyle w:val="a6"/>
              <w:ind w:left="0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C74154" w:rsidRPr="001957BE" w:rsidRDefault="00D336F2" w:rsidP="00C74154">
            <w:pPr>
              <w:pStyle w:val="a6"/>
              <w:ind w:left="0"/>
              <w:jc w:val="center"/>
            </w:pPr>
            <w:r>
              <w:t>1</w:t>
            </w:r>
            <w:r w:rsidR="00192AE9">
              <w:t>5</w:t>
            </w:r>
          </w:p>
        </w:tc>
      </w:tr>
      <w:tr w:rsidR="00C74154" w:rsidRPr="003F7E37" w:rsidTr="00D336F2">
        <w:tc>
          <w:tcPr>
            <w:tcW w:w="2766" w:type="dxa"/>
          </w:tcPr>
          <w:p w:rsidR="00C74154" w:rsidRPr="00C74154" w:rsidRDefault="00C74154" w:rsidP="00C74154">
            <w:pPr>
              <w:pStyle w:val="a6"/>
              <w:ind w:left="0"/>
              <w:rPr>
                <w:lang w:val="en-US"/>
              </w:rPr>
            </w:pPr>
            <w:r w:rsidRPr="00C74154">
              <w:rPr>
                <w:lang w:val="en-US"/>
              </w:rPr>
              <w:t>Mining and the environment.</w:t>
            </w:r>
          </w:p>
        </w:tc>
        <w:tc>
          <w:tcPr>
            <w:tcW w:w="851" w:type="dxa"/>
          </w:tcPr>
          <w:p w:rsidR="00C74154" w:rsidRPr="00516303" w:rsidRDefault="00192AE9" w:rsidP="00BE2D5F">
            <w:pPr>
              <w:pStyle w:val="a6"/>
              <w:ind w:left="0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C74154" w:rsidRPr="00516303" w:rsidRDefault="00192AE9" w:rsidP="00BE2D5F">
            <w:pPr>
              <w:pStyle w:val="a6"/>
              <w:ind w:left="0"/>
              <w:jc w:val="center"/>
            </w:pPr>
            <w:r>
              <w:t>8</w:t>
            </w:r>
          </w:p>
        </w:tc>
        <w:tc>
          <w:tcPr>
            <w:tcW w:w="52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C74154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C74154" w:rsidRDefault="00D336F2" w:rsidP="00C74154">
            <w:pPr>
              <w:pStyle w:val="a6"/>
              <w:ind w:left="0"/>
              <w:jc w:val="center"/>
            </w:pPr>
            <w:r>
              <w:t>1</w:t>
            </w:r>
            <w:r w:rsidR="00192AE9">
              <w:t>3</w:t>
            </w:r>
          </w:p>
        </w:tc>
      </w:tr>
      <w:tr w:rsidR="005775DD" w:rsidRPr="003F7E37" w:rsidTr="00EB1769">
        <w:tc>
          <w:tcPr>
            <w:tcW w:w="2766" w:type="dxa"/>
          </w:tcPr>
          <w:p w:rsidR="005775DD" w:rsidRPr="00C74154" w:rsidRDefault="00C74154" w:rsidP="00B62AFF">
            <w:pPr>
              <w:pStyle w:val="a6"/>
              <w:ind w:left="0"/>
            </w:pPr>
            <w:r>
              <w:t>Контроль (зачет</w:t>
            </w:r>
            <w:r w:rsidR="00B74868">
              <w:t xml:space="preserve"> с оценкой</w:t>
            </w:r>
            <w:r>
              <w:t>)</w:t>
            </w:r>
          </w:p>
        </w:tc>
        <w:tc>
          <w:tcPr>
            <w:tcW w:w="851" w:type="dxa"/>
          </w:tcPr>
          <w:p w:rsidR="005775DD" w:rsidRPr="00516303" w:rsidRDefault="00192AE9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775DD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775DD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5775DD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27" w:type="dxa"/>
          </w:tcPr>
          <w:p w:rsidR="005775DD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775DD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775DD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775DD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775DD" w:rsidRPr="00516303" w:rsidRDefault="00C74154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775DD" w:rsidRPr="00516303" w:rsidRDefault="00B74868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775DD" w:rsidRPr="00516303" w:rsidRDefault="00C74154" w:rsidP="00C74154">
            <w:pPr>
              <w:pStyle w:val="a6"/>
              <w:ind w:left="0"/>
              <w:jc w:val="center"/>
            </w:pPr>
            <w:r>
              <w:t>-</w:t>
            </w:r>
          </w:p>
        </w:tc>
      </w:tr>
      <w:tr w:rsidR="005775DD" w:rsidRPr="005775DD" w:rsidTr="00EB1769">
        <w:tc>
          <w:tcPr>
            <w:tcW w:w="2766" w:type="dxa"/>
          </w:tcPr>
          <w:p w:rsidR="005775DD" w:rsidRPr="005775DD" w:rsidRDefault="005775DD" w:rsidP="00BE2D5F">
            <w:pPr>
              <w:pStyle w:val="a6"/>
              <w:ind w:left="0"/>
            </w:pPr>
            <w:r w:rsidRPr="005775DD">
              <w:t>Всего часов</w:t>
            </w:r>
          </w:p>
        </w:tc>
        <w:tc>
          <w:tcPr>
            <w:tcW w:w="851" w:type="dxa"/>
          </w:tcPr>
          <w:p w:rsidR="005775DD" w:rsidRPr="00516303" w:rsidRDefault="00B74868" w:rsidP="00BE2D5F">
            <w:pPr>
              <w:pStyle w:val="a6"/>
              <w:ind w:left="0"/>
              <w:jc w:val="center"/>
            </w:pPr>
            <w:r>
              <w:t>108</w:t>
            </w:r>
          </w:p>
        </w:tc>
        <w:tc>
          <w:tcPr>
            <w:tcW w:w="567" w:type="dxa"/>
          </w:tcPr>
          <w:p w:rsidR="005775DD" w:rsidRPr="00516303" w:rsidRDefault="000E6D2D" w:rsidP="00BE2D5F">
            <w:pPr>
              <w:pStyle w:val="a6"/>
              <w:ind w:left="0"/>
              <w:jc w:val="center"/>
            </w:pPr>
            <w:r w:rsidRPr="00516303">
              <w:t>-</w:t>
            </w:r>
          </w:p>
        </w:tc>
        <w:tc>
          <w:tcPr>
            <w:tcW w:w="567" w:type="dxa"/>
          </w:tcPr>
          <w:p w:rsidR="005775DD" w:rsidRPr="000E6D2D" w:rsidRDefault="000E6D2D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749" w:type="dxa"/>
          </w:tcPr>
          <w:p w:rsidR="005775DD" w:rsidRPr="000E6D2D" w:rsidRDefault="00B74868" w:rsidP="00BE2D5F">
            <w:pPr>
              <w:pStyle w:val="a6"/>
              <w:ind w:left="0"/>
              <w:jc w:val="center"/>
            </w:pPr>
            <w:r>
              <w:t>36</w:t>
            </w:r>
          </w:p>
        </w:tc>
        <w:tc>
          <w:tcPr>
            <w:tcW w:w="527" w:type="dxa"/>
          </w:tcPr>
          <w:p w:rsidR="005775DD" w:rsidRPr="000E6D2D" w:rsidRDefault="000E6D2D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775DD" w:rsidRPr="000E6D2D" w:rsidRDefault="000E6D2D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775DD" w:rsidRPr="000E6D2D" w:rsidRDefault="000E6D2D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775DD" w:rsidRPr="000E6D2D" w:rsidRDefault="000E6D2D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5775DD" w:rsidRPr="000E6D2D" w:rsidRDefault="000E6D2D" w:rsidP="00BE2D5F">
            <w:pPr>
              <w:pStyle w:val="a6"/>
              <w:ind w:left="0"/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5775DD" w:rsidRPr="000E6D2D" w:rsidRDefault="00C74154" w:rsidP="00BE2D5F">
            <w:pPr>
              <w:pStyle w:val="a6"/>
              <w:ind w:left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775DD" w:rsidRPr="000E6D2D" w:rsidRDefault="00B74868" w:rsidP="00BE2D5F">
            <w:pPr>
              <w:pStyle w:val="a6"/>
              <w:ind w:left="0"/>
              <w:jc w:val="center"/>
            </w:pPr>
            <w:r>
              <w:t>6</w:t>
            </w:r>
            <w:r w:rsidR="00D336F2">
              <w:t>8</w:t>
            </w:r>
          </w:p>
        </w:tc>
      </w:tr>
    </w:tbl>
    <w:p w:rsidR="003F7E37" w:rsidRDefault="003F7E37" w:rsidP="00372A42">
      <w:pPr>
        <w:pStyle w:val="a6"/>
        <w:ind w:left="0"/>
        <w:rPr>
          <w:bCs/>
        </w:rPr>
      </w:pPr>
    </w:p>
    <w:p w:rsidR="00AE42E2" w:rsidRDefault="00AE42E2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3.2. Содержание тем программы дисциплины</w:t>
      </w:r>
    </w:p>
    <w:p w:rsidR="005E754D" w:rsidRDefault="005E754D" w:rsidP="005E754D">
      <w:pPr>
        <w:pStyle w:val="a6"/>
        <w:ind w:left="0"/>
        <w:jc w:val="center"/>
        <w:rPr>
          <w:b/>
          <w:bCs/>
          <w:iCs/>
        </w:rPr>
      </w:pPr>
    </w:p>
    <w:p w:rsidR="00EE2173" w:rsidRPr="00516303" w:rsidRDefault="00192AE9" w:rsidP="005E754D">
      <w:pPr>
        <w:pStyle w:val="a6"/>
        <w:ind w:left="0"/>
        <w:jc w:val="center"/>
        <w:rPr>
          <w:b/>
          <w:bCs/>
          <w:iCs/>
        </w:rPr>
      </w:pPr>
      <w:r>
        <w:rPr>
          <w:b/>
          <w:bCs/>
          <w:iCs/>
        </w:rPr>
        <w:t>3</w:t>
      </w:r>
      <w:r w:rsidR="00516303" w:rsidRPr="00516303">
        <w:rPr>
          <w:b/>
          <w:bCs/>
          <w:iCs/>
        </w:rPr>
        <w:t xml:space="preserve"> семестр</w:t>
      </w:r>
    </w:p>
    <w:p w:rsidR="00516303" w:rsidRPr="00C74154" w:rsidRDefault="00516303" w:rsidP="00F15529">
      <w:pPr>
        <w:pStyle w:val="a6"/>
        <w:ind w:left="0"/>
        <w:jc w:val="both"/>
        <w:rPr>
          <w:b/>
          <w:iCs/>
          <w:lang w:val="en-US" w:eastAsia="ru-RU"/>
        </w:rPr>
      </w:pPr>
      <w:r w:rsidRPr="00516303">
        <w:rPr>
          <w:b/>
          <w:bCs/>
          <w:iCs/>
        </w:rPr>
        <w:t>Тема</w:t>
      </w:r>
      <w:r w:rsidRPr="00C74154">
        <w:rPr>
          <w:b/>
          <w:bCs/>
          <w:iCs/>
          <w:lang w:val="en-US"/>
        </w:rPr>
        <w:t xml:space="preserve"> 1.</w:t>
      </w:r>
      <w:r w:rsidR="00C74154" w:rsidRPr="00C74154">
        <w:rPr>
          <w:b/>
          <w:lang w:val="en-US"/>
        </w:rPr>
        <w:t>The Absolute Participle Construction</w:t>
      </w:r>
      <w:r w:rsidRPr="00C74154">
        <w:rPr>
          <w:b/>
          <w:iCs/>
          <w:lang w:val="en-US" w:eastAsia="ru-RU"/>
        </w:rPr>
        <w:t>.</w:t>
      </w:r>
    </w:p>
    <w:p w:rsidR="00565DFF" w:rsidRDefault="00C502BA" w:rsidP="00F15529">
      <w:pPr>
        <w:pStyle w:val="a6"/>
        <w:ind w:left="0"/>
        <w:jc w:val="both"/>
        <w:rPr>
          <w:iCs/>
          <w:lang w:eastAsia="ru-RU"/>
        </w:rPr>
      </w:pPr>
      <w:r>
        <w:rPr>
          <w:iCs/>
          <w:lang w:eastAsia="ru-RU"/>
        </w:rPr>
        <w:t>Независимый причастный оборот, правила образования и употребления.</w:t>
      </w:r>
    </w:p>
    <w:p w:rsidR="00C74154" w:rsidRPr="00C502BA" w:rsidRDefault="00516303" w:rsidP="00F15529">
      <w:pPr>
        <w:pStyle w:val="a6"/>
        <w:ind w:left="0"/>
        <w:jc w:val="both"/>
        <w:rPr>
          <w:b/>
          <w:iCs/>
          <w:lang w:eastAsia="ru-RU"/>
        </w:rPr>
      </w:pPr>
      <w:r w:rsidRPr="008E42F3">
        <w:rPr>
          <w:b/>
          <w:iCs/>
          <w:lang w:eastAsia="ru-RU"/>
        </w:rPr>
        <w:t>Тема</w:t>
      </w:r>
      <w:r w:rsidRPr="00ED23E8">
        <w:rPr>
          <w:b/>
          <w:iCs/>
          <w:lang w:eastAsia="ru-RU"/>
        </w:rPr>
        <w:t xml:space="preserve"> 2. </w:t>
      </w:r>
      <w:r w:rsidR="00C74154" w:rsidRPr="00C74154">
        <w:rPr>
          <w:b/>
          <w:lang w:val="en-US"/>
        </w:rPr>
        <w:t>Open</w:t>
      </w:r>
      <w:r w:rsidR="00C74154" w:rsidRPr="00C502BA">
        <w:rPr>
          <w:b/>
        </w:rPr>
        <w:t>-</w:t>
      </w:r>
      <w:r w:rsidR="00C74154" w:rsidRPr="00C74154">
        <w:rPr>
          <w:b/>
          <w:lang w:val="en-US"/>
        </w:rPr>
        <w:t>castmining</w:t>
      </w:r>
      <w:r w:rsidR="00C74154" w:rsidRPr="00C502BA">
        <w:rPr>
          <w:b/>
        </w:rPr>
        <w:t>.</w:t>
      </w:r>
    </w:p>
    <w:p w:rsidR="00C502BA" w:rsidRDefault="00C502BA" w:rsidP="00F15529">
      <w:pPr>
        <w:pStyle w:val="a6"/>
        <w:ind w:left="0"/>
        <w:jc w:val="both"/>
      </w:pPr>
      <w:r>
        <w:t>Изучение лексики по теме «Открытые горные работы», чтение и перевод текста, выполнение послетекстовых упражнений.</w:t>
      </w:r>
    </w:p>
    <w:p w:rsidR="00C74154" w:rsidRPr="00C74154" w:rsidRDefault="00516303" w:rsidP="00F15529">
      <w:pPr>
        <w:pStyle w:val="a6"/>
        <w:ind w:left="0"/>
        <w:jc w:val="both"/>
        <w:rPr>
          <w:b/>
        </w:rPr>
      </w:pPr>
      <w:r w:rsidRPr="008E42F3">
        <w:rPr>
          <w:b/>
        </w:rPr>
        <w:t>Тема</w:t>
      </w:r>
      <w:r w:rsidRPr="00FB0239">
        <w:rPr>
          <w:b/>
        </w:rPr>
        <w:t xml:space="preserve"> 3. </w:t>
      </w:r>
      <w:r w:rsidR="00C74154" w:rsidRPr="00C74154">
        <w:rPr>
          <w:b/>
        </w:rPr>
        <w:t>Сложное предложение. Согласование времен в косвенной речи.</w:t>
      </w:r>
    </w:p>
    <w:p w:rsidR="003C35BC" w:rsidRDefault="009D5893" w:rsidP="00F15529">
      <w:pPr>
        <w:pStyle w:val="a6"/>
        <w:ind w:left="0"/>
        <w:jc w:val="both"/>
      </w:pPr>
      <w:r>
        <w:t>Изучение</w:t>
      </w:r>
      <w:r w:rsidR="00C502BA">
        <w:t xml:space="preserve"> правил образования сложных предложений, особенностей согласования времен </w:t>
      </w:r>
      <w:r w:rsidR="003C35BC">
        <w:t>в косвенной речи.</w:t>
      </w:r>
    </w:p>
    <w:p w:rsidR="00C74154" w:rsidRPr="003C35BC" w:rsidRDefault="00516303" w:rsidP="00F15529">
      <w:pPr>
        <w:pStyle w:val="a6"/>
        <w:ind w:left="0"/>
        <w:jc w:val="both"/>
        <w:rPr>
          <w:b/>
        </w:rPr>
      </w:pPr>
      <w:r w:rsidRPr="008E42F3">
        <w:rPr>
          <w:b/>
        </w:rPr>
        <w:t>Тема</w:t>
      </w:r>
      <w:r w:rsidRPr="003C35BC">
        <w:rPr>
          <w:b/>
        </w:rPr>
        <w:t xml:space="preserve"> 4. </w:t>
      </w:r>
      <w:r w:rsidR="00C74154" w:rsidRPr="00C74154">
        <w:rPr>
          <w:b/>
          <w:lang w:val="en-US"/>
        </w:rPr>
        <w:t>Oremining</w:t>
      </w:r>
      <w:r w:rsidR="00C74154" w:rsidRPr="003C35BC">
        <w:rPr>
          <w:b/>
        </w:rPr>
        <w:t>.</w:t>
      </w:r>
    </w:p>
    <w:p w:rsidR="003C35BC" w:rsidRDefault="003C35BC" w:rsidP="003C35BC">
      <w:pPr>
        <w:pStyle w:val="a6"/>
        <w:ind w:left="0"/>
        <w:jc w:val="both"/>
      </w:pPr>
      <w:r>
        <w:t>Изучение лексики по теме «Разработка рудных месторождений», чтение и перевод текста, выполнение послетекстовых упражнений.</w:t>
      </w:r>
    </w:p>
    <w:p w:rsidR="00C74154" w:rsidRPr="00C74154" w:rsidRDefault="00516303" w:rsidP="00F15529">
      <w:pPr>
        <w:pStyle w:val="a6"/>
        <w:ind w:left="0"/>
        <w:jc w:val="both"/>
        <w:rPr>
          <w:b/>
          <w:lang w:val="en-US"/>
        </w:rPr>
      </w:pPr>
      <w:r w:rsidRPr="008E42F3">
        <w:rPr>
          <w:b/>
        </w:rPr>
        <w:t>Тема</w:t>
      </w:r>
      <w:r w:rsidRPr="008E42F3">
        <w:rPr>
          <w:b/>
          <w:lang w:val="en-US"/>
        </w:rPr>
        <w:t xml:space="preserve"> 5. </w:t>
      </w:r>
      <w:r w:rsidR="00C74154" w:rsidRPr="00C74154">
        <w:rPr>
          <w:b/>
          <w:lang w:val="en-US"/>
        </w:rPr>
        <w:t>Mining and the environment.</w:t>
      </w:r>
    </w:p>
    <w:p w:rsidR="003C35BC" w:rsidRDefault="003C35BC" w:rsidP="003C35BC">
      <w:pPr>
        <w:pStyle w:val="a6"/>
        <w:ind w:left="0"/>
        <w:jc w:val="both"/>
      </w:pPr>
      <w:r>
        <w:t>Изучение лексики по теме «Влияние горнодобывающей промышленности на окружающую среду», чтение и перевод текста, выполнение послетекстовых упражнений.</w:t>
      </w:r>
    </w:p>
    <w:p w:rsidR="00516303" w:rsidRDefault="00516303" w:rsidP="00F15529">
      <w:pPr>
        <w:pStyle w:val="a6"/>
        <w:ind w:left="0"/>
        <w:jc w:val="both"/>
        <w:rPr>
          <w:bCs/>
          <w:iCs/>
        </w:rPr>
      </w:pPr>
    </w:p>
    <w:p w:rsidR="003C35BC" w:rsidRPr="00795EC9" w:rsidRDefault="003C35BC" w:rsidP="00F15529">
      <w:pPr>
        <w:pStyle w:val="a6"/>
        <w:ind w:left="0"/>
        <w:jc w:val="both"/>
        <w:rPr>
          <w:bCs/>
          <w:iCs/>
        </w:rPr>
      </w:pPr>
    </w:p>
    <w:p w:rsidR="00B62AFF" w:rsidRPr="00EE2173" w:rsidRDefault="00EE2173" w:rsidP="0043376D">
      <w:pPr>
        <w:pStyle w:val="a6"/>
        <w:ind w:left="0"/>
        <w:jc w:val="center"/>
        <w:rPr>
          <w:b/>
          <w:bCs/>
        </w:rPr>
      </w:pPr>
      <w:r w:rsidRPr="00EE2173">
        <w:rPr>
          <w:b/>
          <w:bCs/>
        </w:rPr>
        <w:t xml:space="preserve">3.3. </w:t>
      </w:r>
      <w:r w:rsidRPr="00EE2173">
        <w:rPr>
          <w:b/>
          <w:bCs/>
          <w:iCs/>
        </w:rPr>
        <w:t>Формы и методы проведения занятий, применяемые учебные технологии</w:t>
      </w:r>
    </w:p>
    <w:p w:rsidR="009A6B5B" w:rsidRDefault="009A6B5B" w:rsidP="00EE2173">
      <w:pPr>
        <w:pStyle w:val="a6"/>
        <w:ind w:left="0" w:firstLine="567"/>
        <w:jc w:val="both"/>
        <w:rPr>
          <w:bCs/>
          <w:highlight w:val="cyan"/>
        </w:rPr>
      </w:pPr>
    </w:p>
    <w:p w:rsidR="00E736AA" w:rsidRPr="00E736AA" w:rsidRDefault="00E736AA" w:rsidP="00E736AA">
      <w:pPr>
        <w:ind w:firstLine="709"/>
        <w:jc w:val="both"/>
      </w:pPr>
      <w:r w:rsidRPr="00E736AA">
        <w:t>В процессе преподавания дисциплины используются традиционные технологии наряду с активными и интерактивными технологиями.</w:t>
      </w:r>
    </w:p>
    <w:p w:rsidR="00E736AA" w:rsidRPr="00E736AA" w:rsidRDefault="00E736AA" w:rsidP="00E736AA">
      <w:pPr>
        <w:tabs>
          <w:tab w:val="num" w:pos="756"/>
        </w:tabs>
        <w:suppressAutoHyphens w:val="0"/>
        <w:ind w:firstLine="709"/>
        <w:jc w:val="center"/>
        <w:rPr>
          <w:i/>
          <w:lang w:eastAsia="ru-RU"/>
        </w:rPr>
      </w:pPr>
      <w:r w:rsidRPr="00E736AA">
        <w:rPr>
          <w:i/>
          <w:lang w:eastAsia="ru-RU"/>
        </w:rPr>
        <w:t>Учебные технологии, используемые в образовательном процессе</w:t>
      </w:r>
    </w:p>
    <w:p w:rsidR="00E736AA" w:rsidRPr="00E736AA" w:rsidRDefault="00E736AA" w:rsidP="00E736AA">
      <w:pPr>
        <w:suppressLineNumbers/>
        <w:ind w:firstLine="709"/>
        <w:jc w:val="right"/>
        <w:rPr>
          <w:i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7"/>
        <w:gridCol w:w="4436"/>
        <w:gridCol w:w="1264"/>
      </w:tblGrid>
      <w:tr w:rsidR="00E736AA" w:rsidRPr="00E736AA" w:rsidTr="00415051">
        <w:trPr>
          <w:jc w:val="center"/>
        </w:trPr>
        <w:tc>
          <w:tcPr>
            <w:tcW w:w="3261" w:type="dxa"/>
            <w:vAlign w:val="center"/>
          </w:tcPr>
          <w:p w:rsidR="00E736AA" w:rsidRPr="00E736AA" w:rsidRDefault="00E736AA" w:rsidP="00E736AA">
            <w:pPr>
              <w:jc w:val="center"/>
            </w:pPr>
            <w:r w:rsidRPr="00E736AA">
              <w:t>Раздел дисциплины</w:t>
            </w:r>
          </w:p>
        </w:tc>
        <w:tc>
          <w:tcPr>
            <w:tcW w:w="667" w:type="dxa"/>
            <w:vAlign w:val="center"/>
          </w:tcPr>
          <w:p w:rsidR="00E736AA" w:rsidRPr="00E736AA" w:rsidRDefault="00E736AA" w:rsidP="00E736AA">
            <w:pPr>
              <w:jc w:val="center"/>
            </w:pPr>
            <w:r w:rsidRPr="00E736AA">
              <w:t>Семестр</w:t>
            </w:r>
          </w:p>
        </w:tc>
        <w:tc>
          <w:tcPr>
            <w:tcW w:w="4436" w:type="dxa"/>
            <w:vAlign w:val="center"/>
          </w:tcPr>
          <w:p w:rsidR="00E736AA" w:rsidRPr="00E736AA" w:rsidRDefault="00E736AA" w:rsidP="00E736AA">
            <w:pPr>
              <w:jc w:val="center"/>
            </w:pPr>
            <w:r w:rsidRPr="00E736AA">
              <w:t>Используемые активные/интерактивные образовательные технологии</w:t>
            </w:r>
          </w:p>
        </w:tc>
        <w:tc>
          <w:tcPr>
            <w:tcW w:w="1264" w:type="dxa"/>
            <w:vAlign w:val="center"/>
          </w:tcPr>
          <w:p w:rsidR="00E736AA" w:rsidRPr="00E736AA" w:rsidRDefault="00E736AA" w:rsidP="00E736AA">
            <w:pPr>
              <w:jc w:val="center"/>
            </w:pPr>
            <w:r w:rsidRPr="00E736AA">
              <w:t>Количество часов</w:t>
            </w:r>
          </w:p>
        </w:tc>
      </w:tr>
      <w:tr w:rsidR="00E736AA" w:rsidRPr="00E736AA" w:rsidTr="00415051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E736AA" w:rsidRPr="00E736AA" w:rsidRDefault="003C35BC" w:rsidP="00E736AA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3C35BC">
              <w:rPr>
                <w:lang w:val="en-US"/>
              </w:rPr>
              <w:t>Mining and the environment</w:t>
            </w:r>
          </w:p>
        </w:tc>
        <w:tc>
          <w:tcPr>
            <w:tcW w:w="667" w:type="dxa"/>
            <w:vAlign w:val="center"/>
          </w:tcPr>
          <w:p w:rsidR="00E736AA" w:rsidRPr="00E736AA" w:rsidRDefault="00192AE9" w:rsidP="00E736AA">
            <w:pPr>
              <w:jc w:val="center"/>
            </w:pPr>
            <w:r>
              <w:t>3</w:t>
            </w:r>
          </w:p>
        </w:tc>
        <w:tc>
          <w:tcPr>
            <w:tcW w:w="4436" w:type="dxa"/>
            <w:vAlign w:val="center"/>
          </w:tcPr>
          <w:p w:rsidR="00E736AA" w:rsidRPr="00E736AA" w:rsidRDefault="001E7B01" w:rsidP="00E736AA">
            <w:pPr>
              <w:jc w:val="center"/>
            </w:pPr>
            <w:r w:rsidRPr="00E736AA">
              <w:t>дискуссионные методы</w:t>
            </w:r>
          </w:p>
        </w:tc>
        <w:tc>
          <w:tcPr>
            <w:tcW w:w="1264" w:type="dxa"/>
            <w:vAlign w:val="center"/>
          </w:tcPr>
          <w:p w:rsidR="00E736AA" w:rsidRPr="00E736AA" w:rsidRDefault="00192AE9" w:rsidP="00E736AA">
            <w:pPr>
              <w:jc w:val="center"/>
            </w:pPr>
            <w:r>
              <w:t>8</w:t>
            </w:r>
          </w:p>
        </w:tc>
      </w:tr>
      <w:tr w:rsidR="00E736AA" w:rsidRPr="00E736AA" w:rsidTr="00415051">
        <w:trPr>
          <w:jc w:val="center"/>
        </w:trPr>
        <w:tc>
          <w:tcPr>
            <w:tcW w:w="3261" w:type="dxa"/>
            <w:shd w:val="clear" w:color="auto" w:fill="FFFFFF"/>
            <w:vAlign w:val="center"/>
          </w:tcPr>
          <w:p w:rsidR="00E736AA" w:rsidRPr="00E736AA" w:rsidRDefault="00E736AA" w:rsidP="00E736AA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E736AA">
              <w:t>Итого:</w:t>
            </w:r>
          </w:p>
        </w:tc>
        <w:tc>
          <w:tcPr>
            <w:tcW w:w="667" w:type="dxa"/>
            <w:vAlign w:val="center"/>
          </w:tcPr>
          <w:p w:rsidR="00E736AA" w:rsidRPr="00E736AA" w:rsidRDefault="00E736AA" w:rsidP="00E736AA">
            <w:pPr>
              <w:jc w:val="center"/>
            </w:pPr>
          </w:p>
        </w:tc>
        <w:tc>
          <w:tcPr>
            <w:tcW w:w="4436" w:type="dxa"/>
            <w:shd w:val="clear" w:color="auto" w:fill="auto"/>
            <w:vAlign w:val="center"/>
          </w:tcPr>
          <w:p w:rsidR="00E736AA" w:rsidRPr="00E736AA" w:rsidRDefault="00E736AA" w:rsidP="00E736AA">
            <w:pPr>
              <w:jc w:val="center"/>
            </w:pPr>
          </w:p>
        </w:tc>
        <w:tc>
          <w:tcPr>
            <w:tcW w:w="1264" w:type="dxa"/>
            <w:vAlign w:val="center"/>
          </w:tcPr>
          <w:p w:rsidR="00E736AA" w:rsidRPr="00E736AA" w:rsidRDefault="00192AE9" w:rsidP="00E736AA">
            <w:pPr>
              <w:jc w:val="center"/>
            </w:pPr>
            <w:r>
              <w:t>8</w:t>
            </w:r>
          </w:p>
        </w:tc>
      </w:tr>
    </w:tbl>
    <w:p w:rsidR="00E736AA" w:rsidRPr="00E736AA" w:rsidRDefault="00E736AA" w:rsidP="00E736AA">
      <w:pPr>
        <w:ind w:firstLine="709"/>
        <w:jc w:val="both"/>
        <w:rPr>
          <w:bCs/>
          <w:highlight w:val="cyan"/>
        </w:rPr>
      </w:pPr>
    </w:p>
    <w:p w:rsidR="00E736AA" w:rsidRPr="00E736AA" w:rsidRDefault="00E736AA" w:rsidP="00E736AA">
      <w:pPr>
        <w:ind w:firstLine="709"/>
        <w:jc w:val="both"/>
      </w:pPr>
      <w:r w:rsidRPr="00E736AA">
        <w:rPr>
          <w:i/>
        </w:rPr>
        <w:t>Дискуссионные методы</w:t>
      </w:r>
      <w:r w:rsidRPr="00E736AA">
        <w:t xml:space="preserve"> могут быть реализованы в виде диалога участников или групп участников, сократовской беседы, групповой дискуссии, анализа конкретной ситуации или других (тема «</w:t>
      </w:r>
      <w:r w:rsidR="003C35BC" w:rsidRPr="003C35BC">
        <w:rPr>
          <w:lang w:val="en-US"/>
        </w:rPr>
        <w:t>Mining</w:t>
      </w:r>
      <w:r w:rsidR="00192AE9">
        <w:t xml:space="preserve"> </w:t>
      </w:r>
      <w:r w:rsidR="003C35BC" w:rsidRPr="003C35BC">
        <w:rPr>
          <w:lang w:val="en-US"/>
        </w:rPr>
        <w:t>and</w:t>
      </w:r>
      <w:r w:rsidR="00192AE9">
        <w:t xml:space="preserve"> </w:t>
      </w:r>
      <w:r w:rsidR="003C35BC" w:rsidRPr="003C35BC">
        <w:rPr>
          <w:lang w:val="en-US"/>
        </w:rPr>
        <w:t>the</w:t>
      </w:r>
      <w:r w:rsidR="00192AE9">
        <w:t xml:space="preserve"> </w:t>
      </w:r>
      <w:r w:rsidR="003C35BC" w:rsidRPr="003C35BC">
        <w:rPr>
          <w:lang w:val="en-US"/>
        </w:rPr>
        <w:t>environment</w:t>
      </w:r>
      <w:r w:rsidRPr="00E736AA">
        <w:t>»).</w:t>
      </w:r>
    </w:p>
    <w:p w:rsidR="00E736AA" w:rsidRDefault="00E736AA" w:rsidP="0043376D">
      <w:pPr>
        <w:pStyle w:val="a6"/>
        <w:ind w:left="0"/>
        <w:jc w:val="center"/>
        <w:rPr>
          <w:b/>
          <w:bCs/>
        </w:rPr>
      </w:pPr>
    </w:p>
    <w:p w:rsidR="006B4494" w:rsidRPr="00A00959" w:rsidRDefault="00D140CC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4</w:t>
      </w:r>
      <w:r w:rsidR="006B4494">
        <w:rPr>
          <w:b/>
          <w:bCs/>
        </w:rPr>
        <w:t xml:space="preserve">. Перечень </w:t>
      </w:r>
      <w:r w:rsidR="006B4494" w:rsidRPr="00042820">
        <w:rPr>
          <w:b/>
          <w:bCs/>
        </w:rPr>
        <w:t xml:space="preserve">учебно-методического обеспечения для </w:t>
      </w:r>
      <w:r w:rsidR="00B207EE">
        <w:rPr>
          <w:b/>
          <w:bCs/>
        </w:rPr>
        <w:t xml:space="preserve">самостоятельной </w:t>
      </w:r>
      <w:r w:rsidR="006B4494" w:rsidRPr="00313BDD">
        <w:rPr>
          <w:b/>
          <w:bCs/>
        </w:rPr>
        <w:t>работы</w:t>
      </w:r>
      <w:r w:rsidR="00E850AC">
        <w:rPr>
          <w:rStyle w:val="aa"/>
          <w:b/>
          <w:bCs/>
        </w:rPr>
        <w:footnoteReference w:id="2"/>
      </w:r>
      <w:r w:rsidR="006B4494" w:rsidRPr="00042820">
        <w:rPr>
          <w:b/>
          <w:bCs/>
        </w:rPr>
        <w:t>обучающихся</w:t>
      </w:r>
      <w:r w:rsidR="006B4494">
        <w:rPr>
          <w:b/>
          <w:bCs/>
        </w:rPr>
        <w:t xml:space="preserve"> по дисциплине</w:t>
      </w:r>
    </w:p>
    <w:p w:rsidR="00E736AA" w:rsidRDefault="00E736AA" w:rsidP="0043376D">
      <w:pPr>
        <w:pStyle w:val="a6"/>
        <w:ind w:left="0"/>
        <w:jc w:val="center"/>
        <w:rPr>
          <w:b/>
          <w:bCs/>
        </w:rPr>
      </w:pPr>
    </w:p>
    <w:p w:rsidR="006B4494" w:rsidRDefault="00EF1C87" w:rsidP="0043376D">
      <w:pPr>
        <w:pStyle w:val="a6"/>
        <w:ind w:left="0"/>
        <w:jc w:val="center"/>
        <w:rPr>
          <w:b/>
          <w:bCs/>
        </w:rPr>
      </w:pPr>
      <w:r w:rsidRPr="006A3F2C">
        <w:rPr>
          <w:b/>
          <w:bCs/>
        </w:rPr>
        <w:t>Содержание</w:t>
      </w:r>
      <w:r w:rsidR="0057418A" w:rsidRPr="006A3F2C">
        <w:rPr>
          <w:b/>
          <w:bCs/>
        </w:rPr>
        <w:t>СРС</w:t>
      </w:r>
    </w:p>
    <w:p w:rsidR="00E736AA" w:rsidRPr="006A3F2C" w:rsidRDefault="00192AE9" w:rsidP="0043376D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</w:t>
      </w:r>
      <w:r w:rsidR="00E736AA">
        <w:rPr>
          <w:b/>
          <w:bCs/>
        </w:rPr>
        <w:t xml:space="preserve"> семестр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10"/>
        <w:gridCol w:w="2433"/>
        <w:gridCol w:w="3402"/>
        <w:gridCol w:w="1159"/>
        <w:gridCol w:w="2385"/>
      </w:tblGrid>
      <w:tr w:rsidR="00BC39A7" w:rsidRPr="00456F9A" w:rsidTr="00E850AC">
        <w:tc>
          <w:tcPr>
            <w:tcW w:w="510" w:type="dxa"/>
          </w:tcPr>
          <w:p w:rsidR="00BC39A7" w:rsidRPr="00456F9A" w:rsidRDefault="00BC39A7" w:rsidP="00456F9A">
            <w:pPr>
              <w:pStyle w:val="a6"/>
              <w:ind w:left="0"/>
              <w:jc w:val="center"/>
              <w:rPr>
                <w:bCs/>
              </w:rPr>
            </w:pPr>
            <w:r w:rsidRPr="00456F9A">
              <w:rPr>
                <w:bCs/>
              </w:rPr>
              <w:t>№</w:t>
            </w:r>
          </w:p>
        </w:tc>
        <w:tc>
          <w:tcPr>
            <w:tcW w:w="2433" w:type="dxa"/>
          </w:tcPr>
          <w:p w:rsidR="00BC39A7" w:rsidRPr="00456F9A" w:rsidRDefault="00E73005" w:rsidP="00456F9A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Наименование раздела (темы) дисциплины</w:t>
            </w:r>
          </w:p>
        </w:tc>
        <w:tc>
          <w:tcPr>
            <w:tcW w:w="3402" w:type="dxa"/>
          </w:tcPr>
          <w:p w:rsidR="00BC39A7" w:rsidRPr="00456F9A" w:rsidRDefault="00BC39A7" w:rsidP="00456F9A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Вид СРС</w:t>
            </w:r>
          </w:p>
        </w:tc>
        <w:tc>
          <w:tcPr>
            <w:tcW w:w="1159" w:type="dxa"/>
          </w:tcPr>
          <w:p w:rsidR="00BC39A7" w:rsidRDefault="00BC39A7" w:rsidP="00BC39A7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Трудо-</w:t>
            </w:r>
          </w:p>
          <w:p w:rsidR="00BC39A7" w:rsidRPr="00456F9A" w:rsidRDefault="00BC39A7" w:rsidP="00BC39A7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емкость (в часах)</w:t>
            </w:r>
          </w:p>
        </w:tc>
        <w:tc>
          <w:tcPr>
            <w:tcW w:w="2385" w:type="dxa"/>
          </w:tcPr>
          <w:p w:rsidR="00BC39A7" w:rsidRDefault="00BC39A7" w:rsidP="00456F9A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Формы и методы контроля</w:t>
            </w:r>
          </w:p>
        </w:tc>
      </w:tr>
      <w:tr w:rsidR="00192AE9" w:rsidRPr="00456F9A" w:rsidTr="00D336F2">
        <w:tc>
          <w:tcPr>
            <w:tcW w:w="510" w:type="dxa"/>
          </w:tcPr>
          <w:p w:rsidR="00192AE9" w:rsidRPr="00456F9A" w:rsidRDefault="00192AE9" w:rsidP="00D336F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33" w:type="dxa"/>
          </w:tcPr>
          <w:p w:rsidR="00192AE9" w:rsidRPr="00C74154" w:rsidRDefault="00192AE9" w:rsidP="00D336F2">
            <w:pPr>
              <w:pStyle w:val="a6"/>
              <w:ind w:left="0"/>
              <w:rPr>
                <w:lang w:val="en-US"/>
              </w:rPr>
            </w:pPr>
            <w:r w:rsidRPr="00C74154">
              <w:rPr>
                <w:lang w:val="en-US"/>
              </w:rPr>
              <w:t>The Absolute Participle Construction.</w:t>
            </w:r>
          </w:p>
        </w:tc>
        <w:tc>
          <w:tcPr>
            <w:tcW w:w="3402" w:type="dxa"/>
          </w:tcPr>
          <w:p w:rsidR="00192AE9" w:rsidRPr="00456F9A" w:rsidRDefault="00192AE9" w:rsidP="00D336F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Подготовка к практическому занятию.</w:t>
            </w:r>
          </w:p>
        </w:tc>
        <w:tc>
          <w:tcPr>
            <w:tcW w:w="1159" w:type="dxa"/>
            <w:vAlign w:val="center"/>
          </w:tcPr>
          <w:p w:rsidR="00192AE9" w:rsidRPr="00240025" w:rsidRDefault="00192AE9" w:rsidP="00730AD9">
            <w:pPr>
              <w:pStyle w:val="a6"/>
              <w:ind w:left="0"/>
              <w:jc w:val="center"/>
            </w:pPr>
            <w:r>
              <w:t>15</w:t>
            </w:r>
          </w:p>
        </w:tc>
        <w:tc>
          <w:tcPr>
            <w:tcW w:w="2385" w:type="dxa"/>
          </w:tcPr>
          <w:p w:rsidR="00192AE9" w:rsidRPr="00456F9A" w:rsidRDefault="00192AE9" w:rsidP="00D336F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2C3C3D">
              <w:rPr>
                <w:bCs/>
              </w:rPr>
              <w:t>ыполнение практических заданий</w:t>
            </w:r>
            <w:r w:rsidR="005E1A61">
              <w:rPr>
                <w:bCs/>
              </w:rPr>
              <w:t xml:space="preserve"> на занятии и самостоятельно</w:t>
            </w:r>
            <w:r>
              <w:rPr>
                <w:bCs/>
              </w:rPr>
              <w:t>.</w:t>
            </w:r>
          </w:p>
        </w:tc>
      </w:tr>
      <w:tr w:rsidR="005E1A61" w:rsidRPr="002C3C3D" w:rsidTr="00D336F2">
        <w:tc>
          <w:tcPr>
            <w:tcW w:w="510" w:type="dxa"/>
          </w:tcPr>
          <w:p w:rsidR="005E1A61" w:rsidRPr="00456F9A" w:rsidRDefault="005E1A61" w:rsidP="00D336F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33" w:type="dxa"/>
          </w:tcPr>
          <w:p w:rsidR="005E1A61" w:rsidRPr="00C74154" w:rsidRDefault="005E1A61" w:rsidP="00D336F2">
            <w:pPr>
              <w:pStyle w:val="a6"/>
              <w:ind w:left="0"/>
              <w:rPr>
                <w:lang w:val="en-US"/>
              </w:rPr>
            </w:pPr>
            <w:r w:rsidRPr="00C74154">
              <w:rPr>
                <w:lang w:val="en-US"/>
              </w:rPr>
              <w:t>Open-cast mining.</w:t>
            </w:r>
          </w:p>
        </w:tc>
        <w:tc>
          <w:tcPr>
            <w:tcW w:w="3402" w:type="dxa"/>
          </w:tcPr>
          <w:p w:rsidR="005E1A61" w:rsidRDefault="005E1A61" w:rsidP="00D336F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Подготовка к практическому занятию.</w:t>
            </w:r>
          </w:p>
          <w:p w:rsidR="005E1A61" w:rsidRPr="002C3C3D" w:rsidRDefault="005E1A61" w:rsidP="00D336F2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159" w:type="dxa"/>
            <w:vAlign w:val="center"/>
          </w:tcPr>
          <w:p w:rsidR="005E1A61" w:rsidRPr="003C692B" w:rsidRDefault="005E1A61" w:rsidP="00730AD9">
            <w:pPr>
              <w:pStyle w:val="a6"/>
              <w:ind w:left="0"/>
              <w:jc w:val="center"/>
            </w:pPr>
            <w:r>
              <w:t>10</w:t>
            </w:r>
          </w:p>
        </w:tc>
        <w:tc>
          <w:tcPr>
            <w:tcW w:w="2385" w:type="dxa"/>
          </w:tcPr>
          <w:p w:rsidR="005E1A61" w:rsidRDefault="005E1A61">
            <w:r w:rsidRPr="001424F3">
              <w:rPr>
                <w:bCs/>
              </w:rPr>
              <w:t>Выполнение практических заданий на занятии и самостоятельно.</w:t>
            </w:r>
          </w:p>
        </w:tc>
      </w:tr>
      <w:tr w:rsidR="005E1A61" w:rsidRPr="002C3C3D" w:rsidTr="00D336F2">
        <w:tc>
          <w:tcPr>
            <w:tcW w:w="510" w:type="dxa"/>
          </w:tcPr>
          <w:p w:rsidR="005E1A61" w:rsidRPr="00456F9A" w:rsidRDefault="005E1A61" w:rsidP="00D336F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33" w:type="dxa"/>
          </w:tcPr>
          <w:p w:rsidR="005E1A61" w:rsidRPr="003C35BC" w:rsidRDefault="005E1A61" w:rsidP="00D336F2">
            <w:pPr>
              <w:pStyle w:val="a6"/>
              <w:ind w:left="0"/>
            </w:pPr>
            <w:r w:rsidRPr="003C35BC">
              <w:t>Сложное предложение. Согласование времен в косвенной речи.</w:t>
            </w:r>
          </w:p>
        </w:tc>
        <w:tc>
          <w:tcPr>
            <w:tcW w:w="3402" w:type="dxa"/>
          </w:tcPr>
          <w:p w:rsidR="005E1A61" w:rsidRDefault="005E1A61" w:rsidP="00D336F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Подготовка к практическому занятию.</w:t>
            </w:r>
          </w:p>
          <w:p w:rsidR="005E1A61" w:rsidRPr="002C3C3D" w:rsidRDefault="005E1A61" w:rsidP="00D336F2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159" w:type="dxa"/>
            <w:vAlign w:val="center"/>
          </w:tcPr>
          <w:p w:rsidR="005E1A61" w:rsidRPr="000E5699" w:rsidRDefault="005E1A61" w:rsidP="00730AD9">
            <w:pPr>
              <w:pStyle w:val="a6"/>
              <w:ind w:left="0"/>
              <w:jc w:val="center"/>
            </w:pPr>
            <w:r>
              <w:t>15</w:t>
            </w:r>
          </w:p>
        </w:tc>
        <w:tc>
          <w:tcPr>
            <w:tcW w:w="2385" w:type="dxa"/>
          </w:tcPr>
          <w:p w:rsidR="005E1A61" w:rsidRDefault="005E1A61">
            <w:r w:rsidRPr="001424F3">
              <w:rPr>
                <w:bCs/>
              </w:rPr>
              <w:t>Выполнение практических заданий на занятии и самостоятельно.</w:t>
            </w:r>
          </w:p>
        </w:tc>
      </w:tr>
      <w:tr w:rsidR="005E1A61" w:rsidRPr="002C3C3D" w:rsidTr="00D336F2">
        <w:tc>
          <w:tcPr>
            <w:tcW w:w="510" w:type="dxa"/>
          </w:tcPr>
          <w:p w:rsidR="005E1A61" w:rsidRPr="00456F9A" w:rsidRDefault="005E1A61" w:rsidP="00D336F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33" w:type="dxa"/>
          </w:tcPr>
          <w:p w:rsidR="005E1A61" w:rsidRPr="00C74154" w:rsidRDefault="005E1A61" w:rsidP="00D336F2">
            <w:pPr>
              <w:pStyle w:val="a6"/>
              <w:ind w:left="0"/>
              <w:rPr>
                <w:lang w:val="en-US"/>
              </w:rPr>
            </w:pPr>
            <w:r w:rsidRPr="00C74154">
              <w:rPr>
                <w:lang w:val="en-US"/>
              </w:rPr>
              <w:t>Ore mining.</w:t>
            </w:r>
          </w:p>
        </w:tc>
        <w:tc>
          <w:tcPr>
            <w:tcW w:w="3402" w:type="dxa"/>
          </w:tcPr>
          <w:p w:rsidR="005E1A61" w:rsidRDefault="005E1A61" w:rsidP="00D336F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Подготовка к практическому занятию.</w:t>
            </w:r>
          </w:p>
          <w:p w:rsidR="005E1A61" w:rsidRPr="00A82DB8" w:rsidRDefault="005E1A61" w:rsidP="00D336F2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159" w:type="dxa"/>
            <w:vAlign w:val="center"/>
          </w:tcPr>
          <w:p w:rsidR="005E1A61" w:rsidRPr="001957BE" w:rsidRDefault="005E1A61" w:rsidP="00730AD9">
            <w:pPr>
              <w:pStyle w:val="a6"/>
              <w:ind w:left="0"/>
              <w:jc w:val="center"/>
            </w:pPr>
            <w:r>
              <w:t>15</w:t>
            </w:r>
          </w:p>
        </w:tc>
        <w:tc>
          <w:tcPr>
            <w:tcW w:w="2385" w:type="dxa"/>
          </w:tcPr>
          <w:p w:rsidR="005E1A61" w:rsidRDefault="005E1A61">
            <w:r w:rsidRPr="001424F3">
              <w:rPr>
                <w:bCs/>
              </w:rPr>
              <w:t>Выполнение практических заданий на занятии и самостоятельно.</w:t>
            </w:r>
          </w:p>
        </w:tc>
      </w:tr>
      <w:tr w:rsidR="005E1A61" w:rsidRPr="00456F9A" w:rsidTr="00D336F2">
        <w:tc>
          <w:tcPr>
            <w:tcW w:w="510" w:type="dxa"/>
          </w:tcPr>
          <w:p w:rsidR="005E1A61" w:rsidRPr="00456F9A" w:rsidRDefault="005E1A61" w:rsidP="00D336F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33" w:type="dxa"/>
          </w:tcPr>
          <w:p w:rsidR="005E1A61" w:rsidRPr="00C74154" w:rsidRDefault="005E1A61" w:rsidP="00D336F2">
            <w:pPr>
              <w:pStyle w:val="a6"/>
              <w:ind w:left="0"/>
              <w:rPr>
                <w:lang w:val="en-US"/>
              </w:rPr>
            </w:pPr>
            <w:r w:rsidRPr="00C74154">
              <w:rPr>
                <w:lang w:val="en-US"/>
              </w:rPr>
              <w:t>Mining and the environment.</w:t>
            </w:r>
          </w:p>
        </w:tc>
        <w:tc>
          <w:tcPr>
            <w:tcW w:w="3402" w:type="dxa"/>
          </w:tcPr>
          <w:p w:rsidR="005E1A61" w:rsidRDefault="005E1A61" w:rsidP="00D336F2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Подготовка к практическому занятию.</w:t>
            </w:r>
          </w:p>
          <w:p w:rsidR="005E1A61" w:rsidRPr="00456F9A" w:rsidRDefault="005E1A61" w:rsidP="00D336F2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159" w:type="dxa"/>
            <w:vAlign w:val="center"/>
          </w:tcPr>
          <w:p w:rsidR="005E1A61" w:rsidRDefault="005E1A61" w:rsidP="00730AD9">
            <w:pPr>
              <w:pStyle w:val="a6"/>
              <w:ind w:left="0"/>
              <w:jc w:val="center"/>
            </w:pPr>
            <w:r>
              <w:t>13</w:t>
            </w:r>
          </w:p>
        </w:tc>
        <w:tc>
          <w:tcPr>
            <w:tcW w:w="2385" w:type="dxa"/>
          </w:tcPr>
          <w:p w:rsidR="005E1A61" w:rsidRDefault="005E1A61">
            <w:r w:rsidRPr="001424F3">
              <w:rPr>
                <w:bCs/>
              </w:rPr>
              <w:t>Выполнение практических заданий на занятии и самостоятельно.</w:t>
            </w:r>
          </w:p>
        </w:tc>
      </w:tr>
      <w:tr w:rsidR="00BC39A7" w:rsidRPr="00456F9A" w:rsidTr="00E850AC">
        <w:tc>
          <w:tcPr>
            <w:tcW w:w="510" w:type="dxa"/>
          </w:tcPr>
          <w:p w:rsidR="00BC39A7" w:rsidRPr="002C3C3D" w:rsidRDefault="00BC39A7" w:rsidP="001608A5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2433" w:type="dxa"/>
          </w:tcPr>
          <w:p w:rsidR="00BC39A7" w:rsidRPr="00456F9A" w:rsidRDefault="00730C47" w:rsidP="009D67BB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3402" w:type="dxa"/>
          </w:tcPr>
          <w:p w:rsidR="00BC39A7" w:rsidRPr="00456F9A" w:rsidRDefault="00BC39A7" w:rsidP="001608A5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159" w:type="dxa"/>
          </w:tcPr>
          <w:p w:rsidR="00BC39A7" w:rsidRPr="00456F9A" w:rsidRDefault="00192AE9" w:rsidP="00BC39A7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385" w:type="dxa"/>
          </w:tcPr>
          <w:p w:rsidR="00BC39A7" w:rsidRPr="00456F9A" w:rsidRDefault="00BC39A7" w:rsidP="001608A5">
            <w:pPr>
              <w:pStyle w:val="a6"/>
              <w:ind w:left="0"/>
              <w:jc w:val="both"/>
              <w:rPr>
                <w:bCs/>
              </w:rPr>
            </w:pPr>
          </w:p>
        </w:tc>
      </w:tr>
    </w:tbl>
    <w:p w:rsidR="006F5581" w:rsidRDefault="006F5581" w:rsidP="006F5581">
      <w:pPr>
        <w:pStyle w:val="a6"/>
        <w:ind w:left="0" w:firstLine="567"/>
        <w:jc w:val="both"/>
        <w:rPr>
          <w:bCs/>
        </w:rPr>
      </w:pPr>
    </w:p>
    <w:p w:rsidR="00FF4344" w:rsidRDefault="00FF4344" w:rsidP="00FF4344">
      <w:pPr>
        <w:tabs>
          <w:tab w:val="left" w:pos="142"/>
        </w:tabs>
        <w:suppressAutoHyphens w:val="0"/>
        <w:jc w:val="both"/>
        <w:rPr>
          <w:b/>
          <w:lang w:eastAsia="en-US"/>
        </w:rPr>
      </w:pPr>
      <w:r>
        <w:rPr>
          <w:b/>
          <w:lang w:eastAsia="en-US"/>
        </w:rPr>
        <w:t>Работа на практическом занятии</w:t>
      </w:r>
    </w:p>
    <w:p w:rsidR="00FF4344" w:rsidRDefault="00FF4344" w:rsidP="00FF4344">
      <w:pPr>
        <w:ind w:firstLine="709"/>
        <w:jc w:val="both"/>
      </w:pPr>
      <w:r w:rsidRPr="00215120">
        <w:t xml:space="preserve">В период освоения дисциплины студенты посещают </w:t>
      </w:r>
      <w:r>
        <w:t xml:space="preserve">практические </w:t>
      </w:r>
      <w:r w:rsidRPr="00215120">
        <w:t xml:space="preserve">занятия, самостоятельно изучают дополнительный теоретический материал к практическим занятиям. </w:t>
      </w:r>
      <w:r w:rsidRPr="00215120">
        <w:lastRenderedPageBreak/>
        <w:t>Критериями оценки работы на практических занятиях является: владение тео</w:t>
      </w:r>
      <w:r>
        <w:t xml:space="preserve">ретическими положениями по теме, выполнение практических заданий. </w:t>
      </w:r>
      <w:r w:rsidRPr="00215120">
        <w:t xml:space="preserve">Самостоятельная работа студентов включает проработку обязательной и дополнительной учебной литературы в соответствии с планом занятия; выполнение </w:t>
      </w:r>
      <w:r>
        <w:t>практически</w:t>
      </w:r>
      <w:r w:rsidRPr="00215120">
        <w:t>х работ.Основной формой проверки СРС является устный фронтальный опро</w:t>
      </w:r>
      <w:r>
        <w:t>с на практическом занятии, написание лексико-грамматических тестов, оценка устных выступлений по заданным темам, проверка письменных работ</w:t>
      </w:r>
      <w:r w:rsidRPr="00215120">
        <w:t>.</w:t>
      </w:r>
    </w:p>
    <w:p w:rsidR="00FF4344" w:rsidRPr="00215120" w:rsidRDefault="00FF4344" w:rsidP="00FF4344">
      <w:pPr>
        <w:pStyle w:val="3"/>
        <w:spacing w:after="0"/>
        <w:ind w:firstLine="709"/>
        <w:jc w:val="both"/>
        <w:rPr>
          <w:sz w:val="24"/>
          <w:szCs w:val="24"/>
        </w:rPr>
      </w:pPr>
      <w:r w:rsidRPr="00215120">
        <w:rPr>
          <w:sz w:val="24"/>
          <w:szCs w:val="24"/>
        </w:rPr>
        <w:t xml:space="preserve">Критериями для оценки результатов внеаудиторной самостоятельной работы студента являются: </w:t>
      </w:r>
    </w:p>
    <w:p w:rsidR="00FF4344" w:rsidRPr="00215120" w:rsidRDefault="00FF4344" w:rsidP="00FF4344">
      <w:pPr>
        <w:numPr>
          <w:ilvl w:val="0"/>
          <w:numId w:val="44"/>
        </w:numPr>
        <w:tabs>
          <w:tab w:val="clear" w:pos="1440"/>
          <w:tab w:val="num" w:pos="0"/>
          <w:tab w:val="left" w:pos="142"/>
        </w:tabs>
        <w:suppressAutoHyphens w:val="0"/>
        <w:ind w:left="0" w:firstLine="709"/>
        <w:jc w:val="both"/>
      </w:pPr>
      <w:r w:rsidRPr="00215120">
        <w:t xml:space="preserve">уровень освоения учебного материала; </w:t>
      </w:r>
    </w:p>
    <w:p w:rsidR="00FF4344" w:rsidRPr="00215120" w:rsidRDefault="00FF4344" w:rsidP="00FF4344">
      <w:pPr>
        <w:numPr>
          <w:ilvl w:val="0"/>
          <w:numId w:val="44"/>
        </w:numPr>
        <w:tabs>
          <w:tab w:val="clear" w:pos="1440"/>
          <w:tab w:val="num" w:pos="0"/>
          <w:tab w:val="left" w:pos="142"/>
        </w:tabs>
        <w:suppressAutoHyphens w:val="0"/>
        <w:ind w:left="0" w:firstLine="709"/>
        <w:jc w:val="both"/>
      </w:pPr>
      <w:r w:rsidRPr="00215120">
        <w:t xml:space="preserve">умение использовать теоретические знания при выполнении практических задач; </w:t>
      </w:r>
    </w:p>
    <w:p w:rsidR="00FF4344" w:rsidRPr="00215120" w:rsidRDefault="00FF4344" w:rsidP="00FF4344">
      <w:pPr>
        <w:numPr>
          <w:ilvl w:val="0"/>
          <w:numId w:val="44"/>
        </w:numPr>
        <w:tabs>
          <w:tab w:val="clear" w:pos="1440"/>
          <w:tab w:val="num" w:pos="0"/>
          <w:tab w:val="left" w:pos="142"/>
        </w:tabs>
        <w:suppressAutoHyphens w:val="0"/>
        <w:ind w:left="0" w:firstLine="709"/>
        <w:jc w:val="both"/>
      </w:pPr>
      <w:r w:rsidRPr="00215120">
        <w:t xml:space="preserve">сформированностьобщеучебных умений; </w:t>
      </w:r>
    </w:p>
    <w:p w:rsidR="00FF4344" w:rsidRDefault="00FF4344" w:rsidP="00FF4344">
      <w:pPr>
        <w:numPr>
          <w:ilvl w:val="0"/>
          <w:numId w:val="44"/>
        </w:numPr>
        <w:tabs>
          <w:tab w:val="clear" w:pos="1440"/>
          <w:tab w:val="num" w:pos="0"/>
          <w:tab w:val="left" w:pos="142"/>
        </w:tabs>
        <w:suppressAutoHyphens w:val="0"/>
        <w:ind w:left="0" w:firstLine="709"/>
        <w:jc w:val="both"/>
      </w:pPr>
      <w:r w:rsidRPr="00215120">
        <w:t>обоснованность и четкость и</w:t>
      </w:r>
      <w:r>
        <w:t>зложения ответов, выступлений.</w:t>
      </w:r>
    </w:p>
    <w:p w:rsidR="00FF4344" w:rsidRDefault="00FF4344" w:rsidP="00FF4344">
      <w:pPr>
        <w:tabs>
          <w:tab w:val="left" w:pos="142"/>
        </w:tabs>
        <w:suppressAutoHyphens w:val="0"/>
        <w:ind w:firstLine="709"/>
        <w:jc w:val="both"/>
      </w:pPr>
      <w:r>
        <w:t xml:space="preserve">Максимальный балл, который студент может набрать на практическом занятии, - </w:t>
      </w:r>
      <w:r w:rsidR="00121503">
        <w:t>14</w:t>
      </w:r>
      <w:r w:rsidR="002A4FE9">
        <w:t xml:space="preserve"> баллов.</w:t>
      </w:r>
    </w:p>
    <w:p w:rsidR="00FB6801" w:rsidRDefault="00FB6801" w:rsidP="00FB6801">
      <w:pPr>
        <w:pStyle w:val="afa"/>
        <w:ind w:left="0"/>
        <w:rPr>
          <w:b/>
        </w:rPr>
      </w:pPr>
    </w:p>
    <w:p w:rsidR="00A54DD5" w:rsidRPr="00DB27BB" w:rsidRDefault="00A54DD5" w:rsidP="00A54DD5">
      <w:pPr>
        <w:jc w:val="center"/>
        <w:rPr>
          <w:b/>
          <w:bCs/>
        </w:rPr>
      </w:pPr>
      <w:r w:rsidRPr="00DB27BB">
        <w:rPr>
          <w:b/>
          <w:bCs/>
        </w:rPr>
        <w:t>5. Методические указания для обучающихся по освоению дисциплины</w:t>
      </w:r>
    </w:p>
    <w:p w:rsidR="00A54DD5" w:rsidRDefault="00A54DD5" w:rsidP="00A54DD5">
      <w:pPr>
        <w:tabs>
          <w:tab w:val="right" w:leader="dot" w:pos="10080"/>
        </w:tabs>
        <w:ind w:firstLine="709"/>
        <w:jc w:val="both"/>
      </w:pPr>
      <w:r>
        <w:t xml:space="preserve">Аудиторная работа и самостоятельная работа студента может носить как групповой, так и индивидуальный </w:t>
      </w:r>
      <w:r w:rsidRPr="00FF7032">
        <w:t xml:space="preserve">характер. Она </w:t>
      </w:r>
      <w:r>
        <w:t xml:space="preserve">предполагает </w:t>
      </w:r>
      <w:r w:rsidRPr="00FF7032">
        <w:t>выполнение пред</w:t>
      </w:r>
      <w:r>
        <w:t>ложенных преподавателем заданий</w:t>
      </w:r>
      <w:r w:rsidRPr="00FF7032">
        <w:t>. Она предполагает, как выполнение предложенных преподавателем заданий, так и самостоятельный поиск необходимого учебного материала с использованием современных технических средств.</w:t>
      </w:r>
    </w:p>
    <w:p w:rsidR="00A54DD5" w:rsidRPr="00E95793" w:rsidRDefault="00A54DD5" w:rsidP="00A54DD5">
      <w:pPr>
        <w:ind w:firstLine="425"/>
        <w:jc w:val="both"/>
        <w:rPr>
          <w:lang w:eastAsia="ru-RU"/>
        </w:rPr>
      </w:pPr>
      <w:r w:rsidRPr="00E95793">
        <w:rPr>
          <w:snapToGrid w:val="0"/>
          <w:lang w:eastAsia="ru-RU"/>
        </w:rPr>
        <w:t xml:space="preserve">Цель СРС </w:t>
      </w:r>
      <w:r>
        <w:rPr>
          <w:snapToGrid w:val="0"/>
          <w:lang w:eastAsia="ru-RU"/>
        </w:rPr>
        <w:t xml:space="preserve">очного отделения </w:t>
      </w:r>
      <w:r w:rsidRPr="00E95793">
        <w:rPr>
          <w:snapToGrid w:val="0"/>
          <w:lang w:eastAsia="ru-RU"/>
        </w:rPr>
        <w:t xml:space="preserve">заключается в </w:t>
      </w:r>
      <w:r>
        <w:rPr>
          <w:snapToGrid w:val="0"/>
          <w:lang w:eastAsia="ru-RU"/>
        </w:rPr>
        <w:t>закреплении пройденного учебного материала, получении дополнительной информации, расширении знаний при подготовке к практическим занятиям, а также получение страноведческих знаний</w:t>
      </w:r>
      <w:r w:rsidRPr="00E95793">
        <w:rPr>
          <w:snapToGrid w:val="0"/>
          <w:lang w:eastAsia="ru-RU"/>
        </w:rPr>
        <w:t>.</w:t>
      </w:r>
    </w:p>
    <w:p w:rsidR="001E12FE" w:rsidRDefault="001E12FE" w:rsidP="00A54DD5">
      <w:pPr>
        <w:tabs>
          <w:tab w:val="right" w:leader="dot" w:pos="10080"/>
        </w:tabs>
        <w:ind w:firstLine="709"/>
        <w:jc w:val="both"/>
      </w:pPr>
    </w:p>
    <w:p w:rsidR="00A54DD5" w:rsidRDefault="00A54DD5" w:rsidP="00A54D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i/>
          <w:iCs/>
        </w:rPr>
        <w:t>Требования к конспектам и оформлению письменных заданий на занятии</w:t>
      </w:r>
    </w:p>
    <w:p w:rsidR="00A54DD5" w:rsidRDefault="00A54DD5" w:rsidP="00A54D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Рукописный конспект должен, полно отражать содержание теоретического материала. Конспект должен быть написан разборчиво и аккуратно в тетради и удовлетворять следующим требованиям:</w:t>
      </w:r>
    </w:p>
    <w:p w:rsidR="00A54DD5" w:rsidRDefault="00A54DD5" w:rsidP="00A54DD5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</w:rPr>
        <w:t xml:space="preserve">строки конспекта должны быть горизонтальны, без перекосов (за исключением схем, рисунков, таблиц и т.п.); </w:t>
      </w:r>
    </w:p>
    <w:p w:rsidR="00A54DD5" w:rsidRDefault="00A54DD5" w:rsidP="00A54DD5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</w:rPr>
        <w:t xml:space="preserve">на одной странице должно быть не более 30 строк. </w:t>
      </w:r>
    </w:p>
    <w:p w:rsidR="00A54DD5" w:rsidRDefault="00A54DD5" w:rsidP="00A54D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 прочитанного теоретического материала должны быть выделены основные понятия (термины), приведены их определения. Определения могут быть даны самостоятельно или взяты из каких-либо источников, в том числе и из словарей и энциклопедий. Часть грамматического материала может быть зафиксирована схематически для большей наглядности и удобства использования в работе. Студент может опираться на предложенные преподавателем схемы, заимстовать их из других источников, а также использовать свои варианты.</w:t>
      </w:r>
    </w:p>
    <w:p w:rsidR="00A54DD5" w:rsidRPr="00DB27BB" w:rsidRDefault="00A54DD5" w:rsidP="00A54DD5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i/>
        </w:rPr>
      </w:pPr>
      <w:r>
        <w:rPr>
          <w:rFonts w:ascii="Times New Roman CYR" w:hAnsi="Times New Roman CYR" w:cs="Times New Roman CYR"/>
          <w:b/>
          <w:i/>
        </w:rPr>
        <w:t>Требования к оформлению самостоятельной</w:t>
      </w:r>
      <w:r w:rsidRPr="00DB27BB">
        <w:rPr>
          <w:rFonts w:ascii="Times New Roman CYR" w:hAnsi="Times New Roman CYR" w:cs="Times New Roman CYR"/>
          <w:b/>
          <w:i/>
        </w:rPr>
        <w:t xml:space="preserve"> работ</w:t>
      </w:r>
      <w:r>
        <w:rPr>
          <w:rFonts w:ascii="Times New Roman CYR" w:hAnsi="Times New Roman CYR" w:cs="Times New Roman CYR"/>
          <w:b/>
          <w:i/>
        </w:rPr>
        <w:t>ы</w:t>
      </w:r>
    </w:p>
    <w:p w:rsidR="00A54DD5" w:rsidRDefault="00A54DD5" w:rsidP="00A54DD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Рукописный текст должен полностью отражать содержание самостоятельной работы, должен быть написан разборчиво и аккуратно, представлен в тетради и удовлетворять следующим требованиям:</w:t>
      </w:r>
    </w:p>
    <w:p w:rsidR="00A54DD5" w:rsidRDefault="00A54DD5" w:rsidP="00A54DD5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</w:rPr>
        <w:t>строки письменной работы должны быть горизонтальны, без перекосов (за исключением схем, рисунков, таблиц и т.п.).</w:t>
      </w:r>
    </w:p>
    <w:p w:rsidR="00A54DD5" w:rsidRDefault="00A54DD5" w:rsidP="00A54DD5">
      <w:pPr>
        <w:ind w:firstLine="709"/>
        <w:jc w:val="both"/>
        <w:rPr>
          <w:color w:val="000000"/>
          <w:spacing w:val="-6"/>
        </w:rPr>
      </w:pPr>
      <w:r>
        <w:t xml:space="preserve">При проверке подобных работ учитывается </w:t>
      </w:r>
      <w:r w:rsidRPr="00E16022">
        <w:t>с</w:t>
      </w:r>
      <w:r>
        <w:rPr>
          <w:color w:val="000000"/>
          <w:spacing w:val="-6"/>
        </w:rPr>
        <w:t>оответствие содержания теме,</w:t>
      </w:r>
      <w:r w:rsidRPr="00E16022">
        <w:rPr>
          <w:color w:val="000000"/>
          <w:spacing w:val="-6"/>
        </w:rPr>
        <w:t xml:space="preserve"> глубин</w:t>
      </w:r>
      <w:r>
        <w:rPr>
          <w:color w:val="000000"/>
          <w:spacing w:val="-6"/>
        </w:rPr>
        <w:t>а, оригинальность</w:t>
      </w:r>
      <w:r w:rsidRPr="00E16022">
        <w:rPr>
          <w:color w:val="000000"/>
          <w:spacing w:val="-6"/>
        </w:rPr>
        <w:t xml:space="preserve"> и научност</w:t>
      </w:r>
      <w:r>
        <w:rPr>
          <w:color w:val="000000"/>
          <w:spacing w:val="-6"/>
        </w:rPr>
        <w:t xml:space="preserve">ь суждений, </w:t>
      </w:r>
      <w:r w:rsidRPr="00E16022">
        <w:rPr>
          <w:color w:val="000000"/>
          <w:spacing w:val="-6"/>
        </w:rPr>
        <w:t>уровень освоени</w:t>
      </w:r>
      <w:r>
        <w:rPr>
          <w:color w:val="000000"/>
          <w:spacing w:val="-6"/>
        </w:rPr>
        <w:t xml:space="preserve">я студентом учебного материала, </w:t>
      </w:r>
      <w:r w:rsidRPr="00E16022">
        <w:rPr>
          <w:color w:val="000000"/>
          <w:spacing w:val="-6"/>
        </w:rPr>
        <w:t>умение использовать теоретические знания при выполне</w:t>
      </w:r>
      <w:r>
        <w:rPr>
          <w:color w:val="000000"/>
          <w:spacing w:val="-6"/>
        </w:rPr>
        <w:t xml:space="preserve">нии практических задач, </w:t>
      </w:r>
      <w:r w:rsidRPr="00E16022">
        <w:rPr>
          <w:color w:val="000000"/>
          <w:spacing w:val="-6"/>
        </w:rPr>
        <w:t>обоснованно</w:t>
      </w:r>
      <w:r>
        <w:rPr>
          <w:color w:val="000000"/>
          <w:spacing w:val="-6"/>
        </w:rPr>
        <w:t xml:space="preserve">сть и четкость изложения ответа, использование дополнительных источников и </w:t>
      </w:r>
      <w:r w:rsidRPr="00E16022">
        <w:rPr>
          <w:color w:val="000000"/>
          <w:spacing w:val="-6"/>
        </w:rPr>
        <w:t>образовательны</w:t>
      </w:r>
      <w:r>
        <w:rPr>
          <w:color w:val="000000"/>
          <w:spacing w:val="-6"/>
        </w:rPr>
        <w:t>х</w:t>
      </w:r>
      <w:r w:rsidRPr="00E16022">
        <w:rPr>
          <w:color w:val="000000"/>
          <w:spacing w:val="-6"/>
        </w:rPr>
        <w:t xml:space="preserve"> ресурс</w:t>
      </w:r>
      <w:r>
        <w:rPr>
          <w:color w:val="000000"/>
          <w:spacing w:val="-6"/>
        </w:rPr>
        <w:t>ов</w:t>
      </w:r>
      <w:r w:rsidRPr="00E16022">
        <w:rPr>
          <w:color w:val="000000"/>
          <w:spacing w:val="-6"/>
        </w:rPr>
        <w:t xml:space="preserve">. </w:t>
      </w:r>
    </w:p>
    <w:p w:rsidR="00A54DD5" w:rsidRPr="00E95793" w:rsidRDefault="00A54DD5" w:rsidP="00A54DD5">
      <w:pPr>
        <w:ind w:firstLine="425"/>
        <w:jc w:val="both"/>
        <w:rPr>
          <w:lang w:eastAsia="ru-RU"/>
        </w:rPr>
      </w:pPr>
      <w:r w:rsidRPr="00E95793">
        <w:rPr>
          <w:snapToGrid w:val="0"/>
          <w:lang w:eastAsia="ru-RU"/>
        </w:rPr>
        <w:t>В процессе выполнения работы необходимо руководствоваться следующими основными требованиями:</w:t>
      </w:r>
    </w:p>
    <w:p w:rsidR="00A54DD5" w:rsidRPr="00E95793" w:rsidRDefault="00A54DD5" w:rsidP="00A54DD5">
      <w:pPr>
        <w:ind w:firstLine="425"/>
        <w:jc w:val="both"/>
        <w:rPr>
          <w:lang w:eastAsia="ru-RU"/>
        </w:rPr>
      </w:pPr>
      <w:r w:rsidRPr="00E95793">
        <w:rPr>
          <w:snapToGrid w:val="0"/>
          <w:lang w:eastAsia="ru-RU"/>
        </w:rPr>
        <w:lastRenderedPageBreak/>
        <w:t>• студент самостоятельно выполняет письменные</w:t>
      </w:r>
      <w:r>
        <w:rPr>
          <w:snapToGrid w:val="0"/>
          <w:lang w:eastAsia="ru-RU"/>
        </w:rPr>
        <w:t xml:space="preserve"> и устные СРС если парная или групповая работа не предусмотрена заданием;</w:t>
      </w:r>
    </w:p>
    <w:p w:rsidR="00A54DD5" w:rsidRDefault="00A54DD5" w:rsidP="00A54DD5">
      <w:pPr>
        <w:ind w:firstLine="425"/>
        <w:jc w:val="both"/>
        <w:rPr>
          <w:snapToGrid w:val="0"/>
          <w:lang w:eastAsia="ru-RU"/>
        </w:rPr>
      </w:pPr>
      <w:r w:rsidRPr="00E95793">
        <w:rPr>
          <w:snapToGrid w:val="0"/>
          <w:lang w:eastAsia="ru-RU"/>
        </w:rPr>
        <w:t>• задания в работе выполняются в той последовательности, которая указана</w:t>
      </w:r>
      <w:r>
        <w:rPr>
          <w:snapToGrid w:val="0"/>
          <w:lang w:eastAsia="ru-RU"/>
        </w:rPr>
        <w:t xml:space="preserve"> преподавателем либо в произвольном порядке</w:t>
      </w:r>
      <w:r w:rsidRPr="00E95793">
        <w:rPr>
          <w:snapToGrid w:val="0"/>
          <w:lang w:eastAsia="ru-RU"/>
        </w:rPr>
        <w:t>. Текст</w:t>
      </w:r>
      <w:r>
        <w:rPr>
          <w:snapToGrid w:val="0"/>
          <w:lang w:eastAsia="ru-RU"/>
        </w:rPr>
        <w:t xml:space="preserve"> работы может оформляться в рабочей тетради либо может быть </w:t>
      </w:r>
      <w:r w:rsidRPr="00E95793">
        <w:rPr>
          <w:snapToGrid w:val="0"/>
          <w:lang w:eastAsia="ru-RU"/>
        </w:rPr>
        <w:t>отпечатан</w:t>
      </w:r>
      <w:r w:rsidRPr="00B6220A">
        <w:rPr>
          <w:color w:val="000000"/>
          <w:spacing w:val="-6"/>
          <w:lang w:eastAsia="ru-RU"/>
        </w:rPr>
        <w:t xml:space="preserve"> на листах формата А4 (поля: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B6220A">
          <w:rPr>
            <w:color w:val="000000"/>
            <w:spacing w:val="-6"/>
            <w:lang w:eastAsia="ru-RU"/>
          </w:rPr>
          <w:t>20 мм</w:t>
        </w:r>
      </w:smartTag>
      <w:r w:rsidRPr="00B6220A">
        <w:rPr>
          <w:color w:val="000000"/>
          <w:spacing w:val="-6"/>
          <w:lang w:eastAsia="ru-RU"/>
        </w:rPr>
        <w:t xml:space="preserve">, левое – </w:t>
      </w:r>
      <w:smartTag w:uri="urn:schemas-microsoft-com:office:smarttags" w:element="metricconverter">
        <w:smartTagPr>
          <w:attr w:name="ProductID" w:val="25 мм"/>
        </w:smartTagPr>
        <w:r w:rsidRPr="00B6220A">
          <w:rPr>
            <w:color w:val="000000"/>
            <w:spacing w:val="-6"/>
            <w:lang w:eastAsia="ru-RU"/>
          </w:rPr>
          <w:t>25 мм</w:t>
        </w:r>
      </w:smartTag>
      <w:r w:rsidRPr="00B6220A">
        <w:rPr>
          <w:color w:val="000000"/>
          <w:spacing w:val="-6"/>
          <w:lang w:eastAsia="ru-RU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B6220A">
          <w:rPr>
            <w:color w:val="000000"/>
            <w:spacing w:val="-6"/>
            <w:lang w:eastAsia="ru-RU"/>
          </w:rPr>
          <w:t>15 мм</w:t>
        </w:r>
      </w:smartTag>
      <w:r w:rsidRPr="00B6220A">
        <w:rPr>
          <w:color w:val="000000"/>
          <w:spacing w:val="-6"/>
          <w:lang w:eastAsia="ru-RU"/>
        </w:rPr>
        <w:t>. Стиль основного текста: шрифт – TimesNewRoman, размер шрифта -14, межстрочный интервал – 1,5, текст оформляется по ширине листа) и представляется преподавателю в обозначенные сроки.</w:t>
      </w:r>
      <w:r w:rsidRPr="00E95793">
        <w:rPr>
          <w:snapToGrid w:val="0"/>
          <w:lang w:eastAsia="ru-RU"/>
        </w:rPr>
        <w:t>Страницы работы нумеруются. Сокращения слов, за исключени</w:t>
      </w:r>
      <w:r>
        <w:rPr>
          <w:snapToGrid w:val="0"/>
          <w:lang w:eastAsia="ru-RU"/>
        </w:rPr>
        <w:t xml:space="preserve">ем общепринятых, не допускаются, </w:t>
      </w:r>
      <w:r w:rsidRPr="00E95793">
        <w:rPr>
          <w:snapToGrid w:val="0"/>
          <w:lang w:eastAsia="ru-RU"/>
        </w:rPr>
        <w:t xml:space="preserve">работа подписывается студентом с указанием даты ее выполнения. </w:t>
      </w:r>
    </w:p>
    <w:p w:rsidR="00A54DD5" w:rsidRPr="00E95793" w:rsidRDefault="00A54DD5" w:rsidP="00A54DD5">
      <w:pPr>
        <w:ind w:firstLine="425"/>
        <w:jc w:val="both"/>
        <w:rPr>
          <w:lang w:eastAsia="ru-RU"/>
        </w:rPr>
      </w:pPr>
      <w:r w:rsidRPr="00E95793">
        <w:rPr>
          <w:snapToGrid w:val="0"/>
          <w:lang w:eastAsia="ru-RU"/>
        </w:rPr>
        <w:t xml:space="preserve">В случае наличия замечаний </w:t>
      </w:r>
      <w:r>
        <w:rPr>
          <w:snapToGrid w:val="0"/>
          <w:lang w:eastAsia="ru-RU"/>
        </w:rPr>
        <w:t>преподавателя</w:t>
      </w:r>
      <w:r w:rsidRPr="00E95793">
        <w:rPr>
          <w:snapToGrid w:val="0"/>
          <w:lang w:eastAsia="ru-RU"/>
        </w:rPr>
        <w:t xml:space="preserve">, </w:t>
      </w:r>
      <w:r>
        <w:rPr>
          <w:snapToGrid w:val="0"/>
          <w:lang w:eastAsia="ru-RU"/>
        </w:rPr>
        <w:t xml:space="preserve">студент должен </w:t>
      </w:r>
      <w:r w:rsidRPr="00E95793">
        <w:rPr>
          <w:snapToGrid w:val="0"/>
          <w:lang w:eastAsia="ru-RU"/>
        </w:rPr>
        <w:t>проработа</w:t>
      </w:r>
      <w:r>
        <w:rPr>
          <w:snapToGrid w:val="0"/>
          <w:lang w:eastAsia="ru-RU"/>
        </w:rPr>
        <w:t>ть</w:t>
      </w:r>
      <w:r w:rsidRPr="00E95793">
        <w:rPr>
          <w:snapToGrid w:val="0"/>
          <w:lang w:eastAsia="ru-RU"/>
        </w:rPr>
        <w:t xml:space="preserve"> еще раз учебный материал. Все предложения, в которых были обнаружены орфографические и грамматические ошибки или неточности перевода, </w:t>
      </w:r>
      <w:r>
        <w:rPr>
          <w:snapToGrid w:val="0"/>
          <w:lang w:eastAsia="ru-RU"/>
        </w:rPr>
        <w:t>должны быть исправлены.</w:t>
      </w:r>
    </w:p>
    <w:p w:rsidR="00F62BE1" w:rsidRDefault="00F62BE1" w:rsidP="00D056EB">
      <w:pPr>
        <w:rPr>
          <w:b/>
          <w:bCs/>
        </w:rPr>
      </w:pPr>
    </w:p>
    <w:p w:rsidR="00A54DD5" w:rsidRDefault="00A54DD5" w:rsidP="00A54DD5">
      <w:pPr>
        <w:rPr>
          <w:b/>
          <w:bCs/>
        </w:rPr>
      </w:pPr>
      <w:r w:rsidRPr="00E25C0B">
        <w:rPr>
          <w:b/>
          <w:bCs/>
        </w:rPr>
        <w:t>Рейтинговый регламент по дисциплине:</w:t>
      </w:r>
    </w:p>
    <w:p w:rsidR="00A54DD5" w:rsidRDefault="00A54DD5" w:rsidP="00A54DD5">
      <w:pPr>
        <w:rPr>
          <w:b/>
          <w:bCs/>
        </w:rPr>
      </w:pPr>
    </w:p>
    <w:p w:rsidR="00A54DD5" w:rsidRDefault="00192AE9" w:rsidP="00A54DD5">
      <w:pPr>
        <w:jc w:val="center"/>
        <w:rPr>
          <w:b/>
          <w:bCs/>
          <w:i/>
          <w:color w:val="FF0000"/>
        </w:rPr>
      </w:pPr>
      <w:r>
        <w:rPr>
          <w:b/>
          <w:bCs/>
        </w:rPr>
        <w:t>3</w:t>
      </w:r>
      <w:r w:rsidR="00A54DD5">
        <w:rPr>
          <w:b/>
          <w:bCs/>
        </w:rPr>
        <w:t xml:space="preserve"> семестр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597"/>
        <w:gridCol w:w="1559"/>
        <w:gridCol w:w="1559"/>
        <w:gridCol w:w="1560"/>
        <w:gridCol w:w="2551"/>
      </w:tblGrid>
      <w:tr w:rsidR="00A54DD5" w:rsidRPr="00A6191B" w:rsidTr="006D681C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D5" w:rsidRPr="00755968" w:rsidRDefault="00A54DD5" w:rsidP="006D681C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D65726" w:rsidRDefault="00A54DD5" w:rsidP="006D681C">
            <w:pPr>
              <w:jc w:val="center"/>
              <w:rPr>
                <w:b/>
                <w:bCs/>
              </w:rPr>
            </w:pPr>
            <w:r w:rsidRPr="00D65726">
              <w:rPr>
                <w:b/>
                <w:bCs/>
              </w:rPr>
              <w:t xml:space="preserve">Вид выполняемой учебной работы </w:t>
            </w:r>
          </w:p>
          <w:p w:rsidR="00A54DD5" w:rsidRPr="00755968" w:rsidRDefault="00A54DD5" w:rsidP="006D681C">
            <w:pPr>
              <w:jc w:val="center"/>
              <w:rPr>
                <w:i/>
                <w:iCs/>
              </w:rPr>
            </w:pPr>
            <w:r w:rsidRPr="00D65726">
              <w:rPr>
                <w:b/>
                <w:bCs/>
              </w:rPr>
              <w:t>(контролирующие материалы)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D5" w:rsidRPr="002A0BBF" w:rsidRDefault="00A54DD5" w:rsidP="006D681C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min</w:t>
            </w:r>
            <w:r w:rsidRPr="00FD2129">
              <w:rPr>
                <w:bCs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D5" w:rsidRPr="002A0BBF" w:rsidRDefault="00A54DD5" w:rsidP="006D681C">
            <w:pPr>
              <w:jc w:val="center"/>
              <w:rPr>
                <w:bCs/>
              </w:rPr>
            </w:pPr>
            <w:r w:rsidRPr="002A0BBF">
              <w:rPr>
                <w:bCs/>
              </w:rPr>
              <w:t>Количество баллов</w:t>
            </w:r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max</w:t>
            </w:r>
            <w:r w:rsidRPr="00FD2129">
              <w:rPr>
                <w:bCs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D5" w:rsidRPr="00755968" w:rsidRDefault="00A54DD5" w:rsidP="006D681C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Примечание</w:t>
            </w:r>
          </w:p>
        </w:tc>
      </w:tr>
      <w:tr w:rsidR="00A54DD5" w:rsidRPr="00A6191B" w:rsidTr="006D681C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A54DD5" w:rsidP="006D681C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Default="00A54DD5" w:rsidP="006D681C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 xml:space="preserve">Испытания / </w:t>
            </w:r>
          </w:p>
          <w:p w:rsidR="00A54DD5" w:rsidRPr="00755968" w:rsidRDefault="00A54DD5" w:rsidP="006D681C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Формы СРС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A54DD5" w:rsidP="006D681C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755968">
              <w:rPr>
                <w:i/>
                <w:iCs/>
                <w:sz w:val="24"/>
                <w:szCs w:val="24"/>
              </w:rPr>
              <w:t>Время, час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FD2129" w:rsidRDefault="00A54DD5" w:rsidP="006D681C">
            <w:pPr>
              <w:jc w:val="center"/>
              <w:rPr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2A0BBF" w:rsidRDefault="00A54DD5" w:rsidP="006D681C">
            <w:pPr>
              <w:jc w:val="center"/>
              <w:rPr>
                <w:bCs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A54DD5" w:rsidP="006D681C">
            <w:pPr>
              <w:pStyle w:val="3"/>
              <w:spacing w:after="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54DD5" w:rsidRPr="00A6191B" w:rsidTr="006D681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A54DD5" w:rsidP="006D681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755968"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A54DD5" w:rsidP="006D681C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946B52" w:rsidRDefault="00192AE9" w:rsidP="00192AE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54DD5" w:rsidRPr="00946B52">
              <w:rPr>
                <w:sz w:val="24"/>
                <w:szCs w:val="24"/>
              </w:rPr>
              <w:t xml:space="preserve"> ПЗ*</w:t>
            </w:r>
            <w:r>
              <w:rPr>
                <w:sz w:val="24"/>
                <w:szCs w:val="24"/>
              </w:rPr>
              <w:t>2</w:t>
            </w:r>
            <w:r w:rsidR="00A54DD5" w:rsidRPr="00946B52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Default="00192AE9" w:rsidP="00192AE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A4FE9">
              <w:rPr>
                <w:sz w:val="24"/>
                <w:szCs w:val="24"/>
              </w:rPr>
              <w:t xml:space="preserve"> ПЗ*</w:t>
            </w:r>
            <w:r>
              <w:rPr>
                <w:sz w:val="24"/>
                <w:szCs w:val="24"/>
              </w:rPr>
              <w:t>2</w:t>
            </w:r>
            <w:r w:rsidR="002A4FE9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192AE9" w:rsidP="00192AE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A4FE9">
              <w:rPr>
                <w:sz w:val="24"/>
                <w:szCs w:val="24"/>
              </w:rPr>
              <w:t xml:space="preserve"> ПЗ*</w:t>
            </w:r>
            <w:r>
              <w:rPr>
                <w:sz w:val="24"/>
                <w:szCs w:val="24"/>
              </w:rPr>
              <w:t>3</w:t>
            </w:r>
            <w:r w:rsidR="00A54DD5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5C0E05" w:rsidRDefault="00A54DD5" w:rsidP="006D681C">
            <w:pPr>
              <w:tabs>
                <w:tab w:val="left" w:pos="142"/>
              </w:tabs>
              <w:suppressAutoHyphens w:val="0"/>
              <w:jc w:val="center"/>
              <w:rPr>
                <w:lang w:eastAsia="ru-RU"/>
              </w:rPr>
            </w:pPr>
            <w:r w:rsidRPr="005C0E05">
              <w:rPr>
                <w:sz w:val="22"/>
                <w:szCs w:val="22"/>
                <w:lang w:eastAsia="ru-RU"/>
              </w:rPr>
              <w:t>знание теории;</w:t>
            </w:r>
          </w:p>
          <w:p w:rsidR="00A54DD5" w:rsidRPr="00755968" w:rsidRDefault="00A54DD5" w:rsidP="006D681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5C0E05">
              <w:rPr>
                <w:sz w:val="22"/>
                <w:szCs w:val="22"/>
              </w:rPr>
              <w:t>выполнение практического задания</w:t>
            </w:r>
            <w:r w:rsidR="00192AE9">
              <w:rPr>
                <w:sz w:val="22"/>
                <w:szCs w:val="22"/>
              </w:rPr>
              <w:t xml:space="preserve"> на занятии</w:t>
            </w:r>
          </w:p>
        </w:tc>
      </w:tr>
      <w:tr w:rsidR="00A54DD5" w:rsidRPr="00A6191B" w:rsidTr="006D681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A54DD5" w:rsidP="006D681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68384D" w:rsidRDefault="00A54DD5" w:rsidP="006D681C">
            <w:pPr>
              <w:rPr>
                <w:bCs/>
              </w:rPr>
            </w:pPr>
            <w:r w:rsidRPr="0068384D">
              <w:rPr>
                <w:bCs/>
              </w:rPr>
              <w:t>Выполнение СРС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946B52" w:rsidRDefault="00192AE9" w:rsidP="002A4FE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9203D2" w:rsidRDefault="007C5A0C" w:rsidP="007C5A0C">
            <w:pPr>
              <w:jc w:val="center"/>
              <w:rPr>
                <w:bCs/>
              </w:rPr>
            </w:pPr>
            <w:r>
              <w:rPr>
                <w:bCs/>
              </w:rPr>
              <w:t>9*3=</w:t>
            </w:r>
            <w:r w:rsidR="002A4FE9">
              <w:rPr>
                <w:bCs/>
              </w:rPr>
              <w:t>2</w:t>
            </w:r>
            <w:r w:rsidR="00192AE9"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D55D47" w:rsidRDefault="007C5A0C" w:rsidP="006D681C">
            <w:pPr>
              <w:jc w:val="center"/>
              <w:rPr>
                <w:bCs/>
              </w:rPr>
            </w:pPr>
            <w:r>
              <w:rPr>
                <w:bCs/>
              </w:rPr>
              <w:t>8*5+6=</w:t>
            </w:r>
            <w:r w:rsidR="00192AE9">
              <w:rPr>
                <w:bCs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192AE9" w:rsidP="00192AE9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подготовки к занятию, </w:t>
            </w:r>
            <w:r w:rsidR="00A54DD5">
              <w:rPr>
                <w:sz w:val="24"/>
                <w:szCs w:val="24"/>
              </w:rPr>
              <w:t>в письменном виде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54DD5" w:rsidRPr="00A6191B" w:rsidTr="006D681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A54DD5" w:rsidP="006D681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A54DD5" w:rsidP="006D681C">
            <w:pPr>
              <w:pStyle w:val="3"/>
              <w:spacing w:after="0"/>
              <w:rPr>
                <w:b/>
                <w:bCs/>
                <w:sz w:val="24"/>
                <w:szCs w:val="24"/>
              </w:rPr>
            </w:pPr>
            <w:r w:rsidRPr="0075596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192AE9" w:rsidP="006D681C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Default="00A54DD5" w:rsidP="006D681C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A54DD5" w:rsidP="006D681C">
            <w:pPr>
              <w:pStyle w:val="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D5" w:rsidRPr="00755968" w:rsidRDefault="00A54DD5" w:rsidP="006D681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A54DD5" w:rsidRDefault="00A54DD5" w:rsidP="00A54DD5">
      <w:pPr>
        <w:jc w:val="center"/>
        <w:rPr>
          <w:b/>
          <w:bCs/>
        </w:rPr>
      </w:pPr>
    </w:p>
    <w:p w:rsidR="006B4494" w:rsidRDefault="00B207EE" w:rsidP="0043376D">
      <w:pPr>
        <w:jc w:val="center"/>
        <w:rPr>
          <w:b/>
          <w:bCs/>
        </w:rPr>
      </w:pPr>
      <w:r>
        <w:rPr>
          <w:b/>
          <w:bCs/>
        </w:rPr>
        <w:t>6</w:t>
      </w:r>
      <w:r w:rsidR="00372A42">
        <w:rPr>
          <w:b/>
          <w:bCs/>
        </w:rPr>
        <w:t xml:space="preserve">. </w:t>
      </w:r>
      <w:r w:rsidR="006B4494" w:rsidRPr="00F06C45">
        <w:rPr>
          <w:b/>
          <w:bCs/>
        </w:rPr>
        <w:t xml:space="preserve">Фонд оценочных средств для </w:t>
      </w:r>
      <w:r w:rsidR="006B4494">
        <w:rPr>
          <w:b/>
          <w:bCs/>
        </w:rPr>
        <w:t>проведения</w:t>
      </w:r>
      <w:r w:rsidR="006B4494" w:rsidRPr="00F06C45">
        <w:rPr>
          <w:b/>
          <w:bCs/>
        </w:rPr>
        <w:t xml:space="preserve"> промежуточно</w:t>
      </w:r>
      <w:r w:rsidR="006B4494">
        <w:rPr>
          <w:b/>
          <w:bCs/>
        </w:rPr>
        <w:t>й</w:t>
      </w:r>
      <w:r w:rsidR="006B4494" w:rsidRPr="00F06C45">
        <w:rPr>
          <w:b/>
          <w:bCs/>
        </w:rPr>
        <w:t xml:space="preserve"> аттестации </w:t>
      </w:r>
      <w:r w:rsidR="006B4494" w:rsidRPr="00042820">
        <w:rPr>
          <w:b/>
          <w:bCs/>
        </w:rPr>
        <w:t>обучающихся по дисциплине</w:t>
      </w:r>
    </w:p>
    <w:p w:rsidR="005321F1" w:rsidRDefault="003A0D1B" w:rsidP="006A2A84">
      <w:pPr>
        <w:pStyle w:val="a6"/>
        <w:shd w:val="clear" w:color="auto" w:fill="FFFFFF"/>
        <w:ind w:left="0"/>
        <w:jc w:val="center"/>
        <w:rPr>
          <w:bCs/>
          <w:color w:val="000000"/>
        </w:rPr>
      </w:pPr>
      <w:r>
        <w:rPr>
          <w:bCs/>
          <w:color w:val="000000"/>
        </w:rPr>
        <w:t xml:space="preserve">6.1. </w:t>
      </w:r>
      <w:r w:rsidR="008C1E3D">
        <w:rPr>
          <w:bCs/>
          <w:color w:val="000000"/>
        </w:rPr>
        <w:t xml:space="preserve">Показатели, </w:t>
      </w:r>
      <w:r w:rsidR="002378E0">
        <w:rPr>
          <w:bCs/>
          <w:color w:val="000000"/>
        </w:rPr>
        <w:t>критери</w:t>
      </w:r>
      <w:r w:rsidR="008C1E3D">
        <w:rPr>
          <w:bCs/>
          <w:color w:val="000000"/>
        </w:rPr>
        <w:t>и</w:t>
      </w:r>
      <w:r w:rsidR="002378E0">
        <w:rPr>
          <w:bCs/>
          <w:color w:val="000000"/>
        </w:rPr>
        <w:t xml:space="preserve"> и шкал</w:t>
      </w:r>
      <w:r w:rsidR="008C1E3D">
        <w:rPr>
          <w:bCs/>
          <w:color w:val="000000"/>
        </w:rPr>
        <w:t>а</w:t>
      </w:r>
      <w:r w:rsidR="002378E0">
        <w:rPr>
          <w:bCs/>
          <w:color w:val="000000"/>
        </w:rPr>
        <w:t xml:space="preserve"> оценивания</w:t>
      </w:r>
    </w:p>
    <w:p w:rsidR="0063455D" w:rsidRDefault="0063455D" w:rsidP="00A618B1">
      <w:pPr>
        <w:pStyle w:val="a6"/>
        <w:shd w:val="clear" w:color="auto" w:fill="FFFFFF"/>
        <w:ind w:left="0" w:firstLine="567"/>
        <w:jc w:val="both"/>
        <w:rPr>
          <w:bCs/>
          <w:color w:val="000000"/>
        </w:rPr>
      </w:pPr>
    </w:p>
    <w:tbl>
      <w:tblPr>
        <w:tblStyle w:val="a5"/>
        <w:tblW w:w="10137" w:type="dxa"/>
        <w:tblLayout w:type="fixed"/>
        <w:tblLook w:val="04A0" w:firstRow="1" w:lastRow="0" w:firstColumn="1" w:lastColumn="0" w:noHBand="0" w:noVBand="1"/>
      </w:tblPr>
      <w:tblGrid>
        <w:gridCol w:w="1810"/>
        <w:gridCol w:w="2345"/>
        <w:gridCol w:w="1383"/>
        <w:gridCol w:w="3217"/>
        <w:gridCol w:w="1382"/>
      </w:tblGrid>
      <w:tr w:rsidR="007C5A0C" w:rsidRPr="00B76CF4" w:rsidTr="007C5A0C">
        <w:tc>
          <w:tcPr>
            <w:tcW w:w="1810" w:type="dxa"/>
          </w:tcPr>
          <w:p w:rsidR="00D9195C" w:rsidRPr="00B76CF4" w:rsidRDefault="00D9195C" w:rsidP="00BE2D5F">
            <w:pPr>
              <w:jc w:val="center"/>
              <w:rPr>
                <w:bCs/>
              </w:rPr>
            </w:pPr>
            <w:r w:rsidRPr="00B76CF4">
              <w:rPr>
                <w:bCs/>
              </w:rPr>
              <w:t>Коды оцениваемых компетенций</w:t>
            </w:r>
          </w:p>
        </w:tc>
        <w:tc>
          <w:tcPr>
            <w:tcW w:w="2345" w:type="dxa"/>
          </w:tcPr>
          <w:p w:rsidR="00D9195C" w:rsidRPr="00B76CF4" w:rsidRDefault="00D9195C" w:rsidP="00BE2D5F">
            <w:pPr>
              <w:jc w:val="center"/>
              <w:rPr>
                <w:bCs/>
              </w:rPr>
            </w:pPr>
            <w:r w:rsidRPr="00B76CF4">
              <w:rPr>
                <w:bCs/>
              </w:rPr>
              <w:t xml:space="preserve">Показатель оценивания </w:t>
            </w:r>
          </w:p>
          <w:p w:rsidR="00D9195C" w:rsidRPr="00B76CF4" w:rsidRDefault="00D9195C" w:rsidP="00BE2D5F">
            <w:pPr>
              <w:jc w:val="center"/>
              <w:rPr>
                <w:bCs/>
              </w:rPr>
            </w:pPr>
            <w:r w:rsidRPr="00B76CF4">
              <w:rPr>
                <w:bCs/>
              </w:rPr>
              <w:t>(по п.1.2.РПД)</w:t>
            </w:r>
          </w:p>
        </w:tc>
        <w:tc>
          <w:tcPr>
            <w:tcW w:w="1383" w:type="dxa"/>
          </w:tcPr>
          <w:p w:rsidR="00D9195C" w:rsidRPr="00B76CF4" w:rsidRDefault="00D9195C" w:rsidP="00BE2D5F">
            <w:pPr>
              <w:jc w:val="center"/>
              <w:rPr>
                <w:bCs/>
              </w:rPr>
            </w:pPr>
            <w:r w:rsidRPr="00B76CF4">
              <w:rPr>
                <w:bCs/>
              </w:rPr>
              <w:t>Уровни освоения</w:t>
            </w:r>
          </w:p>
        </w:tc>
        <w:tc>
          <w:tcPr>
            <w:tcW w:w="3217" w:type="dxa"/>
          </w:tcPr>
          <w:p w:rsidR="00D9195C" w:rsidRPr="00B76CF4" w:rsidRDefault="00D9195C" w:rsidP="00BE2D5F">
            <w:pPr>
              <w:jc w:val="center"/>
              <w:rPr>
                <w:bCs/>
              </w:rPr>
            </w:pPr>
            <w:r w:rsidRPr="00B76CF4">
              <w:rPr>
                <w:bCs/>
              </w:rPr>
              <w:t>Критери</w:t>
            </w:r>
            <w:r>
              <w:rPr>
                <w:bCs/>
              </w:rPr>
              <w:t>и</w:t>
            </w:r>
            <w:r w:rsidRPr="00B76CF4">
              <w:rPr>
                <w:bCs/>
              </w:rPr>
              <w:t xml:space="preserve"> оценивания(дескриптор</w:t>
            </w:r>
            <w:r>
              <w:rPr>
                <w:bCs/>
              </w:rPr>
              <w:t>ы</w:t>
            </w:r>
            <w:r w:rsidRPr="00B76CF4">
              <w:rPr>
                <w:bCs/>
              </w:rPr>
              <w:t>)</w:t>
            </w:r>
          </w:p>
        </w:tc>
        <w:tc>
          <w:tcPr>
            <w:tcW w:w="1382" w:type="dxa"/>
          </w:tcPr>
          <w:p w:rsidR="00D9195C" w:rsidRPr="00B76CF4" w:rsidRDefault="00D9195C" w:rsidP="00BE2D5F">
            <w:pPr>
              <w:jc w:val="center"/>
              <w:rPr>
                <w:bCs/>
              </w:rPr>
            </w:pPr>
            <w:r w:rsidRPr="00B76CF4">
              <w:rPr>
                <w:bCs/>
              </w:rPr>
              <w:t>Оценка</w:t>
            </w:r>
          </w:p>
        </w:tc>
      </w:tr>
      <w:tr w:rsidR="007C5A0C" w:rsidRPr="002E0F41" w:rsidTr="007C5A0C">
        <w:tc>
          <w:tcPr>
            <w:tcW w:w="1810" w:type="dxa"/>
            <w:vMerge w:val="restart"/>
          </w:tcPr>
          <w:p w:rsidR="00FA151F" w:rsidRPr="00FA151F" w:rsidRDefault="00FA151F" w:rsidP="00FA151F">
            <w:pPr>
              <w:rPr>
                <w:color w:val="000000"/>
                <w:sz w:val="20"/>
                <w:lang w:eastAsia="ru-RU"/>
              </w:rPr>
            </w:pPr>
            <w:r w:rsidRPr="00FA151F">
              <w:rPr>
                <w:color w:val="000000"/>
                <w:sz w:val="20"/>
                <w:lang w:eastAsia="ru-RU"/>
              </w:rPr>
              <w:t>УК-4.1 – устанавливает контакты и организует общение в соответствии с потребностями совместной деятельности, используя современные коммуникативные технологии;</w:t>
            </w:r>
          </w:p>
          <w:p w:rsidR="00FA151F" w:rsidRPr="00FA151F" w:rsidRDefault="00FA151F" w:rsidP="00FA151F">
            <w:pPr>
              <w:rPr>
                <w:color w:val="000000"/>
                <w:sz w:val="20"/>
                <w:lang w:eastAsia="ru-RU"/>
              </w:rPr>
            </w:pPr>
            <w:r w:rsidRPr="00FA151F">
              <w:rPr>
                <w:color w:val="000000"/>
                <w:sz w:val="20"/>
                <w:lang w:eastAsia="ru-RU"/>
              </w:rPr>
              <w:t xml:space="preserve">УК-4.3 – осуществляет устную и письменную коммуникацию на иностранном(ых) языке(ах) для </w:t>
            </w:r>
            <w:r w:rsidRPr="00FA151F">
              <w:rPr>
                <w:color w:val="000000"/>
                <w:sz w:val="20"/>
                <w:lang w:eastAsia="ru-RU"/>
              </w:rPr>
              <w:lastRenderedPageBreak/>
              <w:t>академического и профессионального взаимодействия;</w:t>
            </w:r>
          </w:p>
          <w:p w:rsidR="00FA151F" w:rsidRPr="00FA151F" w:rsidRDefault="00FA151F" w:rsidP="00FA151F">
            <w:pPr>
              <w:rPr>
                <w:color w:val="000000"/>
                <w:sz w:val="20"/>
                <w:lang w:eastAsia="ru-RU"/>
              </w:rPr>
            </w:pPr>
            <w:r w:rsidRPr="00FA151F">
              <w:rPr>
                <w:color w:val="000000"/>
                <w:sz w:val="20"/>
                <w:lang w:eastAsia="ru-RU"/>
              </w:rPr>
              <w:t>УК-4.4 – создает различные академические и профессиональные тексты на иностранном(ых) языке(ах);</w:t>
            </w:r>
          </w:p>
          <w:p w:rsidR="00D76E39" w:rsidRPr="002E0F41" w:rsidRDefault="00FA151F" w:rsidP="00FA151F">
            <w:pPr>
              <w:rPr>
                <w:bCs/>
                <w:sz w:val="20"/>
              </w:rPr>
            </w:pPr>
            <w:r w:rsidRPr="00FA151F">
              <w:rPr>
                <w:color w:val="000000"/>
                <w:sz w:val="20"/>
                <w:lang w:eastAsia="ru-RU"/>
              </w:rPr>
              <w:t>УК-4.5 – выполняет перевод академических и профессиональных текстов  с иностранного(ых) языка(ов) на русский, с русского языка на иностранный(ые) язык(и).</w:t>
            </w:r>
          </w:p>
        </w:tc>
        <w:tc>
          <w:tcPr>
            <w:tcW w:w="2345" w:type="dxa"/>
            <w:vMerge w:val="restart"/>
          </w:tcPr>
          <w:p w:rsidR="00FA151F" w:rsidRPr="00FA151F" w:rsidRDefault="00FA151F" w:rsidP="00FA151F">
            <w:pPr>
              <w:rPr>
                <w:color w:val="000000"/>
                <w:sz w:val="20"/>
                <w:lang w:eastAsia="ru-RU"/>
              </w:rPr>
            </w:pPr>
            <w:r w:rsidRPr="00FA151F">
              <w:rPr>
                <w:color w:val="000000"/>
                <w:sz w:val="20"/>
                <w:lang w:eastAsia="ru-RU"/>
              </w:rPr>
              <w:lastRenderedPageBreak/>
              <w:t>Знать: языковый материал изученных тем, языковые средства (фонетические, орфографические, лексические, грамматические) в соответствии c темами, сферами и ситуациями общения, отобранными для изучения дисциплины, языковые явления изучаемого языка, разные способы выражения мысли в английском языке (УК-4.1, УК-4.3).</w:t>
            </w:r>
          </w:p>
          <w:p w:rsidR="00FA151F" w:rsidRPr="00FA151F" w:rsidRDefault="00FA151F" w:rsidP="00FA151F">
            <w:pPr>
              <w:rPr>
                <w:color w:val="000000"/>
                <w:sz w:val="20"/>
                <w:lang w:eastAsia="ru-RU"/>
              </w:rPr>
            </w:pPr>
            <w:r w:rsidRPr="00FA151F">
              <w:rPr>
                <w:color w:val="000000"/>
                <w:sz w:val="20"/>
                <w:lang w:eastAsia="ru-RU"/>
              </w:rPr>
              <w:t>Уметь:</w:t>
            </w:r>
          </w:p>
          <w:p w:rsidR="00FA151F" w:rsidRPr="00FA151F" w:rsidRDefault="00FA151F" w:rsidP="00FA151F">
            <w:pPr>
              <w:rPr>
                <w:color w:val="000000"/>
                <w:sz w:val="20"/>
                <w:lang w:eastAsia="ru-RU"/>
              </w:rPr>
            </w:pPr>
            <w:r w:rsidRPr="00FA151F">
              <w:rPr>
                <w:color w:val="000000"/>
                <w:sz w:val="20"/>
                <w:lang w:eastAsia="ru-RU"/>
              </w:rPr>
              <w:t xml:space="preserve">- воспринимать на слух и понимать основное </w:t>
            </w:r>
            <w:r w:rsidRPr="00FA151F">
              <w:rPr>
                <w:color w:val="000000"/>
                <w:sz w:val="20"/>
                <w:lang w:eastAsia="ru-RU"/>
              </w:rPr>
              <w:lastRenderedPageBreak/>
              <w:t>содержание несложных академических и профессиональных текстов, относящихся к различным типам речи (сообщение, рассказ), а также выделять их значимую/ запрашиваемую информацию (УК-4.4, УК-4.5);</w:t>
            </w:r>
          </w:p>
          <w:p w:rsidR="00FA151F" w:rsidRPr="00FA151F" w:rsidRDefault="00FA151F" w:rsidP="00FA151F">
            <w:pPr>
              <w:rPr>
                <w:color w:val="000000"/>
                <w:sz w:val="20"/>
                <w:lang w:eastAsia="ru-RU"/>
              </w:rPr>
            </w:pPr>
            <w:r w:rsidRPr="00FA151F">
              <w:rPr>
                <w:color w:val="000000"/>
                <w:sz w:val="20"/>
                <w:lang w:eastAsia="ru-RU"/>
              </w:rPr>
              <w:t>- понимать основное содержание несложных академических и профессиональных текстов; выделять значимую/запрашиваемую информацию из прагматических текстов (УК-4.4, УК-4.5);</w:t>
            </w:r>
          </w:p>
          <w:p w:rsidR="00FA151F" w:rsidRPr="00FA151F" w:rsidRDefault="00FA151F" w:rsidP="00FA151F">
            <w:pPr>
              <w:rPr>
                <w:color w:val="000000"/>
                <w:sz w:val="20"/>
                <w:lang w:eastAsia="ru-RU"/>
              </w:rPr>
            </w:pPr>
            <w:r w:rsidRPr="00FA151F">
              <w:rPr>
                <w:color w:val="000000"/>
                <w:sz w:val="20"/>
                <w:lang w:eastAsia="ru-RU"/>
              </w:rPr>
              <w:t>- начинать, вести/поддерживать и заканчивать диалог-расспрос об увиденном, прочитанном, задавать вопросы и отвечать на них, высказывать своё мнение, просьбу, отвечать на предложение собеседника (принятие предложения или отказ) (УК-4.1, УК-4.3);</w:t>
            </w:r>
          </w:p>
          <w:p w:rsidR="00FA151F" w:rsidRPr="00FA151F" w:rsidRDefault="00FA151F" w:rsidP="00FA151F">
            <w:pPr>
              <w:rPr>
                <w:color w:val="000000"/>
                <w:sz w:val="20"/>
                <w:lang w:eastAsia="ru-RU"/>
              </w:rPr>
            </w:pPr>
            <w:r w:rsidRPr="00FA151F">
              <w:rPr>
                <w:color w:val="000000"/>
                <w:sz w:val="20"/>
                <w:lang w:eastAsia="ru-RU"/>
              </w:rPr>
              <w:t>- заполнять формуляры и бланки прагматического характера; вести запись основных мыслей и фактов (из аудиотекстов и текстов для чтения), поддерживать контакты при помощи электронной почты (писать электронные письма личного характера) (УК-4.1, УК-4.3).</w:t>
            </w:r>
          </w:p>
          <w:p w:rsidR="00FA151F" w:rsidRPr="00FA151F" w:rsidRDefault="00FA151F" w:rsidP="00FA151F">
            <w:pPr>
              <w:rPr>
                <w:color w:val="000000"/>
                <w:sz w:val="20"/>
                <w:lang w:eastAsia="ru-RU"/>
              </w:rPr>
            </w:pPr>
            <w:r w:rsidRPr="00FA151F">
              <w:rPr>
                <w:color w:val="000000"/>
                <w:sz w:val="20"/>
                <w:lang w:eastAsia="ru-RU"/>
              </w:rPr>
              <w:t xml:space="preserve">Владеть методиками/практическими навыками: </w:t>
            </w:r>
          </w:p>
          <w:p w:rsidR="00D76E39" w:rsidRPr="002E0F41" w:rsidRDefault="00FA151F" w:rsidP="00FA151F">
            <w:pPr>
              <w:rPr>
                <w:bCs/>
                <w:sz w:val="20"/>
              </w:rPr>
            </w:pPr>
            <w:r w:rsidRPr="00FA151F">
              <w:rPr>
                <w:color w:val="000000"/>
                <w:sz w:val="20"/>
                <w:lang w:eastAsia="ru-RU"/>
              </w:rPr>
              <w:t>- одним из иностранных языков для изучения зарубежного опыта в профессиональной деятельности, владения культурой мышления, способностью к восприятию, анализу, обобщению информации (УК-4.1, УК-4.3).</w:t>
            </w:r>
          </w:p>
        </w:tc>
        <w:tc>
          <w:tcPr>
            <w:tcW w:w="1383" w:type="dxa"/>
          </w:tcPr>
          <w:p w:rsidR="00D76E39" w:rsidRPr="002E0F41" w:rsidRDefault="004E457C" w:rsidP="00BE2D5F">
            <w:pPr>
              <w:jc w:val="center"/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lastRenderedPageBreak/>
              <w:t>Высокий</w:t>
            </w:r>
          </w:p>
        </w:tc>
        <w:tc>
          <w:tcPr>
            <w:tcW w:w="3217" w:type="dxa"/>
          </w:tcPr>
          <w:p w:rsidR="00D76E39" w:rsidRPr="002E0F41" w:rsidRDefault="004E457C" w:rsidP="002E0F41">
            <w:pPr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t>Свободное владение устной и письменной рецептивной и продуктивной иноязычной речью, в процессе которой студент не допускает серьезных грамматических, лексических и стилистических ошибок, а также оперирует полным набором лексико-грамматических и культурно-прагматических средств определенного (целевого) языкового уровня, согласно общеевропейской шкале оценки уровней владения иностранным языком.</w:t>
            </w:r>
          </w:p>
        </w:tc>
        <w:tc>
          <w:tcPr>
            <w:tcW w:w="1382" w:type="dxa"/>
          </w:tcPr>
          <w:p w:rsidR="007C5A0C" w:rsidRDefault="00D76E39" w:rsidP="00BE2D5F">
            <w:pPr>
              <w:jc w:val="center"/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t>Зачтено</w:t>
            </w:r>
          </w:p>
          <w:p w:rsidR="00D76E39" w:rsidRPr="002E0F41" w:rsidRDefault="007C5A0C" w:rsidP="00BE2D5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(отлично)</w:t>
            </w:r>
          </w:p>
        </w:tc>
      </w:tr>
      <w:tr w:rsidR="007C5A0C" w:rsidRPr="002E0F41" w:rsidTr="007C5A0C">
        <w:tc>
          <w:tcPr>
            <w:tcW w:w="1810" w:type="dxa"/>
            <w:vMerge/>
          </w:tcPr>
          <w:p w:rsidR="002E0F41" w:rsidRPr="002E0F41" w:rsidRDefault="002E0F41" w:rsidP="00BE2D5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5" w:type="dxa"/>
            <w:vMerge/>
          </w:tcPr>
          <w:p w:rsidR="002E0F41" w:rsidRPr="002E0F41" w:rsidRDefault="002E0F41" w:rsidP="004E457C">
            <w:pPr>
              <w:rPr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83" w:type="dxa"/>
          </w:tcPr>
          <w:p w:rsidR="002E0F41" w:rsidRPr="002E0F41" w:rsidRDefault="002E0F41" w:rsidP="00415051">
            <w:pPr>
              <w:jc w:val="center"/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t>Базовый</w:t>
            </w:r>
          </w:p>
        </w:tc>
        <w:tc>
          <w:tcPr>
            <w:tcW w:w="3217" w:type="dxa"/>
          </w:tcPr>
          <w:p w:rsidR="002E0F41" w:rsidRPr="002E0F41" w:rsidRDefault="002E0F41" w:rsidP="002E0F41">
            <w:pPr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t xml:space="preserve">Достаточно высокой степени владения им всеми формами устной и письменной иноязычной речи, в процессе которой студент допускает небольшое количество </w:t>
            </w:r>
            <w:r w:rsidRPr="002E0F41">
              <w:rPr>
                <w:bCs/>
                <w:sz w:val="20"/>
              </w:rPr>
              <w:lastRenderedPageBreak/>
              <w:t>лексических, грамматических, стилистических ошибок, однако ошибки, как правило, не приводят к сбоям в процессе общения. В случае отличного владения одними видами речевых умений (например, устной речью и пониманием со слуха) при более слабом развитии остальных (например, понимания при чтении сложных неадаптированных специальных текстов), студенту, как правило, выставляется отметка «хорошо с минусом» или «удовлетворительно».</w:t>
            </w:r>
          </w:p>
        </w:tc>
        <w:tc>
          <w:tcPr>
            <w:tcW w:w="1382" w:type="dxa"/>
          </w:tcPr>
          <w:p w:rsidR="002E0F41" w:rsidRDefault="002E0F41" w:rsidP="00BE2D5F">
            <w:pPr>
              <w:jc w:val="center"/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lastRenderedPageBreak/>
              <w:t>Зачтено</w:t>
            </w:r>
          </w:p>
          <w:p w:rsidR="007C5A0C" w:rsidRPr="002E0F41" w:rsidRDefault="007C5A0C" w:rsidP="00BE2D5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(хорошо)</w:t>
            </w:r>
          </w:p>
        </w:tc>
      </w:tr>
      <w:tr w:rsidR="007C5A0C" w:rsidRPr="002E0F41" w:rsidTr="007C5A0C">
        <w:tc>
          <w:tcPr>
            <w:tcW w:w="1810" w:type="dxa"/>
            <w:vMerge/>
          </w:tcPr>
          <w:p w:rsidR="002E0F41" w:rsidRPr="002E0F41" w:rsidRDefault="002E0F41" w:rsidP="00BE2D5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5" w:type="dxa"/>
            <w:vMerge/>
          </w:tcPr>
          <w:p w:rsidR="002E0F41" w:rsidRPr="002E0F41" w:rsidRDefault="002E0F41" w:rsidP="004E457C">
            <w:pPr>
              <w:rPr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383" w:type="dxa"/>
          </w:tcPr>
          <w:p w:rsidR="002E0F41" w:rsidRPr="002E0F41" w:rsidRDefault="002E0F41" w:rsidP="00BE2D5F">
            <w:pPr>
              <w:jc w:val="center"/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t>Минимальный</w:t>
            </w:r>
          </w:p>
        </w:tc>
        <w:tc>
          <w:tcPr>
            <w:tcW w:w="3217" w:type="dxa"/>
          </w:tcPr>
          <w:p w:rsidR="002E0F41" w:rsidRPr="002E0F41" w:rsidRDefault="002E0F41" w:rsidP="002E0F41">
            <w:pPr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t>Посредственное владение большинством умений иноязычной речи, наличие значительного количества ошибок, которые периодически мешают успешной коммуникации.</w:t>
            </w:r>
          </w:p>
        </w:tc>
        <w:tc>
          <w:tcPr>
            <w:tcW w:w="1382" w:type="dxa"/>
          </w:tcPr>
          <w:p w:rsidR="002E0F41" w:rsidRDefault="002E0F41" w:rsidP="00BE2D5F">
            <w:pPr>
              <w:jc w:val="center"/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t>Зачтено</w:t>
            </w:r>
          </w:p>
          <w:p w:rsidR="007C5A0C" w:rsidRPr="002E0F41" w:rsidRDefault="007C5A0C" w:rsidP="00BE2D5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(удовлетворительно)</w:t>
            </w:r>
          </w:p>
        </w:tc>
      </w:tr>
      <w:tr w:rsidR="007C5A0C" w:rsidRPr="002E0F41" w:rsidTr="007C5A0C">
        <w:tc>
          <w:tcPr>
            <w:tcW w:w="1810" w:type="dxa"/>
            <w:vMerge/>
          </w:tcPr>
          <w:p w:rsidR="002E0F41" w:rsidRPr="002E0F41" w:rsidRDefault="002E0F41" w:rsidP="00BE2D5F">
            <w:pPr>
              <w:jc w:val="center"/>
              <w:rPr>
                <w:bCs/>
                <w:sz w:val="20"/>
              </w:rPr>
            </w:pPr>
          </w:p>
        </w:tc>
        <w:tc>
          <w:tcPr>
            <w:tcW w:w="2345" w:type="dxa"/>
            <w:vMerge/>
          </w:tcPr>
          <w:p w:rsidR="002E0F41" w:rsidRPr="002E0F41" w:rsidRDefault="002E0F41" w:rsidP="00BE2D5F">
            <w:pPr>
              <w:jc w:val="center"/>
              <w:rPr>
                <w:bCs/>
                <w:sz w:val="20"/>
              </w:rPr>
            </w:pPr>
          </w:p>
        </w:tc>
        <w:tc>
          <w:tcPr>
            <w:tcW w:w="1383" w:type="dxa"/>
          </w:tcPr>
          <w:p w:rsidR="002E0F41" w:rsidRPr="002E0F41" w:rsidRDefault="002E0F41" w:rsidP="00BE2D5F">
            <w:pPr>
              <w:jc w:val="center"/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t>Не освоен</w:t>
            </w:r>
          </w:p>
        </w:tc>
        <w:tc>
          <w:tcPr>
            <w:tcW w:w="3217" w:type="dxa"/>
          </w:tcPr>
          <w:p w:rsidR="002E0F41" w:rsidRPr="002E0F41" w:rsidRDefault="002E0F41" w:rsidP="002E0F41">
            <w:pPr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t>Невозможно осуществлять коммуникацию на иностранном языке в наиболее типичных ситуациях профессионального и/или бытового общения, а именно:</w:t>
            </w:r>
          </w:p>
          <w:p w:rsidR="002E0F41" w:rsidRPr="002E0F41" w:rsidRDefault="002E0F41" w:rsidP="002E0F41">
            <w:pPr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t>- неумение студента понять (пользуясь словарем) текст по специальности и/или текст страноведческого, научно-популярного содержания (без словаря) в объеме и в течение времени, предусмотренного требованиями зачета/экзамена соответствующего семестра (в письменном переводе искажена половина или более содержания текста, при устном переводе звучат бессмысленные или не соответствующие содержанию прочитанного фразы, предложения);</w:t>
            </w:r>
          </w:p>
          <w:p w:rsidR="002E0F41" w:rsidRPr="002E0F41" w:rsidRDefault="002E0F41" w:rsidP="002E0F41">
            <w:pPr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t>- неумение студента по прошествии нормативного времени  подготовки выразить на иностранном языке в устной форме общее содержание текста (пересказ непонятен слушающему в силу наличия большого количества ошибок или по другим причинам, пересказ не отражает или искажает более половины фактов прочитанного текста, студент отказывается от пересказа);</w:t>
            </w:r>
          </w:p>
          <w:p w:rsidR="002E0F41" w:rsidRPr="002E0F41" w:rsidRDefault="002E0F41" w:rsidP="002E0F41">
            <w:pPr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t>- неумение студента адекватно  реагировать на иностранном языке на обращенную к нему иноязычную речь, связанную с обсуждением  предусмотренных программой повседневных и профессиональных тем;</w:t>
            </w:r>
          </w:p>
          <w:p w:rsidR="002E0F41" w:rsidRPr="002E0F41" w:rsidRDefault="002E0F41" w:rsidP="002E0F41">
            <w:pPr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lastRenderedPageBreak/>
              <w:t>-  неумение студента сформулировать на иностранном языке и выразить письменно свое мнение или иное содержание, предусмотренное требованиями зачета/экзамена соответствующего семестра.</w:t>
            </w:r>
          </w:p>
        </w:tc>
        <w:tc>
          <w:tcPr>
            <w:tcW w:w="1382" w:type="dxa"/>
          </w:tcPr>
          <w:p w:rsidR="002E0F41" w:rsidRPr="002E0F41" w:rsidRDefault="002E0F41" w:rsidP="00BE2D5F">
            <w:pPr>
              <w:jc w:val="center"/>
              <w:rPr>
                <w:bCs/>
                <w:sz w:val="20"/>
              </w:rPr>
            </w:pPr>
            <w:r w:rsidRPr="002E0F41">
              <w:rPr>
                <w:bCs/>
                <w:sz w:val="20"/>
              </w:rPr>
              <w:lastRenderedPageBreak/>
              <w:t>Не зачтено</w:t>
            </w:r>
            <w:r w:rsidR="007C5A0C">
              <w:rPr>
                <w:bCs/>
                <w:sz w:val="20"/>
              </w:rPr>
              <w:t xml:space="preserve"> (неудовлетворительно)</w:t>
            </w:r>
          </w:p>
        </w:tc>
      </w:tr>
    </w:tbl>
    <w:p w:rsidR="00FB5D31" w:rsidRDefault="00FB5D31" w:rsidP="006A2A84">
      <w:pPr>
        <w:pStyle w:val="a6"/>
        <w:shd w:val="clear" w:color="auto" w:fill="FFFFFF"/>
        <w:ind w:left="0"/>
        <w:jc w:val="center"/>
        <w:rPr>
          <w:b/>
          <w:bCs/>
          <w:color w:val="000000"/>
        </w:rPr>
      </w:pPr>
    </w:p>
    <w:p w:rsidR="005321F1" w:rsidRPr="00BB379F" w:rsidRDefault="003A0D1B" w:rsidP="006A2A84">
      <w:pPr>
        <w:pStyle w:val="a6"/>
        <w:shd w:val="clear" w:color="auto" w:fill="FFFFFF"/>
        <w:ind w:left="0"/>
        <w:jc w:val="center"/>
        <w:rPr>
          <w:bCs/>
          <w:color w:val="000000"/>
        </w:rPr>
      </w:pPr>
      <w:r w:rsidRPr="00BB379F">
        <w:rPr>
          <w:bCs/>
          <w:color w:val="000000"/>
        </w:rPr>
        <w:t xml:space="preserve">6.2. </w:t>
      </w:r>
      <w:r w:rsidR="00CA40EC" w:rsidRPr="00BB379F">
        <w:rPr>
          <w:bCs/>
          <w:color w:val="000000"/>
        </w:rPr>
        <w:t>Типовые контрольные задания (вопросы) для промежуточной аттестации</w:t>
      </w:r>
    </w:p>
    <w:p w:rsidR="00A75E0A" w:rsidRDefault="00A75E0A" w:rsidP="00D84CBA">
      <w:pPr>
        <w:pStyle w:val="a6"/>
        <w:shd w:val="clear" w:color="auto" w:fill="FFFFFF"/>
        <w:ind w:left="0" w:firstLine="567"/>
        <w:jc w:val="both"/>
        <w:rPr>
          <w:bCs/>
          <w:highlight w:val="cyan"/>
        </w:rPr>
      </w:pPr>
    </w:p>
    <w:p w:rsidR="00F62BE1" w:rsidRPr="00F209F7" w:rsidRDefault="00F62BE1" w:rsidP="00F62BE1">
      <w:pPr>
        <w:ind w:firstLine="709"/>
        <w:jc w:val="both"/>
      </w:pPr>
      <w:r w:rsidRPr="00F209F7">
        <w:t>В соответствии с п. 5.13 Положения о балльно-рейтинговой системе в СВФУ (утвержденный приказом ректором СВФУ 21.02.2018 г.), зачет «ставится при наборе не менее 60 баллов». Таким образом, процедура зачета не предусмотрена.</w:t>
      </w:r>
    </w:p>
    <w:p w:rsidR="006B4494" w:rsidRDefault="00692FD8" w:rsidP="001B3055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7</w:t>
      </w:r>
      <w:r w:rsidR="006B4494">
        <w:rPr>
          <w:b/>
          <w:bCs/>
        </w:rPr>
        <w:t>. Перечень основной и дополнительной учебной литературы, необходимой для освоения дисциплины</w:t>
      </w:r>
      <w:r w:rsidR="006B4494">
        <w:rPr>
          <w:rStyle w:val="aa"/>
          <w:b/>
          <w:bCs/>
        </w:rPr>
        <w:footnoteReference w:id="3"/>
      </w:r>
    </w:p>
    <w:p w:rsidR="006B4494" w:rsidRDefault="006B4494" w:rsidP="00645E30">
      <w:pPr>
        <w:rPr>
          <w:b/>
          <w:bCs/>
        </w:rPr>
      </w:pPr>
    </w:p>
    <w:tbl>
      <w:tblPr>
        <w:tblW w:w="1056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3544"/>
        <w:gridCol w:w="1559"/>
        <w:gridCol w:w="1984"/>
        <w:gridCol w:w="1843"/>
        <w:gridCol w:w="1134"/>
      </w:tblGrid>
      <w:tr w:rsidR="009E4913" w:rsidRPr="002611E8" w:rsidTr="009E4913">
        <w:trPr>
          <w:cantSplit/>
          <w:trHeight w:val="168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913" w:rsidRPr="002611E8" w:rsidRDefault="009E4913" w:rsidP="00B12E73">
            <w:pPr>
              <w:snapToGrid w:val="0"/>
              <w:jc w:val="center"/>
              <w:rPr>
                <w:bCs/>
              </w:rPr>
            </w:pPr>
            <w:r w:rsidRPr="002611E8">
              <w:rPr>
                <w:bCs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913" w:rsidRPr="002611E8" w:rsidRDefault="009E4913" w:rsidP="00B12E73">
            <w:pPr>
              <w:snapToGrid w:val="0"/>
              <w:jc w:val="center"/>
              <w:rPr>
                <w:bCs/>
              </w:rPr>
            </w:pPr>
            <w:r w:rsidRPr="002611E8">
              <w:rPr>
                <w:bCs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913" w:rsidRPr="002611E8" w:rsidRDefault="009E4913" w:rsidP="00692FD8">
            <w:pPr>
              <w:snapToGrid w:val="0"/>
              <w:ind w:left="113" w:right="113"/>
              <w:jc w:val="center"/>
              <w:rPr>
                <w:bCs/>
              </w:rPr>
            </w:pPr>
            <w:r w:rsidRPr="002611E8">
              <w:rPr>
                <w:bCs/>
              </w:rPr>
              <w:t>Наличие грифа, вид грифа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4913" w:rsidRPr="002611E8" w:rsidRDefault="009E4913" w:rsidP="00B12E73">
            <w:pPr>
              <w:snapToGrid w:val="0"/>
              <w:ind w:left="113" w:right="113"/>
              <w:jc w:val="center"/>
              <w:rPr>
                <w:bCs/>
              </w:rPr>
            </w:pPr>
            <w:r w:rsidRPr="002611E8">
              <w:rPr>
                <w:bCs/>
              </w:rPr>
              <w:t xml:space="preserve">НБ СВФУ, кафедральная библиотека и кол-во экземпляров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13" w:rsidRPr="002611E8" w:rsidRDefault="009E4913" w:rsidP="00B12E73">
            <w:pPr>
              <w:snapToGrid w:val="0"/>
              <w:ind w:left="113" w:right="113"/>
              <w:jc w:val="center"/>
              <w:rPr>
                <w:bCs/>
              </w:rPr>
            </w:pPr>
            <w:r w:rsidRPr="002611E8">
              <w:rPr>
                <w:bCs/>
              </w:rPr>
              <w:t xml:space="preserve">Электронные издания: точка доступа к ресурсу (наименование ЭБС, ЭБ СВФУ)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913" w:rsidRDefault="009E4913" w:rsidP="00B12E73">
            <w:pPr>
              <w:snapToGrid w:val="0"/>
              <w:ind w:left="113" w:right="113"/>
              <w:jc w:val="center"/>
              <w:rPr>
                <w:bCs/>
              </w:rPr>
            </w:pPr>
          </w:p>
          <w:p w:rsidR="009E4913" w:rsidRDefault="009E4913" w:rsidP="009E4913">
            <w:pPr>
              <w:snapToGrid w:val="0"/>
              <w:ind w:left="34" w:right="113" w:firstLine="72"/>
              <w:jc w:val="center"/>
              <w:rPr>
                <w:bCs/>
              </w:rPr>
            </w:pPr>
            <w:r>
              <w:rPr>
                <w:bCs/>
              </w:rPr>
              <w:t xml:space="preserve">Кол-во </w:t>
            </w:r>
          </w:p>
          <w:p w:rsidR="009E4913" w:rsidRPr="002611E8" w:rsidRDefault="009E4913" w:rsidP="009E4913">
            <w:pPr>
              <w:tabs>
                <w:tab w:val="left" w:pos="742"/>
              </w:tabs>
              <w:snapToGrid w:val="0"/>
              <w:ind w:right="113" w:firstLine="34"/>
              <w:jc w:val="center"/>
              <w:rPr>
                <w:bCs/>
              </w:rPr>
            </w:pPr>
            <w:r>
              <w:rPr>
                <w:bCs/>
              </w:rPr>
              <w:t>студентов</w:t>
            </w:r>
          </w:p>
        </w:tc>
      </w:tr>
      <w:tr w:rsidR="009E4913" w:rsidRPr="002611E8" w:rsidTr="009E4913">
        <w:tc>
          <w:tcPr>
            <w:tcW w:w="10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913" w:rsidRPr="002611E8" w:rsidRDefault="009E4913" w:rsidP="009655B0">
            <w:pPr>
              <w:snapToGrid w:val="0"/>
              <w:jc w:val="center"/>
              <w:rPr>
                <w:bCs/>
              </w:rPr>
            </w:pPr>
            <w:r w:rsidRPr="002611E8">
              <w:rPr>
                <w:bCs/>
              </w:rPr>
              <w:t>Основная литература</w:t>
            </w:r>
            <w:r w:rsidRPr="002611E8">
              <w:rPr>
                <w:rStyle w:val="aa"/>
                <w:bCs/>
              </w:rPr>
              <w:footnoteReference w:id="4"/>
            </w:r>
          </w:p>
        </w:tc>
      </w:tr>
      <w:tr w:rsidR="002A4FE9" w:rsidRPr="002611E8" w:rsidTr="009E491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FE9" w:rsidRPr="002611E8" w:rsidRDefault="002A4FE9" w:rsidP="00186B08">
            <w:pPr>
              <w:snapToGrid w:val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FE9" w:rsidRDefault="002A4FE9" w:rsidP="00186B0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Журавлева Р.И. Английский язык : учебник для студентов горно-геологических специальностей вузов. – Ростов н/Д., 2013. – 508 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FE9" w:rsidRPr="002611E8" w:rsidRDefault="002A4FE9" w:rsidP="00186B08">
            <w:pPr>
              <w:snapToGrid w:val="0"/>
              <w:jc w:val="center"/>
              <w:rPr>
                <w:highlight w:val="cyan"/>
              </w:rPr>
            </w:pPr>
            <w:r>
              <w:rPr>
                <w:color w:val="000000"/>
              </w:rPr>
              <w:t>Рекомендовано УМО по образованию в области лингвистики Министерства образования и науки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4FE9" w:rsidRPr="002611E8" w:rsidRDefault="00730AD9" w:rsidP="00186B08">
            <w:pPr>
              <w:snapToGrid w:val="0"/>
              <w:jc w:val="center"/>
              <w:rPr>
                <w:highlight w:val="cyan"/>
              </w:rPr>
            </w:pPr>
            <w:r w:rsidRPr="00730AD9"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9" w:rsidRPr="002611E8" w:rsidRDefault="002A4FE9" w:rsidP="00B977F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9" w:rsidRPr="00643290" w:rsidRDefault="00643290" w:rsidP="00B977F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9E4913" w:rsidRPr="002611E8" w:rsidTr="009E491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913" w:rsidRPr="002611E8" w:rsidRDefault="002A4FE9" w:rsidP="00186B08">
            <w:pPr>
              <w:snapToGrid w:val="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913" w:rsidRPr="002611E8" w:rsidRDefault="002E0F41" w:rsidP="00186B08">
            <w:pPr>
              <w:snapToGrid w:val="0"/>
              <w:jc w:val="both"/>
              <w:rPr>
                <w:color w:val="000000"/>
                <w:highlight w:val="cyan"/>
              </w:rPr>
            </w:pPr>
            <w:r>
              <w:rPr>
                <w:color w:val="000000"/>
              </w:rPr>
              <w:t>АгабекянИ</w:t>
            </w:r>
            <w:r w:rsidRPr="001865CF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П</w:t>
            </w:r>
            <w:r w:rsidRPr="001865CF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</w:rPr>
              <w:t>Английскийязыкдлябакалавров</w:t>
            </w:r>
            <w:r w:rsidRPr="001865CF">
              <w:rPr>
                <w:color w:val="000000"/>
                <w:lang w:val="en-US"/>
              </w:rPr>
              <w:t xml:space="preserve"> = </w:t>
            </w:r>
            <w:r>
              <w:rPr>
                <w:color w:val="000000"/>
                <w:lang w:val="en-US"/>
              </w:rPr>
              <w:t>A course of English for Bachelor’s Degree Students. Intermediatelevel</w:t>
            </w:r>
            <w:r w:rsidRPr="0020176E">
              <w:rPr>
                <w:color w:val="000000"/>
              </w:rPr>
              <w:t xml:space="preserve"> / </w:t>
            </w:r>
            <w:r>
              <w:rPr>
                <w:color w:val="000000"/>
              </w:rPr>
              <w:t>И</w:t>
            </w:r>
            <w:r w:rsidRPr="0020176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</w:t>
            </w:r>
            <w:r w:rsidRPr="0020176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Агабекян</w:t>
            </w:r>
            <w:r w:rsidRPr="0020176E">
              <w:rPr>
                <w:color w:val="000000"/>
              </w:rPr>
              <w:t xml:space="preserve">. – </w:t>
            </w:r>
            <w:r>
              <w:rPr>
                <w:color w:val="000000"/>
              </w:rPr>
              <w:t>Изд</w:t>
            </w:r>
            <w:r w:rsidRPr="0020176E">
              <w:rPr>
                <w:color w:val="000000"/>
              </w:rPr>
              <w:t>. 3-</w:t>
            </w:r>
            <w:r>
              <w:rPr>
                <w:color w:val="000000"/>
              </w:rPr>
              <w:t>е</w:t>
            </w:r>
            <w:r w:rsidRPr="0020176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стер</w:t>
            </w:r>
            <w:r w:rsidRPr="0020176E">
              <w:rPr>
                <w:color w:val="000000"/>
              </w:rPr>
              <w:t xml:space="preserve">. – </w:t>
            </w:r>
            <w:r>
              <w:rPr>
                <w:color w:val="000000"/>
              </w:rPr>
              <w:t>Ростовн</w:t>
            </w:r>
            <w:r w:rsidRPr="0020176E">
              <w:rPr>
                <w:color w:val="000000"/>
              </w:rPr>
              <w:t>/</w:t>
            </w:r>
            <w:r>
              <w:rPr>
                <w:color w:val="000000"/>
              </w:rPr>
              <w:t>Д</w:t>
            </w:r>
            <w:r w:rsidRPr="0020176E">
              <w:rPr>
                <w:color w:val="000000"/>
              </w:rPr>
              <w:t xml:space="preserve">: </w:t>
            </w:r>
            <w:r>
              <w:rPr>
                <w:color w:val="000000"/>
              </w:rPr>
              <w:t>Феникс</w:t>
            </w:r>
            <w:r w:rsidRPr="0020176E">
              <w:rPr>
                <w:color w:val="000000"/>
              </w:rPr>
              <w:t xml:space="preserve">, 2013. – 379, [3] </w:t>
            </w:r>
            <w:r>
              <w:rPr>
                <w:color w:val="000000"/>
              </w:rPr>
              <w:t>с</w:t>
            </w:r>
            <w:r w:rsidRPr="0020176E">
              <w:rPr>
                <w:color w:val="000000"/>
              </w:rPr>
              <w:t xml:space="preserve">.: </w:t>
            </w:r>
            <w:r>
              <w:rPr>
                <w:color w:val="000000"/>
              </w:rPr>
              <w:t>ил</w:t>
            </w:r>
            <w:r w:rsidRPr="0020176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– (Высшее образование)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913" w:rsidRPr="002611E8" w:rsidRDefault="009E4913" w:rsidP="00186B08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913" w:rsidRPr="002611E8" w:rsidRDefault="00730AD9" w:rsidP="00186B08">
            <w:pPr>
              <w:snapToGrid w:val="0"/>
              <w:jc w:val="center"/>
              <w:rPr>
                <w:highlight w:val="cyan"/>
              </w:rPr>
            </w:pPr>
            <w:r w:rsidRPr="00730AD9"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913" w:rsidRPr="002611E8" w:rsidRDefault="009E4913" w:rsidP="00B977FA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913" w:rsidRPr="00643290" w:rsidRDefault="00643290" w:rsidP="00B977F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9E4913" w:rsidRPr="002611E8" w:rsidTr="009E4913">
        <w:trPr>
          <w:cantSplit/>
          <w:trHeight w:val="301"/>
        </w:trPr>
        <w:tc>
          <w:tcPr>
            <w:tcW w:w="9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913" w:rsidRPr="002611E8" w:rsidRDefault="009E4913" w:rsidP="00186B08">
            <w:pPr>
              <w:snapToGrid w:val="0"/>
              <w:jc w:val="center"/>
              <w:rPr>
                <w:bCs/>
              </w:rPr>
            </w:pPr>
            <w:r w:rsidRPr="002611E8">
              <w:rPr>
                <w:bCs/>
              </w:rPr>
              <w:t>Дополнительная 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913" w:rsidRPr="002611E8" w:rsidRDefault="009E4913" w:rsidP="00186B08">
            <w:pPr>
              <w:snapToGrid w:val="0"/>
              <w:jc w:val="center"/>
              <w:rPr>
                <w:bCs/>
              </w:rPr>
            </w:pPr>
          </w:p>
        </w:tc>
      </w:tr>
      <w:tr w:rsidR="002E0F41" w:rsidRPr="002611E8" w:rsidTr="009E4913">
        <w:trPr>
          <w:cantSplit/>
          <w:trHeight w:val="3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F41" w:rsidRPr="002611E8" w:rsidRDefault="002E0F41" w:rsidP="00186B08">
            <w:pPr>
              <w:snapToGrid w:val="0"/>
              <w:jc w:val="center"/>
            </w:pPr>
            <w:r w:rsidRPr="002611E8"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F41" w:rsidRPr="00EC40B0" w:rsidRDefault="002E0F41" w:rsidP="00415051">
            <w:pPr>
              <w:shd w:val="clear" w:color="auto" w:fill="FFFFFF"/>
              <w:rPr>
                <w:color w:val="000000"/>
              </w:rPr>
            </w:pPr>
            <w:r w:rsidRPr="000A0A35">
              <w:rPr>
                <w:color w:val="000000"/>
              </w:rPr>
              <w:t>Англо</w:t>
            </w:r>
            <w:r w:rsidRPr="001865CF">
              <w:rPr>
                <w:color w:val="000000"/>
              </w:rPr>
              <w:t>-</w:t>
            </w:r>
            <w:r w:rsidRPr="000A0A35">
              <w:rPr>
                <w:color w:val="000000"/>
              </w:rPr>
              <w:t>русский</w:t>
            </w:r>
            <w:r w:rsidRPr="001865CF">
              <w:rPr>
                <w:color w:val="000000"/>
              </w:rPr>
              <w:t xml:space="preserve">, </w:t>
            </w:r>
            <w:r w:rsidRPr="000A0A35">
              <w:rPr>
                <w:color w:val="000000"/>
              </w:rPr>
              <w:t>русско</w:t>
            </w:r>
            <w:r w:rsidRPr="001865CF">
              <w:rPr>
                <w:color w:val="000000"/>
              </w:rPr>
              <w:t>-</w:t>
            </w:r>
            <w:r w:rsidRPr="000A0A35">
              <w:rPr>
                <w:color w:val="000000"/>
              </w:rPr>
              <w:t>английскийсловарь</w:t>
            </w:r>
            <w:r w:rsidRPr="001865CF">
              <w:rPr>
                <w:color w:val="000000"/>
              </w:rPr>
              <w:t xml:space="preserve">: 100 </w:t>
            </w:r>
            <w:r w:rsidRPr="000A0A35">
              <w:rPr>
                <w:color w:val="000000"/>
              </w:rPr>
              <w:t>тыс</w:t>
            </w:r>
            <w:r w:rsidRPr="001865CF">
              <w:rPr>
                <w:color w:val="000000"/>
              </w:rPr>
              <w:t>.</w:t>
            </w:r>
            <w:r w:rsidRPr="000A0A35">
              <w:rPr>
                <w:color w:val="000000"/>
              </w:rPr>
              <w:t>слов</w:t>
            </w:r>
            <w:r w:rsidRPr="001865CF">
              <w:rPr>
                <w:color w:val="000000"/>
              </w:rPr>
              <w:t xml:space="preserve"> / </w:t>
            </w:r>
            <w:r w:rsidRPr="000A0A35">
              <w:rPr>
                <w:color w:val="000000"/>
              </w:rPr>
              <w:t>Л</w:t>
            </w:r>
            <w:r w:rsidRPr="001865CF">
              <w:rPr>
                <w:color w:val="000000"/>
              </w:rPr>
              <w:t>.</w:t>
            </w:r>
            <w:r w:rsidRPr="000A0A35">
              <w:rPr>
                <w:color w:val="000000"/>
              </w:rPr>
              <w:t>И</w:t>
            </w:r>
            <w:r w:rsidRPr="001865CF">
              <w:rPr>
                <w:color w:val="000000"/>
              </w:rPr>
              <w:t xml:space="preserve">. </w:t>
            </w:r>
            <w:r w:rsidRPr="000A0A35">
              <w:rPr>
                <w:color w:val="000000"/>
              </w:rPr>
              <w:t>Гольденберг</w:t>
            </w:r>
            <w:r w:rsidRPr="001865CF">
              <w:rPr>
                <w:color w:val="000000"/>
              </w:rPr>
              <w:t xml:space="preserve">, - </w:t>
            </w:r>
            <w:r w:rsidRPr="000A0A35">
              <w:rPr>
                <w:color w:val="000000"/>
              </w:rPr>
              <w:t>М</w:t>
            </w:r>
            <w:r w:rsidRPr="001865CF">
              <w:rPr>
                <w:color w:val="000000"/>
              </w:rPr>
              <w:t xml:space="preserve">.: </w:t>
            </w:r>
            <w:r w:rsidRPr="000A0A35">
              <w:rPr>
                <w:color w:val="000000"/>
              </w:rPr>
              <w:t>АСТ</w:t>
            </w:r>
            <w:r w:rsidRPr="001865CF">
              <w:rPr>
                <w:color w:val="000000"/>
              </w:rPr>
              <w:t xml:space="preserve">, 2008. </w:t>
            </w:r>
            <w:r w:rsidRPr="000A0A35">
              <w:rPr>
                <w:color w:val="000000"/>
              </w:rPr>
              <w:t xml:space="preserve">- </w:t>
            </w:r>
            <w:r w:rsidRPr="00EC40B0">
              <w:rPr>
                <w:color w:val="000000"/>
              </w:rPr>
              <w:t xml:space="preserve">512 с.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F41" w:rsidRPr="002611E8" w:rsidRDefault="002E0F41" w:rsidP="00186B08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F41" w:rsidRPr="002611E8" w:rsidRDefault="00730AD9" w:rsidP="00186B08">
            <w:pPr>
              <w:snapToGri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41" w:rsidRPr="002611E8" w:rsidRDefault="002E0F41" w:rsidP="000A0A89">
            <w:pPr>
              <w:snapToGrid w:val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41" w:rsidRPr="00643290" w:rsidRDefault="00643290" w:rsidP="000A0A89">
            <w:pPr>
              <w:snapToGrid w:val="0"/>
              <w:rPr>
                <w:lang w:val="en-US"/>
              </w:rPr>
            </w:pPr>
            <w:r w:rsidRPr="00643290">
              <w:rPr>
                <w:lang w:val="en-US"/>
              </w:rPr>
              <w:t>26</w:t>
            </w:r>
          </w:p>
        </w:tc>
      </w:tr>
      <w:tr w:rsidR="002E0F41" w:rsidRPr="002611E8" w:rsidTr="009E4913">
        <w:trPr>
          <w:cantSplit/>
          <w:trHeight w:val="33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F41" w:rsidRPr="002611E8" w:rsidRDefault="002E0F41" w:rsidP="00186B08">
            <w:pPr>
              <w:snapToGrid w:val="0"/>
              <w:jc w:val="center"/>
            </w:pPr>
            <w:r w:rsidRPr="002611E8"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F41" w:rsidRPr="00EC40B0" w:rsidRDefault="002E0F41" w:rsidP="00415051">
            <w:pPr>
              <w:shd w:val="clear" w:color="auto" w:fill="FFFFFF"/>
              <w:rPr>
                <w:color w:val="000000"/>
              </w:rPr>
            </w:pPr>
            <w:r w:rsidRPr="00EC40B0">
              <w:rPr>
                <w:color w:val="000000"/>
              </w:rPr>
              <w:t>Английская грамматика в диалогах. Видо-временные формы глагола: Учебное пособие / Н.И. Шпекина, К.Т. Киселева, Н.Е.Орестова и др. – 2-ое изд., перераб. и доп. – М.: Высшая школа, 2007. - 343 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F41" w:rsidRPr="002611E8" w:rsidRDefault="002E0F41" w:rsidP="00186B08">
            <w:pPr>
              <w:snapToGrid w:val="0"/>
              <w:jc w:val="center"/>
              <w:rPr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0F41" w:rsidRPr="002611E8" w:rsidRDefault="00D05D23" w:rsidP="00186B08">
            <w:pPr>
              <w:snapToGri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41" w:rsidRPr="002611E8" w:rsidRDefault="002E0F41" w:rsidP="00B977FA">
            <w:pPr>
              <w:snapToGrid w:val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41" w:rsidRPr="00643290" w:rsidRDefault="00643290" w:rsidP="00B977FA">
            <w:pPr>
              <w:snapToGrid w:val="0"/>
              <w:rPr>
                <w:highlight w:val="cyan"/>
                <w:lang w:val="en-US"/>
              </w:rPr>
            </w:pPr>
            <w:r w:rsidRPr="00643290">
              <w:rPr>
                <w:lang w:val="en-US"/>
              </w:rPr>
              <w:t>26</w:t>
            </w:r>
          </w:p>
        </w:tc>
      </w:tr>
    </w:tbl>
    <w:p w:rsidR="006B4494" w:rsidRDefault="006B4494" w:rsidP="00645E30">
      <w:pPr>
        <w:rPr>
          <w:b/>
          <w:bCs/>
        </w:rPr>
      </w:pPr>
    </w:p>
    <w:p w:rsidR="006B4494" w:rsidRPr="00610A5B" w:rsidRDefault="00692FD8" w:rsidP="001B3055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6B4494" w:rsidRPr="00610A5B">
        <w:rPr>
          <w:b/>
          <w:bCs/>
        </w:rPr>
        <w:t>. Перечень ресурсов информационно-телекоммуникационной сети «Интернет» (далее сеть-Интернет), необходимых для освоения дисциплины</w:t>
      </w:r>
    </w:p>
    <w:p w:rsidR="006B4494" w:rsidRDefault="006B4494" w:rsidP="00645E30">
      <w:pPr>
        <w:jc w:val="both"/>
      </w:pPr>
    </w:p>
    <w:p w:rsidR="006B4494" w:rsidRPr="00A363D5" w:rsidRDefault="00A363D5" w:rsidP="00A363D5">
      <w:pPr>
        <w:jc w:val="both"/>
        <w:rPr>
          <w:lang w:val="en-US"/>
        </w:rPr>
      </w:pPr>
      <w:r w:rsidRPr="00A82DB8">
        <w:rPr>
          <w:color w:val="000000"/>
          <w:lang w:val="en-US"/>
        </w:rPr>
        <w:t xml:space="preserve">* </w:t>
      </w:r>
      <w:r w:rsidRPr="00320786">
        <w:rPr>
          <w:color w:val="000000"/>
          <w:lang w:val="en-US"/>
        </w:rPr>
        <w:t>ProQuestResearchLibrary</w:t>
      </w:r>
      <w:r w:rsidRPr="00A82DB8">
        <w:rPr>
          <w:color w:val="000000"/>
          <w:lang w:val="en-US"/>
        </w:rPr>
        <w:t xml:space="preserve">. </w:t>
      </w:r>
      <w:hyperlink r:id="rId9" w:history="1">
        <w:r w:rsidRPr="00A363D5">
          <w:rPr>
            <w:rStyle w:val="afd"/>
            <w:lang w:val="en-US"/>
          </w:rPr>
          <w:t>http://search.proquest.com/?accountid=146181 </w:t>
        </w:r>
      </w:hyperlink>
      <w:r w:rsidRPr="00320786">
        <w:rPr>
          <w:lang w:val="en-US"/>
        </w:rPr>
        <w:t>(</w:t>
      </w:r>
      <w:r w:rsidRPr="00320786">
        <w:t>на</w:t>
      </w:r>
      <w:r w:rsidR="00FA151F" w:rsidRPr="00FA2E54">
        <w:rPr>
          <w:lang w:val="en-US"/>
        </w:rPr>
        <w:t xml:space="preserve"> </w:t>
      </w:r>
      <w:r w:rsidRPr="00320786">
        <w:t>англ</w:t>
      </w:r>
      <w:r w:rsidRPr="00A363D5">
        <w:rPr>
          <w:lang w:val="en-US"/>
        </w:rPr>
        <w:t xml:space="preserve">. </w:t>
      </w:r>
      <w:r w:rsidRPr="00320786">
        <w:t>языке</w:t>
      </w:r>
      <w:r w:rsidRPr="00A363D5">
        <w:rPr>
          <w:lang w:val="en-US"/>
        </w:rPr>
        <w:t>);</w:t>
      </w:r>
    </w:p>
    <w:p w:rsidR="00A363D5" w:rsidRPr="001E12FE" w:rsidRDefault="00A363D5" w:rsidP="00A363D5">
      <w:pPr>
        <w:jc w:val="both"/>
      </w:pPr>
      <w:r w:rsidRPr="00A363D5">
        <w:rPr>
          <w:lang w:val="en-US"/>
        </w:rPr>
        <w:t xml:space="preserve">* </w:t>
      </w:r>
      <w:r w:rsidRPr="00320786">
        <w:rPr>
          <w:color w:val="000000"/>
          <w:lang w:val="en-US"/>
        </w:rPr>
        <w:t>The Cambridge Companions to Literature and Classics.Cambridge University</w:t>
      </w:r>
      <w:r w:rsidRPr="00A82DB8">
        <w:rPr>
          <w:color w:val="000000"/>
          <w:lang w:val="en-US"/>
        </w:rPr>
        <w:t xml:space="preserve">. </w:t>
      </w:r>
      <w:hyperlink r:id="rId10" w:history="1">
        <w:r w:rsidRPr="00320786">
          <w:rPr>
            <w:rStyle w:val="afd"/>
            <w:lang w:val="en-US"/>
          </w:rPr>
          <w:t>cco</w:t>
        </w:r>
        <w:r w:rsidRPr="001E12FE">
          <w:rPr>
            <w:rStyle w:val="afd"/>
          </w:rPr>
          <w:t>.</w:t>
        </w:r>
        <w:r w:rsidRPr="00320786">
          <w:rPr>
            <w:rStyle w:val="afd"/>
            <w:lang w:val="en-US"/>
          </w:rPr>
          <w:t>cambridge</w:t>
        </w:r>
        <w:r w:rsidRPr="001E12FE">
          <w:rPr>
            <w:rStyle w:val="afd"/>
          </w:rPr>
          <w:t>.</w:t>
        </w:r>
        <w:r w:rsidRPr="00320786">
          <w:rPr>
            <w:rStyle w:val="afd"/>
            <w:lang w:val="en-US"/>
          </w:rPr>
          <w:t>org</w:t>
        </w:r>
        <w:r w:rsidRPr="001E12FE">
          <w:rPr>
            <w:rStyle w:val="afd"/>
          </w:rPr>
          <w:t>/</w:t>
        </w:r>
        <w:r w:rsidRPr="00320786">
          <w:rPr>
            <w:rStyle w:val="afd"/>
            <w:lang w:val="en-US"/>
          </w:rPr>
          <w:t>collection</w:t>
        </w:r>
        <w:r w:rsidRPr="001E12FE">
          <w:rPr>
            <w:rStyle w:val="afd"/>
          </w:rPr>
          <w:t>?</w:t>
        </w:r>
        <w:r w:rsidRPr="00320786">
          <w:rPr>
            <w:rStyle w:val="afd"/>
            <w:lang w:val="en-US"/>
          </w:rPr>
          <w:t>id</w:t>
        </w:r>
        <w:r w:rsidRPr="001E12FE">
          <w:rPr>
            <w:rStyle w:val="afd"/>
          </w:rPr>
          <w:t>=</w:t>
        </w:r>
        <w:r w:rsidRPr="00320786">
          <w:rPr>
            <w:rStyle w:val="afd"/>
            <w:lang w:val="en-US"/>
          </w:rPr>
          <w:t>literature </w:t>
        </w:r>
      </w:hyperlink>
      <w:r w:rsidRPr="001E12FE">
        <w:t>(</w:t>
      </w:r>
      <w:r w:rsidRPr="00320786">
        <w:t>наангл</w:t>
      </w:r>
      <w:r w:rsidRPr="001E12FE">
        <w:t xml:space="preserve">. </w:t>
      </w:r>
      <w:r w:rsidRPr="00320786">
        <w:t>языке</w:t>
      </w:r>
      <w:r w:rsidRPr="001E12FE">
        <w:t>)</w:t>
      </w:r>
    </w:p>
    <w:p w:rsidR="00A363D5" w:rsidRPr="001E12FE" w:rsidRDefault="00A363D5" w:rsidP="000A4B97">
      <w:pPr>
        <w:jc w:val="center"/>
        <w:rPr>
          <w:b/>
          <w:bCs/>
        </w:rPr>
      </w:pPr>
    </w:p>
    <w:p w:rsidR="000A4B97" w:rsidRDefault="000A4B97" w:rsidP="000A4B97">
      <w:pPr>
        <w:jc w:val="center"/>
        <w:rPr>
          <w:b/>
          <w:bCs/>
        </w:rPr>
      </w:pPr>
      <w:r>
        <w:rPr>
          <w:b/>
          <w:bCs/>
        </w:rPr>
        <w:t>9</w:t>
      </w:r>
      <w:r w:rsidRPr="00610A5B">
        <w:rPr>
          <w:b/>
          <w:bCs/>
        </w:rPr>
        <w:t xml:space="preserve">. </w:t>
      </w:r>
      <w:r w:rsidRPr="00AB174E">
        <w:rPr>
          <w:b/>
          <w:bCs/>
        </w:rPr>
        <w:t>Описание</w:t>
      </w:r>
      <w:r w:rsidRPr="00610A5B">
        <w:rPr>
          <w:b/>
          <w:bCs/>
        </w:rPr>
        <w:t xml:space="preserve"> материально-</w:t>
      </w:r>
      <w:r w:rsidRPr="00AB174E">
        <w:rPr>
          <w:b/>
          <w:bCs/>
        </w:rPr>
        <w:t>технической базы, необходимой</w:t>
      </w:r>
      <w:r w:rsidRPr="00610A5B">
        <w:rPr>
          <w:b/>
          <w:bCs/>
        </w:rPr>
        <w:t xml:space="preserve"> для осуществления образовательного процесса по дисциплине</w:t>
      </w:r>
    </w:p>
    <w:p w:rsidR="00A363D5" w:rsidRPr="00320786" w:rsidRDefault="00A363D5" w:rsidP="00A363D5">
      <w:pPr>
        <w:jc w:val="right"/>
        <w:rPr>
          <w:i/>
          <w:iCs/>
        </w:rPr>
      </w:pPr>
      <w:r w:rsidRPr="00320786">
        <w:rPr>
          <w:i/>
          <w:iCs/>
        </w:rPr>
        <w:t>Таблица 11</w:t>
      </w:r>
    </w:p>
    <w:tbl>
      <w:tblPr>
        <w:tblpPr w:leftFromText="180" w:rightFromText="180" w:vertAnchor="text" w:tblpXSpec="center" w:tblpY="1"/>
        <w:tblOverlap w:val="never"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2302"/>
        <w:gridCol w:w="2268"/>
        <w:gridCol w:w="2977"/>
      </w:tblGrid>
      <w:tr w:rsidR="00A363D5" w:rsidRPr="00320786" w:rsidTr="00A363D5">
        <w:trPr>
          <w:cantSplit/>
          <w:trHeight w:val="180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5" w:rsidRPr="00320786" w:rsidRDefault="00A363D5" w:rsidP="00415051">
            <w:pPr>
              <w:rPr>
                <w:b/>
                <w:bCs/>
              </w:rPr>
            </w:pPr>
            <w:r w:rsidRPr="00320786">
              <w:rPr>
                <w:b/>
                <w:bCs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5" w:rsidRPr="00320786" w:rsidRDefault="00A363D5" w:rsidP="00415051">
            <w:pPr>
              <w:jc w:val="center"/>
              <w:rPr>
                <w:b/>
                <w:bCs/>
              </w:rPr>
            </w:pPr>
            <w:r w:rsidRPr="00320786">
              <w:rPr>
                <w:b/>
                <w:bCs/>
              </w:rPr>
              <w:t>Наименование темы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5" w:rsidRPr="00320786" w:rsidRDefault="00A363D5" w:rsidP="00415051">
            <w:pPr>
              <w:jc w:val="center"/>
              <w:rPr>
                <w:b/>
                <w:bCs/>
              </w:rPr>
            </w:pPr>
            <w:r w:rsidRPr="00320786">
              <w:rPr>
                <w:b/>
                <w:bCs/>
              </w:rPr>
              <w:t>Виды учебной работы (лекция, практич. занятия, семинары, лаборат.раб.)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5" w:rsidRPr="00320786" w:rsidRDefault="00A363D5" w:rsidP="00415051">
            <w:pPr>
              <w:jc w:val="center"/>
              <w:rPr>
                <w:b/>
                <w:bCs/>
              </w:rPr>
            </w:pPr>
            <w:r w:rsidRPr="00320786">
              <w:rPr>
                <w:b/>
                <w:bCs/>
              </w:rPr>
              <w:t>Наименование специализированных аудиторий, кабинетов, лабораторий и пр.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5" w:rsidRPr="00320786" w:rsidRDefault="00A363D5" w:rsidP="00415051">
            <w:pPr>
              <w:jc w:val="center"/>
              <w:rPr>
                <w:b/>
                <w:bCs/>
              </w:rPr>
            </w:pPr>
            <w:r w:rsidRPr="00320786">
              <w:rPr>
                <w:b/>
                <w:bCs/>
              </w:rPr>
              <w:t xml:space="preserve">Перечень основного оборудования </w:t>
            </w:r>
            <w:r w:rsidRPr="00320786">
              <w:t>(в т.ч. аудио-видео-, графическое сопровождение)</w:t>
            </w:r>
          </w:p>
        </w:tc>
      </w:tr>
      <w:tr w:rsidR="00A363D5" w:rsidRPr="00320786" w:rsidTr="00A363D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5" w:rsidRPr="00320786" w:rsidRDefault="00A363D5" w:rsidP="00415051">
            <w:r w:rsidRPr="00320786"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5" w:rsidRPr="00320786" w:rsidRDefault="00A363D5" w:rsidP="00415051">
            <w:pPr>
              <w:jc w:val="center"/>
            </w:pPr>
            <w:r w:rsidRPr="00320786">
              <w:t>Все темы курса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5" w:rsidRPr="00320786" w:rsidRDefault="00A363D5" w:rsidP="00415051">
            <w:r w:rsidRPr="00320786"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5" w:rsidRPr="00320786" w:rsidRDefault="00A363D5" w:rsidP="00415051">
            <w:pPr>
              <w:jc w:val="center"/>
            </w:pPr>
            <w:r w:rsidRPr="00320786">
              <w:t>Мультимедийный 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3D5" w:rsidRPr="00320786" w:rsidRDefault="00A363D5" w:rsidP="00415051">
            <w:r w:rsidRPr="00320786">
              <w:t xml:space="preserve">Проектор, </w:t>
            </w:r>
            <w:r>
              <w:t>и</w:t>
            </w:r>
            <w:r w:rsidRPr="00320786">
              <w:t>нтерактивная доска.</w:t>
            </w:r>
          </w:p>
        </w:tc>
      </w:tr>
    </w:tbl>
    <w:p w:rsidR="00A363D5" w:rsidRPr="0002499B" w:rsidRDefault="00A363D5" w:rsidP="000A4B97">
      <w:pPr>
        <w:ind w:firstLine="567"/>
        <w:jc w:val="both"/>
      </w:pPr>
    </w:p>
    <w:p w:rsidR="006B4494" w:rsidRDefault="000A4B97" w:rsidP="000A0A89">
      <w:pPr>
        <w:jc w:val="center"/>
        <w:rPr>
          <w:b/>
          <w:bCs/>
        </w:rPr>
      </w:pPr>
      <w:r>
        <w:rPr>
          <w:b/>
          <w:bCs/>
        </w:rPr>
        <w:t>10</w:t>
      </w:r>
      <w:r w:rsidR="006B4494" w:rsidRPr="00B57B31">
        <w:rPr>
          <w:b/>
          <w:bCs/>
        </w:rPr>
        <w:t xml:space="preserve"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</w:r>
    </w:p>
    <w:p w:rsidR="00A363D5" w:rsidRPr="008F0DFF" w:rsidRDefault="00A363D5" w:rsidP="00A363D5">
      <w:pPr>
        <w:jc w:val="center"/>
        <w:rPr>
          <w:bCs/>
        </w:rPr>
      </w:pPr>
      <w:r>
        <w:rPr>
          <w:bCs/>
        </w:rPr>
        <w:t>10</w:t>
      </w:r>
      <w:r w:rsidRPr="008F0DFF">
        <w:rPr>
          <w:bCs/>
        </w:rPr>
        <w:t>.1. Перечень информационных технологий, используемых при осуществлении образовательного процесса по дисциплине</w:t>
      </w:r>
    </w:p>
    <w:p w:rsidR="00A363D5" w:rsidRPr="002830C2" w:rsidRDefault="00A363D5" w:rsidP="00A363D5">
      <w:pPr>
        <w:ind w:firstLine="709"/>
        <w:jc w:val="both"/>
      </w:pPr>
      <w:r w:rsidRPr="002830C2">
        <w:t>При осуществлении образовательного процесса по дисциплине используются следующие информационные технологии:</w:t>
      </w:r>
    </w:p>
    <w:p w:rsidR="00A363D5" w:rsidRPr="00913376" w:rsidRDefault="00A363D5" w:rsidP="00A363D5">
      <w:pPr>
        <w:numPr>
          <w:ilvl w:val="0"/>
          <w:numId w:val="2"/>
        </w:numPr>
        <w:ind w:firstLine="709"/>
        <w:jc w:val="both"/>
      </w:pPr>
      <w:r w:rsidRPr="002830C2">
        <w:t>использование на занятиях электронных изданий (</w:t>
      </w:r>
      <w:r>
        <w:t xml:space="preserve">демонстрация грамматического материала посредством </w:t>
      </w:r>
      <w:r w:rsidRPr="002830C2">
        <w:t>слайд-презентаци</w:t>
      </w:r>
      <w:r>
        <w:t>й</w:t>
      </w:r>
      <w:r w:rsidRPr="002830C2">
        <w:t>, электронного учебного пособия</w:t>
      </w:r>
      <w:r w:rsidRPr="00913376">
        <w:t xml:space="preserve">), видео- </w:t>
      </w:r>
      <w:r>
        <w:t>и аудио</w:t>
      </w:r>
      <w:r w:rsidRPr="00913376">
        <w:t>материалов (через Интернет);</w:t>
      </w:r>
    </w:p>
    <w:p w:rsidR="00A363D5" w:rsidRPr="002830C2" w:rsidRDefault="00A363D5" w:rsidP="00A363D5">
      <w:pPr>
        <w:numPr>
          <w:ilvl w:val="0"/>
          <w:numId w:val="2"/>
        </w:numPr>
        <w:ind w:firstLine="709"/>
        <w:jc w:val="both"/>
      </w:pPr>
      <w:r w:rsidRPr="002830C2">
        <w:t xml:space="preserve">организация взаимодействия с обучающимися посредством электронной почты и СДО </w:t>
      </w:r>
      <w:r w:rsidRPr="002830C2">
        <w:rPr>
          <w:lang w:val="en-US"/>
        </w:rPr>
        <w:t>Moodle</w:t>
      </w:r>
      <w:r w:rsidRPr="002830C2">
        <w:t>.</w:t>
      </w:r>
    </w:p>
    <w:p w:rsidR="006B4494" w:rsidRPr="008F0DFF" w:rsidRDefault="000A4B97" w:rsidP="00BB379F">
      <w:pPr>
        <w:jc w:val="center"/>
        <w:rPr>
          <w:bCs/>
        </w:rPr>
      </w:pPr>
      <w:r>
        <w:rPr>
          <w:bCs/>
        </w:rPr>
        <w:t>10</w:t>
      </w:r>
      <w:r w:rsidR="006B4494" w:rsidRPr="008F0DFF">
        <w:rPr>
          <w:bCs/>
        </w:rPr>
        <w:t>.2. Перечень программного обеспечения</w:t>
      </w:r>
    </w:p>
    <w:p w:rsidR="00A363D5" w:rsidRPr="00A67EF7" w:rsidRDefault="00A363D5" w:rsidP="00A363D5">
      <w:pPr>
        <w:jc w:val="both"/>
      </w:pPr>
      <w:r>
        <w:rPr>
          <w:lang w:val="en-US"/>
        </w:rPr>
        <w:t>MSWORD</w:t>
      </w:r>
      <w:r>
        <w:t xml:space="preserve">, </w:t>
      </w:r>
      <w:r>
        <w:rPr>
          <w:lang w:val="en-US"/>
        </w:rPr>
        <w:t>MSPowerPoint</w:t>
      </w:r>
      <w:r>
        <w:t>.</w:t>
      </w:r>
    </w:p>
    <w:p w:rsidR="006B4494" w:rsidRPr="00147672" w:rsidRDefault="006B4494" w:rsidP="00B57B31">
      <w:pPr>
        <w:jc w:val="both"/>
        <w:rPr>
          <w:bCs/>
        </w:rPr>
      </w:pPr>
    </w:p>
    <w:p w:rsidR="006B4494" w:rsidRPr="008F0DFF" w:rsidRDefault="000A4B97" w:rsidP="00BB379F">
      <w:pPr>
        <w:jc w:val="center"/>
        <w:rPr>
          <w:bCs/>
        </w:rPr>
      </w:pPr>
      <w:r>
        <w:rPr>
          <w:bCs/>
        </w:rPr>
        <w:t>10</w:t>
      </w:r>
      <w:r w:rsidR="006B4494" w:rsidRPr="008F0DFF">
        <w:rPr>
          <w:bCs/>
        </w:rPr>
        <w:t>.3. Перечень информационных справочных систем</w:t>
      </w:r>
    </w:p>
    <w:p w:rsidR="006B4494" w:rsidRDefault="00A363D5" w:rsidP="00B57B31">
      <w:pPr>
        <w:jc w:val="both"/>
      </w:pPr>
      <w:r>
        <w:t>Не используется.</w:t>
      </w:r>
    </w:p>
    <w:p w:rsidR="006B4494" w:rsidRPr="00610A5B" w:rsidRDefault="006B4494" w:rsidP="001E395F">
      <w:pPr>
        <w:jc w:val="center"/>
        <w:rPr>
          <w:b/>
          <w:bCs/>
        </w:rPr>
      </w:pPr>
    </w:p>
    <w:p w:rsidR="006B4494" w:rsidRPr="006646DE" w:rsidRDefault="006B4494" w:rsidP="0025657E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ЛИСТ АКТУАЛИЗАЦИИ РАБОЧЕЙ ПРОГРАММЫ ДИСЦИПЛИНЫ</w:t>
      </w:r>
    </w:p>
    <w:p w:rsidR="006B4494" w:rsidRDefault="006B4494" w:rsidP="00257D83">
      <w:pPr>
        <w:jc w:val="center"/>
        <w:rPr>
          <w:highlight w:val="cyan"/>
        </w:rPr>
      </w:pPr>
    </w:p>
    <w:p w:rsidR="006B4494" w:rsidRPr="00A363D5" w:rsidRDefault="00A363D5" w:rsidP="00257D83">
      <w:pPr>
        <w:jc w:val="center"/>
        <w:rPr>
          <w:b/>
        </w:rPr>
      </w:pPr>
      <w:r>
        <w:rPr>
          <w:b/>
        </w:rPr>
        <w:t>Б</w:t>
      </w:r>
      <w:r w:rsidRPr="00A363D5">
        <w:rPr>
          <w:b/>
        </w:rPr>
        <w:t>1.</w:t>
      </w:r>
      <w:r w:rsidR="00FA151F">
        <w:rPr>
          <w:b/>
        </w:rPr>
        <w:t>О</w:t>
      </w:r>
      <w:r w:rsidRPr="00A363D5">
        <w:rPr>
          <w:b/>
        </w:rPr>
        <w:t>.</w:t>
      </w:r>
      <w:r w:rsidR="007C5A0C">
        <w:rPr>
          <w:b/>
        </w:rPr>
        <w:t>14</w:t>
      </w:r>
      <w:r w:rsidRPr="00A363D5">
        <w:rPr>
          <w:b/>
        </w:rPr>
        <w:t xml:space="preserve"> «Иностранный язык</w:t>
      </w:r>
      <w:r w:rsidR="007C5A0C">
        <w:rPr>
          <w:b/>
        </w:rPr>
        <w:t xml:space="preserve"> в профессиональной коммуникации</w:t>
      </w:r>
      <w:r w:rsidRPr="00A363D5">
        <w:rPr>
          <w:b/>
        </w:rPr>
        <w:t>»</w:t>
      </w:r>
    </w:p>
    <w:p w:rsidR="006B4494" w:rsidRDefault="006B4494" w:rsidP="00257D83">
      <w:pPr>
        <w:jc w:val="center"/>
      </w:pPr>
    </w:p>
    <w:p w:rsidR="006B4494" w:rsidRDefault="006B4494" w:rsidP="00257D83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5"/>
        <w:gridCol w:w="4063"/>
        <w:gridCol w:w="1800"/>
        <w:gridCol w:w="2520"/>
      </w:tblGrid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Учебный год</w:t>
            </w: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Внесенные изменения</w:t>
            </w: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>Преподаватель (ФИО)</w:t>
            </w: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  <w:r w:rsidRPr="000E7B7F">
              <w:rPr>
                <w:sz w:val="22"/>
                <w:szCs w:val="22"/>
              </w:rPr>
              <w:t xml:space="preserve">Протокол заседания </w:t>
            </w:r>
            <w:r>
              <w:rPr>
                <w:sz w:val="22"/>
                <w:szCs w:val="22"/>
              </w:rPr>
              <w:t xml:space="preserve">выпускающей </w:t>
            </w:r>
            <w:r w:rsidRPr="000E7B7F">
              <w:rPr>
                <w:sz w:val="22"/>
                <w:szCs w:val="22"/>
              </w:rPr>
              <w:t>кафедры(дата,номер)</w:t>
            </w:r>
            <w:r>
              <w:rPr>
                <w:sz w:val="22"/>
                <w:szCs w:val="22"/>
              </w:rPr>
              <w:t>,</w:t>
            </w:r>
            <w:r w:rsidRPr="000E7B7F">
              <w:rPr>
                <w:sz w:val="22"/>
                <w:szCs w:val="22"/>
              </w:rPr>
              <w:t xml:space="preserve"> ФИО зав.кафедрой, подпись</w:t>
            </w: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  <w:tr w:rsidR="006B4494">
        <w:tc>
          <w:tcPr>
            <w:tcW w:w="1085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4063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1800" w:type="dxa"/>
          </w:tcPr>
          <w:p w:rsidR="006B4494" w:rsidRPr="000E7B7F" w:rsidRDefault="006B4494" w:rsidP="00893D03">
            <w:pPr>
              <w:jc w:val="center"/>
            </w:pPr>
          </w:p>
        </w:tc>
        <w:tc>
          <w:tcPr>
            <w:tcW w:w="2520" w:type="dxa"/>
          </w:tcPr>
          <w:p w:rsidR="006B4494" w:rsidRPr="000E7B7F" w:rsidRDefault="006B4494" w:rsidP="00893D03">
            <w:pPr>
              <w:jc w:val="center"/>
            </w:pPr>
          </w:p>
        </w:tc>
      </w:tr>
    </w:tbl>
    <w:p w:rsidR="006B4494" w:rsidRDefault="006B4494" w:rsidP="0025657E">
      <w:pPr>
        <w:jc w:val="both"/>
        <w:rPr>
          <w:i/>
          <w:iCs/>
          <w:sz w:val="20"/>
          <w:szCs w:val="20"/>
        </w:rPr>
      </w:pPr>
    </w:p>
    <w:p w:rsidR="006B4494" w:rsidRPr="00FB0286" w:rsidRDefault="006B4494" w:rsidP="0025657E">
      <w:pPr>
        <w:jc w:val="both"/>
      </w:pPr>
      <w:r w:rsidRPr="0025657E">
        <w:rPr>
          <w:i/>
          <w:iCs/>
          <w:sz w:val="20"/>
          <w:szCs w:val="20"/>
        </w:rPr>
        <w:t>В таблице указывается только характер изменений (например, изменение темы, списка источников по теме или темам, средств промежуточного контроля) с указанием пунктов рабочей программы. Само содержание изменений оформля</w:t>
      </w:r>
      <w:r w:rsidR="004B5E53">
        <w:rPr>
          <w:i/>
          <w:iCs/>
          <w:sz w:val="20"/>
          <w:szCs w:val="20"/>
        </w:rPr>
        <w:t>е</w:t>
      </w:r>
      <w:r w:rsidRPr="0025657E">
        <w:rPr>
          <w:i/>
          <w:iCs/>
          <w:sz w:val="20"/>
          <w:szCs w:val="20"/>
        </w:rPr>
        <w:t>тся приложением по сквозной нумерации.</w:t>
      </w:r>
    </w:p>
    <w:sectPr w:rsidR="006B4494" w:rsidRPr="00FB0286" w:rsidSect="00227B9F">
      <w:foot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5AC" w:rsidRDefault="00DA45AC">
      <w:r>
        <w:separator/>
      </w:r>
    </w:p>
  </w:endnote>
  <w:endnote w:type="continuationSeparator" w:id="0">
    <w:p w:rsidR="00DA45AC" w:rsidRDefault="00DA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AD9" w:rsidRPr="00EA26F0" w:rsidRDefault="00730AD9" w:rsidP="00915F2C">
    <w:pPr>
      <w:pStyle w:val="ad"/>
      <w:framePr w:wrap="auto" w:vAnchor="text" w:hAnchor="margin" w:xAlign="center" w:y="1"/>
      <w:rPr>
        <w:rStyle w:val="af"/>
        <w:sz w:val="20"/>
        <w:szCs w:val="20"/>
      </w:rPr>
    </w:pPr>
    <w:r w:rsidRPr="00EA26F0">
      <w:rPr>
        <w:rStyle w:val="af"/>
        <w:sz w:val="20"/>
        <w:szCs w:val="20"/>
      </w:rPr>
      <w:fldChar w:fldCharType="begin"/>
    </w:r>
    <w:r w:rsidRPr="00EA26F0">
      <w:rPr>
        <w:rStyle w:val="af"/>
        <w:sz w:val="20"/>
        <w:szCs w:val="20"/>
      </w:rPr>
      <w:instrText xml:space="preserve">PAGE  </w:instrText>
    </w:r>
    <w:r w:rsidRPr="00EA26F0">
      <w:rPr>
        <w:rStyle w:val="af"/>
        <w:sz w:val="20"/>
        <w:szCs w:val="20"/>
      </w:rPr>
      <w:fldChar w:fldCharType="separate"/>
    </w:r>
    <w:r w:rsidR="00ED20F2">
      <w:rPr>
        <w:rStyle w:val="af"/>
        <w:noProof/>
        <w:sz w:val="20"/>
        <w:szCs w:val="20"/>
      </w:rPr>
      <w:t>2</w:t>
    </w:r>
    <w:r w:rsidRPr="00EA26F0">
      <w:rPr>
        <w:rStyle w:val="af"/>
        <w:sz w:val="20"/>
        <w:szCs w:val="20"/>
      </w:rPr>
      <w:fldChar w:fldCharType="end"/>
    </w:r>
  </w:p>
  <w:p w:rsidR="00730AD9" w:rsidRDefault="00730AD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5AC" w:rsidRDefault="00DA45AC">
      <w:r>
        <w:separator/>
      </w:r>
    </w:p>
  </w:footnote>
  <w:footnote w:type="continuationSeparator" w:id="0">
    <w:p w:rsidR="00DA45AC" w:rsidRDefault="00DA45AC">
      <w:r>
        <w:continuationSeparator/>
      </w:r>
    </w:p>
  </w:footnote>
  <w:footnote w:id="1">
    <w:p w:rsidR="00730AD9" w:rsidRPr="00F15702" w:rsidRDefault="00730AD9" w:rsidP="00105C44">
      <w:pPr>
        <w:pStyle w:val="a8"/>
      </w:pPr>
      <w:r w:rsidRPr="00275A42">
        <w:rPr>
          <w:rStyle w:val="aa"/>
        </w:rPr>
        <w:footnoteRef/>
      </w:r>
      <w:r w:rsidRPr="00F15702">
        <w:t>Указывается, если в аннотации образовательной программы по позиции «</w:t>
      </w:r>
      <w:r>
        <w:t>Сведения о п</w:t>
      </w:r>
      <w:r w:rsidRPr="00F15702">
        <w:t>рименени</w:t>
      </w:r>
      <w:r>
        <w:t>и</w:t>
      </w:r>
      <w:r w:rsidRPr="00F15702">
        <w:t xml:space="preserve"> дистанционных технологий и электронного обучения» указан</w:t>
      </w:r>
      <w:r>
        <w:t xml:space="preserve"> ответ</w:t>
      </w:r>
      <w:r w:rsidRPr="00F15702">
        <w:t xml:space="preserve"> «да».</w:t>
      </w:r>
    </w:p>
  </w:footnote>
  <w:footnote w:id="2">
    <w:p w:rsidR="00730AD9" w:rsidRPr="00AC2822" w:rsidRDefault="00730AD9">
      <w:pPr>
        <w:pStyle w:val="a8"/>
        <w:rPr>
          <w:sz w:val="18"/>
          <w:szCs w:val="18"/>
        </w:rPr>
      </w:pPr>
      <w:r w:rsidRPr="002C3C3D">
        <w:rPr>
          <w:rStyle w:val="aa"/>
        </w:rPr>
        <w:footnoteRef/>
      </w:r>
      <w:r w:rsidRPr="002C3C3D">
        <w:rPr>
          <w:sz w:val="18"/>
          <w:szCs w:val="18"/>
        </w:rPr>
        <w:t>Самостоятельная работа студента может быть внеаудиторной (выполняется студентом самостоятельно без участия преподавателя – например, подготовка конспектов, выполнение письменных работ и др.) и аудиторной (выполняется студентом в аудитории самостоятельно под руководством преподавателя – например, лабораторная или практическая работа).</w:t>
      </w:r>
    </w:p>
  </w:footnote>
  <w:footnote w:id="3">
    <w:p w:rsidR="00730AD9" w:rsidRDefault="00730AD9">
      <w:pPr>
        <w:pStyle w:val="a8"/>
      </w:pPr>
      <w:r>
        <w:rPr>
          <w:rStyle w:val="aa"/>
        </w:rPr>
        <w:footnoteRef/>
      </w:r>
      <w:r>
        <w:t xml:space="preserve"> Для удобства проведения ежегодного обновления перечня основной и дополнительной учебной литературы рекомендуется размещать раздел 7 на отдельном листе,</w:t>
      </w:r>
      <w:r w:rsidRPr="009655B0">
        <w:t>с обязательной отметкой в Учебной библиотеке.</w:t>
      </w:r>
    </w:p>
  </w:footnote>
  <w:footnote w:id="4">
    <w:p w:rsidR="00730AD9" w:rsidRDefault="00730AD9">
      <w:pPr>
        <w:pStyle w:val="a8"/>
      </w:pPr>
      <w:r>
        <w:rPr>
          <w:rStyle w:val="aa"/>
        </w:rPr>
        <w:footnoteRef/>
      </w:r>
      <w:r>
        <w:t xml:space="preserve"> Рекомендуется указывать не более 3-5 источников (с грифами).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A800F0"/>
    <w:multiLevelType w:val="hybridMultilevel"/>
    <w:tmpl w:val="28F45C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57EB3"/>
    <w:multiLevelType w:val="hybridMultilevel"/>
    <w:tmpl w:val="4E4E93B8"/>
    <w:lvl w:ilvl="0" w:tplc="124E97F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B17EDC"/>
    <w:multiLevelType w:val="hybridMultilevel"/>
    <w:tmpl w:val="49A011F8"/>
    <w:lvl w:ilvl="0" w:tplc="A83ED0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480419"/>
    <w:multiLevelType w:val="hybridMultilevel"/>
    <w:tmpl w:val="CB76FE5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2268"/>
    <w:multiLevelType w:val="hybridMultilevel"/>
    <w:tmpl w:val="2E888CF6"/>
    <w:lvl w:ilvl="0" w:tplc="55A636A0">
      <w:start w:val="1"/>
      <w:numFmt w:val="bullet"/>
      <w:lvlText w:val=""/>
      <w:lvlJc w:val="left"/>
      <w:pPr>
        <w:tabs>
          <w:tab w:val="num" w:pos="824"/>
        </w:tabs>
        <w:ind w:left="5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9474A9"/>
    <w:multiLevelType w:val="hybridMultilevel"/>
    <w:tmpl w:val="090C8720"/>
    <w:lvl w:ilvl="0" w:tplc="4E9A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225E7"/>
    <w:multiLevelType w:val="hybridMultilevel"/>
    <w:tmpl w:val="940897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59AD"/>
    <w:multiLevelType w:val="hybridMultilevel"/>
    <w:tmpl w:val="0FC69186"/>
    <w:lvl w:ilvl="0" w:tplc="093A4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A0DDB"/>
    <w:multiLevelType w:val="hybridMultilevel"/>
    <w:tmpl w:val="637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97DD6"/>
    <w:multiLevelType w:val="hybridMultilevel"/>
    <w:tmpl w:val="A08A590E"/>
    <w:lvl w:ilvl="0" w:tplc="55A636A0">
      <w:start w:val="1"/>
      <w:numFmt w:val="bullet"/>
      <w:lvlText w:val=""/>
      <w:lvlJc w:val="left"/>
      <w:pPr>
        <w:tabs>
          <w:tab w:val="num" w:pos="824"/>
        </w:tabs>
        <w:ind w:left="5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5241A8"/>
    <w:multiLevelType w:val="multilevel"/>
    <w:tmpl w:val="04105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6D91FAF"/>
    <w:multiLevelType w:val="hybridMultilevel"/>
    <w:tmpl w:val="C76647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5A4972"/>
    <w:multiLevelType w:val="hybridMultilevel"/>
    <w:tmpl w:val="9EF6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A0E8F"/>
    <w:multiLevelType w:val="hybridMultilevel"/>
    <w:tmpl w:val="18A83282"/>
    <w:lvl w:ilvl="0" w:tplc="FC307A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6063C"/>
    <w:multiLevelType w:val="hybridMultilevel"/>
    <w:tmpl w:val="A60CB68C"/>
    <w:lvl w:ilvl="0" w:tplc="4E9AF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72101"/>
    <w:multiLevelType w:val="hybridMultilevel"/>
    <w:tmpl w:val="C76647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3E36A9"/>
    <w:multiLevelType w:val="hybridMultilevel"/>
    <w:tmpl w:val="BF8E65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5891"/>
    <w:multiLevelType w:val="multilevel"/>
    <w:tmpl w:val="DC34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3578D3"/>
    <w:multiLevelType w:val="hybridMultilevel"/>
    <w:tmpl w:val="ED8A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00EBD"/>
    <w:multiLevelType w:val="hybridMultilevel"/>
    <w:tmpl w:val="F5C416B8"/>
    <w:lvl w:ilvl="0" w:tplc="4E9A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2D71FA"/>
    <w:multiLevelType w:val="hybridMultilevel"/>
    <w:tmpl w:val="C76647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7C536A"/>
    <w:multiLevelType w:val="hybridMultilevel"/>
    <w:tmpl w:val="8B3A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14BBF"/>
    <w:multiLevelType w:val="hybridMultilevel"/>
    <w:tmpl w:val="A72AA4A2"/>
    <w:lvl w:ilvl="0" w:tplc="7A8A6E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0C2AE2"/>
    <w:multiLevelType w:val="hybridMultilevel"/>
    <w:tmpl w:val="D1F65E4C"/>
    <w:lvl w:ilvl="0" w:tplc="A83ED0C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CC0FBD"/>
    <w:multiLevelType w:val="hybridMultilevel"/>
    <w:tmpl w:val="CC64ABA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A374C"/>
    <w:multiLevelType w:val="hybridMultilevel"/>
    <w:tmpl w:val="1EDC29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E054CA9"/>
    <w:multiLevelType w:val="hybridMultilevel"/>
    <w:tmpl w:val="FEFE0B82"/>
    <w:lvl w:ilvl="0" w:tplc="5262E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190C96"/>
    <w:multiLevelType w:val="hybridMultilevel"/>
    <w:tmpl w:val="2A4E60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61983"/>
    <w:multiLevelType w:val="hybridMultilevel"/>
    <w:tmpl w:val="CD7A48C2"/>
    <w:lvl w:ilvl="0" w:tplc="04190019">
      <w:start w:val="1"/>
      <w:numFmt w:val="lowerLetter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83F2921"/>
    <w:multiLevelType w:val="hybridMultilevel"/>
    <w:tmpl w:val="C76647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9CF1B5B"/>
    <w:multiLevelType w:val="hybridMultilevel"/>
    <w:tmpl w:val="33084408"/>
    <w:lvl w:ilvl="0" w:tplc="55A636A0">
      <w:start w:val="1"/>
      <w:numFmt w:val="bullet"/>
      <w:lvlText w:val=""/>
      <w:lvlJc w:val="left"/>
      <w:pPr>
        <w:tabs>
          <w:tab w:val="num" w:pos="824"/>
        </w:tabs>
        <w:ind w:left="5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E180CC8"/>
    <w:multiLevelType w:val="hybridMultilevel"/>
    <w:tmpl w:val="28F45C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04BB2"/>
    <w:multiLevelType w:val="hybridMultilevel"/>
    <w:tmpl w:val="831C5328"/>
    <w:lvl w:ilvl="0" w:tplc="4E9A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C003F"/>
    <w:multiLevelType w:val="hybridMultilevel"/>
    <w:tmpl w:val="1FA20E62"/>
    <w:lvl w:ilvl="0" w:tplc="A83ED0C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971EBB"/>
    <w:multiLevelType w:val="hybridMultilevel"/>
    <w:tmpl w:val="33DA8ACC"/>
    <w:lvl w:ilvl="0" w:tplc="B276DB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9B75101"/>
    <w:multiLevelType w:val="hybridMultilevel"/>
    <w:tmpl w:val="BC8E43C0"/>
    <w:lvl w:ilvl="0" w:tplc="96AEF5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C5EEB"/>
    <w:multiLevelType w:val="hybridMultilevel"/>
    <w:tmpl w:val="46C08A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76C07"/>
    <w:multiLevelType w:val="hybridMultilevel"/>
    <w:tmpl w:val="3782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44C0F"/>
    <w:multiLevelType w:val="hybridMultilevel"/>
    <w:tmpl w:val="447001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F6261"/>
    <w:multiLevelType w:val="hybridMultilevel"/>
    <w:tmpl w:val="BF8E65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25BA6"/>
    <w:multiLevelType w:val="hybridMultilevel"/>
    <w:tmpl w:val="5B4267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175E8"/>
    <w:multiLevelType w:val="hybridMultilevel"/>
    <w:tmpl w:val="4FFCD1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D2FB8"/>
    <w:multiLevelType w:val="hybridMultilevel"/>
    <w:tmpl w:val="46021964"/>
    <w:lvl w:ilvl="0" w:tplc="39582D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34"/>
  </w:num>
  <w:num w:numId="5">
    <w:abstractNumId w:val="6"/>
  </w:num>
  <w:num w:numId="6">
    <w:abstractNumId w:val="20"/>
  </w:num>
  <w:num w:numId="7">
    <w:abstractNumId w:val="15"/>
  </w:num>
  <w:num w:numId="8">
    <w:abstractNumId w:val="23"/>
  </w:num>
  <w:num w:numId="9">
    <w:abstractNumId w:val="9"/>
  </w:num>
  <w:num w:numId="10">
    <w:abstractNumId w:val="13"/>
  </w:num>
  <w:num w:numId="11">
    <w:abstractNumId w:val="30"/>
  </w:num>
  <w:num w:numId="12">
    <w:abstractNumId w:val="40"/>
  </w:num>
  <w:num w:numId="13">
    <w:abstractNumId w:val="7"/>
  </w:num>
  <w:num w:numId="14">
    <w:abstractNumId w:val="38"/>
  </w:num>
  <w:num w:numId="15">
    <w:abstractNumId w:val="41"/>
  </w:num>
  <w:num w:numId="16">
    <w:abstractNumId w:val="17"/>
  </w:num>
  <w:num w:numId="17">
    <w:abstractNumId w:val="42"/>
  </w:num>
  <w:num w:numId="18">
    <w:abstractNumId w:val="33"/>
  </w:num>
  <w:num w:numId="19">
    <w:abstractNumId w:val="1"/>
  </w:num>
  <w:num w:numId="20">
    <w:abstractNumId w:val="29"/>
  </w:num>
  <w:num w:numId="21">
    <w:abstractNumId w:val="43"/>
  </w:num>
  <w:num w:numId="22">
    <w:abstractNumId w:val="4"/>
  </w:num>
  <w:num w:numId="23">
    <w:abstractNumId w:val="26"/>
  </w:num>
  <w:num w:numId="24">
    <w:abstractNumId w:val="18"/>
  </w:num>
  <w:num w:numId="25">
    <w:abstractNumId w:val="25"/>
  </w:num>
  <w:num w:numId="26">
    <w:abstractNumId w:val="3"/>
  </w:num>
  <w:num w:numId="27">
    <w:abstractNumId w:val="35"/>
  </w:num>
  <w:num w:numId="28">
    <w:abstractNumId w:val="11"/>
  </w:num>
  <w:num w:numId="29">
    <w:abstractNumId w:val="44"/>
  </w:num>
  <w:num w:numId="30">
    <w:abstractNumId w:val="14"/>
  </w:num>
  <w:num w:numId="31">
    <w:abstractNumId w:val="24"/>
  </w:num>
  <w:num w:numId="32">
    <w:abstractNumId w:val="28"/>
  </w:num>
  <w:num w:numId="33">
    <w:abstractNumId w:val="2"/>
  </w:num>
  <w:num w:numId="34">
    <w:abstractNumId w:val="27"/>
  </w:num>
  <w:num w:numId="35">
    <w:abstractNumId w:val="32"/>
  </w:num>
  <w:num w:numId="36">
    <w:abstractNumId w:val="22"/>
  </w:num>
  <w:num w:numId="37">
    <w:abstractNumId w:val="16"/>
  </w:num>
  <w:num w:numId="38">
    <w:abstractNumId w:val="31"/>
  </w:num>
  <w:num w:numId="39">
    <w:abstractNumId w:val="8"/>
  </w:num>
  <w:num w:numId="40">
    <w:abstractNumId w:val="12"/>
  </w:num>
  <w:num w:numId="41">
    <w:abstractNumId w:val="39"/>
  </w:num>
  <w:num w:numId="42">
    <w:abstractNumId w:val="36"/>
  </w:num>
  <w:num w:numId="43">
    <w:abstractNumId w:val="1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14"/>
    <w:rsid w:val="0000042A"/>
    <w:rsid w:val="0000266F"/>
    <w:rsid w:val="00004D7E"/>
    <w:rsid w:val="00006343"/>
    <w:rsid w:val="000112AA"/>
    <w:rsid w:val="000116D5"/>
    <w:rsid w:val="00014E6F"/>
    <w:rsid w:val="00015D75"/>
    <w:rsid w:val="0001650A"/>
    <w:rsid w:val="00017130"/>
    <w:rsid w:val="00022A92"/>
    <w:rsid w:val="0002499B"/>
    <w:rsid w:val="00026FF9"/>
    <w:rsid w:val="00033A4D"/>
    <w:rsid w:val="00033E10"/>
    <w:rsid w:val="00034B1E"/>
    <w:rsid w:val="000421CE"/>
    <w:rsid w:val="00042820"/>
    <w:rsid w:val="000459C3"/>
    <w:rsid w:val="00046538"/>
    <w:rsid w:val="00047198"/>
    <w:rsid w:val="00050798"/>
    <w:rsid w:val="00051174"/>
    <w:rsid w:val="00054336"/>
    <w:rsid w:val="00054482"/>
    <w:rsid w:val="00057EF4"/>
    <w:rsid w:val="000651CD"/>
    <w:rsid w:val="0007126C"/>
    <w:rsid w:val="00071CDE"/>
    <w:rsid w:val="000724DB"/>
    <w:rsid w:val="00076606"/>
    <w:rsid w:val="0008069D"/>
    <w:rsid w:val="00081C57"/>
    <w:rsid w:val="00083114"/>
    <w:rsid w:val="0008391A"/>
    <w:rsid w:val="000855E9"/>
    <w:rsid w:val="00086785"/>
    <w:rsid w:val="00093F79"/>
    <w:rsid w:val="0009610C"/>
    <w:rsid w:val="000A0356"/>
    <w:rsid w:val="000A0A89"/>
    <w:rsid w:val="000A4B97"/>
    <w:rsid w:val="000A6F47"/>
    <w:rsid w:val="000B01AC"/>
    <w:rsid w:val="000B0F0E"/>
    <w:rsid w:val="000B1249"/>
    <w:rsid w:val="000B2472"/>
    <w:rsid w:val="000B4A69"/>
    <w:rsid w:val="000B5227"/>
    <w:rsid w:val="000B6D1E"/>
    <w:rsid w:val="000C0D36"/>
    <w:rsid w:val="000C1050"/>
    <w:rsid w:val="000C4228"/>
    <w:rsid w:val="000C5121"/>
    <w:rsid w:val="000C5929"/>
    <w:rsid w:val="000D0450"/>
    <w:rsid w:val="000D14DE"/>
    <w:rsid w:val="000D17C2"/>
    <w:rsid w:val="000D31C7"/>
    <w:rsid w:val="000D3B37"/>
    <w:rsid w:val="000D5E19"/>
    <w:rsid w:val="000E0572"/>
    <w:rsid w:val="000E1BBC"/>
    <w:rsid w:val="000E402A"/>
    <w:rsid w:val="000E448F"/>
    <w:rsid w:val="000E6D2D"/>
    <w:rsid w:val="000E7B7F"/>
    <w:rsid w:val="000F05AA"/>
    <w:rsid w:val="000F0F87"/>
    <w:rsid w:val="000F18E6"/>
    <w:rsid w:val="000F390C"/>
    <w:rsid w:val="000F40AF"/>
    <w:rsid w:val="001035B6"/>
    <w:rsid w:val="00105C44"/>
    <w:rsid w:val="00105E95"/>
    <w:rsid w:val="0011151B"/>
    <w:rsid w:val="00113B1F"/>
    <w:rsid w:val="001202FE"/>
    <w:rsid w:val="00121503"/>
    <w:rsid w:val="001233FE"/>
    <w:rsid w:val="00124CFC"/>
    <w:rsid w:val="00126685"/>
    <w:rsid w:val="00132312"/>
    <w:rsid w:val="00132F9E"/>
    <w:rsid w:val="00140543"/>
    <w:rsid w:val="00143B23"/>
    <w:rsid w:val="00144724"/>
    <w:rsid w:val="00147672"/>
    <w:rsid w:val="0015292F"/>
    <w:rsid w:val="00154496"/>
    <w:rsid w:val="001572B2"/>
    <w:rsid w:val="00157B9F"/>
    <w:rsid w:val="001608A5"/>
    <w:rsid w:val="00164A0E"/>
    <w:rsid w:val="001701E4"/>
    <w:rsid w:val="00170EB4"/>
    <w:rsid w:val="00172868"/>
    <w:rsid w:val="00172D16"/>
    <w:rsid w:val="00173F02"/>
    <w:rsid w:val="00177146"/>
    <w:rsid w:val="00181CF2"/>
    <w:rsid w:val="00182D51"/>
    <w:rsid w:val="00184647"/>
    <w:rsid w:val="00186201"/>
    <w:rsid w:val="00186263"/>
    <w:rsid w:val="001868A1"/>
    <w:rsid w:val="00186B08"/>
    <w:rsid w:val="00186CC1"/>
    <w:rsid w:val="00190C8F"/>
    <w:rsid w:val="00192AE9"/>
    <w:rsid w:val="001941AD"/>
    <w:rsid w:val="001947F5"/>
    <w:rsid w:val="001954B1"/>
    <w:rsid w:val="001A0E65"/>
    <w:rsid w:val="001A13A0"/>
    <w:rsid w:val="001A3BBE"/>
    <w:rsid w:val="001A44EF"/>
    <w:rsid w:val="001B1179"/>
    <w:rsid w:val="001B17D6"/>
    <w:rsid w:val="001B1D7E"/>
    <w:rsid w:val="001B291E"/>
    <w:rsid w:val="001B3055"/>
    <w:rsid w:val="001B3623"/>
    <w:rsid w:val="001B5383"/>
    <w:rsid w:val="001B784B"/>
    <w:rsid w:val="001C0DED"/>
    <w:rsid w:val="001C1C19"/>
    <w:rsid w:val="001C4327"/>
    <w:rsid w:val="001C5E6E"/>
    <w:rsid w:val="001D2ADD"/>
    <w:rsid w:val="001D2E66"/>
    <w:rsid w:val="001D32B5"/>
    <w:rsid w:val="001D3933"/>
    <w:rsid w:val="001E0753"/>
    <w:rsid w:val="001E12FE"/>
    <w:rsid w:val="001E395F"/>
    <w:rsid w:val="001E41C2"/>
    <w:rsid w:val="001E6B7E"/>
    <w:rsid w:val="001E7B01"/>
    <w:rsid w:val="001F0AF5"/>
    <w:rsid w:val="001F0C9C"/>
    <w:rsid w:val="001F1A5A"/>
    <w:rsid w:val="001F5DF1"/>
    <w:rsid w:val="00200D64"/>
    <w:rsid w:val="00202A45"/>
    <w:rsid w:val="0020591E"/>
    <w:rsid w:val="00206744"/>
    <w:rsid w:val="0021176B"/>
    <w:rsid w:val="002118C4"/>
    <w:rsid w:val="002122C5"/>
    <w:rsid w:val="00212DB0"/>
    <w:rsid w:val="00213600"/>
    <w:rsid w:val="002155DC"/>
    <w:rsid w:val="00215B6F"/>
    <w:rsid w:val="002163A6"/>
    <w:rsid w:val="00217084"/>
    <w:rsid w:val="00221407"/>
    <w:rsid w:val="0022638C"/>
    <w:rsid w:val="0022655A"/>
    <w:rsid w:val="002266A4"/>
    <w:rsid w:val="00227B9F"/>
    <w:rsid w:val="00227FF7"/>
    <w:rsid w:val="00231C13"/>
    <w:rsid w:val="002341F2"/>
    <w:rsid w:val="002359C0"/>
    <w:rsid w:val="002378E0"/>
    <w:rsid w:val="00240602"/>
    <w:rsid w:val="00252FF5"/>
    <w:rsid w:val="00253C7C"/>
    <w:rsid w:val="00254DA4"/>
    <w:rsid w:val="0025657E"/>
    <w:rsid w:val="00257D83"/>
    <w:rsid w:val="00257FF8"/>
    <w:rsid w:val="002611E8"/>
    <w:rsid w:val="00263DBA"/>
    <w:rsid w:val="00265B5E"/>
    <w:rsid w:val="00265F2A"/>
    <w:rsid w:val="0026667E"/>
    <w:rsid w:val="0027171B"/>
    <w:rsid w:val="00274F3A"/>
    <w:rsid w:val="00275A42"/>
    <w:rsid w:val="002779EB"/>
    <w:rsid w:val="00281CE6"/>
    <w:rsid w:val="002904A1"/>
    <w:rsid w:val="00290EC1"/>
    <w:rsid w:val="00294670"/>
    <w:rsid w:val="00296A08"/>
    <w:rsid w:val="00297C6F"/>
    <w:rsid w:val="002A0387"/>
    <w:rsid w:val="002A383A"/>
    <w:rsid w:val="002A4FE9"/>
    <w:rsid w:val="002B0CBD"/>
    <w:rsid w:val="002B2458"/>
    <w:rsid w:val="002B537F"/>
    <w:rsid w:val="002B60A0"/>
    <w:rsid w:val="002C053C"/>
    <w:rsid w:val="002C3C3D"/>
    <w:rsid w:val="002C56D3"/>
    <w:rsid w:val="002D1A6C"/>
    <w:rsid w:val="002D5256"/>
    <w:rsid w:val="002D727F"/>
    <w:rsid w:val="002E00CE"/>
    <w:rsid w:val="002E02FA"/>
    <w:rsid w:val="002E0C1E"/>
    <w:rsid w:val="002E0F41"/>
    <w:rsid w:val="002E2172"/>
    <w:rsid w:val="002E6251"/>
    <w:rsid w:val="002E731D"/>
    <w:rsid w:val="002E74DD"/>
    <w:rsid w:val="002F1307"/>
    <w:rsid w:val="002F1BAD"/>
    <w:rsid w:val="002F2302"/>
    <w:rsid w:val="002F244E"/>
    <w:rsid w:val="002F369A"/>
    <w:rsid w:val="002F45E7"/>
    <w:rsid w:val="002F5DA1"/>
    <w:rsid w:val="00300B18"/>
    <w:rsid w:val="0030758E"/>
    <w:rsid w:val="003112DD"/>
    <w:rsid w:val="0031146A"/>
    <w:rsid w:val="00313BDD"/>
    <w:rsid w:val="00314A1D"/>
    <w:rsid w:val="003265EB"/>
    <w:rsid w:val="00327815"/>
    <w:rsid w:val="003316D7"/>
    <w:rsid w:val="00331AA8"/>
    <w:rsid w:val="00333235"/>
    <w:rsid w:val="003342A0"/>
    <w:rsid w:val="00334D6E"/>
    <w:rsid w:val="003422E8"/>
    <w:rsid w:val="0034277C"/>
    <w:rsid w:val="00343A7E"/>
    <w:rsid w:val="00343C30"/>
    <w:rsid w:val="00346C2C"/>
    <w:rsid w:val="003470B4"/>
    <w:rsid w:val="00351065"/>
    <w:rsid w:val="003511E2"/>
    <w:rsid w:val="003561DF"/>
    <w:rsid w:val="00357E6E"/>
    <w:rsid w:val="00362881"/>
    <w:rsid w:val="00363F7E"/>
    <w:rsid w:val="00364022"/>
    <w:rsid w:val="00364C96"/>
    <w:rsid w:val="00370201"/>
    <w:rsid w:val="00372A42"/>
    <w:rsid w:val="00372A95"/>
    <w:rsid w:val="00373C6D"/>
    <w:rsid w:val="00377243"/>
    <w:rsid w:val="00377275"/>
    <w:rsid w:val="00377937"/>
    <w:rsid w:val="003805F8"/>
    <w:rsid w:val="0038104F"/>
    <w:rsid w:val="003822FB"/>
    <w:rsid w:val="003833CE"/>
    <w:rsid w:val="00384969"/>
    <w:rsid w:val="00387A19"/>
    <w:rsid w:val="00390865"/>
    <w:rsid w:val="003917A1"/>
    <w:rsid w:val="00393C6C"/>
    <w:rsid w:val="00395711"/>
    <w:rsid w:val="003A0D1B"/>
    <w:rsid w:val="003A42B7"/>
    <w:rsid w:val="003A53CA"/>
    <w:rsid w:val="003B0C7D"/>
    <w:rsid w:val="003B109C"/>
    <w:rsid w:val="003B2E12"/>
    <w:rsid w:val="003B41A4"/>
    <w:rsid w:val="003B584A"/>
    <w:rsid w:val="003C35BC"/>
    <w:rsid w:val="003C68AA"/>
    <w:rsid w:val="003D066F"/>
    <w:rsid w:val="003D09BF"/>
    <w:rsid w:val="003D10B2"/>
    <w:rsid w:val="003D1140"/>
    <w:rsid w:val="003D7ECA"/>
    <w:rsid w:val="003F02B2"/>
    <w:rsid w:val="003F3535"/>
    <w:rsid w:val="003F443B"/>
    <w:rsid w:val="003F56D7"/>
    <w:rsid w:val="003F5861"/>
    <w:rsid w:val="003F590A"/>
    <w:rsid w:val="003F7769"/>
    <w:rsid w:val="003F7E37"/>
    <w:rsid w:val="0040093E"/>
    <w:rsid w:val="00401831"/>
    <w:rsid w:val="004026AF"/>
    <w:rsid w:val="00404D8D"/>
    <w:rsid w:val="00407BF5"/>
    <w:rsid w:val="00407EEB"/>
    <w:rsid w:val="0041086A"/>
    <w:rsid w:val="0041117B"/>
    <w:rsid w:val="00412AF7"/>
    <w:rsid w:val="00413421"/>
    <w:rsid w:val="00414A91"/>
    <w:rsid w:val="00415051"/>
    <w:rsid w:val="004166EF"/>
    <w:rsid w:val="00416BFB"/>
    <w:rsid w:val="00420451"/>
    <w:rsid w:val="00424539"/>
    <w:rsid w:val="004314E6"/>
    <w:rsid w:val="004329A1"/>
    <w:rsid w:val="0043376D"/>
    <w:rsid w:val="00436E12"/>
    <w:rsid w:val="00441860"/>
    <w:rsid w:val="0044376E"/>
    <w:rsid w:val="00443D56"/>
    <w:rsid w:val="0044502D"/>
    <w:rsid w:val="00445220"/>
    <w:rsid w:val="00445268"/>
    <w:rsid w:val="0044673F"/>
    <w:rsid w:val="004514E5"/>
    <w:rsid w:val="004518C3"/>
    <w:rsid w:val="00451A9B"/>
    <w:rsid w:val="00453756"/>
    <w:rsid w:val="00453E70"/>
    <w:rsid w:val="00454DDA"/>
    <w:rsid w:val="00454F74"/>
    <w:rsid w:val="00455497"/>
    <w:rsid w:val="004557BB"/>
    <w:rsid w:val="00456442"/>
    <w:rsid w:val="00456498"/>
    <w:rsid w:val="004567A6"/>
    <w:rsid w:val="004568E7"/>
    <w:rsid w:val="00456F9A"/>
    <w:rsid w:val="00457C20"/>
    <w:rsid w:val="00465736"/>
    <w:rsid w:val="0046789F"/>
    <w:rsid w:val="00470724"/>
    <w:rsid w:val="004712D9"/>
    <w:rsid w:val="0047252A"/>
    <w:rsid w:val="00472DDF"/>
    <w:rsid w:val="00474704"/>
    <w:rsid w:val="004755B6"/>
    <w:rsid w:val="00476BB4"/>
    <w:rsid w:val="00477F9E"/>
    <w:rsid w:val="00480B39"/>
    <w:rsid w:val="00482E43"/>
    <w:rsid w:val="00482FEE"/>
    <w:rsid w:val="00487F76"/>
    <w:rsid w:val="004906D4"/>
    <w:rsid w:val="00494439"/>
    <w:rsid w:val="00495936"/>
    <w:rsid w:val="004A1A66"/>
    <w:rsid w:val="004A351F"/>
    <w:rsid w:val="004A3FD9"/>
    <w:rsid w:val="004A7005"/>
    <w:rsid w:val="004A70E4"/>
    <w:rsid w:val="004A750B"/>
    <w:rsid w:val="004B1EFB"/>
    <w:rsid w:val="004B2DAD"/>
    <w:rsid w:val="004B4735"/>
    <w:rsid w:val="004B5E53"/>
    <w:rsid w:val="004B62EC"/>
    <w:rsid w:val="004B6577"/>
    <w:rsid w:val="004C0BF3"/>
    <w:rsid w:val="004C1FBA"/>
    <w:rsid w:val="004C3E5C"/>
    <w:rsid w:val="004C45DD"/>
    <w:rsid w:val="004C7FC5"/>
    <w:rsid w:val="004D1982"/>
    <w:rsid w:val="004D4A6A"/>
    <w:rsid w:val="004D574E"/>
    <w:rsid w:val="004D598B"/>
    <w:rsid w:val="004D5E79"/>
    <w:rsid w:val="004D6B02"/>
    <w:rsid w:val="004E457C"/>
    <w:rsid w:val="004E5E3B"/>
    <w:rsid w:val="004E6B44"/>
    <w:rsid w:val="004F10DC"/>
    <w:rsid w:val="004F14C7"/>
    <w:rsid w:val="004F2885"/>
    <w:rsid w:val="004F4A86"/>
    <w:rsid w:val="004F4ADB"/>
    <w:rsid w:val="004F4E59"/>
    <w:rsid w:val="004F6A83"/>
    <w:rsid w:val="00500A51"/>
    <w:rsid w:val="00500EF3"/>
    <w:rsid w:val="00501739"/>
    <w:rsid w:val="00501C96"/>
    <w:rsid w:val="00504836"/>
    <w:rsid w:val="00505740"/>
    <w:rsid w:val="00505AEA"/>
    <w:rsid w:val="005101BF"/>
    <w:rsid w:val="005104D8"/>
    <w:rsid w:val="00513930"/>
    <w:rsid w:val="00516303"/>
    <w:rsid w:val="00516E45"/>
    <w:rsid w:val="00521135"/>
    <w:rsid w:val="00521712"/>
    <w:rsid w:val="005234A9"/>
    <w:rsid w:val="00525ACB"/>
    <w:rsid w:val="00525E2C"/>
    <w:rsid w:val="00526320"/>
    <w:rsid w:val="0052763E"/>
    <w:rsid w:val="005321F1"/>
    <w:rsid w:val="00543190"/>
    <w:rsid w:val="005460E8"/>
    <w:rsid w:val="0054755B"/>
    <w:rsid w:val="0055076C"/>
    <w:rsid w:val="0055308B"/>
    <w:rsid w:val="00555396"/>
    <w:rsid w:val="00556E11"/>
    <w:rsid w:val="0055780D"/>
    <w:rsid w:val="0056052E"/>
    <w:rsid w:val="005636BC"/>
    <w:rsid w:val="0056390A"/>
    <w:rsid w:val="005657AC"/>
    <w:rsid w:val="00565DFF"/>
    <w:rsid w:val="00566DDD"/>
    <w:rsid w:val="00567974"/>
    <w:rsid w:val="005707EA"/>
    <w:rsid w:val="00573073"/>
    <w:rsid w:val="0057418A"/>
    <w:rsid w:val="00576143"/>
    <w:rsid w:val="00576927"/>
    <w:rsid w:val="005775DD"/>
    <w:rsid w:val="00580007"/>
    <w:rsid w:val="00581554"/>
    <w:rsid w:val="00583B71"/>
    <w:rsid w:val="00583BEA"/>
    <w:rsid w:val="00583C0F"/>
    <w:rsid w:val="00594195"/>
    <w:rsid w:val="00595824"/>
    <w:rsid w:val="00596D42"/>
    <w:rsid w:val="00596EF3"/>
    <w:rsid w:val="00597863"/>
    <w:rsid w:val="005A0018"/>
    <w:rsid w:val="005A13DC"/>
    <w:rsid w:val="005A4BB5"/>
    <w:rsid w:val="005A4DD4"/>
    <w:rsid w:val="005A5311"/>
    <w:rsid w:val="005A7D6F"/>
    <w:rsid w:val="005B105E"/>
    <w:rsid w:val="005B2734"/>
    <w:rsid w:val="005B6E54"/>
    <w:rsid w:val="005B7024"/>
    <w:rsid w:val="005B7FE7"/>
    <w:rsid w:val="005C4CCD"/>
    <w:rsid w:val="005C5878"/>
    <w:rsid w:val="005C77DC"/>
    <w:rsid w:val="005C7EED"/>
    <w:rsid w:val="005D0F83"/>
    <w:rsid w:val="005D2DB8"/>
    <w:rsid w:val="005E02E5"/>
    <w:rsid w:val="005E1A61"/>
    <w:rsid w:val="005E24C9"/>
    <w:rsid w:val="005E2F31"/>
    <w:rsid w:val="005E4CEE"/>
    <w:rsid w:val="005E754D"/>
    <w:rsid w:val="005F02B0"/>
    <w:rsid w:val="005F0E9F"/>
    <w:rsid w:val="005F5457"/>
    <w:rsid w:val="00600035"/>
    <w:rsid w:val="006030EF"/>
    <w:rsid w:val="00604BAC"/>
    <w:rsid w:val="0060688C"/>
    <w:rsid w:val="006074C6"/>
    <w:rsid w:val="006077EE"/>
    <w:rsid w:val="00610A5B"/>
    <w:rsid w:val="006124AA"/>
    <w:rsid w:val="006144A0"/>
    <w:rsid w:val="006158DE"/>
    <w:rsid w:val="006169CE"/>
    <w:rsid w:val="00616C6B"/>
    <w:rsid w:val="006226F8"/>
    <w:rsid w:val="00623544"/>
    <w:rsid w:val="00627499"/>
    <w:rsid w:val="00633119"/>
    <w:rsid w:val="006335AE"/>
    <w:rsid w:val="0063455D"/>
    <w:rsid w:val="00634947"/>
    <w:rsid w:val="0063776B"/>
    <w:rsid w:val="00637FB9"/>
    <w:rsid w:val="0064078F"/>
    <w:rsid w:val="006409F2"/>
    <w:rsid w:val="006413A9"/>
    <w:rsid w:val="00643290"/>
    <w:rsid w:val="00644793"/>
    <w:rsid w:val="00645274"/>
    <w:rsid w:val="00645E30"/>
    <w:rsid w:val="0064612E"/>
    <w:rsid w:val="00652618"/>
    <w:rsid w:val="00654338"/>
    <w:rsid w:val="006546B8"/>
    <w:rsid w:val="006604FA"/>
    <w:rsid w:val="006646DE"/>
    <w:rsid w:val="00667491"/>
    <w:rsid w:val="00673742"/>
    <w:rsid w:val="006766B4"/>
    <w:rsid w:val="0068384D"/>
    <w:rsid w:val="006850BD"/>
    <w:rsid w:val="00685829"/>
    <w:rsid w:val="00685FFA"/>
    <w:rsid w:val="006869AA"/>
    <w:rsid w:val="00687336"/>
    <w:rsid w:val="00687630"/>
    <w:rsid w:val="006878D9"/>
    <w:rsid w:val="00692FD8"/>
    <w:rsid w:val="00693E48"/>
    <w:rsid w:val="00696DE2"/>
    <w:rsid w:val="00697085"/>
    <w:rsid w:val="006A2A84"/>
    <w:rsid w:val="006A3005"/>
    <w:rsid w:val="006A3F2C"/>
    <w:rsid w:val="006A5FF3"/>
    <w:rsid w:val="006B0881"/>
    <w:rsid w:val="006B0E5D"/>
    <w:rsid w:val="006B3BB6"/>
    <w:rsid w:val="006B3DDA"/>
    <w:rsid w:val="006B3E1F"/>
    <w:rsid w:val="006B4494"/>
    <w:rsid w:val="006B6D05"/>
    <w:rsid w:val="006C46EB"/>
    <w:rsid w:val="006C7B70"/>
    <w:rsid w:val="006D1268"/>
    <w:rsid w:val="006D3684"/>
    <w:rsid w:val="006D453C"/>
    <w:rsid w:val="006D681C"/>
    <w:rsid w:val="006E0314"/>
    <w:rsid w:val="006E28CD"/>
    <w:rsid w:val="006E6B32"/>
    <w:rsid w:val="006E7027"/>
    <w:rsid w:val="006F2315"/>
    <w:rsid w:val="006F54A9"/>
    <w:rsid w:val="006F5581"/>
    <w:rsid w:val="006F6572"/>
    <w:rsid w:val="006F701C"/>
    <w:rsid w:val="006F7EA2"/>
    <w:rsid w:val="00702E39"/>
    <w:rsid w:val="00706993"/>
    <w:rsid w:val="007122CD"/>
    <w:rsid w:val="0071345C"/>
    <w:rsid w:val="00720884"/>
    <w:rsid w:val="00723BF7"/>
    <w:rsid w:val="007266B5"/>
    <w:rsid w:val="007268F5"/>
    <w:rsid w:val="00727008"/>
    <w:rsid w:val="00727F55"/>
    <w:rsid w:val="0073062E"/>
    <w:rsid w:val="0073089C"/>
    <w:rsid w:val="00730AD9"/>
    <w:rsid w:val="00730C47"/>
    <w:rsid w:val="00730CAC"/>
    <w:rsid w:val="007323C3"/>
    <w:rsid w:val="007369FD"/>
    <w:rsid w:val="007436EE"/>
    <w:rsid w:val="00745B97"/>
    <w:rsid w:val="00751F0C"/>
    <w:rsid w:val="00753858"/>
    <w:rsid w:val="00753D63"/>
    <w:rsid w:val="00753D8A"/>
    <w:rsid w:val="00754B67"/>
    <w:rsid w:val="00757A60"/>
    <w:rsid w:val="0076310A"/>
    <w:rsid w:val="00764CBD"/>
    <w:rsid w:val="007657CE"/>
    <w:rsid w:val="00766779"/>
    <w:rsid w:val="0077436E"/>
    <w:rsid w:val="00775D91"/>
    <w:rsid w:val="007779C9"/>
    <w:rsid w:val="007812F9"/>
    <w:rsid w:val="007828FD"/>
    <w:rsid w:val="0078291D"/>
    <w:rsid w:val="007836A1"/>
    <w:rsid w:val="00784DA0"/>
    <w:rsid w:val="00785021"/>
    <w:rsid w:val="00786658"/>
    <w:rsid w:val="007904D7"/>
    <w:rsid w:val="00792854"/>
    <w:rsid w:val="00792945"/>
    <w:rsid w:val="00792D24"/>
    <w:rsid w:val="007932F0"/>
    <w:rsid w:val="007933CE"/>
    <w:rsid w:val="007955D1"/>
    <w:rsid w:val="00795EC9"/>
    <w:rsid w:val="00797AD8"/>
    <w:rsid w:val="007A0B36"/>
    <w:rsid w:val="007A0DAA"/>
    <w:rsid w:val="007A4964"/>
    <w:rsid w:val="007A50A0"/>
    <w:rsid w:val="007A7E33"/>
    <w:rsid w:val="007A7EDA"/>
    <w:rsid w:val="007B1907"/>
    <w:rsid w:val="007B1B62"/>
    <w:rsid w:val="007B1BC1"/>
    <w:rsid w:val="007B5F0D"/>
    <w:rsid w:val="007B67A9"/>
    <w:rsid w:val="007B6845"/>
    <w:rsid w:val="007C0D86"/>
    <w:rsid w:val="007C16CF"/>
    <w:rsid w:val="007C1C20"/>
    <w:rsid w:val="007C2C04"/>
    <w:rsid w:val="007C3470"/>
    <w:rsid w:val="007C5794"/>
    <w:rsid w:val="007C5A0C"/>
    <w:rsid w:val="007C5D18"/>
    <w:rsid w:val="007D1526"/>
    <w:rsid w:val="007D4D3A"/>
    <w:rsid w:val="007D755B"/>
    <w:rsid w:val="007E064B"/>
    <w:rsid w:val="007E2ED7"/>
    <w:rsid w:val="007E4D2E"/>
    <w:rsid w:val="007E5168"/>
    <w:rsid w:val="007E6CB6"/>
    <w:rsid w:val="007E79DC"/>
    <w:rsid w:val="007F0E8E"/>
    <w:rsid w:val="007F483B"/>
    <w:rsid w:val="007F50B7"/>
    <w:rsid w:val="007F5456"/>
    <w:rsid w:val="007F68BB"/>
    <w:rsid w:val="007F695A"/>
    <w:rsid w:val="007F71B5"/>
    <w:rsid w:val="0080018F"/>
    <w:rsid w:val="008034BD"/>
    <w:rsid w:val="00810283"/>
    <w:rsid w:val="00813C5C"/>
    <w:rsid w:val="0081587C"/>
    <w:rsid w:val="00822586"/>
    <w:rsid w:val="0082287E"/>
    <w:rsid w:val="00824326"/>
    <w:rsid w:val="00827BA7"/>
    <w:rsid w:val="00832A19"/>
    <w:rsid w:val="00834D77"/>
    <w:rsid w:val="00836D65"/>
    <w:rsid w:val="00837C15"/>
    <w:rsid w:val="00837FEB"/>
    <w:rsid w:val="00843362"/>
    <w:rsid w:val="008456BC"/>
    <w:rsid w:val="00846167"/>
    <w:rsid w:val="00847BA2"/>
    <w:rsid w:val="00850481"/>
    <w:rsid w:val="00850699"/>
    <w:rsid w:val="00851774"/>
    <w:rsid w:val="00852856"/>
    <w:rsid w:val="008619B3"/>
    <w:rsid w:val="00861D5C"/>
    <w:rsid w:val="0086216F"/>
    <w:rsid w:val="00865AD8"/>
    <w:rsid w:val="00866676"/>
    <w:rsid w:val="00867270"/>
    <w:rsid w:val="0086762D"/>
    <w:rsid w:val="0087119B"/>
    <w:rsid w:val="008714D7"/>
    <w:rsid w:val="008750BB"/>
    <w:rsid w:val="008768B9"/>
    <w:rsid w:val="008839ED"/>
    <w:rsid w:val="008841DB"/>
    <w:rsid w:val="008848F1"/>
    <w:rsid w:val="00886821"/>
    <w:rsid w:val="0089353E"/>
    <w:rsid w:val="00893D03"/>
    <w:rsid w:val="008971BB"/>
    <w:rsid w:val="008A0457"/>
    <w:rsid w:val="008A32F3"/>
    <w:rsid w:val="008A38D9"/>
    <w:rsid w:val="008A3E54"/>
    <w:rsid w:val="008A424A"/>
    <w:rsid w:val="008A4C9B"/>
    <w:rsid w:val="008A4D05"/>
    <w:rsid w:val="008B25D3"/>
    <w:rsid w:val="008B3931"/>
    <w:rsid w:val="008B4BF4"/>
    <w:rsid w:val="008B4D95"/>
    <w:rsid w:val="008B77CE"/>
    <w:rsid w:val="008C173F"/>
    <w:rsid w:val="008C1E3D"/>
    <w:rsid w:val="008C3071"/>
    <w:rsid w:val="008C4667"/>
    <w:rsid w:val="008D0DEB"/>
    <w:rsid w:val="008D17A1"/>
    <w:rsid w:val="008D3CFC"/>
    <w:rsid w:val="008D48F1"/>
    <w:rsid w:val="008D498E"/>
    <w:rsid w:val="008D576A"/>
    <w:rsid w:val="008D5ABB"/>
    <w:rsid w:val="008D62A0"/>
    <w:rsid w:val="008D6DE6"/>
    <w:rsid w:val="008E2E4E"/>
    <w:rsid w:val="008E4198"/>
    <w:rsid w:val="008E42F3"/>
    <w:rsid w:val="008E5658"/>
    <w:rsid w:val="008E5A2F"/>
    <w:rsid w:val="008E7269"/>
    <w:rsid w:val="008F0DFF"/>
    <w:rsid w:val="008F1216"/>
    <w:rsid w:val="008F2808"/>
    <w:rsid w:val="008F50D2"/>
    <w:rsid w:val="009021FE"/>
    <w:rsid w:val="00903C51"/>
    <w:rsid w:val="0091010E"/>
    <w:rsid w:val="00911A92"/>
    <w:rsid w:val="00913413"/>
    <w:rsid w:val="00914CD3"/>
    <w:rsid w:val="00915F2C"/>
    <w:rsid w:val="0091791C"/>
    <w:rsid w:val="009203D2"/>
    <w:rsid w:val="00930175"/>
    <w:rsid w:val="00940BAB"/>
    <w:rsid w:val="00941BD8"/>
    <w:rsid w:val="00941F2A"/>
    <w:rsid w:val="0094225F"/>
    <w:rsid w:val="009428F8"/>
    <w:rsid w:val="00942D3A"/>
    <w:rsid w:val="0094392C"/>
    <w:rsid w:val="009440B7"/>
    <w:rsid w:val="00945292"/>
    <w:rsid w:val="00950BC5"/>
    <w:rsid w:val="00950DE6"/>
    <w:rsid w:val="0095110E"/>
    <w:rsid w:val="00952998"/>
    <w:rsid w:val="00955305"/>
    <w:rsid w:val="009560AF"/>
    <w:rsid w:val="00960317"/>
    <w:rsid w:val="0096166D"/>
    <w:rsid w:val="00961C13"/>
    <w:rsid w:val="00961FA7"/>
    <w:rsid w:val="009655B0"/>
    <w:rsid w:val="009673F9"/>
    <w:rsid w:val="00967D63"/>
    <w:rsid w:val="00971D73"/>
    <w:rsid w:val="00972415"/>
    <w:rsid w:val="00974928"/>
    <w:rsid w:val="00974BE4"/>
    <w:rsid w:val="00974F4F"/>
    <w:rsid w:val="00975383"/>
    <w:rsid w:val="00975648"/>
    <w:rsid w:val="00981E6B"/>
    <w:rsid w:val="00982039"/>
    <w:rsid w:val="00984B62"/>
    <w:rsid w:val="00985491"/>
    <w:rsid w:val="00990C34"/>
    <w:rsid w:val="00992F89"/>
    <w:rsid w:val="00995313"/>
    <w:rsid w:val="009A0AEB"/>
    <w:rsid w:val="009A18B0"/>
    <w:rsid w:val="009A307B"/>
    <w:rsid w:val="009A3923"/>
    <w:rsid w:val="009A518C"/>
    <w:rsid w:val="009A6B5B"/>
    <w:rsid w:val="009A7C67"/>
    <w:rsid w:val="009B22C9"/>
    <w:rsid w:val="009B6F5A"/>
    <w:rsid w:val="009C06D5"/>
    <w:rsid w:val="009C0775"/>
    <w:rsid w:val="009C13F1"/>
    <w:rsid w:val="009C3BBB"/>
    <w:rsid w:val="009C46CC"/>
    <w:rsid w:val="009D0257"/>
    <w:rsid w:val="009D26A6"/>
    <w:rsid w:val="009D2F7E"/>
    <w:rsid w:val="009D5893"/>
    <w:rsid w:val="009D6653"/>
    <w:rsid w:val="009D67BB"/>
    <w:rsid w:val="009D7A3C"/>
    <w:rsid w:val="009E108A"/>
    <w:rsid w:val="009E314A"/>
    <w:rsid w:val="009E3614"/>
    <w:rsid w:val="009E3C22"/>
    <w:rsid w:val="009E3D33"/>
    <w:rsid w:val="009E4913"/>
    <w:rsid w:val="009F0DFA"/>
    <w:rsid w:val="009F7BB7"/>
    <w:rsid w:val="00A002D7"/>
    <w:rsid w:val="00A004AE"/>
    <w:rsid w:val="00A00959"/>
    <w:rsid w:val="00A04ABE"/>
    <w:rsid w:val="00A05714"/>
    <w:rsid w:val="00A07727"/>
    <w:rsid w:val="00A07804"/>
    <w:rsid w:val="00A11D19"/>
    <w:rsid w:val="00A12D4E"/>
    <w:rsid w:val="00A150E5"/>
    <w:rsid w:val="00A20EFF"/>
    <w:rsid w:val="00A216FD"/>
    <w:rsid w:val="00A23FBB"/>
    <w:rsid w:val="00A25E83"/>
    <w:rsid w:val="00A3047C"/>
    <w:rsid w:val="00A310C5"/>
    <w:rsid w:val="00A363D5"/>
    <w:rsid w:val="00A37838"/>
    <w:rsid w:val="00A37985"/>
    <w:rsid w:val="00A41C88"/>
    <w:rsid w:val="00A42992"/>
    <w:rsid w:val="00A42DD6"/>
    <w:rsid w:val="00A446A1"/>
    <w:rsid w:val="00A45F0B"/>
    <w:rsid w:val="00A51E4A"/>
    <w:rsid w:val="00A54DD5"/>
    <w:rsid w:val="00A607F8"/>
    <w:rsid w:val="00A609FE"/>
    <w:rsid w:val="00A60E61"/>
    <w:rsid w:val="00A618B1"/>
    <w:rsid w:val="00A61D4B"/>
    <w:rsid w:val="00A6301A"/>
    <w:rsid w:val="00A633AE"/>
    <w:rsid w:val="00A633E2"/>
    <w:rsid w:val="00A653DF"/>
    <w:rsid w:val="00A65B8F"/>
    <w:rsid w:val="00A70777"/>
    <w:rsid w:val="00A7440D"/>
    <w:rsid w:val="00A75E0A"/>
    <w:rsid w:val="00A77AFB"/>
    <w:rsid w:val="00A77F9D"/>
    <w:rsid w:val="00A82DB8"/>
    <w:rsid w:val="00A84B49"/>
    <w:rsid w:val="00A878E3"/>
    <w:rsid w:val="00A908C0"/>
    <w:rsid w:val="00A90E6D"/>
    <w:rsid w:val="00A91A29"/>
    <w:rsid w:val="00A91DD5"/>
    <w:rsid w:val="00A921C3"/>
    <w:rsid w:val="00A940B4"/>
    <w:rsid w:val="00A957C5"/>
    <w:rsid w:val="00A9602B"/>
    <w:rsid w:val="00A9613D"/>
    <w:rsid w:val="00A964C3"/>
    <w:rsid w:val="00AA18F9"/>
    <w:rsid w:val="00AA1EDF"/>
    <w:rsid w:val="00AA56EA"/>
    <w:rsid w:val="00AA5E93"/>
    <w:rsid w:val="00AB00C9"/>
    <w:rsid w:val="00AB03CF"/>
    <w:rsid w:val="00AB174E"/>
    <w:rsid w:val="00AB47AA"/>
    <w:rsid w:val="00AB4E4B"/>
    <w:rsid w:val="00AB5BB5"/>
    <w:rsid w:val="00AB5EBF"/>
    <w:rsid w:val="00AB75B9"/>
    <w:rsid w:val="00AB7B88"/>
    <w:rsid w:val="00AB7CA9"/>
    <w:rsid w:val="00AC017E"/>
    <w:rsid w:val="00AC0C66"/>
    <w:rsid w:val="00AC1615"/>
    <w:rsid w:val="00AC2822"/>
    <w:rsid w:val="00AC31BC"/>
    <w:rsid w:val="00AC50DB"/>
    <w:rsid w:val="00AC58FE"/>
    <w:rsid w:val="00AC5C39"/>
    <w:rsid w:val="00AC5EB6"/>
    <w:rsid w:val="00AD479B"/>
    <w:rsid w:val="00AD5424"/>
    <w:rsid w:val="00AD561B"/>
    <w:rsid w:val="00AE42E2"/>
    <w:rsid w:val="00AE432C"/>
    <w:rsid w:val="00AE5D7D"/>
    <w:rsid w:val="00AE796D"/>
    <w:rsid w:val="00AE79C8"/>
    <w:rsid w:val="00AF30B7"/>
    <w:rsid w:val="00AF6AD3"/>
    <w:rsid w:val="00AF7FB5"/>
    <w:rsid w:val="00B01856"/>
    <w:rsid w:val="00B02B42"/>
    <w:rsid w:val="00B03E57"/>
    <w:rsid w:val="00B05C87"/>
    <w:rsid w:val="00B1043F"/>
    <w:rsid w:val="00B1207E"/>
    <w:rsid w:val="00B12E73"/>
    <w:rsid w:val="00B14376"/>
    <w:rsid w:val="00B15CDE"/>
    <w:rsid w:val="00B15F33"/>
    <w:rsid w:val="00B207EE"/>
    <w:rsid w:val="00B226D0"/>
    <w:rsid w:val="00B31AA1"/>
    <w:rsid w:val="00B31D12"/>
    <w:rsid w:val="00B37FEC"/>
    <w:rsid w:val="00B45CEB"/>
    <w:rsid w:val="00B46A7C"/>
    <w:rsid w:val="00B46AAB"/>
    <w:rsid w:val="00B47748"/>
    <w:rsid w:val="00B47ADB"/>
    <w:rsid w:val="00B5101D"/>
    <w:rsid w:val="00B519C2"/>
    <w:rsid w:val="00B550AA"/>
    <w:rsid w:val="00B57B31"/>
    <w:rsid w:val="00B60E7E"/>
    <w:rsid w:val="00B62ADE"/>
    <w:rsid w:val="00B62AFF"/>
    <w:rsid w:val="00B63D97"/>
    <w:rsid w:val="00B65AA8"/>
    <w:rsid w:val="00B67231"/>
    <w:rsid w:val="00B70B7E"/>
    <w:rsid w:val="00B70BC3"/>
    <w:rsid w:val="00B72BDB"/>
    <w:rsid w:val="00B74868"/>
    <w:rsid w:val="00B76CF4"/>
    <w:rsid w:val="00B76DE0"/>
    <w:rsid w:val="00B76F2D"/>
    <w:rsid w:val="00B81F2B"/>
    <w:rsid w:val="00B82BE4"/>
    <w:rsid w:val="00B83BC2"/>
    <w:rsid w:val="00B977FA"/>
    <w:rsid w:val="00B97896"/>
    <w:rsid w:val="00BA0CB1"/>
    <w:rsid w:val="00BA2A01"/>
    <w:rsid w:val="00BA48DE"/>
    <w:rsid w:val="00BA4DA9"/>
    <w:rsid w:val="00BA757A"/>
    <w:rsid w:val="00BB014B"/>
    <w:rsid w:val="00BB24EB"/>
    <w:rsid w:val="00BB379F"/>
    <w:rsid w:val="00BB70AA"/>
    <w:rsid w:val="00BC1568"/>
    <w:rsid w:val="00BC39A7"/>
    <w:rsid w:val="00BC3B04"/>
    <w:rsid w:val="00BC3E05"/>
    <w:rsid w:val="00BC6E46"/>
    <w:rsid w:val="00BD227B"/>
    <w:rsid w:val="00BD29ED"/>
    <w:rsid w:val="00BD3331"/>
    <w:rsid w:val="00BD60B4"/>
    <w:rsid w:val="00BD68AB"/>
    <w:rsid w:val="00BD6CB9"/>
    <w:rsid w:val="00BE2D5F"/>
    <w:rsid w:val="00BE5573"/>
    <w:rsid w:val="00BF15E0"/>
    <w:rsid w:val="00BF202F"/>
    <w:rsid w:val="00BF4D56"/>
    <w:rsid w:val="00BF6AF8"/>
    <w:rsid w:val="00C00198"/>
    <w:rsid w:val="00C0343C"/>
    <w:rsid w:val="00C06C90"/>
    <w:rsid w:val="00C07236"/>
    <w:rsid w:val="00C1025E"/>
    <w:rsid w:val="00C10351"/>
    <w:rsid w:val="00C10912"/>
    <w:rsid w:val="00C15D20"/>
    <w:rsid w:val="00C22303"/>
    <w:rsid w:val="00C2328F"/>
    <w:rsid w:val="00C2395F"/>
    <w:rsid w:val="00C2489E"/>
    <w:rsid w:val="00C25D16"/>
    <w:rsid w:val="00C26555"/>
    <w:rsid w:val="00C2766E"/>
    <w:rsid w:val="00C30AFD"/>
    <w:rsid w:val="00C3183B"/>
    <w:rsid w:val="00C322E8"/>
    <w:rsid w:val="00C3250C"/>
    <w:rsid w:val="00C41045"/>
    <w:rsid w:val="00C41174"/>
    <w:rsid w:val="00C435F9"/>
    <w:rsid w:val="00C45EFB"/>
    <w:rsid w:val="00C502BA"/>
    <w:rsid w:val="00C52B8B"/>
    <w:rsid w:val="00C574F6"/>
    <w:rsid w:val="00C57678"/>
    <w:rsid w:val="00C6184E"/>
    <w:rsid w:val="00C61B36"/>
    <w:rsid w:val="00C62177"/>
    <w:rsid w:val="00C64536"/>
    <w:rsid w:val="00C67C1B"/>
    <w:rsid w:val="00C73014"/>
    <w:rsid w:val="00C740AD"/>
    <w:rsid w:val="00C74154"/>
    <w:rsid w:val="00C763AE"/>
    <w:rsid w:val="00C765EF"/>
    <w:rsid w:val="00C80D44"/>
    <w:rsid w:val="00C8443D"/>
    <w:rsid w:val="00C84D3E"/>
    <w:rsid w:val="00C872A9"/>
    <w:rsid w:val="00C93B4D"/>
    <w:rsid w:val="00C95660"/>
    <w:rsid w:val="00C95C34"/>
    <w:rsid w:val="00C95DEA"/>
    <w:rsid w:val="00C978BF"/>
    <w:rsid w:val="00CA0117"/>
    <w:rsid w:val="00CA0F9B"/>
    <w:rsid w:val="00CA2519"/>
    <w:rsid w:val="00CA2A1B"/>
    <w:rsid w:val="00CA2DEE"/>
    <w:rsid w:val="00CA40EC"/>
    <w:rsid w:val="00CA5935"/>
    <w:rsid w:val="00CA5BB4"/>
    <w:rsid w:val="00CA60B1"/>
    <w:rsid w:val="00CA6239"/>
    <w:rsid w:val="00CA6FDB"/>
    <w:rsid w:val="00CB0F38"/>
    <w:rsid w:val="00CB14ED"/>
    <w:rsid w:val="00CB2774"/>
    <w:rsid w:val="00CB3400"/>
    <w:rsid w:val="00CB41CF"/>
    <w:rsid w:val="00CC0493"/>
    <w:rsid w:val="00CC6BBE"/>
    <w:rsid w:val="00CD4BB2"/>
    <w:rsid w:val="00CD70F2"/>
    <w:rsid w:val="00CD7BCC"/>
    <w:rsid w:val="00CE2C2D"/>
    <w:rsid w:val="00CE5A7F"/>
    <w:rsid w:val="00CE7C0D"/>
    <w:rsid w:val="00CF155F"/>
    <w:rsid w:val="00CF272A"/>
    <w:rsid w:val="00CF52EF"/>
    <w:rsid w:val="00CF66E6"/>
    <w:rsid w:val="00CF7A31"/>
    <w:rsid w:val="00D02244"/>
    <w:rsid w:val="00D03E99"/>
    <w:rsid w:val="00D04132"/>
    <w:rsid w:val="00D056EB"/>
    <w:rsid w:val="00D05D23"/>
    <w:rsid w:val="00D06608"/>
    <w:rsid w:val="00D071AC"/>
    <w:rsid w:val="00D07757"/>
    <w:rsid w:val="00D10315"/>
    <w:rsid w:val="00D11D93"/>
    <w:rsid w:val="00D12A40"/>
    <w:rsid w:val="00D136BA"/>
    <w:rsid w:val="00D140CC"/>
    <w:rsid w:val="00D21637"/>
    <w:rsid w:val="00D22088"/>
    <w:rsid w:val="00D2378F"/>
    <w:rsid w:val="00D24332"/>
    <w:rsid w:val="00D269FB"/>
    <w:rsid w:val="00D27A5D"/>
    <w:rsid w:val="00D32568"/>
    <w:rsid w:val="00D332AF"/>
    <w:rsid w:val="00D336F2"/>
    <w:rsid w:val="00D34225"/>
    <w:rsid w:val="00D34AC1"/>
    <w:rsid w:val="00D34D1F"/>
    <w:rsid w:val="00D35A73"/>
    <w:rsid w:val="00D36619"/>
    <w:rsid w:val="00D41F8F"/>
    <w:rsid w:val="00D44059"/>
    <w:rsid w:val="00D45225"/>
    <w:rsid w:val="00D466CB"/>
    <w:rsid w:val="00D46EC7"/>
    <w:rsid w:val="00D47B84"/>
    <w:rsid w:val="00D50532"/>
    <w:rsid w:val="00D51182"/>
    <w:rsid w:val="00D517DE"/>
    <w:rsid w:val="00D51BA4"/>
    <w:rsid w:val="00D532CA"/>
    <w:rsid w:val="00D53731"/>
    <w:rsid w:val="00D55D47"/>
    <w:rsid w:val="00D57382"/>
    <w:rsid w:val="00D60AAB"/>
    <w:rsid w:val="00D641DC"/>
    <w:rsid w:val="00D67531"/>
    <w:rsid w:val="00D725E0"/>
    <w:rsid w:val="00D76E39"/>
    <w:rsid w:val="00D77B71"/>
    <w:rsid w:val="00D80FBF"/>
    <w:rsid w:val="00D81DE6"/>
    <w:rsid w:val="00D82143"/>
    <w:rsid w:val="00D841CD"/>
    <w:rsid w:val="00D84CBA"/>
    <w:rsid w:val="00D9177A"/>
    <w:rsid w:val="00D9195C"/>
    <w:rsid w:val="00D919C0"/>
    <w:rsid w:val="00D92FC8"/>
    <w:rsid w:val="00D95E85"/>
    <w:rsid w:val="00DA365D"/>
    <w:rsid w:val="00DA45AC"/>
    <w:rsid w:val="00DA53B8"/>
    <w:rsid w:val="00DA5D04"/>
    <w:rsid w:val="00DA68A2"/>
    <w:rsid w:val="00DB2030"/>
    <w:rsid w:val="00DB40B6"/>
    <w:rsid w:val="00DB4156"/>
    <w:rsid w:val="00DB5B12"/>
    <w:rsid w:val="00DB68A8"/>
    <w:rsid w:val="00DB7FA2"/>
    <w:rsid w:val="00DC084E"/>
    <w:rsid w:val="00DC1D25"/>
    <w:rsid w:val="00DC271F"/>
    <w:rsid w:val="00DC4D9C"/>
    <w:rsid w:val="00DC75F7"/>
    <w:rsid w:val="00DC7813"/>
    <w:rsid w:val="00DD1940"/>
    <w:rsid w:val="00DD31A8"/>
    <w:rsid w:val="00DD4468"/>
    <w:rsid w:val="00DD4DB2"/>
    <w:rsid w:val="00DE161C"/>
    <w:rsid w:val="00DE4DF7"/>
    <w:rsid w:val="00DF147B"/>
    <w:rsid w:val="00DF3684"/>
    <w:rsid w:val="00DF5325"/>
    <w:rsid w:val="00DF5D75"/>
    <w:rsid w:val="00E0045C"/>
    <w:rsid w:val="00E02C3B"/>
    <w:rsid w:val="00E04E1D"/>
    <w:rsid w:val="00E059DF"/>
    <w:rsid w:val="00E128FE"/>
    <w:rsid w:val="00E12B14"/>
    <w:rsid w:val="00E12CEA"/>
    <w:rsid w:val="00E1580C"/>
    <w:rsid w:val="00E15A73"/>
    <w:rsid w:val="00E16832"/>
    <w:rsid w:val="00E16F7F"/>
    <w:rsid w:val="00E20FFC"/>
    <w:rsid w:val="00E23FDB"/>
    <w:rsid w:val="00E24673"/>
    <w:rsid w:val="00E2506E"/>
    <w:rsid w:val="00E251D9"/>
    <w:rsid w:val="00E256E9"/>
    <w:rsid w:val="00E27BE1"/>
    <w:rsid w:val="00E332AA"/>
    <w:rsid w:val="00E426A4"/>
    <w:rsid w:val="00E44BE4"/>
    <w:rsid w:val="00E4649F"/>
    <w:rsid w:val="00E5026E"/>
    <w:rsid w:val="00E55514"/>
    <w:rsid w:val="00E568C4"/>
    <w:rsid w:val="00E61DCA"/>
    <w:rsid w:val="00E633D2"/>
    <w:rsid w:val="00E63B6A"/>
    <w:rsid w:val="00E63F43"/>
    <w:rsid w:val="00E71DDA"/>
    <w:rsid w:val="00E73005"/>
    <w:rsid w:val="00E736AA"/>
    <w:rsid w:val="00E74D5B"/>
    <w:rsid w:val="00E761F5"/>
    <w:rsid w:val="00E76A41"/>
    <w:rsid w:val="00E77432"/>
    <w:rsid w:val="00E80D5C"/>
    <w:rsid w:val="00E840CF"/>
    <w:rsid w:val="00E8450B"/>
    <w:rsid w:val="00E845FC"/>
    <w:rsid w:val="00E850AC"/>
    <w:rsid w:val="00E85A34"/>
    <w:rsid w:val="00E87718"/>
    <w:rsid w:val="00E90AAD"/>
    <w:rsid w:val="00E91A30"/>
    <w:rsid w:val="00E93A52"/>
    <w:rsid w:val="00EA0EC2"/>
    <w:rsid w:val="00EA26F0"/>
    <w:rsid w:val="00EA2E91"/>
    <w:rsid w:val="00EA3652"/>
    <w:rsid w:val="00EA3714"/>
    <w:rsid w:val="00EA435C"/>
    <w:rsid w:val="00EA6425"/>
    <w:rsid w:val="00EB1769"/>
    <w:rsid w:val="00EB1D7E"/>
    <w:rsid w:val="00EB29F4"/>
    <w:rsid w:val="00EB4AF3"/>
    <w:rsid w:val="00EB550C"/>
    <w:rsid w:val="00EB7335"/>
    <w:rsid w:val="00EB73D8"/>
    <w:rsid w:val="00EB77FF"/>
    <w:rsid w:val="00EB7B03"/>
    <w:rsid w:val="00EC134B"/>
    <w:rsid w:val="00EC4C25"/>
    <w:rsid w:val="00EC6559"/>
    <w:rsid w:val="00EC711E"/>
    <w:rsid w:val="00ED20F2"/>
    <w:rsid w:val="00ED221E"/>
    <w:rsid w:val="00ED23E8"/>
    <w:rsid w:val="00ED3157"/>
    <w:rsid w:val="00ED4584"/>
    <w:rsid w:val="00EE02F4"/>
    <w:rsid w:val="00EE2173"/>
    <w:rsid w:val="00EE2E98"/>
    <w:rsid w:val="00EE4CE6"/>
    <w:rsid w:val="00EF1779"/>
    <w:rsid w:val="00EF1C87"/>
    <w:rsid w:val="00EF22CD"/>
    <w:rsid w:val="00EF5ABC"/>
    <w:rsid w:val="00EF60DC"/>
    <w:rsid w:val="00EF78FE"/>
    <w:rsid w:val="00F02504"/>
    <w:rsid w:val="00F0253B"/>
    <w:rsid w:val="00F02A7F"/>
    <w:rsid w:val="00F032F9"/>
    <w:rsid w:val="00F042E4"/>
    <w:rsid w:val="00F048A0"/>
    <w:rsid w:val="00F04E4F"/>
    <w:rsid w:val="00F0548F"/>
    <w:rsid w:val="00F055B8"/>
    <w:rsid w:val="00F06C45"/>
    <w:rsid w:val="00F0707E"/>
    <w:rsid w:val="00F07BF5"/>
    <w:rsid w:val="00F15529"/>
    <w:rsid w:val="00F15E1D"/>
    <w:rsid w:val="00F16625"/>
    <w:rsid w:val="00F227A1"/>
    <w:rsid w:val="00F2474A"/>
    <w:rsid w:val="00F25911"/>
    <w:rsid w:val="00F27BCD"/>
    <w:rsid w:val="00F30D79"/>
    <w:rsid w:val="00F30DBA"/>
    <w:rsid w:val="00F313FA"/>
    <w:rsid w:val="00F32A49"/>
    <w:rsid w:val="00F3731F"/>
    <w:rsid w:val="00F37A8B"/>
    <w:rsid w:val="00F548B9"/>
    <w:rsid w:val="00F562AD"/>
    <w:rsid w:val="00F56A5E"/>
    <w:rsid w:val="00F57EE5"/>
    <w:rsid w:val="00F60158"/>
    <w:rsid w:val="00F60A50"/>
    <w:rsid w:val="00F61578"/>
    <w:rsid w:val="00F61B5C"/>
    <w:rsid w:val="00F62BE1"/>
    <w:rsid w:val="00F630D7"/>
    <w:rsid w:val="00F6313D"/>
    <w:rsid w:val="00F64A14"/>
    <w:rsid w:val="00F64A61"/>
    <w:rsid w:val="00F6614B"/>
    <w:rsid w:val="00F66874"/>
    <w:rsid w:val="00F70455"/>
    <w:rsid w:val="00F72443"/>
    <w:rsid w:val="00F727DA"/>
    <w:rsid w:val="00F728DC"/>
    <w:rsid w:val="00F72ABE"/>
    <w:rsid w:val="00F76665"/>
    <w:rsid w:val="00F76860"/>
    <w:rsid w:val="00F81B4A"/>
    <w:rsid w:val="00F82EE2"/>
    <w:rsid w:val="00F83A98"/>
    <w:rsid w:val="00F8464B"/>
    <w:rsid w:val="00F87A49"/>
    <w:rsid w:val="00F9364D"/>
    <w:rsid w:val="00F95D89"/>
    <w:rsid w:val="00F96E83"/>
    <w:rsid w:val="00F972C2"/>
    <w:rsid w:val="00FA151F"/>
    <w:rsid w:val="00FA175F"/>
    <w:rsid w:val="00FA2072"/>
    <w:rsid w:val="00FA2E54"/>
    <w:rsid w:val="00FA3A34"/>
    <w:rsid w:val="00FA4406"/>
    <w:rsid w:val="00FA4BB3"/>
    <w:rsid w:val="00FA7126"/>
    <w:rsid w:val="00FA7620"/>
    <w:rsid w:val="00FB0239"/>
    <w:rsid w:val="00FB0286"/>
    <w:rsid w:val="00FB2988"/>
    <w:rsid w:val="00FB29A2"/>
    <w:rsid w:val="00FB5D31"/>
    <w:rsid w:val="00FB5DCF"/>
    <w:rsid w:val="00FB6801"/>
    <w:rsid w:val="00FB70DA"/>
    <w:rsid w:val="00FC1DC1"/>
    <w:rsid w:val="00FC1E08"/>
    <w:rsid w:val="00FC238E"/>
    <w:rsid w:val="00FC43E5"/>
    <w:rsid w:val="00FC616E"/>
    <w:rsid w:val="00FC6F61"/>
    <w:rsid w:val="00FC783A"/>
    <w:rsid w:val="00FD02A7"/>
    <w:rsid w:val="00FD1063"/>
    <w:rsid w:val="00FD17CA"/>
    <w:rsid w:val="00FD36E6"/>
    <w:rsid w:val="00FD384D"/>
    <w:rsid w:val="00FD443C"/>
    <w:rsid w:val="00FD53C8"/>
    <w:rsid w:val="00FE142A"/>
    <w:rsid w:val="00FE15EF"/>
    <w:rsid w:val="00FE401E"/>
    <w:rsid w:val="00FE6677"/>
    <w:rsid w:val="00FE6BB9"/>
    <w:rsid w:val="00FF0D7A"/>
    <w:rsid w:val="00FF1495"/>
    <w:rsid w:val="00FF3454"/>
    <w:rsid w:val="00FF395C"/>
    <w:rsid w:val="00FF4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83746D-59C3-43FD-A4DD-493DEE27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F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B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E12B1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E12B14"/>
    <w:pPr>
      <w:widowControl w:val="0"/>
      <w:autoSpaceDE w:val="0"/>
      <w:spacing w:after="120" w:line="480" w:lineRule="auto"/>
      <w:ind w:left="283" w:firstLine="440"/>
    </w:pPr>
    <w:rPr>
      <w:sz w:val="20"/>
      <w:szCs w:val="20"/>
    </w:rPr>
  </w:style>
  <w:style w:type="character" w:customStyle="1" w:styleId="submenu-table">
    <w:name w:val="submenu-table"/>
    <w:basedOn w:val="a0"/>
    <w:uiPriority w:val="99"/>
    <w:rsid w:val="00E12B14"/>
  </w:style>
  <w:style w:type="table" w:styleId="a5">
    <w:name w:val="Table Grid"/>
    <w:basedOn w:val="a1"/>
    <w:uiPriority w:val="99"/>
    <w:rsid w:val="00D243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E39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1E395F"/>
    <w:pPr>
      <w:ind w:left="720"/>
    </w:pPr>
  </w:style>
  <w:style w:type="paragraph" w:styleId="a7">
    <w:name w:val="Normal (Web)"/>
    <w:basedOn w:val="a"/>
    <w:uiPriority w:val="99"/>
    <w:rsid w:val="001E395F"/>
    <w:pPr>
      <w:tabs>
        <w:tab w:val="num" w:pos="643"/>
      </w:tabs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uiPriority w:val="99"/>
    <w:semiHidden/>
    <w:rsid w:val="00D60AAB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1031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a">
    <w:name w:val="footnote reference"/>
    <w:basedOn w:val="a0"/>
    <w:uiPriority w:val="99"/>
    <w:semiHidden/>
    <w:rsid w:val="00D60AAB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F72443"/>
    <w:rPr>
      <w:rFonts w:eastAsia="Calibri"/>
      <w:sz w:val="2"/>
      <w:szCs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6619"/>
    <w:rPr>
      <w:rFonts w:ascii="Times New Roman" w:hAnsi="Times New Roman" w:cs="Times New Roman"/>
      <w:sz w:val="2"/>
      <w:szCs w:val="2"/>
      <w:lang w:eastAsia="ar-SA" w:bidi="ar-SA"/>
    </w:rPr>
  </w:style>
  <w:style w:type="paragraph" w:styleId="ad">
    <w:name w:val="footer"/>
    <w:basedOn w:val="a"/>
    <w:link w:val="ae"/>
    <w:uiPriority w:val="99"/>
    <w:rsid w:val="007122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3661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">
    <w:name w:val="page number"/>
    <w:basedOn w:val="a0"/>
    <w:uiPriority w:val="99"/>
    <w:rsid w:val="007122CD"/>
  </w:style>
  <w:style w:type="character" w:styleId="af0">
    <w:name w:val="Strong"/>
    <w:basedOn w:val="a0"/>
    <w:uiPriority w:val="99"/>
    <w:qFormat/>
    <w:locked/>
    <w:rsid w:val="00BD68AB"/>
    <w:rPr>
      <w:b/>
      <w:bCs/>
    </w:rPr>
  </w:style>
  <w:style w:type="character" w:styleId="af1">
    <w:name w:val="annotation reference"/>
    <w:basedOn w:val="a0"/>
    <w:uiPriority w:val="99"/>
    <w:semiHidden/>
    <w:rsid w:val="00EB55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B550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AB75B9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annotation subject"/>
    <w:basedOn w:val="af2"/>
    <w:next w:val="af2"/>
    <w:link w:val="af5"/>
    <w:uiPriority w:val="99"/>
    <w:semiHidden/>
    <w:rsid w:val="00EB55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AB75B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6">
    <w:name w:val="endnote text"/>
    <w:basedOn w:val="a"/>
    <w:link w:val="af7"/>
    <w:uiPriority w:val="99"/>
    <w:semiHidden/>
    <w:unhideWhenUsed/>
    <w:rsid w:val="00313BD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313BDD"/>
    <w:rPr>
      <w:rFonts w:ascii="Times New Roman" w:eastAsia="Times New Roman" w:hAnsi="Times New Roman"/>
      <w:sz w:val="20"/>
      <w:szCs w:val="20"/>
      <w:lang w:eastAsia="ar-SA"/>
    </w:rPr>
  </w:style>
  <w:style w:type="character" w:styleId="af8">
    <w:name w:val="endnote reference"/>
    <w:basedOn w:val="a0"/>
    <w:uiPriority w:val="99"/>
    <w:semiHidden/>
    <w:unhideWhenUsed/>
    <w:rsid w:val="00313BDD"/>
    <w:rPr>
      <w:vertAlign w:val="superscript"/>
    </w:rPr>
  </w:style>
  <w:style w:type="paragraph" w:customStyle="1" w:styleId="style3">
    <w:name w:val="style3"/>
    <w:basedOn w:val="a"/>
    <w:rsid w:val="00334D6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a"/>
    <w:locked/>
    <w:rsid w:val="00BD6CB9"/>
    <w:rPr>
      <w:rFonts w:ascii="Times New Roman" w:hAnsi="Times New Roman"/>
      <w:color w:val="000000"/>
      <w:sz w:val="24"/>
      <w:szCs w:val="24"/>
    </w:rPr>
  </w:style>
  <w:style w:type="paragraph" w:styleId="afa">
    <w:name w:val="Body Text Indent"/>
    <w:aliases w:val="текст,Основной текст 1,Нумерованный список !!,Надин стиль"/>
    <w:basedOn w:val="a"/>
    <w:link w:val="af9"/>
    <w:unhideWhenUsed/>
    <w:rsid w:val="00BD6CB9"/>
    <w:pPr>
      <w:tabs>
        <w:tab w:val="num" w:pos="2129"/>
      </w:tabs>
      <w:suppressAutoHyphens w:val="0"/>
      <w:spacing w:line="280" w:lineRule="exact"/>
      <w:ind w:left="567" w:right="686" w:firstLine="425"/>
      <w:jc w:val="both"/>
    </w:pPr>
    <w:rPr>
      <w:rFonts w:eastAsia="Calibri"/>
      <w:color w:val="00000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BD6CB9"/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Body Text"/>
    <w:basedOn w:val="a"/>
    <w:link w:val="afc"/>
    <w:unhideWhenUsed/>
    <w:rsid w:val="00EA3714"/>
    <w:pPr>
      <w:spacing w:after="120"/>
    </w:pPr>
  </w:style>
  <w:style w:type="character" w:customStyle="1" w:styleId="afc">
    <w:name w:val="Основной текст Знак"/>
    <w:basedOn w:val="a0"/>
    <w:link w:val="afb"/>
    <w:rsid w:val="00EA3714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FF434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F4344"/>
    <w:rPr>
      <w:rFonts w:ascii="Times New Roman" w:eastAsia="Times New Roman" w:hAnsi="Times New Roman"/>
      <w:sz w:val="16"/>
      <w:szCs w:val="16"/>
      <w:lang w:eastAsia="ar-SA"/>
    </w:rPr>
  </w:style>
  <w:style w:type="character" w:styleId="afd">
    <w:name w:val="Hyperlink"/>
    <w:rsid w:val="00A363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co.cambridge.org/collection?id=literat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proquest.com/?accountid=146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166C-5F2A-4C6F-9C50-6CF96523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Your Company Name</Company>
  <LinksUpToDate>false</LinksUpToDate>
  <CharactersWithSpaces>21851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Вероника Евгеньевна Тимченко</cp:lastModifiedBy>
  <cp:revision>2</cp:revision>
  <cp:lastPrinted>2018-10-22T03:56:00Z</cp:lastPrinted>
  <dcterms:created xsi:type="dcterms:W3CDTF">2022-09-15T04:18:00Z</dcterms:created>
  <dcterms:modified xsi:type="dcterms:W3CDTF">2022-09-15T04:18:00Z</dcterms:modified>
</cp:coreProperties>
</file>