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06" w:rsidRDefault="00765906" w:rsidP="00765906">
      <w:pPr>
        <w:pageBreakBefore/>
        <w:ind w:hanging="993"/>
        <w:contextualSpacing/>
        <w:jc w:val="center"/>
        <w:rPr>
          <w:b/>
          <w:bCs w:val="0"/>
          <w:iCs w:val="0"/>
        </w:rPr>
      </w:pPr>
      <w:bookmarkStart w:id="0" w:name="_GoBack"/>
      <w:r w:rsidRPr="00765906">
        <w:rPr>
          <w:noProof/>
        </w:rPr>
        <w:drawing>
          <wp:inline distT="0" distB="0" distL="0" distR="0">
            <wp:extent cx="6248400" cy="8837022"/>
            <wp:effectExtent l="0" t="0" r="0" b="2540"/>
            <wp:docPr id="2" name="Рисунок 2" descr="C:\Users\Blivas\Documents\Документы сканера\ЭиМГП 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ivas\Documents\Документы сканера\ЭиМГП з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480" cy="883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00C2" w:rsidRPr="00B700C2" w:rsidRDefault="00765906" w:rsidP="00991AFA">
      <w:pPr>
        <w:pageBreakBefore/>
        <w:ind w:hanging="426"/>
        <w:contextualSpacing/>
        <w:jc w:val="center"/>
        <w:rPr>
          <w:b/>
          <w:bCs w:val="0"/>
          <w:iCs w:val="0"/>
        </w:rPr>
      </w:pPr>
      <w:r>
        <w:rPr>
          <w:b/>
          <w:bCs w:val="0"/>
          <w:iCs w:val="0"/>
        </w:rPr>
        <w:lastRenderedPageBreak/>
        <w:t xml:space="preserve">1. </w:t>
      </w:r>
      <w:r w:rsidR="00B700C2" w:rsidRPr="00B700C2">
        <w:rPr>
          <w:b/>
          <w:bCs w:val="0"/>
          <w:iCs w:val="0"/>
        </w:rPr>
        <w:t>АННОТАЦИЯ</w:t>
      </w:r>
    </w:p>
    <w:p w:rsidR="00B700C2" w:rsidRPr="00B700C2" w:rsidRDefault="00B700C2" w:rsidP="00B700C2">
      <w:pPr>
        <w:jc w:val="center"/>
        <w:rPr>
          <w:b/>
          <w:bCs w:val="0"/>
        </w:rPr>
      </w:pPr>
      <w:r w:rsidRPr="00B700C2">
        <w:rPr>
          <w:b/>
        </w:rPr>
        <w:t>к рабочей программе дисциплины</w:t>
      </w:r>
    </w:p>
    <w:p w:rsidR="00B700C2" w:rsidRPr="00B700C2" w:rsidRDefault="00B700C2" w:rsidP="00B700C2">
      <w:pPr>
        <w:jc w:val="center"/>
      </w:pPr>
      <w:r w:rsidRPr="00B700C2">
        <w:rPr>
          <w:b/>
        </w:rPr>
        <w:t>Б1.О.3</w:t>
      </w:r>
      <w:r w:rsidR="003E45AF">
        <w:rPr>
          <w:b/>
        </w:rPr>
        <w:t>4</w:t>
      </w:r>
      <w:r w:rsidRPr="00B700C2">
        <w:rPr>
          <w:b/>
        </w:rPr>
        <w:t xml:space="preserve">  «Экономика и менеджмент горного производства»</w:t>
      </w:r>
    </w:p>
    <w:p w:rsidR="00B700C2" w:rsidRPr="00B700C2" w:rsidRDefault="00B700C2" w:rsidP="00B700C2">
      <w:pPr>
        <w:jc w:val="center"/>
      </w:pPr>
      <w:r w:rsidRPr="00B700C2">
        <w:t>Трудоемкость 5 з.е.</w:t>
      </w:r>
    </w:p>
    <w:p w:rsidR="00B700C2" w:rsidRPr="00B700C2" w:rsidRDefault="00B700C2" w:rsidP="00B700C2">
      <w:pPr>
        <w:rPr>
          <w:b/>
          <w:bCs w:val="0"/>
        </w:rPr>
      </w:pPr>
    </w:p>
    <w:p w:rsidR="00B700C2" w:rsidRPr="00D65DB2" w:rsidRDefault="00D65DB2" w:rsidP="00D65DB2">
      <w:pPr>
        <w:pStyle w:val="ad"/>
        <w:numPr>
          <w:ilvl w:val="1"/>
          <w:numId w:val="25"/>
        </w:numPr>
        <w:rPr>
          <w:b/>
        </w:rPr>
      </w:pPr>
      <w:r>
        <w:rPr>
          <w:b/>
        </w:rPr>
        <w:t xml:space="preserve"> </w:t>
      </w:r>
      <w:r w:rsidR="00B700C2" w:rsidRPr="00D65DB2">
        <w:rPr>
          <w:b/>
        </w:rPr>
        <w:t>Цель освоения и краткое содержание дисциплины</w:t>
      </w:r>
    </w:p>
    <w:p w:rsidR="00B700C2" w:rsidRPr="00B700C2" w:rsidRDefault="00B700C2" w:rsidP="00B700C2">
      <w:pPr>
        <w:suppressAutoHyphens/>
        <w:spacing w:after="120"/>
        <w:rPr>
          <w:i/>
          <w:lang w:eastAsia="ar-SA"/>
        </w:rPr>
      </w:pPr>
      <w:r w:rsidRPr="00B700C2">
        <w:rPr>
          <w:i/>
          <w:lang w:eastAsia="ar-SA"/>
        </w:rPr>
        <w:t>Цели:</w:t>
      </w:r>
    </w:p>
    <w:p w:rsidR="00B700C2" w:rsidRPr="00B700C2" w:rsidRDefault="00B700C2" w:rsidP="00B700C2">
      <w:pPr>
        <w:jc w:val="both"/>
      </w:pPr>
      <w:r w:rsidRPr="00B700C2">
        <w:t>- формирование у студентов экономического мышления в вопросах организации и управления горнодобывающим предприятием;</w:t>
      </w:r>
    </w:p>
    <w:p w:rsidR="00B700C2" w:rsidRPr="00B700C2" w:rsidRDefault="00B700C2" w:rsidP="00B700C2">
      <w:pPr>
        <w:jc w:val="both"/>
      </w:pPr>
      <w:r w:rsidRPr="00B700C2">
        <w:t>- получение базовых знаний об основных экономических, финансовых процессах и показателях деятельности горнодобывающих предприятий;</w:t>
      </w:r>
    </w:p>
    <w:p w:rsidR="00B700C2" w:rsidRPr="00B700C2" w:rsidRDefault="00B700C2" w:rsidP="00B700C2">
      <w:pPr>
        <w:jc w:val="both"/>
      </w:pPr>
      <w:r w:rsidRPr="00B700C2">
        <w:t>-дать знания в области использования ресурсов предприятия, формирования себестоимости, ценообразования и рентабельности горного производства; понимание экономических связей внутри предприятия и вовне его;</w:t>
      </w:r>
    </w:p>
    <w:p w:rsidR="00B700C2" w:rsidRPr="00B700C2" w:rsidRDefault="00B700C2" w:rsidP="00B700C2">
      <w:pPr>
        <w:jc w:val="both"/>
      </w:pPr>
      <w:r w:rsidRPr="00B700C2">
        <w:t>- дать будущему специалисту знания в области теории и методики экономического анализа и применения их в процессе управленческой деятельности, как целостной системы объектов, процессов, отношений, функций.</w:t>
      </w:r>
    </w:p>
    <w:p w:rsidR="00B700C2" w:rsidRPr="00B700C2" w:rsidRDefault="00B700C2" w:rsidP="00B700C2">
      <w:pPr>
        <w:ind w:firstLine="284"/>
        <w:jc w:val="both"/>
        <w:rPr>
          <w:i/>
        </w:rPr>
      </w:pPr>
      <w:r w:rsidRPr="00B700C2">
        <w:rPr>
          <w:i/>
        </w:rPr>
        <w:t>Краткое содержание дисциплины:</w:t>
      </w:r>
    </w:p>
    <w:p w:rsidR="00B700C2" w:rsidRPr="00B700C2" w:rsidRDefault="00B700C2" w:rsidP="00B700C2">
      <w:pPr>
        <w:ind w:firstLine="284"/>
      </w:pPr>
      <w:r w:rsidRPr="00B700C2">
        <w:t>- роль дисциплины  в подготовке специалистов горнодобывающих предприятий;</w:t>
      </w:r>
    </w:p>
    <w:p w:rsidR="00B700C2" w:rsidRPr="00B700C2" w:rsidRDefault="00B700C2" w:rsidP="00B700C2">
      <w:pPr>
        <w:ind w:firstLine="284"/>
      </w:pPr>
      <w:r w:rsidRPr="00B700C2">
        <w:t>- ресурсы  горно-добывающего предприятия (основной капитал, оборотный капитал, кадры), показатели их оценки и эффективности использования;</w:t>
      </w:r>
    </w:p>
    <w:p w:rsidR="00B700C2" w:rsidRPr="00B700C2" w:rsidRDefault="00B700C2" w:rsidP="00B700C2">
      <w:pPr>
        <w:ind w:firstLine="284"/>
      </w:pPr>
      <w:r w:rsidRPr="00B700C2">
        <w:t>- затраты горно-добывающего предприятия, себестоимость продукции;</w:t>
      </w:r>
    </w:p>
    <w:p w:rsidR="00B700C2" w:rsidRPr="00B700C2" w:rsidRDefault="00B700C2" w:rsidP="00B700C2">
      <w:pPr>
        <w:ind w:firstLine="284"/>
      </w:pPr>
      <w:r w:rsidRPr="00B700C2">
        <w:t xml:space="preserve">- доходы горно-добывающего предприятия, ценообразование; экономическая эффективность текущей хозяйственной деятельности; </w:t>
      </w:r>
    </w:p>
    <w:p w:rsidR="00B700C2" w:rsidRPr="00B700C2" w:rsidRDefault="00B700C2" w:rsidP="00B700C2">
      <w:pPr>
        <w:ind w:firstLine="284"/>
      </w:pPr>
      <w:r w:rsidRPr="00B700C2">
        <w:t>- инвестиции  горно-добывающего предприятия, оценка эффективности инвестиционных проектов;</w:t>
      </w:r>
    </w:p>
    <w:p w:rsidR="00B700C2" w:rsidRPr="00B700C2" w:rsidRDefault="00B700C2" w:rsidP="00B700C2">
      <w:pPr>
        <w:ind w:firstLine="284"/>
      </w:pPr>
      <w:r w:rsidRPr="00B700C2">
        <w:t>- основы менеджмента горного производства.</w:t>
      </w:r>
    </w:p>
    <w:p w:rsidR="00B700C2" w:rsidRPr="00B700C2" w:rsidRDefault="00B700C2" w:rsidP="00B700C2">
      <w:pPr>
        <w:rPr>
          <w:b/>
        </w:rPr>
      </w:pPr>
      <w:r w:rsidRPr="00B700C2">
        <w:rPr>
          <w:b/>
        </w:rPr>
        <w:t>1.2.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Style w:val="11"/>
        <w:tblW w:w="10336" w:type="dxa"/>
        <w:tblInd w:w="-601" w:type="dxa"/>
        <w:tblLook w:val="04A0" w:firstRow="1" w:lastRow="0" w:firstColumn="1" w:lastColumn="0" w:noHBand="0" w:noVBand="1"/>
      </w:tblPr>
      <w:tblGrid>
        <w:gridCol w:w="1655"/>
        <w:gridCol w:w="1988"/>
        <w:gridCol w:w="2339"/>
        <w:gridCol w:w="2950"/>
        <w:gridCol w:w="1404"/>
      </w:tblGrid>
      <w:tr w:rsidR="00A91AA9" w:rsidRPr="00B700C2" w:rsidTr="00951226">
        <w:tc>
          <w:tcPr>
            <w:tcW w:w="1655" w:type="dxa"/>
          </w:tcPr>
          <w:p w:rsidR="00A91AA9" w:rsidRPr="00A91AA9" w:rsidRDefault="00A91AA9" w:rsidP="00B700C2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91AA9">
              <w:rPr>
                <w:color w:val="000000"/>
                <w:sz w:val="22"/>
                <w:szCs w:val="22"/>
              </w:rPr>
              <w:t>Наименование категории (группы) компетенций</w:t>
            </w:r>
          </w:p>
        </w:tc>
        <w:tc>
          <w:tcPr>
            <w:tcW w:w="1988" w:type="dxa"/>
          </w:tcPr>
          <w:p w:rsidR="00A91AA9" w:rsidRPr="00A91AA9" w:rsidRDefault="00A91AA9" w:rsidP="00B700C2">
            <w:pPr>
              <w:suppressAutoHyphens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A91AA9">
              <w:rPr>
                <w:rFonts w:cs="Calibri"/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339" w:type="dxa"/>
          </w:tcPr>
          <w:p w:rsidR="00A91AA9" w:rsidRPr="00A91AA9" w:rsidRDefault="00A91AA9" w:rsidP="00B700C2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91AA9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</w:tc>
        <w:tc>
          <w:tcPr>
            <w:tcW w:w="2950" w:type="dxa"/>
          </w:tcPr>
          <w:p w:rsidR="00A91AA9" w:rsidRPr="00A91AA9" w:rsidRDefault="00A91AA9" w:rsidP="00B700C2">
            <w:pPr>
              <w:suppressAutoHyphens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A91AA9">
              <w:rPr>
                <w:rFonts w:cs="Calibri"/>
                <w:color w:val="000000"/>
                <w:sz w:val="22"/>
                <w:szCs w:val="22"/>
              </w:rPr>
              <w:t>Планируемые результаты обучения по дисциплине</w:t>
            </w:r>
          </w:p>
        </w:tc>
        <w:tc>
          <w:tcPr>
            <w:tcW w:w="1404" w:type="dxa"/>
          </w:tcPr>
          <w:p w:rsidR="00A91AA9" w:rsidRPr="00A91AA9" w:rsidRDefault="00A91AA9" w:rsidP="00B700C2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B1986">
              <w:rPr>
                <w:color w:val="000000"/>
              </w:rPr>
              <w:t>Оценочные средства</w:t>
            </w:r>
          </w:p>
        </w:tc>
      </w:tr>
      <w:tr w:rsidR="00A36AA7" w:rsidRPr="00B700C2" w:rsidTr="00951226">
        <w:trPr>
          <w:trHeight w:val="416"/>
        </w:trPr>
        <w:tc>
          <w:tcPr>
            <w:tcW w:w="1655" w:type="dxa"/>
            <w:vMerge w:val="restart"/>
          </w:tcPr>
          <w:p w:rsidR="00A36AA7" w:rsidRDefault="00951226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Технический проект</w:t>
            </w:r>
          </w:p>
          <w:p w:rsidR="00A36AA7" w:rsidRDefault="00A36AA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A36AA7" w:rsidRDefault="00A36AA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A36AA7" w:rsidRDefault="00A36AA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A36AA7" w:rsidRDefault="00A36AA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A36AA7" w:rsidRDefault="00A36AA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A36AA7" w:rsidRDefault="00A36AA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A36AA7" w:rsidRDefault="00A36AA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A36AA7" w:rsidRDefault="00A36AA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A36AA7" w:rsidRDefault="00A36AA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A36AA7" w:rsidRDefault="00A36AA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A36AA7" w:rsidRDefault="00A36AA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A36AA7" w:rsidRDefault="00A36AA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A36AA7" w:rsidRDefault="00A36AA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A36AA7" w:rsidRDefault="00A36AA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A36AA7" w:rsidRDefault="00A36AA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A36AA7" w:rsidRDefault="00A36AA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A36AA7" w:rsidRDefault="00A36AA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951226" w:rsidRDefault="00951226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951226" w:rsidRDefault="00951226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951226" w:rsidRDefault="00951226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951226" w:rsidRDefault="00951226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951226" w:rsidRDefault="00951226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951226" w:rsidRPr="00B700C2" w:rsidRDefault="00B0767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29845</wp:posOffset>
                      </wp:positionV>
                      <wp:extent cx="990600" cy="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84E6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75pt;margin-top:2.35pt;width:7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"/>
                  </w:pict>
                </mc:Fallback>
              </mc:AlternateContent>
            </w:r>
            <w:r w:rsidR="00951226">
              <w:rPr>
                <w:rFonts w:cs="Calibri"/>
                <w:lang w:eastAsia="ar-SA"/>
              </w:rPr>
              <w:t>Исследование</w:t>
            </w:r>
          </w:p>
        </w:tc>
        <w:tc>
          <w:tcPr>
            <w:tcW w:w="1988" w:type="dxa"/>
            <w:vMerge w:val="restart"/>
          </w:tcPr>
          <w:p w:rsidR="00A36AA7" w:rsidRPr="00A36AA7" w:rsidRDefault="00A36AA7" w:rsidP="00B700C2">
            <w:pPr>
              <w:suppressAutoHyphens/>
              <w:jc w:val="both"/>
              <w:rPr>
                <w:rFonts w:cs="Calibri"/>
                <w:sz w:val="22"/>
                <w:szCs w:val="22"/>
                <w:lang w:eastAsia="ar-SA"/>
              </w:rPr>
            </w:pPr>
            <w:r w:rsidRPr="00A36AA7">
              <w:rPr>
                <w:rFonts w:cs="Calibri"/>
                <w:sz w:val="22"/>
                <w:szCs w:val="22"/>
                <w:lang w:eastAsia="ar-SA"/>
              </w:rPr>
              <w:lastRenderedPageBreak/>
              <w:t>ОПК-10 - способен применять основные принципы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  <w:tc>
          <w:tcPr>
            <w:tcW w:w="2339" w:type="dxa"/>
          </w:tcPr>
          <w:p w:rsidR="00A36AA7" w:rsidRPr="00A36AA7" w:rsidRDefault="00A36AA7" w:rsidP="00B700C2">
            <w:pPr>
              <w:shd w:val="clear" w:color="auto" w:fill="FFFFFF"/>
              <w:tabs>
                <w:tab w:val="left" w:pos="206"/>
                <w:tab w:val="left" w:pos="851"/>
              </w:tabs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A36AA7">
              <w:rPr>
                <w:rFonts w:cs="Calibri"/>
                <w:sz w:val="22"/>
                <w:szCs w:val="22"/>
                <w:lang w:eastAsia="ar-SA"/>
              </w:rPr>
              <w:t>ОПК-10.1 - анализирует закономерности  организации и производства  горных работ на основе комплексной их механизации на всех периодах существования горного предприятия</w:t>
            </w:r>
          </w:p>
        </w:tc>
        <w:tc>
          <w:tcPr>
            <w:tcW w:w="2950" w:type="dxa"/>
            <w:vMerge w:val="restart"/>
          </w:tcPr>
          <w:p w:rsidR="00A36AA7" w:rsidRPr="00A36AA7" w:rsidRDefault="00A36AA7" w:rsidP="00B700C2">
            <w:pPr>
              <w:jc w:val="both"/>
              <w:rPr>
                <w:i/>
                <w:sz w:val="22"/>
                <w:szCs w:val="22"/>
              </w:rPr>
            </w:pPr>
            <w:r w:rsidRPr="00A36AA7">
              <w:rPr>
                <w:i/>
                <w:sz w:val="22"/>
                <w:szCs w:val="22"/>
              </w:rPr>
              <w:t>Должен знать:</w:t>
            </w:r>
          </w:p>
          <w:p w:rsidR="00A36AA7" w:rsidRPr="00A36AA7" w:rsidRDefault="00A36AA7" w:rsidP="00B700C2">
            <w:pPr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t>- основы и особенности формирования себестоимости производства при различной технологии горных работ;</w:t>
            </w:r>
          </w:p>
          <w:p w:rsidR="00A36AA7" w:rsidRPr="00A36AA7" w:rsidRDefault="00A36AA7" w:rsidP="00B700C2">
            <w:pPr>
              <w:suppressAutoHyphens/>
              <w:rPr>
                <w:rFonts w:eastAsia="SimSun" w:cs="Mangal"/>
                <w:color w:val="000000"/>
                <w:kern w:val="1"/>
                <w:sz w:val="22"/>
                <w:szCs w:val="22"/>
                <w:lang w:bidi="hi-IN"/>
              </w:rPr>
            </w:pPr>
            <w:r w:rsidRPr="00A36AA7">
              <w:rPr>
                <w:rFonts w:eastAsia="SimSun" w:cs="Mangal"/>
                <w:color w:val="000000"/>
                <w:kern w:val="1"/>
                <w:sz w:val="22"/>
                <w:szCs w:val="22"/>
                <w:lang w:bidi="hi-IN"/>
              </w:rPr>
              <w:t>- влияние различных технологий горных работ на качество продукции и ее цену;</w:t>
            </w:r>
          </w:p>
          <w:p w:rsidR="00A36AA7" w:rsidRPr="00A36AA7" w:rsidRDefault="00A36AA7" w:rsidP="00B700C2">
            <w:pPr>
              <w:suppressAutoHyphens/>
              <w:rPr>
                <w:rFonts w:eastAsia="SimSun" w:cs="Mangal"/>
                <w:i/>
                <w:color w:val="000000"/>
                <w:kern w:val="1"/>
                <w:sz w:val="22"/>
                <w:szCs w:val="22"/>
                <w:lang w:bidi="hi-IN"/>
              </w:rPr>
            </w:pPr>
            <w:r w:rsidRPr="00A36AA7">
              <w:rPr>
                <w:rFonts w:eastAsia="SimSun" w:cs="Mangal"/>
                <w:i/>
                <w:color w:val="000000"/>
                <w:kern w:val="1"/>
                <w:sz w:val="22"/>
                <w:szCs w:val="22"/>
                <w:lang w:bidi="hi-IN"/>
              </w:rPr>
              <w:t>Должен уметь:</w:t>
            </w:r>
          </w:p>
          <w:p w:rsidR="00A36AA7" w:rsidRPr="00A36AA7" w:rsidRDefault="00A36AA7" w:rsidP="00B700C2">
            <w:pPr>
              <w:suppressAutoHyphens/>
              <w:rPr>
                <w:rFonts w:eastAsia="SimSun" w:cs="Mangal"/>
                <w:color w:val="000000"/>
                <w:kern w:val="1"/>
                <w:sz w:val="22"/>
                <w:szCs w:val="22"/>
                <w:lang w:bidi="hi-IN"/>
              </w:rPr>
            </w:pPr>
            <w:r w:rsidRPr="00A36AA7">
              <w:rPr>
                <w:rFonts w:eastAsia="SimSun" w:cs="Mangal"/>
                <w:color w:val="000000"/>
                <w:kern w:val="1"/>
                <w:sz w:val="22"/>
                <w:szCs w:val="22"/>
                <w:lang w:bidi="hi-IN"/>
              </w:rPr>
              <w:t xml:space="preserve">- планировать затраты на добычу полезных ископаемых, производить расчеты экономической эффективности при </w:t>
            </w:r>
            <w:r w:rsidRPr="00A36AA7">
              <w:rPr>
                <w:rFonts w:eastAsia="SimSun" w:cs="Mangal"/>
                <w:color w:val="000000"/>
                <w:kern w:val="1"/>
                <w:sz w:val="22"/>
                <w:szCs w:val="22"/>
                <w:lang w:bidi="hi-IN"/>
              </w:rPr>
              <w:lastRenderedPageBreak/>
              <w:t>различной технологии  горных работ;</w:t>
            </w:r>
          </w:p>
          <w:p w:rsidR="00A36AA7" w:rsidRPr="00A36AA7" w:rsidRDefault="00A36AA7" w:rsidP="00B700C2">
            <w:pPr>
              <w:jc w:val="both"/>
              <w:rPr>
                <w:i/>
                <w:sz w:val="22"/>
                <w:szCs w:val="22"/>
              </w:rPr>
            </w:pPr>
            <w:r w:rsidRPr="00A36AA7">
              <w:rPr>
                <w:i/>
                <w:sz w:val="22"/>
                <w:szCs w:val="22"/>
              </w:rPr>
              <w:t>Должен владеть:</w:t>
            </w:r>
          </w:p>
          <w:p w:rsidR="00A36AA7" w:rsidRPr="00A36AA7" w:rsidRDefault="00A36AA7" w:rsidP="00B700C2">
            <w:pPr>
              <w:suppressAutoHyphens/>
              <w:rPr>
                <w:rFonts w:eastAsia="SimSun" w:cs="Mangal"/>
                <w:color w:val="000000"/>
                <w:kern w:val="1"/>
                <w:sz w:val="22"/>
                <w:szCs w:val="22"/>
                <w:lang w:bidi="hi-IN"/>
              </w:rPr>
            </w:pPr>
            <w:r w:rsidRPr="00A36AA7">
              <w:rPr>
                <w:rFonts w:eastAsia="SimSun" w:cs="Mangal"/>
                <w:color w:val="000000"/>
                <w:kern w:val="1"/>
                <w:sz w:val="22"/>
                <w:szCs w:val="22"/>
                <w:lang w:bidi="hi-IN"/>
              </w:rPr>
              <w:t>- методами расчета основных технико-экономических показателей добычи при различной технологии  горных работ;</w:t>
            </w:r>
          </w:p>
          <w:p w:rsidR="00A36AA7" w:rsidRPr="00A36AA7" w:rsidRDefault="00A36AA7" w:rsidP="00DD6CE9">
            <w:pPr>
              <w:suppressAutoHyphens/>
              <w:rPr>
                <w:rFonts w:eastAsia="SimSun" w:cs="Mangal"/>
                <w:color w:val="000000"/>
                <w:kern w:val="1"/>
                <w:sz w:val="22"/>
                <w:szCs w:val="22"/>
                <w:lang w:bidi="hi-IN"/>
              </w:rPr>
            </w:pPr>
            <w:r w:rsidRPr="00A36AA7">
              <w:rPr>
                <w:rFonts w:eastAsia="SimSun" w:cs="Mangal"/>
                <w:color w:val="000000"/>
                <w:kern w:val="1"/>
                <w:sz w:val="22"/>
                <w:szCs w:val="22"/>
                <w:lang w:bidi="hi-IN"/>
              </w:rPr>
              <w:t>- методиками принятия управленческих решений и управления.</w:t>
            </w:r>
          </w:p>
        </w:tc>
        <w:tc>
          <w:tcPr>
            <w:tcW w:w="1404" w:type="dxa"/>
            <w:vMerge w:val="restart"/>
          </w:tcPr>
          <w:p w:rsidR="00A36AA7" w:rsidRDefault="00A36AA7" w:rsidP="00B700C2">
            <w:pPr>
              <w:jc w:val="both"/>
            </w:pPr>
            <w:r>
              <w:lastRenderedPageBreak/>
              <w:t>Курсовой проект</w:t>
            </w:r>
          </w:p>
          <w:p w:rsidR="00A36AA7" w:rsidRDefault="00A36AA7" w:rsidP="00B700C2">
            <w:pPr>
              <w:jc w:val="both"/>
            </w:pPr>
            <w:r>
              <w:t>Экзамен</w:t>
            </w:r>
          </w:p>
          <w:p w:rsidR="00A36AA7" w:rsidRDefault="00A36AA7" w:rsidP="00B700C2">
            <w:pPr>
              <w:jc w:val="both"/>
            </w:pPr>
          </w:p>
          <w:p w:rsidR="00A36AA7" w:rsidRDefault="00A36AA7" w:rsidP="00B700C2">
            <w:pPr>
              <w:jc w:val="both"/>
            </w:pPr>
          </w:p>
          <w:p w:rsidR="00A36AA7" w:rsidRDefault="00A36AA7" w:rsidP="00B700C2">
            <w:pPr>
              <w:jc w:val="both"/>
            </w:pPr>
          </w:p>
          <w:p w:rsidR="00A36AA7" w:rsidRDefault="00A36AA7" w:rsidP="00B700C2">
            <w:pPr>
              <w:jc w:val="both"/>
            </w:pPr>
          </w:p>
          <w:p w:rsidR="00A36AA7" w:rsidRDefault="00A36AA7" w:rsidP="00B700C2">
            <w:pPr>
              <w:jc w:val="both"/>
            </w:pPr>
          </w:p>
          <w:p w:rsidR="00A36AA7" w:rsidRDefault="00A36AA7" w:rsidP="00B700C2">
            <w:pPr>
              <w:jc w:val="both"/>
            </w:pPr>
          </w:p>
          <w:p w:rsidR="00A36AA7" w:rsidRDefault="00A36AA7" w:rsidP="00B700C2">
            <w:pPr>
              <w:jc w:val="both"/>
            </w:pPr>
          </w:p>
          <w:p w:rsidR="00A36AA7" w:rsidRDefault="00A36AA7" w:rsidP="00B700C2">
            <w:pPr>
              <w:jc w:val="both"/>
            </w:pPr>
          </w:p>
          <w:p w:rsidR="00A36AA7" w:rsidRDefault="00A36AA7" w:rsidP="00B700C2">
            <w:pPr>
              <w:jc w:val="both"/>
            </w:pPr>
          </w:p>
          <w:p w:rsidR="00A36AA7" w:rsidRDefault="00A36AA7" w:rsidP="00B700C2">
            <w:pPr>
              <w:jc w:val="both"/>
            </w:pPr>
          </w:p>
          <w:p w:rsidR="00A36AA7" w:rsidRDefault="00A36AA7" w:rsidP="00B700C2">
            <w:pPr>
              <w:jc w:val="both"/>
            </w:pPr>
          </w:p>
          <w:p w:rsidR="00A36AA7" w:rsidRDefault="00A36AA7" w:rsidP="00B700C2">
            <w:pPr>
              <w:jc w:val="both"/>
            </w:pPr>
          </w:p>
          <w:p w:rsidR="00A36AA7" w:rsidRDefault="00A36AA7" w:rsidP="00B700C2">
            <w:pPr>
              <w:jc w:val="both"/>
            </w:pPr>
          </w:p>
          <w:p w:rsidR="00A36AA7" w:rsidRDefault="00A36AA7" w:rsidP="00B700C2">
            <w:pPr>
              <w:jc w:val="both"/>
            </w:pPr>
          </w:p>
          <w:p w:rsidR="00A36AA7" w:rsidRPr="00A91AA9" w:rsidRDefault="00A36AA7" w:rsidP="00B700C2">
            <w:pPr>
              <w:jc w:val="both"/>
            </w:pPr>
          </w:p>
        </w:tc>
      </w:tr>
      <w:tr w:rsidR="00A36AA7" w:rsidRPr="00B700C2" w:rsidTr="00951226">
        <w:trPr>
          <w:trHeight w:val="1290"/>
        </w:trPr>
        <w:tc>
          <w:tcPr>
            <w:tcW w:w="1655" w:type="dxa"/>
            <w:vMerge/>
          </w:tcPr>
          <w:p w:rsidR="00A36AA7" w:rsidRPr="00B700C2" w:rsidRDefault="00A36AA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988" w:type="dxa"/>
            <w:vMerge/>
          </w:tcPr>
          <w:p w:rsidR="00A36AA7" w:rsidRPr="00A36AA7" w:rsidRDefault="00A36AA7" w:rsidP="00B700C2">
            <w:pPr>
              <w:suppressAutoHyphens/>
              <w:jc w:val="both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2339" w:type="dxa"/>
          </w:tcPr>
          <w:p w:rsidR="00A36AA7" w:rsidRPr="00A36AA7" w:rsidRDefault="00A36AA7" w:rsidP="00B700C2">
            <w:pPr>
              <w:shd w:val="clear" w:color="auto" w:fill="FFFFFF"/>
              <w:tabs>
                <w:tab w:val="left" w:pos="206"/>
                <w:tab w:val="left" w:pos="851"/>
              </w:tabs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A36AA7">
              <w:rPr>
                <w:rFonts w:cs="Calibri"/>
                <w:sz w:val="22"/>
                <w:szCs w:val="22"/>
                <w:lang w:eastAsia="ar-SA"/>
              </w:rPr>
              <w:t xml:space="preserve">ОПК-10.5 - устанавливает зависимость экономических показателей от технологии, </w:t>
            </w:r>
            <w:r w:rsidRPr="00A36AA7">
              <w:rPr>
                <w:rFonts w:cs="Calibri"/>
                <w:sz w:val="22"/>
                <w:szCs w:val="22"/>
                <w:lang w:eastAsia="ar-SA"/>
              </w:rPr>
              <w:lastRenderedPageBreak/>
              <w:t>механизации и организации горных работ</w:t>
            </w:r>
          </w:p>
        </w:tc>
        <w:tc>
          <w:tcPr>
            <w:tcW w:w="2950" w:type="dxa"/>
            <w:vMerge/>
          </w:tcPr>
          <w:p w:rsidR="00A36AA7" w:rsidRPr="00A36AA7" w:rsidRDefault="00A36AA7" w:rsidP="00B700C2">
            <w:pPr>
              <w:suppressAutoHyphens/>
              <w:rPr>
                <w:rFonts w:eastAsia="SimSun" w:cs="Mangal"/>
                <w:color w:val="000000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404" w:type="dxa"/>
            <w:vMerge/>
          </w:tcPr>
          <w:p w:rsidR="00A36AA7" w:rsidRPr="00B700C2" w:rsidRDefault="00A36AA7" w:rsidP="00B700C2">
            <w:pPr>
              <w:suppressAutoHyphens/>
              <w:rPr>
                <w:rFonts w:eastAsia="SimSun" w:cs="Mangal"/>
                <w:color w:val="000000"/>
                <w:kern w:val="1"/>
                <w:szCs w:val="21"/>
                <w:lang w:bidi="hi-IN"/>
              </w:rPr>
            </w:pPr>
          </w:p>
        </w:tc>
      </w:tr>
      <w:tr w:rsidR="00A36AA7" w:rsidRPr="00B700C2" w:rsidTr="00951226">
        <w:tc>
          <w:tcPr>
            <w:tcW w:w="1655" w:type="dxa"/>
            <w:vMerge/>
          </w:tcPr>
          <w:p w:rsidR="00A36AA7" w:rsidRPr="00B700C2" w:rsidRDefault="00A36AA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988" w:type="dxa"/>
            <w:vMerge w:val="restart"/>
          </w:tcPr>
          <w:p w:rsidR="00A36AA7" w:rsidRPr="00A36AA7" w:rsidRDefault="00A36AA7" w:rsidP="00B700C2">
            <w:pPr>
              <w:suppressAutoHyphens/>
              <w:jc w:val="both"/>
              <w:rPr>
                <w:rFonts w:cs="Calibri"/>
                <w:sz w:val="22"/>
                <w:szCs w:val="22"/>
                <w:lang w:eastAsia="ar-SA"/>
              </w:rPr>
            </w:pPr>
            <w:r w:rsidRPr="00A36AA7">
              <w:rPr>
                <w:rFonts w:cs="Calibri"/>
                <w:sz w:val="22"/>
                <w:szCs w:val="22"/>
                <w:lang w:eastAsia="ar-SA"/>
              </w:rPr>
              <w:t>ОПК-19 - способен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  <w:tc>
          <w:tcPr>
            <w:tcW w:w="2339" w:type="dxa"/>
          </w:tcPr>
          <w:p w:rsidR="00A36AA7" w:rsidRPr="00A36AA7" w:rsidRDefault="00A36AA7" w:rsidP="00B700C2">
            <w:pPr>
              <w:shd w:val="clear" w:color="auto" w:fill="FFFFFF"/>
              <w:tabs>
                <w:tab w:val="left" w:pos="206"/>
                <w:tab w:val="left" w:pos="851"/>
              </w:tabs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A36AA7">
              <w:rPr>
                <w:rFonts w:cs="Calibri"/>
                <w:sz w:val="22"/>
                <w:szCs w:val="22"/>
                <w:lang w:eastAsia="ar-SA"/>
              </w:rPr>
              <w:t>ОПК-19.1 - оценивает  экономическое мышление в вопросах организации и управления горнодобывающим предприятием</w:t>
            </w:r>
          </w:p>
        </w:tc>
        <w:tc>
          <w:tcPr>
            <w:tcW w:w="2950" w:type="dxa"/>
            <w:vMerge w:val="restart"/>
          </w:tcPr>
          <w:p w:rsidR="00A36AA7" w:rsidRPr="00A36AA7" w:rsidRDefault="00A36AA7" w:rsidP="00B700C2">
            <w:pPr>
              <w:jc w:val="both"/>
              <w:rPr>
                <w:i/>
                <w:sz w:val="22"/>
                <w:szCs w:val="22"/>
              </w:rPr>
            </w:pPr>
            <w:r w:rsidRPr="00A36AA7">
              <w:rPr>
                <w:i/>
                <w:sz w:val="22"/>
                <w:szCs w:val="22"/>
              </w:rPr>
              <w:t>Должен знать:</w:t>
            </w:r>
          </w:p>
          <w:p w:rsidR="00A36AA7" w:rsidRPr="00A36AA7" w:rsidRDefault="00A36AA7" w:rsidP="00B700C2">
            <w:pPr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t>-знать экономические основы производства и финансовой деятельности предприятий;</w:t>
            </w:r>
          </w:p>
          <w:p w:rsidR="00A36AA7" w:rsidRPr="00A36AA7" w:rsidRDefault="00A36AA7" w:rsidP="00B700C2">
            <w:pPr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t xml:space="preserve">-производственные ресурсы горных предприятий; </w:t>
            </w:r>
          </w:p>
          <w:p w:rsidR="00A36AA7" w:rsidRPr="00A36AA7" w:rsidRDefault="00A36AA7" w:rsidP="00B700C2">
            <w:pPr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t xml:space="preserve">- особенности ценообразования на продукцию горных предприятий; </w:t>
            </w:r>
          </w:p>
          <w:p w:rsidR="00A36AA7" w:rsidRPr="00A36AA7" w:rsidRDefault="00A36AA7" w:rsidP="00B700C2">
            <w:pPr>
              <w:jc w:val="both"/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t>-основные пути совершенствования управления на горных предприятиях.</w:t>
            </w:r>
          </w:p>
          <w:p w:rsidR="00A36AA7" w:rsidRPr="00A36AA7" w:rsidRDefault="00A36AA7" w:rsidP="00B700C2">
            <w:pPr>
              <w:jc w:val="both"/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t>- основные инструменты экономического анализа;</w:t>
            </w:r>
          </w:p>
          <w:p w:rsidR="00A36AA7" w:rsidRPr="00A36AA7" w:rsidRDefault="00A36AA7" w:rsidP="00B700C2">
            <w:pPr>
              <w:jc w:val="both"/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t>-иметь представление о роли изучаемой дисциплины в процессе освоения основной профессиональной образовательной программы по специальности;</w:t>
            </w:r>
          </w:p>
          <w:p w:rsidR="00A36AA7" w:rsidRPr="00A36AA7" w:rsidRDefault="00A36AA7" w:rsidP="00B700C2">
            <w:pPr>
              <w:jc w:val="both"/>
              <w:rPr>
                <w:i/>
                <w:sz w:val="22"/>
                <w:szCs w:val="22"/>
              </w:rPr>
            </w:pPr>
            <w:r w:rsidRPr="00A36AA7">
              <w:rPr>
                <w:i/>
                <w:sz w:val="22"/>
                <w:szCs w:val="22"/>
              </w:rPr>
              <w:t>Должен уметь:</w:t>
            </w:r>
          </w:p>
          <w:p w:rsidR="00A36AA7" w:rsidRPr="00A36AA7" w:rsidRDefault="00A36AA7" w:rsidP="00B700C2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A36AA7">
              <w:rPr>
                <w:color w:val="000000"/>
                <w:spacing w:val="2"/>
                <w:sz w:val="22"/>
                <w:szCs w:val="22"/>
              </w:rPr>
              <w:t>- ориентироваться в вопросах экономики, оперировать важнейшими экономическими понятиями и категориями, нахо</w:t>
            </w:r>
            <w:r w:rsidRPr="00A36AA7">
              <w:rPr>
                <w:color w:val="000000"/>
                <w:spacing w:val="1"/>
                <w:sz w:val="22"/>
                <w:szCs w:val="22"/>
              </w:rPr>
              <w:t>дить и анализировать новую экономическую информацию;</w:t>
            </w:r>
          </w:p>
          <w:p w:rsidR="00A36AA7" w:rsidRPr="00A36AA7" w:rsidRDefault="00A36AA7" w:rsidP="00B700C2">
            <w:pPr>
              <w:jc w:val="both"/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t xml:space="preserve">- сформировать представление о состоянии экономики на горнодобывающих предприятиях на современном этапе; </w:t>
            </w:r>
          </w:p>
          <w:p w:rsidR="00A36AA7" w:rsidRPr="00A36AA7" w:rsidRDefault="00A36AA7" w:rsidP="00B700C2">
            <w:pPr>
              <w:jc w:val="both"/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t>- делать самостоятельные заключения по вопросам управления на горном предприятии, а также постановки и достижения определенных целей;</w:t>
            </w:r>
          </w:p>
          <w:p w:rsidR="00A36AA7" w:rsidRPr="00A36AA7" w:rsidRDefault="00A36AA7" w:rsidP="00B700C2">
            <w:pPr>
              <w:jc w:val="both"/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lastRenderedPageBreak/>
              <w:t xml:space="preserve">- планировать затраты на добычу полезных ископаемых, производить расчеты социальной и экономической </w:t>
            </w:r>
            <w:r w:rsidRPr="00A36AA7">
              <w:rPr>
                <w:rFonts w:eastAsia="Symbol"/>
                <w:sz w:val="22"/>
                <w:szCs w:val="22"/>
              </w:rPr>
              <w:t>эффективности</w:t>
            </w:r>
            <w:r w:rsidRPr="00A36AA7">
              <w:rPr>
                <w:sz w:val="22"/>
                <w:szCs w:val="22"/>
              </w:rPr>
              <w:t>.</w:t>
            </w:r>
          </w:p>
          <w:p w:rsidR="00A36AA7" w:rsidRPr="00A36AA7" w:rsidRDefault="00A36AA7" w:rsidP="00B700C2">
            <w:pPr>
              <w:jc w:val="both"/>
              <w:rPr>
                <w:i/>
                <w:sz w:val="22"/>
                <w:szCs w:val="22"/>
              </w:rPr>
            </w:pPr>
            <w:r w:rsidRPr="00A36AA7">
              <w:rPr>
                <w:i/>
                <w:sz w:val="22"/>
                <w:szCs w:val="22"/>
              </w:rPr>
              <w:t>Должен владеть:</w:t>
            </w:r>
          </w:p>
          <w:p w:rsidR="00A36AA7" w:rsidRPr="00A36AA7" w:rsidRDefault="00A36AA7" w:rsidP="00B700C2">
            <w:pPr>
              <w:jc w:val="both"/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t xml:space="preserve">-владеть методами определения потребности и анализа эффективности использования основных производственных и оборотных средств; </w:t>
            </w:r>
          </w:p>
          <w:p w:rsidR="00A36AA7" w:rsidRPr="00A36AA7" w:rsidRDefault="00A36AA7" w:rsidP="00B700C2">
            <w:pPr>
              <w:jc w:val="both"/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t xml:space="preserve">-методами расчета основных технико-экономических показателей по добыче и реализации продукции; </w:t>
            </w:r>
          </w:p>
          <w:p w:rsidR="00A36AA7" w:rsidRPr="00A36AA7" w:rsidRDefault="00A36AA7" w:rsidP="00B700C2">
            <w:pPr>
              <w:shd w:val="clear" w:color="auto" w:fill="FFFFFF"/>
              <w:tabs>
                <w:tab w:val="left" w:pos="206"/>
                <w:tab w:val="left" w:pos="851"/>
              </w:tabs>
              <w:suppressAutoHyphens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A36AA7">
              <w:rPr>
                <w:sz w:val="22"/>
                <w:szCs w:val="22"/>
              </w:rPr>
              <w:t>-навыками самостоятельной работы с научными и методическими источниками при подготовке к семинарским занятиям, а также при выполнении курсовых проектов (работ)уметь аргументировано обосновать полученные результаты.</w:t>
            </w:r>
          </w:p>
        </w:tc>
        <w:tc>
          <w:tcPr>
            <w:tcW w:w="1404" w:type="dxa"/>
            <w:vMerge/>
          </w:tcPr>
          <w:p w:rsidR="00A36AA7" w:rsidRPr="00B700C2" w:rsidRDefault="00A36AA7" w:rsidP="00B700C2">
            <w:pPr>
              <w:jc w:val="both"/>
              <w:rPr>
                <w:i/>
              </w:rPr>
            </w:pPr>
          </w:p>
        </w:tc>
      </w:tr>
      <w:tr w:rsidR="00A36AA7" w:rsidRPr="00B700C2" w:rsidTr="00951226">
        <w:trPr>
          <w:trHeight w:val="1010"/>
        </w:trPr>
        <w:tc>
          <w:tcPr>
            <w:tcW w:w="1655" w:type="dxa"/>
            <w:vMerge/>
          </w:tcPr>
          <w:p w:rsidR="00A36AA7" w:rsidRPr="00B700C2" w:rsidRDefault="00A36AA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988" w:type="dxa"/>
            <w:vMerge/>
          </w:tcPr>
          <w:p w:rsidR="00A36AA7" w:rsidRPr="00A36AA7" w:rsidRDefault="00A36AA7" w:rsidP="00B700C2">
            <w:pPr>
              <w:suppressAutoHyphens/>
              <w:jc w:val="both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2339" w:type="dxa"/>
          </w:tcPr>
          <w:p w:rsidR="00A36AA7" w:rsidRPr="00A36AA7" w:rsidRDefault="00A36AA7" w:rsidP="00B700C2">
            <w:pPr>
              <w:shd w:val="clear" w:color="auto" w:fill="FFFFFF"/>
              <w:tabs>
                <w:tab w:val="left" w:pos="206"/>
                <w:tab w:val="left" w:pos="851"/>
              </w:tabs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A36AA7">
              <w:rPr>
                <w:rFonts w:cs="Calibri"/>
                <w:sz w:val="22"/>
                <w:szCs w:val="22"/>
                <w:lang w:eastAsia="ar-SA"/>
              </w:rPr>
              <w:t>ОПК-19.2 - применяет базовые знания по вопросам организации производства на открытых горных работах, а также об основных экономических и финансовых показателях деятельности горнодобывающих предприятий по добыче и переработке полезных ископаемых</w:t>
            </w:r>
          </w:p>
        </w:tc>
        <w:tc>
          <w:tcPr>
            <w:tcW w:w="2950" w:type="dxa"/>
            <w:vMerge/>
          </w:tcPr>
          <w:p w:rsidR="00A36AA7" w:rsidRPr="00A36AA7" w:rsidRDefault="00A36AA7" w:rsidP="00B700C2">
            <w:pPr>
              <w:shd w:val="clear" w:color="auto" w:fill="FFFFFF"/>
              <w:tabs>
                <w:tab w:val="left" w:pos="206"/>
                <w:tab w:val="left" w:pos="851"/>
              </w:tabs>
              <w:suppressAutoHyphens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404" w:type="dxa"/>
            <w:vMerge/>
          </w:tcPr>
          <w:p w:rsidR="00A36AA7" w:rsidRPr="00B700C2" w:rsidRDefault="00A36AA7" w:rsidP="00B700C2">
            <w:pPr>
              <w:shd w:val="clear" w:color="auto" w:fill="FFFFFF"/>
              <w:tabs>
                <w:tab w:val="left" w:pos="206"/>
                <w:tab w:val="left" w:pos="851"/>
              </w:tabs>
              <w:suppressAutoHyphens/>
              <w:rPr>
                <w:rFonts w:cs="Calibri"/>
                <w:lang w:eastAsia="ar-SA"/>
              </w:rPr>
            </w:pPr>
          </w:p>
        </w:tc>
      </w:tr>
      <w:tr w:rsidR="00A36AA7" w:rsidRPr="00B700C2" w:rsidTr="00951226">
        <w:trPr>
          <w:trHeight w:val="1010"/>
        </w:trPr>
        <w:tc>
          <w:tcPr>
            <w:tcW w:w="1655" w:type="dxa"/>
            <w:vMerge/>
          </w:tcPr>
          <w:p w:rsidR="00A36AA7" w:rsidRPr="00B700C2" w:rsidRDefault="00A36AA7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988" w:type="dxa"/>
            <w:vMerge/>
          </w:tcPr>
          <w:p w:rsidR="00A36AA7" w:rsidRPr="00A36AA7" w:rsidRDefault="00A36AA7" w:rsidP="00B700C2">
            <w:pPr>
              <w:suppressAutoHyphens/>
              <w:jc w:val="both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2339" w:type="dxa"/>
          </w:tcPr>
          <w:p w:rsidR="00A36AA7" w:rsidRPr="00A36AA7" w:rsidRDefault="00A36AA7" w:rsidP="00B700C2">
            <w:pPr>
              <w:shd w:val="clear" w:color="auto" w:fill="FFFFFF"/>
              <w:tabs>
                <w:tab w:val="left" w:pos="206"/>
                <w:tab w:val="left" w:pos="851"/>
              </w:tabs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A36AA7">
              <w:rPr>
                <w:rFonts w:cs="Calibri"/>
                <w:sz w:val="22"/>
                <w:szCs w:val="22"/>
                <w:lang w:eastAsia="ar-SA"/>
              </w:rPr>
              <w:t>ОПК-19.3 - использует теории и методики экономического анализа и применения их в процессе управленческой деятельности как целостной системы объектов, процессов, отношений, функций, представленных на макро- и микроэкономическом уровнях</w:t>
            </w:r>
          </w:p>
          <w:p w:rsidR="00A36AA7" w:rsidRPr="00A36AA7" w:rsidRDefault="00A36AA7" w:rsidP="00B700C2">
            <w:pPr>
              <w:shd w:val="clear" w:color="auto" w:fill="FFFFFF"/>
              <w:tabs>
                <w:tab w:val="left" w:pos="206"/>
                <w:tab w:val="left" w:pos="851"/>
              </w:tabs>
              <w:suppressAutoHyphens/>
              <w:rPr>
                <w:rFonts w:cs="Calibri"/>
                <w:sz w:val="22"/>
                <w:szCs w:val="22"/>
                <w:lang w:eastAsia="ar-SA"/>
              </w:rPr>
            </w:pPr>
          </w:p>
          <w:p w:rsidR="00A36AA7" w:rsidRPr="00A36AA7" w:rsidRDefault="00A36AA7" w:rsidP="003E45AF">
            <w:pPr>
              <w:shd w:val="clear" w:color="auto" w:fill="FFFFFF"/>
              <w:tabs>
                <w:tab w:val="left" w:pos="206"/>
                <w:tab w:val="left" w:pos="851"/>
              </w:tabs>
              <w:suppressAutoHyphens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2950" w:type="dxa"/>
            <w:vMerge/>
          </w:tcPr>
          <w:p w:rsidR="00A36AA7" w:rsidRPr="00A36AA7" w:rsidRDefault="00A36AA7" w:rsidP="00B700C2">
            <w:pPr>
              <w:shd w:val="clear" w:color="auto" w:fill="FFFFFF"/>
              <w:tabs>
                <w:tab w:val="left" w:pos="206"/>
                <w:tab w:val="left" w:pos="851"/>
              </w:tabs>
              <w:suppressAutoHyphens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404" w:type="dxa"/>
            <w:vMerge/>
          </w:tcPr>
          <w:p w:rsidR="00A36AA7" w:rsidRPr="00B700C2" w:rsidRDefault="00A36AA7" w:rsidP="00B700C2">
            <w:pPr>
              <w:shd w:val="clear" w:color="auto" w:fill="FFFFFF"/>
              <w:tabs>
                <w:tab w:val="left" w:pos="206"/>
                <w:tab w:val="left" w:pos="851"/>
              </w:tabs>
              <w:suppressAutoHyphens/>
              <w:rPr>
                <w:rFonts w:cs="Calibri"/>
                <w:lang w:eastAsia="ar-SA"/>
              </w:rPr>
            </w:pPr>
          </w:p>
        </w:tc>
      </w:tr>
      <w:tr w:rsidR="00951226" w:rsidRPr="00B700C2" w:rsidTr="00951226">
        <w:trPr>
          <w:trHeight w:val="1010"/>
        </w:trPr>
        <w:tc>
          <w:tcPr>
            <w:tcW w:w="1655" w:type="dxa"/>
            <w:vMerge w:val="restart"/>
          </w:tcPr>
          <w:p w:rsidR="00951226" w:rsidRDefault="00951226" w:rsidP="003E45AF">
            <w:pPr>
              <w:suppressAutoHyphens/>
              <w:rPr>
                <w:rFonts w:cs="Calibri"/>
                <w:lang w:eastAsia="ar-SA"/>
              </w:rPr>
            </w:pPr>
          </w:p>
          <w:p w:rsidR="00951226" w:rsidRDefault="00951226" w:rsidP="003E45AF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Интеграция науки  и образования</w:t>
            </w:r>
          </w:p>
          <w:p w:rsidR="00951226" w:rsidRDefault="00951226" w:rsidP="003E45AF">
            <w:pPr>
              <w:suppressAutoHyphens/>
              <w:rPr>
                <w:rFonts w:cs="Calibri"/>
                <w:lang w:eastAsia="ar-SA"/>
              </w:rPr>
            </w:pPr>
          </w:p>
          <w:p w:rsidR="00951226" w:rsidRDefault="00951226" w:rsidP="003E45AF">
            <w:pPr>
              <w:suppressAutoHyphens/>
              <w:rPr>
                <w:rFonts w:cs="Calibri"/>
                <w:lang w:eastAsia="ar-SA"/>
              </w:rPr>
            </w:pPr>
          </w:p>
          <w:p w:rsidR="00951226" w:rsidRDefault="00951226" w:rsidP="003E45AF">
            <w:pPr>
              <w:suppressAutoHyphens/>
              <w:rPr>
                <w:rFonts w:cs="Calibri"/>
                <w:lang w:eastAsia="ar-SA"/>
              </w:rPr>
            </w:pPr>
          </w:p>
          <w:p w:rsidR="00951226" w:rsidRDefault="00951226" w:rsidP="003E45AF">
            <w:pPr>
              <w:suppressAutoHyphens/>
              <w:rPr>
                <w:rFonts w:cs="Calibri"/>
                <w:lang w:eastAsia="ar-SA"/>
              </w:rPr>
            </w:pPr>
          </w:p>
          <w:p w:rsidR="00951226" w:rsidRDefault="00951226" w:rsidP="003E45AF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988" w:type="dxa"/>
            <w:vMerge w:val="restart"/>
          </w:tcPr>
          <w:p w:rsidR="00951226" w:rsidRPr="00A36AA7" w:rsidRDefault="00951226" w:rsidP="003E45AF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A36AA7">
              <w:rPr>
                <w:rFonts w:cs="Calibri"/>
                <w:sz w:val="22"/>
                <w:szCs w:val="22"/>
                <w:lang w:eastAsia="ar-SA"/>
              </w:rPr>
              <w:t>ОПК-20 - способен участвовать в разработке и реализации образовательных программ в сфере своей профессиональной деятельности, используя специальные научные знания</w:t>
            </w:r>
          </w:p>
        </w:tc>
        <w:tc>
          <w:tcPr>
            <w:tcW w:w="2339" w:type="dxa"/>
          </w:tcPr>
          <w:p w:rsidR="00951226" w:rsidRPr="00A36AA7" w:rsidRDefault="00951226" w:rsidP="003E45AF">
            <w:pPr>
              <w:shd w:val="clear" w:color="auto" w:fill="FFFFFF"/>
              <w:tabs>
                <w:tab w:val="left" w:pos="206"/>
                <w:tab w:val="left" w:pos="851"/>
              </w:tabs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A36AA7">
              <w:rPr>
                <w:rFonts w:cs="Calibri"/>
                <w:sz w:val="22"/>
                <w:szCs w:val="22"/>
                <w:lang w:eastAsia="ar-SA"/>
              </w:rPr>
              <w:t>ОПК-20.1 - Участвует в разработке и реализации образовательных программ повышения квалификации работников предприятия</w:t>
            </w:r>
          </w:p>
        </w:tc>
        <w:tc>
          <w:tcPr>
            <w:tcW w:w="2950" w:type="dxa"/>
            <w:vMerge w:val="restart"/>
          </w:tcPr>
          <w:p w:rsidR="00951226" w:rsidRPr="00A36AA7" w:rsidRDefault="00951226" w:rsidP="003E45AF">
            <w:pPr>
              <w:jc w:val="both"/>
              <w:rPr>
                <w:i/>
                <w:sz w:val="22"/>
                <w:szCs w:val="22"/>
              </w:rPr>
            </w:pPr>
            <w:r w:rsidRPr="00A36AA7">
              <w:rPr>
                <w:i/>
                <w:sz w:val="22"/>
                <w:szCs w:val="22"/>
              </w:rPr>
              <w:t>Должен знать:</w:t>
            </w:r>
          </w:p>
          <w:p w:rsidR="00951226" w:rsidRPr="00A36AA7" w:rsidRDefault="00951226" w:rsidP="003E45AF">
            <w:pPr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t>-знать экономические основы производства и финансовой деятельности предприятий;</w:t>
            </w:r>
          </w:p>
          <w:p w:rsidR="00951226" w:rsidRPr="00A36AA7" w:rsidRDefault="00951226" w:rsidP="003E45AF">
            <w:pPr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t xml:space="preserve">-производственные ресурсы горных предприятий; </w:t>
            </w:r>
          </w:p>
          <w:p w:rsidR="00951226" w:rsidRPr="00A36AA7" w:rsidRDefault="00951226" w:rsidP="003E45AF">
            <w:pPr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t xml:space="preserve">- особенности ценообразования на продукцию горных предприятий; </w:t>
            </w:r>
          </w:p>
          <w:p w:rsidR="00951226" w:rsidRPr="00A36AA7" w:rsidRDefault="00951226" w:rsidP="003E45AF">
            <w:pPr>
              <w:jc w:val="both"/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t>-основные пути совершенствования управления на горных предприятиях.</w:t>
            </w:r>
          </w:p>
          <w:p w:rsidR="00951226" w:rsidRPr="00A36AA7" w:rsidRDefault="00951226" w:rsidP="003E45AF">
            <w:pPr>
              <w:jc w:val="both"/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t>- основные инструменты экономического анализа;</w:t>
            </w:r>
          </w:p>
          <w:p w:rsidR="00951226" w:rsidRPr="00A36AA7" w:rsidRDefault="00951226" w:rsidP="003E45AF">
            <w:pPr>
              <w:jc w:val="both"/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t>-иметь представление о роли изучаемой дисциплины в процессе освоения основной профессиональной образовательной программы по специальности;</w:t>
            </w:r>
          </w:p>
          <w:p w:rsidR="00951226" w:rsidRPr="00A36AA7" w:rsidRDefault="00951226" w:rsidP="003E45AF">
            <w:pPr>
              <w:jc w:val="both"/>
              <w:rPr>
                <w:i/>
                <w:sz w:val="22"/>
                <w:szCs w:val="22"/>
              </w:rPr>
            </w:pPr>
            <w:r w:rsidRPr="00A36AA7">
              <w:rPr>
                <w:i/>
                <w:sz w:val="22"/>
                <w:szCs w:val="22"/>
              </w:rPr>
              <w:t>Должен уметь:</w:t>
            </w:r>
          </w:p>
          <w:p w:rsidR="00951226" w:rsidRPr="00A36AA7" w:rsidRDefault="00951226" w:rsidP="003E45AF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A36AA7">
              <w:rPr>
                <w:color w:val="000000"/>
                <w:spacing w:val="2"/>
                <w:sz w:val="22"/>
                <w:szCs w:val="22"/>
              </w:rPr>
              <w:t xml:space="preserve">- ориентироваться в вопросах экономики, оперировать важнейшими экономическими понятиями </w:t>
            </w:r>
            <w:r w:rsidRPr="00A36AA7">
              <w:rPr>
                <w:color w:val="000000"/>
                <w:spacing w:val="2"/>
                <w:sz w:val="22"/>
                <w:szCs w:val="22"/>
              </w:rPr>
              <w:lastRenderedPageBreak/>
              <w:t>и категориями, нахо</w:t>
            </w:r>
            <w:r w:rsidRPr="00A36AA7">
              <w:rPr>
                <w:color w:val="000000"/>
                <w:spacing w:val="1"/>
                <w:sz w:val="22"/>
                <w:szCs w:val="22"/>
              </w:rPr>
              <w:t>дить и анализировать новую экономическую информацию;</w:t>
            </w:r>
          </w:p>
          <w:p w:rsidR="00951226" w:rsidRPr="00A36AA7" w:rsidRDefault="00951226" w:rsidP="003E45AF">
            <w:pPr>
              <w:jc w:val="both"/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t xml:space="preserve">- сформировать представление о состоянии экономики на горнодобывающих предприятиях на современном этапе; </w:t>
            </w:r>
          </w:p>
          <w:p w:rsidR="00951226" w:rsidRPr="00A36AA7" w:rsidRDefault="00951226" w:rsidP="003E45AF">
            <w:pPr>
              <w:jc w:val="both"/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t>- делать самостоятельные заключения по вопросам управления на горном предприятии, а также постановки и достижения определенных целей;</w:t>
            </w:r>
          </w:p>
          <w:p w:rsidR="00951226" w:rsidRPr="00A36AA7" w:rsidRDefault="00951226" w:rsidP="003E45AF">
            <w:pPr>
              <w:jc w:val="both"/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t xml:space="preserve">- планировать затраты на добычу полезных ископаемых, производить расчеты социальной и экономической </w:t>
            </w:r>
            <w:r w:rsidRPr="00A36AA7">
              <w:rPr>
                <w:rFonts w:eastAsia="Symbol"/>
                <w:sz w:val="22"/>
                <w:szCs w:val="22"/>
              </w:rPr>
              <w:t>эффективности</w:t>
            </w:r>
            <w:r w:rsidRPr="00A36AA7">
              <w:rPr>
                <w:sz w:val="22"/>
                <w:szCs w:val="22"/>
              </w:rPr>
              <w:t>.</w:t>
            </w:r>
          </w:p>
          <w:p w:rsidR="00951226" w:rsidRPr="00A36AA7" w:rsidRDefault="00951226" w:rsidP="003E45AF">
            <w:pPr>
              <w:jc w:val="both"/>
              <w:rPr>
                <w:i/>
                <w:sz w:val="22"/>
                <w:szCs w:val="22"/>
              </w:rPr>
            </w:pPr>
            <w:r w:rsidRPr="00A36AA7">
              <w:rPr>
                <w:i/>
                <w:sz w:val="22"/>
                <w:szCs w:val="22"/>
              </w:rPr>
              <w:t>Должен владеть:</w:t>
            </w:r>
          </w:p>
          <w:p w:rsidR="00951226" w:rsidRPr="00A36AA7" w:rsidRDefault="00951226" w:rsidP="003E45AF">
            <w:pPr>
              <w:jc w:val="both"/>
              <w:rPr>
                <w:sz w:val="22"/>
                <w:szCs w:val="22"/>
              </w:rPr>
            </w:pPr>
            <w:r w:rsidRPr="00A36AA7">
              <w:rPr>
                <w:sz w:val="22"/>
                <w:szCs w:val="22"/>
              </w:rPr>
              <w:t xml:space="preserve">-владеть методами определения потребности и анализа эффективности использования основных производственных и оборотных средств; </w:t>
            </w:r>
          </w:p>
          <w:p w:rsidR="00951226" w:rsidRPr="00A36AA7" w:rsidRDefault="00951226" w:rsidP="003E45AF">
            <w:pPr>
              <w:jc w:val="both"/>
              <w:rPr>
                <w:rFonts w:cs="Calibri"/>
                <w:sz w:val="22"/>
                <w:szCs w:val="22"/>
                <w:lang w:eastAsia="ar-SA"/>
              </w:rPr>
            </w:pPr>
            <w:r w:rsidRPr="00A36AA7">
              <w:rPr>
                <w:sz w:val="22"/>
                <w:szCs w:val="22"/>
              </w:rPr>
              <w:t>-методами расчета основных технико-экономических показателей по добыче и реализации продукции</w:t>
            </w:r>
          </w:p>
        </w:tc>
        <w:tc>
          <w:tcPr>
            <w:tcW w:w="1404" w:type="dxa"/>
            <w:vMerge w:val="restart"/>
          </w:tcPr>
          <w:p w:rsidR="00951226" w:rsidRPr="00B700C2" w:rsidRDefault="00951226" w:rsidP="003E45AF">
            <w:pPr>
              <w:jc w:val="both"/>
              <w:rPr>
                <w:i/>
              </w:rPr>
            </w:pPr>
          </w:p>
        </w:tc>
      </w:tr>
      <w:tr w:rsidR="00951226" w:rsidRPr="00B700C2" w:rsidTr="00951226">
        <w:trPr>
          <w:trHeight w:val="1010"/>
        </w:trPr>
        <w:tc>
          <w:tcPr>
            <w:tcW w:w="1655" w:type="dxa"/>
            <w:vMerge/>
          </w:tcPr>
          <w:p w:rsidR="00951226" w:rsidRPr="00B700C2" w:rsidRDefault="00951226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988" w:type="dxa"/>
            <w:vMerge/>
          </w:tcPr>
          <w:p w:rsidR="00951226" w:rsidRPr="00B700C2" w:rsidRDefault="00951226" w:rsidP="00B700C2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2339" w:type="dxa"/>
          </w:tcPr>
          <w:p w:rsidR="00951226" w:rsidRPr="00B700C2" w:rsidRDefault="00951226" w:rsidP="003E45AF">
            <w:pPr>
              <w:shd w:val="clear" w:color="auto" w:fill="FFFFFF"/>
              <w:tabs>
                <w:tab w:val="left" w:pos="206"/>
                <w:tab w:val="left" w:pos="851"/>
              </w:tabs>
              <w:suppressAutoHyphens/>
              <w:rPr>
                <w:rFonts w:cs="Calibri"/>
                <w:lang w:eastAsia="ar-SA"/>
              </w:rPr>
            </w:pPr>
            <w:r w:rsidRPr="00576AEF">
              <w:rPr>
                <w:rFonts w:cs="Calibri"/>
                <w:lang w:eastAsia="ar-SA"/>
              </w:rPr>
              <w:t>ОПК-20</w:t>
            </w:r>
            <w:r>
              <w:rPr>
                <w:rFonts w:cs="Calibri"/>
                <w:lang w:eastAsia="ar-SA"/>
              </w:rPr>
              <w:t xml:space="preserve">.2 - </w:t>
            </w:r>
            <w:r w:rsidRPr="00576AEF">
              <w:rPr>
                <w:rFonts w:cs="Calibri"/>
                <w:lang w:eastAsia="ar-SA"/>
              </w:rPr>
              <w:t>Использует полученные знания и умения при реализации образовательных программ повышения квалификации и переподготовки работников предприятия</w:t>
            </w:r>
          </w:p>
        </w:tc>
        <w:tc>
          <w:tcPr>
            <w:tcW w:w="2950" w:type="dxa"/>
            <w:vMerge/>
          </w:tcPr>
          <w:p w:rsidR="00951226" w:rsidRPr="00B700C2" w:rsidRDefault="00951226" w:rsidP="00B700C2">
            <w:pPr>
              <w:shd w:val="clear" w:color="auto" w:fill="FFFFFF"/>
              <w:tabs>
                <w:tab w:val="left" w:pos="206"/>
                <w:tab w:val="left" w:pos="851"/>
              </w:tabs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404" w:type="dxa"/>
            <w:vMerge/>
          </w:tcPr>
          <w:p w:rsidR="00951226" w:rsidRPr="00B700C2" w:rsidRDefault="00951226" w:rsidP="00B700C2">
            <w:pPr>
              <w:shd w:val="clear" w:color="auto" w:fill="FFFFFF"/>
              <w:tabs>
                <w:tab w:val="left" w:pos="206"/>
                <w:tab w:val="left" w:pos="851"/>
              </w:tabs>
              <w:suppressAutoHyphens/>
              <w:rPr>
                <w:rFonts w:cs="Calibri"/>
                <w:lang w:eastAsia="ar-SA"/>
              </w:rPr>
            </w:pPr>
          </w:p>
        </w:tc>
      </w:tr>
    </w:tbl>
    <w:p w:rsidR="00B700C2" w:rsidRPr="00B700C2" w:rsidRDefault="00B700C2" w:rsidP="00B700C2">
      <w:pPr>
        <w:rPr>
          <w:b/>
        </w:rPr>
      </w:pPr>
    </w:p>
    <w:p w:rsidR="00B700C2" w:rsidRPr="00B700C2" w:rsidRDefault="00B700C2" w:rsidP="00B700C2">
      <w:pPr>
        <w:tabs>
          <w:tab w:val="left" w:pos="0"/>
        </w:tabs>
        <w:rPr>
          <w:b/>
          <w:bCs w:val="0"/>
        </w:rPr>
      </w:pPr>
      <w:r w:rsidRPr="00B700C2">
        <w:rPr>
          <w:b/>
        </w:rPr>
        <w:t>1.3. Место дисциплины в структуре образовательной программы</w:t>
      </w:r>
    </w:p>
    <w:tbl>
      <w:tblPr>
        <w:tblStyle w:val="af"/>
        <w:tblW w:w="9616" w:type="dxa"/>
        <w:tblLayout w:type="fixed"/>
        <w:tblLook w:val="04A0" w:firstRow="1" w:lastRow="0" w:firstColumn="1" w:lastColumn="0" w:noHBand="0" w:noVBand="1"/>
      </w:tblPr>
      <w:tblGrid>
        <w:gridCol w:w="1321"/>
        <w:gridCol w:w="2189"/>
        <w:gridCol w:w="944"/>
        <w:gridCol w:w="2600"/>
        <w:gridCol w:w="2562"/>
      </w:tblGrid>
      <w:tr w:rsidR="00B700C2" w:rsidRPr="00B700C2" w:rsidTr="00B700C2">
        <w:tc>
          <w:tcPr>
            <w:tcW w:w="1321" w:type="dxa"/>
            <w:vMerge w:val="restart"/>
          </w:tcPr>
          <w:p w:rsidR="00B700C2" w:rsidRPr="00B700C2" w:rsidRDefault="00B700C2" w:rsidP="00B700C2">
            <w:pPr>
              <w:contextualSpacing/>
            </w:pPr>
            <w:r w:rsidRPr="00B700C2">
              <w:t>Индекс</w:t>
            </w:r>
          </w:p>
        </w:tc>
        <w:tc>
          <w:tcPr>
            <w:tcW w:w="2189" w:type="dxa"/>
            <w:vMerge w:val="restart"/>
          </w:tcPr>
          <w:p w:rsidR="00B700C2" w:rsidRPr="00B700C2" w:rsidRDefault="00B700C2" w:rsidP="00B700C2">
            <w:pPr>
              <w:contextualSpacing/>
              <w:jc w:val="center"/>
            </w:pPr>
            <w:r w:rsidRPr="00B700C2">
              <w:t>Наименование дисциплины (модуля), практики</w:t>
            </w:r>
          </w:p>
        </w:tc>
        <w:tc>
          <w:tcPr>
            <w:tcW w:w="944" w:type="dxa"/>
            <w:vMerge w:val="restart"/>
          </w:tcPr>
          <w:p w:rsidR="00B700C2" w:rsidRPr="00B700C2" w:rsidRDefault="00B700C2" w:rsidP="00B700C2">
            <w:pPr>
              <w:contextualSpacing/>
            </w:pPr>
            <w:r w:rsidRPr="00B700C2">
              <w:t>Се-местр изуче-ния</w:t>
            </w:r>
          </w:p>
        </w:tc>
        <w:tc>
          <w:tcPr>
            <w:tcW w:w="5162" w:type="dxa"/>
            <w:gridSpan w:val="2"/>
          </w:tcPr>
          <w:p w:rsidR="00B700C2" w:rsidRPr="00B700C2" w:rsidRDefault="00B700C2" w:rsidP="00B700C2">
            <w:pPr>
              <w:contextualSpacing/>
              <w:jc w:val="center"/>
            </w:pPr>
            <w:r w:rsidRPr="00B700C2">
              <w:t>Индексы и наименования учебных дисциплин (модулей), практик</w:t>
            </w:r>
          </w:p>
        </w:tc>
      </w:tr>
      <w:tr w:rsidR="00B700C2" w:rsidRPr="00B700C2" w:rsidTr="00B700C2">
        <w:tc>
          <w:tcPr>
            <w:tcW w:w="1321" w:type="dxa"/>
            <w:vMerge/>
          </w:tcPr>
          <w:p w:rsidR="00B700C2" w:rsidRPr="00B700C2" w:rsidRDefault="00B700C2" w:rsidP="00B700C2">
            <w:pPr>
              <w:contextualSpacing/>
              <w:jc w:val="center"/>
            </w:pPr>
          </w:p>
        </w:tc>
        <w:tc>
          <w:tcPr>
            <w:tcW w:w="2189" w:type="dxa"/>
            <w:vMerge/>
          </w:tcPr>
          <w:p w:rsidR="00B700C2" w:rsidRPr="00B700C2" w:rsidRDefault="00B700C2" w:rsidP="00B700C2">
            <w:pPr>
              <w:contextualSpacing/>
              <w:jc w:val="center"/>
            </w:pPr>
          </w:p>
        </w:tc>
        <w:tc>
          <w:tcPr>
            <w:tcW w:w="944" w:type="dxa"/>
            <w:vMerge/>
          </w:tcPr>
          <w:p w:rsidR="00B700C2" w:rsidRPr="00B700C2" w:rsidRDefault="00B700C2" w:rsidP="00B700C2">
            <w:pPr>
              <w:contextualSpacing/>
              <w:jc w:val="center"/>
            </w:pPr>
          </w:p>
        </w:tc>
        <w:tc>
          <w:tcPr>
            <w:tcW w:w="2600" w:type="dxa"/>
            <w:vAlign w:val="center"/>
          </w:tcPr>
          <w:p w:rsidR="00B700C2" w:rsidRPr="00B700C2" w:rsidRDefault="00B700C2" w:rsidP="00B700C2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B700C2">
              <w:rPr>
                <w:lang w:eastAsia="ar-SA"/>
              </w:rPr>
              <w:t>на которые опирается содержание данной дисциплины (модуля)</w:t>
            </w:r>
          </w:p>
        </w:tc>
        <w:tc>
          <w:tcPr>
            <w:tcW w:w="2562" w:type="dxa"/>
            <w:vAlign w:val="center"/>
          </w:tcPr>
          <w:p w:rsidR="00B700C2" w:rsidRPr="00B700C2" w:rsidRDefault="00B700C2" w:rsidP="00B700C2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B700C2">
              <w:rPr>
                <w:lang w:eastAsia="ar-SA"/>
              </w:rPr>
              <w:t>для которых содержание данной дисциплины (модуля) выступает опорой</w:t>
            </w:r>
          </w:p>
        </w:tc>
      </w:tr>
      <w:tr w:rsidR="00B700C2" w:rsidRPr="00B700C2" w:rsidTr="00B700C2">
        <w:tc>
          <w:tcPr>
            <w:tcW w:w="1321" w:type="dxa"/>
          </w:tcPr>
          <w:p w:rsidR="00B700C2" w:rsidRPr="00B700C2" w:rsidRDefault="00B700C2" w:rsidP="003E45AF">
            <w:pPr>
              <w:contextualSpacing/>
            </w:pPr>
            <w:r w:rsidRPr="00B700C2">
              <w:t>Б1.О.3</w:t>
            </w:r>
            <w:r w:rsidR="003E45AF">
              <w:t>4</w:t>
            </w:r>
          </w:p>
        </w:tc>
        <w:tc>
          <w:tcPr>
            <w:tcW w:w="2189" w:type="dxa"/>
          </w:tcPr>
          <w:p w:rsidR="00B700C2" w:rsidRPr="00B700C2" w:rsidRDefault="00B700C2" w:rsidP="00B700C2">
            <w:pPr>
              <w:contextualSpacing/>
            </w:pPr>
            <w:r w:rsidRPr="00B700C2">
              <w:t>Экономика и ме-неджмент горного производства</w:t>
            </w:r>
          </w:p>
        </w:tc>
        <w:tc>
          <w:tcPr>
            <w:tcW w:w="944" w:type="dxa"/>
          </w:tcPr>
          <w:p w:rsidR="00B700C2" w:rsidRPr="00B700C2" w:rsidRDefault="00B700C2" w:rsidP="00B700C2">
            <w:pPr>
              <w:contextualSpacing/>
              <w:jc w:val="center"/>
            </w:pPr>
            <w:r w:rsidRPr="00B700C2">
              <w:t>9</w:t>
            </w:r>
          </w:p>
        </w:tc>
        <w:tc>
          <w:tcPr>
            <w:tcW w:w="2600" w:type="dxa"/>
          </w:tcPr>
          <w:p w:rsidR="00B700C2" w:rsidRPr="00B700C2" w:rsidRDefault="00B700C2" w:rsidP="00B700C2">
            <w:pPr>
              <w:contextualSpacing/>
            </w:pPr>
            <w:r w:rsidRPr="00B700C2">
              <w:t>Б1.О.08 Экономика.</w:t>
            </w:r>
          </w:p>
          <w:p w:rsidR="00B700C2" w:rsidRDefault="00B700C2" w:rsidP="00B700C2">
            <w:pPr>
              <w:contextualSpacing/>
            </w:pPr>
            <w:r w:rsidRPr="00B700C2">
              <w:t>Б1.О.28 Основы горного дела</w:t>
            </w:r>
          </w:p>
          <w:p w:rsidR="0017538D" w:rsidRPr="00B700C2" w:rsidRDefault="0017538D" w:rsidP="00B700C2">
            <w:pPr>
              <w:contextualSpacing/>
            </w:pPr>
          </w:p>
          <w:p w:rsidR="00B700C2" w:rsidRPr="00B700C2" w:rsidRDefault="00B700C2" w:rsidP="00B700C2">
            <w:pPr>
              <w:contextualSpacing/>
            </w:pPr>
          </w:p>
        </w:tc>
        <w:tc>
          <w:tcPr>
            <w:tcW w:w="2562" w:type="dxa"/>
          </w:tcPr>
          <w:p w:rsidR="003E45AF" w:rsidRDefault="003E45AF" w:rsidP="00B700C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E45AF">
              <w:t>Б2.В.04(Пд)</w:t>
            </w:r>
            <w:r>
              <w:t xml:space="preserve"> </w:t>
            </w:r>
            <w:r w:rsidRPr="003E45AF">
              <w:t>Производственная преддипломная  проектно-технологическая  практика</w:t>
            </w:r>
          </w:p>
          <w:p w:rsidR="00B700C2" w:rsidRPr="00B700C2" w:rsidRDefault="003E45AF" w:rsidP="003E45AF">
            <w:pPr>
              <w:contextualSpacing/>
            </w:pPr>
            <w:r w:rsidRPr="003E45AF">
              <w:t>Б3.01(Д)</w:t>
            </w:r>
            <w:r>
              <w:t xml:space="preserve"> </w:t>
            </w:r>
            <w:r w:rsidRPr="003E45AF">
              <w:t>Выполнение, подготовка к процедуре защиты и защита выпускной квалификационной работы</w:t>
            </w:r>
          </w:p>
        </w:tc>
      </w:tr>
    </w:tbl>
    <w:p w:rsidR="00B700C2" w:rsidRPr="00B700C2" w:rsidRDefault="00B700C2" w:rsidP="00B700C2">
      <w:pPr>
        <w:autoSpaceDE w:val="0"/>
        <w:autoSpaceDN w:val="0"/>
        <w:adjustRightInd w:val="0"/>
        <w:rPr>
          <w:rFonts w:eastAsiaTheme="minorEastAsia"/>
          <w:b/>
          <w:iCs w:val="0"/>
          <w:color w:val="000000"/>
        </w:rPr>
      </w:pPr>
      <w:r w:rsidRPr="00B700C2">
        <w:rPr>
          <w:rFonts w:eastAsiaTheme="minorEastAsia"/>
          <w:b/>
          <w:bCs w:val="0"/>
          <w:iCs w:val="0"/>
        </w:rPr>
        <w:t xml:space="preserve">1.4. Язык преподавания: </w:t>
      </w:r>
      <w:r w:rsidRPr="00B700C2">
        <w:rPr>
          <w:rFonts w:eastAsiaTheme="minorEastAsia"/>
          <w:bCs w:val="0"/>
          <w:iCs w:val="0"/>
        </w:rPr>
        <w:t>русский.</w:t>
      </w:r>
    </w:p>
    <w:p w:rsidR="005B15D0" w:rsidRPr="005B15D0" w:rsidRDefault="005B15D0" w:rsidP="001C7F4C">
      <w:pPr>
        <w:pStyle w:val="af2"/>
        <w:pageBreakBefore/>
        <w:rPr>
          <w:b/>
          <w:bCs/>
        </w:rPr>
      </w:pPr>
      <w:r>
        <w:rPr>
          <w:b/>
          <w:bCs/>
        </w:rPr>
        <w:lastRenderedPageBreak/>
        <w:t>2</w:t>
      </w:r>
      <w:r w:rsidRPr="00DF5D75">
        <w:rPr>
          <w:b/>
          <w:bCs/>
        </w:rPr>
        <w:t>. Объем дисциплины</w:t>
      </w:r>
      <w:r w:rsidR="007716EB">
        <w:rPr>
          <w:b/>
          <w:bCs/>
        </w:rPr>
        <w:t xml:space="preserve"> </w:t>
      </w:r>
      <w:r w:rsidRPr="00A940B4">
        <w:rPr>
          <w:b/>
          <w:bCs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5B15D0" w:rsidRDefault="005B15D0" w:rsidP="005B15D0">
      <w:pPr>
        <w:jc w:val="both"/>
      </w:pPr>
      <w:r w:rsidRPr="00186201">
        <w:t>Выписка из учебного плана</w:t>
      </w:r>
      <w:r>
        <w:t xml:space="preserve"> (гр. С-</w:t>
      </w:r>
      <w:r w:rsidR="00EB748C">
        <w:t>ГД</w:t>
      </w:r>
      <w:r w:rsidR="006917F8">
        <w:t>-</w:t>
      </w:r>
      <w:r w:rsidR="00D366D1">
        <w:t>2</w:t>
      </w:r>
      <w:r w:rsidR="0017538D">
        <w:t>2</w:t>
      </w:r>
      <w:r>
        <w:t>)</w:t>
      </w:r>
      <w:r w:rsidRPr="00186201">
        <w:t>:</w:t>
      </w:r>
    </w:p>
    <w:p w:rsidR="005B15D0" w:rsidRDefault="005B15D0" w:rsidP="005B15D0">
      <w:pPr>
        <w:jc w:val="both"/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6"/>
        <w:gridCol w:w="2192"/>
        <w:gridCol w:w="2065"/>
      </w:tblGrid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jc w:val="both"/>
            </w:pPr>
            <w:r w:rsidRPr="00516E45">
              <w:t>Код и название дисциплины по учебному плану</w:t>
            </w:r>
          </w:p>
        </w:tc>
        <w:tc>
          <w:tcPr>
            <w:tcW w:w="4257" w:type="dxa"/>
            <w:gridSpan w:val="2"/>
          </w:tcPr>
          <w:p w:rsidR="005B15D0" w:rsidRPr="00DD284E" w:rsidRDefault="003E45AF" w:rsidP="003E45AF">
            <w:r w:rsidRPr="003E45AF">
              <w:t>Б1.О.34</w:t>
            </w:r>
            <w:r w:rsidR="00E27258" w:rsidRPr="00DD284E">
              <w:t xml:space="preserve"> Экономика и менеджмент горного производства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jc w:val="both"/>
            </w:pPr>
            <w:r w:rsidRPr="00516E45">
              <w:t>Курс изучения</w:t>
            </w:r>
          </w:p>
        </w:tc>
        <w:tc>
          <w:tcPr>
            <w:tcW w:w="4257" w:type="dxa"/>
            <w:gridSpan w:val="2"/>
          </w:tcPr>
          <w:p w:rsidR="005B15D0" w:rsidRPr="0057758A" w:rsidRDefault="00DD284E" w:rsidP="007C4751">
            <w:pPr>
              <w:jc w:val="center"/>
            </w:pPr>
            <w:r>
              <w:t>5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jc w:val="both"/>
            </w:pPr>
            <w:r w:rsidRPr="00516E45">
              <w:t>Семестр(ы) изучения</w:t>
            </w:r>
          </w:p>
        </w:tc>
        <w:tc>
          <w:tcPr>
            <w:tcW w:w="4257" w:type="dxa"/>
            <w:gridSpan w:val="2"/>
          </w:tcPr>
          <w:p w:rsidR="005B15D0" w:rsidRPr="0057758A" w:rsidRDefault="00FA5C25" w:rsidP="007C4751">
            <w:pPr>
              <w:jc w:val="center"/>
            </w:pPr>
            <w:r>
              <w:t>9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jc w:val="both"/>
            </w:pPr>
            <w:r w:rsidRPr="00516E45">
              <w:t>Форма промежуточной аттестации (зачет/экзамен)</w:t>
            </w:r>
          </w:p>
        </w:tc>
        <w:tc>
          <w:tcPr>
            <w:tcW w:w="4257" w:type="dxa"/>
            <w:gridSpan w:val="2"/>
          </w:tcPr>
          <w:p w:rsidR="005B15D0" w:rsidRPr="0057758A" w:rsidRDefault="00FA5C25" w:rsidP="007B29C9">
            <w:pPr>
              <w:jc w:val="center"/>
            </w:pPr>
            <w:r>
              <w:t>экзамен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DD284E" w:rsidP="007C4751">
            <w:pPr>
              <w:jc w:val="both"/>
            </w:pPr>
            <w:r>
              <w:t>Курсовой проект</w:t>
            </w:r>
            <w:r w:rsidR="005B15D0">
              <w:t>, семестр выполнения</w:t>
            </w:r>
          </w:p>
        </w:tc>
        <w:tc>
          <w:tcPr>
            <w:tcW w:w="4257" w:type="dxa"/>
            <w:gridSpan w:val="2"/>
          </w:tcPr>
          <w:p w:rsidR="005B15D0" w:rsidRPr="0057758A" w:rsidRDefault="00FA5C25" w:rsidP="007C4751">
            <w:pPr>
              <w:jc w:val="center"/>
            </w:pPr>
            <w:r>
              <w:t>9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jc w:val="both"/>
            </w:pPr>
            <w:r w:rsidRPr="00516E45">
              <w:t>Трудоемкость (в ЗЕТ)</w:t>
            </w:r>
          </w:p>
        </w:tc>
        <w:tc>
          <w:tcPr>
            <w:tcW w:w="4257" w:type="dxa"/>
            <w:gridSpan w:val="2"/>
          </w:tcPr>
          <w:p w:rsidR="005B15D0" w:rsidRPr="00516E45" w:rsidRDefault="00FA5C25" w:rsidP="007C4751">
            <w:pPr>
              <w:jc w:val="center"/>
              <w:rPr>
                <w:highlight w:val="cyan"/>
              </w:rPr>
            </w:pPr>
            <w:r>
              <w:t>5</w:t>
            </w:r>
            <w:r w:rsidR="005B15D0" w:rsidRPr="0057758A">
              <w:t>ЗЕТ</w:t>
            </w:r>
          </w:p>
        </w:tc>
      </w:tr>
      <w:tr w:rsidR="005B15D0" w:rsidRPr="00516E45" w:rsidTr="005B15D0">
        <w:trPr>
          <w:trHeight w:val="361"/>
          <w:jc w:val="center"/>
        </w:trPr>
        <w:tc>
          <w:tcPr>
            <w:tcW w:w="5796" w:type="dxa"/>
          </w:tcPr>
          <w:p w:rsidR="005B15D0" w:rsidRPr="00516E45" w:rsidRDefault="005B15D0" w:rsidP="00FA5C25">
            <w:pPr>
              <w:jc w:val="both"/>
              <w:rPr>
                <w:b/>
              </w:rPr>
            </w:pPr>
            <w:r w:rsidRPr="00516E45">
              <w:rPr>
                <w:b/>
              </w:rPr>
              <w:t xml:space="preserve">Трудоемкость (в часах) </w:t>
            </w:r>
            <w:r w:rsidRPr="00D35A73">
              <w:t>в т.ч.:</w:t>
            </w:r>
          </w:p>
        </w:tc>
        <w:tc>
          <w:tcPr>
            <w:tcW w:w="4257" w:type="dxa"/>
            <w:gridSpan w:val="2"/>
          </w:tcPr>
          <w:p w:rsidR="005B15D0" w:rsidRPr="00516E45" w:rsidRDefault="00FA5C25" w:rsidP="007C4751">
            <w:pPr>
              <w:jc w:val="center"/>
              <w:rPr>
                <w:highlight w:val="cyan"/>
              </w:rPr>
            </w:pPr>
            <w:r w:rsidRPr="00FA5C25">
              <w:t>180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jc w:val="both"/>
              <w:rPr>
                <w:b/>
                <w:bCs w:val="0"/>
              </w:rPr>
            </w:pPr>
            <w:r>
              <w:rPr>
                <w:b/>
              </w:rPr>
              <w:t>№</w:t>
            </w:r>
            <w:r w:rsidRPr="00516E45">
              <w:rPr>
                <w:b/>
              </w:rPr>
              <w:t>1. Контактная работа обучающихся с преподавателем (КР), в часах:</w:t>
            </w:r>
          </w:p>
        </w:tc>
        <w:tc>
          <w:tcPr>
            <w:tcW w:w="2192" w:type="dxa"/>
          </w:tcPr>
          <w:p w:rsidR="005B15D0" w:rsidRPr="00516E45" w:rsidRDefault="005B15D0" w:rsidP="007C4751">
            <w:pPr>
              <w:jc w:val="center"/>
            </w:pPr>
            <w:r>
              <w:t>Объем работы</w:t>
            </w:r>
            <w:r w:rsidRPr="00516E45">
              <w:t>,</w:t>
            </w:r>
          </w:p>
          <w:p w:rsidR="005B15D0" w:rsidRPr="00516E45" w:rsidRDefault="005B15D0" w:rsidP="007C4751">
            <w:pPr>
              <w:jc w:val="center"/>
              <w:rPr>
                <w:b/>
                <w:bCs w:val="0"/>
              </w:rPr>
            </w:pPr>
            <w:r w:rsidRPr="00516E45">
              <w:t>в часах</w:t>
            </w:r>
          </w:p>
        </w:tc>
        <w:tc>
          <w:tcPr>
            <w:tcW w:w="2065" w:type="dxa"/>
          </w:tcPr>
          <w:p w:rsidR="005B15D0" w:rsidRPr="00516E45" w:rsidRDefault="005B15D0" w:rsidP="007C4751">
            <w:pPr>
              <w:jc w:val="center"/>
              <w:rPr>
                <w:b/>
                <w:bCs w:val="0"/>
              </w:rPr>
            </w:pPr>
            <w:r>
              <w:t>В</w:t>
            </w:r>
            <w:r w:rsidR="007716EB">
              <w:t xml:space="preserve"> </w:t>
            </w:r>
            <w:r w:rsidRPr="00516E45">
              <w:t>т.ч. с применением ДОТ или ЭО</w:t>
            </w:r>
            <w:r w:rsidRPr="00516E45">
              <w:footnoteReference w:id="1"/>
            </w:r>
            <w:r w:rsidRPr="00516E45">
              <w:t>, в часах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9F0CF1" w:rsidRDefault="005B15D0" w:rsidP="007C4751">
            <w:pPr>
              <w:jc w:val="both"/>
              <w:rPr>
                <w:b/>
              </w:rPr>
            </w:pPr>
            <w:r w:rsidRPr="009F0CF1">
              <w:rPr>
                <w:b/>
              </w:rPr>
              <w:t xml:space="preserve">Объем </w:t>
            </w:r>
            <w:r w:rsidR="00FA5C25" w:rsidRPr="009F0CF1">
              <w:rPr>
                <w:b/>
              </w:rPr>
              <w:t xml:space="preserve">контактной </w:t>
            </w:r>
            <w:r w:rsidRPr="009F0CF1">
              <w:rPr>
                <w:b/>
              </w:rPr>
              <w:t>работы (в часах) (1.1.+1.2.+1.3.):</w:t>
            </w:r>
          </w:p>
        </w:tc>
        <w:tc>
          <w:tcPr>
            <w:tcW w:w="2192" w:type="dxa"/>
          </w:tcPr>
          <w:p w:rsidR="005B15D0" w:rsidRPr="009F0CF1" w:rsidRDefault="00C861C2" w:rsidP="007C475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065" w:type="dxa"/>
          </w:tcPr>
          <w:p w:rsidR="005B15D0" w:rsidRPr="00516E45" w:rsidRDefault="005B15D0" w:rsidP="007C4751">
            <w:pPr>
              <w:jc w:val="center"/>
            </w:pPr>
            <w:r>
              <w:t>-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ind w:left="161"/>
              <w:jc w:val="both"/>
            </w:pPr>
            <w:r w:rsidRPr="00516E45">
              <w:t>1.1. Занятия лекционного типа (лекции)</w:t>
            </w:r>
          </w:p>
        </w:tc>
        <w:tc>
          <w:tcPr>
            <w:tcW w:w="2192" w:type="dxa"/>
          </w:tcPr>
          <w:p w:rsidR="005B15D0" w:rsidRPr="00516E45" w:rsidRDefault="00C861C2" w:rsidP="007C4751">
            <w:pPr>
              <w:jc w:val="center"/>
            </w:pPr>
            <w:r>
              <w:t>10</w:t>
            </w:r>
          </w:p>
        </w:tc>
        <w:tc>
          <w:tcPr>
            <w:tcW w:w="2065" w:type="dxa"/>
          </w:tcPr>
          <w:p w:rsidR="005B15D0" w:rsidRPr="00516E45" w:rsidRDefault="005B15D0" w:rsidP="007C4751">
            <w:pPr>
              <w:jc w:val="center"/>
            </w:pPr>
            <w:r>
              <w:t>-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ind w:left="161"/>
              <w:jc w:val="both"/>
            </w:pPr>
            <w:r w:rsidRPr="00516E45"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5B15D0" w:rsidRPr="00516E45" w:rsidRDefault="00C861C2" w:rsidP="007C4751">
            <w:pPr>
              <w:jc w:val="center"/>
            </w:pPr>
            <w:r>
              <w:t>8</w:t>
            </w:r>
          </w:p>
        </w:tc>
        <w:tc>
          <w:tcPr>
            <w:tcW w:w="2065" w:type="dxa"/>
          </w:tcPr>
          <w:p w:rsidR="005B15D0" w:rsidRPr="00516E45" w:rsidRDefault="005B15D0" w:rsidP="007C4751">
            <w:pPr>
              <w:jc w:val="center"/>
            </w:pPr>
            <w:r>
              <w:t>-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FA5C25" w:rsidRDefault="009D3FE7" w:rsidP="007C4751">
            <w:pPr>
              <w:ind w:left="587"/>
              <w:jc w:val="both"/>
              <w:rPr>
                <w:i/>
                <w:sz w:val="20"/>
              </w:rPr>
            </w:pPr>
            <w:r w:rsidRPr="00FA5C25">
              <w:rPr>
                <w:i/>
                <w:sz w:val="20"/>
              </w:rPr>
              <w:t>-</w:t>
            </w:r>
            <w:r w:rsidR="005B15D0" w:rsidRPr="00FA5C25">
              <w:rPr>
                <w:i/>
                <w:sz w:val="20"/>
              </w:rPr>
              <w:t>семинары (практические занятия, коллоквиумыи т.п.)</w:t>
            </w:r>
          </w:p>
        </w:tc>
        <w:tc>
          <w:tcPr>
            <w:tcW w:w="2192" w:type="dxa"/>
          </w:tcPr>
          <w:p w:rsidR="005B15D0" w:rsidRPr="00FA5C25" w:rsidRDefault="009F0CF1" w:rsidP="00FA5C2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2065" w:type="dxa"/>
          </w:tcPr>
          <w:p w:rsidR="005B15D0" w:rsidRPr="00FA5C25" w:rsidRDefault="005B15D0" w:rsidP="007C4751">
            <w:pPr>
              <w:jc w:val="center"/>
              <w:rPr>
                <w:i/>
                <w:sz w:val="20"/>
              </w:rPr>
            </w:pPr>
            <w:r w:rsidRPr="00FA5C25">
              <w:rPr>
                <w:i/>
                <w:sz w:val="20"/>
              </w:rPr>
              <w:t>-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FA5C25" w:rsidRDefault="005B15D0" w:rsidP="007C4751">
            <w:pPr>
              <w:ind w:left="587"/>
              <w:jc w:val="both"/>
              <w:rPr>
                <w:i/>
                <w:sz w:val="20"/>
              </w:rPr>
            </w:pPr>
            <w:r w:rsidRPr="00FA5C25">
              <w:rPr>
                <w:i/>
                <w:sz w:val="20"/>
              </w:rPr>
              <w:t>- лабораторные работы</w:t>
            </w:r>
          </w:p>
        </w:tc>
        <w:tc>
          <w:tcPr>
            <w:tcW w:w="2192" w:type="dxa"/>
          </w:tcPr>
          <w:p w:rsidR="005B15D0" w:rsidRPr="00FA5C25" w:rsidRDefault="005B15D0" w:rsidP="007C4751">
            <w:pPr>
              <w:jc w:val="center"/>
              <w:rPr>
                <w:i/>
                <w:sz w:val="20"/>
              </w:rPr>
            </w:pPr>
            <w:r w:rsidRPr="00FA5C25">
              <w:rPr>
                <w:i/>
                <w:sz w:val="20"/>
              </w:rPr>
              <w:t>-</w:t>
            </w:r>
          </w:p>
        </w:tc>
        <w:tc>
          <w:tcPr>
            <w:tcW w:w="2065" w:type="dxa"/>
          </w:tcPr>
          <w:p w:rsidR="005B15D0" w:rsidRPr="00FA5C25" w:rsidRDefault="005B15D0" w:rsidP="007C4751">
            <w:pPr>
              <w:jc w:val="center"/>
              <w:rPr>
                <w:i/>
                <w:sz w:val="20"/>
              </w:rPr>
            </w:pPr>
            <w:r w:rsidRPr="00FA5C25">
              <w:rPr>
                <w:i/>
                <w:sz w:val="20"/>
              </w:rPr>
              <w:t>-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FA5C25" w:rsidRDefault="005B15D0" w:rsidP="007C4751">
            <w:pPr>
              <w:ind w:left="587"/>
              <w:jc w:val="both"/>
              <w:rPr>
                <w:i/>
                <w:sz w:val="20"/>
              </w:rPr>
            </w:pPr>
            <w:r w:rsidRPr="00FA5C25">
              <w:rPr>
                <w:i/>
                <w:sz w:val="20"/>
              </w:rPr>
              <w:t>- практикумы</w:t>
            </w:r>
          </w:p>
        </w:tc>
        <w:tc>
          <w:tcPr>
            <w:tcW w:w="2192" w:type="dxa"/>
          </w:tcPr>
          <w:p w:rsidR="005B15D0" w:rsidRPr="00FA5C25" w:rsidRDefault="009D3FE7" w:rsidP="007C4751">
            <w:pPr>
              <w:jc w:val="center"/>
              <w:rPr>
                <w:i/>
                <w:sz w:val="20"/>
              </w:rPr>
            </w:pPr>
            <w:r w:rsidRPr="00FA5C25">
              <w:rPr>
                <w:i/>
                <w:sz w:val="20"/>
              </w:rPr>
              <w:t>-</w:t>
            </w:r>
          </w:p>
        </w:tc>
        <w:tc>
          <w:tcPr>
            <w:tcW w:w="2065" w:type="dxa"/>
          </w:tcPr>
          <w:p w:rsidR="005B15D0" w:rsidRPr="00FA5C25" w:rsidRDefault="005B15D0" w:rsidP="007C4751">
            <w:pPr>
              <w:jc w:val="center"/>
              <w:rPr>
                <w:i/>
                <w:sz w:val="20"/>
              </w:rPr>
            </w:pPr>
            <w:r w:rsidRPr="00FA5C25">
              <w:rPr>
                <w:i/>
                <w:sz w:val="20"/>
              </w:rPr>
              <w:t>-</w:t>
            </w:r>
          </w:p>
        </w:tc>
      </w:tr>
      <w:tr w:rsidR="00A12D8D" w:rsidRPr="00516E45" w:rsidTr="005B15D0">
        <w:trPr>
          <w:jc w:val="center"/>
        </w:trPr>
        <w:tc>
          <w:tcPr>
            <w:tcW w:w="5796" w:type="dxa"/>
          </w:tcPr>
          <w:p w:rsidR="00A12D8D" w:rsidRPr="00FA5C25" w:rsidRDefault="00A12D8D" w:rsidP="007C4751">
            <w:pPr>
              <w:ind w:left="58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Практическая подготовка</w:t>
            </w:r>
          </w:p>
        </w:tc>
        <w:tc>
          <w:tcPr>
            <w:tcW w:w="2192" w:type="dxa"/>
          </w:tcPr>
          <w:p w:rsidR="00A12D8D" w:rsidRPr="009F0CF1" w:rsidRDefault="009F0CF1" w:rsidP="007C4751">
            <w:pPr>
              <w:jc w:val="center"/>
              <w:rPr>
                <w:i/>
                <w:sz w:val="20"/>
              </w:rPr>
            </w:pPr>
            <w:r w:rsidRPr="009F0CF1">
              <w:rPr>
                <w:i/>
                <w:sz w:val="20"/>
              </w:rPr>
              <w:t>8</w:t>
            </w:r>
          </w:p>
        </w:tc>
        <w:tc>
          <w:tcPr>
            <w:tcW w:w="2065" w:type="dxa"/>
          </w:tcPr>
          <w:p w:rsidR="00A12D8D" w:rsidRPr="00FA5C25" w:rsidRDefault="00A12D8D" w:rsidP="007C4751">
            <w:pPr>
              <w:jc w:val="center"/>
              <w:rPr>
                <w:i/>
                <w:sz w:val="20"/>
              </w:rPr>
            </w:pP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ind w:left="161"/>
              <w:jc w:val="both"/>
            </w:pPr>
            <w:r w:rsidRPr="00516E45"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5B15D0" w:rsidRPr="00516E45" w:rsidRDefault="009F0CF1" w:rsidP="007C4751">
            <w:pPr>
              <w:jc w:val="center"/>
            </w:pPr>
            <w:r>
              <w:t>7</w:t>
            </w:r>
          </w:p>
        </w:tc>
        <w:tc>
          <w:tcPr>
            <w:tcW w:w="2065" w:type="dxa"/>
          </w:tcPr>
          <w:p w:rsidR="005B15D0" w:rsidRPr="00516E45" w:rsidRDefault="005B15D0" w:rsidP="007C4751">
            <w:pPr>
              <w:jc w:val="center"/>
            </w:pPr>
            <w:r>
              <w:t>-</w:t>
            </w:r>
          </w:p>
        </w:tc>
      </w:tr>
      <w:tr w:rsidR="005B15D0" w:rsidRPr="00516E45" w:rsidTr="005B15D0">
        <w:trPr>
          <w:trHeight w:val="325"/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ind w:left="19"/>
              <w:jc w:val="both"/>
            </w:pPr>
            <w:r>
              <w:rPr>
                <w:b/>
              </w:rPr>
              <w:t>№</w:t>
            </w:r>
            <w:r w:rsidRPr="00516E45">
              <w:rPr>
                <w:b/>
              </w:rPr>
              <w:t>2. Самостоятельная работа обучающихся (СРС) (в часах)</w:t>
            </w:r>
          </w:p>
        </w:tc>
        <w:tc>
          <w:tcPr>
            <w:tcW w:w="4257" w:type="dxa"/>
            <w:gridSpan w:val="2"/>
          </w:tcPr>
          <w:p w:rsidR="005B15D0" w:rsidRPr="009F0CF1" w:rsidRDefault="009F0CF1" w:rsidP="007C4751">
            <w:pPr>
              <w:jc w:val="center"/>
              <w:rPr>
                <w:b/>
              </w:rPr>
            </w:pPr>
            <w:r w:rsidRPr="009F0CF1">
              <w:rPr>
                <w:b/>
              </w:rPr>
              <w:t>146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ind w:left="19"/>
              <w:jc w:val="both"/>
              <w:rPr>
                <w:b/>
                <w:bCs w:val="0"/>
              </w:rPr>
            </w:pPr>
            <w:r>
              <w:rPr>
                <w:b/>
              </w:rPr>
              <w:t>№</w:t>
            </w:r>
            <w:r w:rsidRPr="00516E45">
              <w:rPr>
                <w:b/>
              </w:rPr>
              <w:t xml:space="preserve">3. Количество часов на экзамен </w:t>
            </w:r>
            <w:r w:rsidRPr="00516E45">
              <w:t>(при наличии экзамена в учебном плане)</w:t>
            </w:r>
          </w:p>
        </w:tc>
        <w:tc>
          <w:tcPr>
            <w:tcW w:w="4257" w:type="dxa"/>
            <w:gridSpan w:val="2"/>
          </w:tcPr>
          <w:p w:rsidR="005B15D0" w:rsidRPr="009F0CF1" w:rsidRDefault="009F0CF1" w:rsidP="007C4751">
            <w:pPr>
              <w:jc w:val="center"/>
              <w:rPr>
                <w:b/>
              </w:rPr>
            </w:pPr>
            <w:r w:rsidRPr="009F0CF1">
              <w:rPr>
                <w:b/>
              </w:rPr>
              <w:t>9</w:t>
            </w:r>
          </w:p>
        </w:tc>
      </w:tr>
    </w:tbl>
    <w:p w:rsidR="00EB725B" w:rsidRDefault="00EB725B" w:rsidP="00007E6D">
      <w:pPr>
        <w:pStyle w:val="af2"/>
        <w:pageBreakBefore/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Pr="0040093E">
        <w:rPr>
          <w:b/>
          <w:bCs/>
        </w:rPr>
        <w:t>. Содержание дисциплины, структурированное по темам с указанием отведенного на них количества академическ</w:t>
      </w:r>
      <w:r w:rsidR="00007E6D">
        <w:rPr>
          <w:b/>
          <w:bCs/>
        </w:rPr>
        <w:t>их часов и видов учебных заняти</w:t>
      </w:r>
      <w:r w:rsidR="00B67BC1">
        <w:rPr>
          <w:b/>
          <w:bCs/>
        </w:rPr>
        <w:t>й</w:t>
      </w:r>
    </w:p>
    <w:p w:rsidR="00EB725B" w:rsidRPr="00007E6D" w:rsidRDefault="00EB725B" w:rsidP="00007E6D">
      <w:pPr>
        <w:pStyle w:val="af2"/>
        <w:jc w:val="center"/>
        <w:rPr>
          <w:b/>
          <w:bCs/>
        </w:rPr>
      </w:pPr>
      <w:r>
        <w:rPr>
          <w:b/>
          <w:bCs/>
        </w:rPr>
        <w:t>3.1. Распределение часов по раздел</w:t>
      </w:r>
      <w:r w:rsidR="00007E6D">
        <w:rPr>
          <w:b/>
          <w:bCs/>
        </w:rPr>
        <w:t>ам и видам учебных занятий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851"/>
        <w:gridCol w:w="567"/>
        <w:gridCol w:w="567"/>
        <w:gridCol w:w="749"/>
        <w:gridCol w:w="527"/>
        <w:gridCol w:w="567"/>
        <w:gridCol w:w="567"/>
        <w:gridCol w:w="567"/>
        <w:gridCol w:w="567"/>
        <w:gridCol w:w="566"/>
        <w:gridCol w:w="1276"/>
      </w:tblGrid>
      <w:tr w:rsidR="00EB725B" w:rsidRPr="005775DD" w:rsidTr="00780612">
        <w:tc>
          <w:tcPr>
            <w:tcW w:w="2766" w:type="dxa"/>
            <w:vMerge w:val="restart"/>
          </w:tcPr>
          <w:p w:rsidR="00EB725B" w:rsidRPr="005775DD" w:rsidRDefault="00EB725B" w:rsidP="007C4751">
            <w:pPr>
              <w:pStyle w:val="af2"/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EB725B" w:rsidRPr="005775DD" w:rsidRDefault="00EB725B" w:rsidP="007C4751">
            <w:pPr>
              <w:pStyle w:val="af2"/>
              <w:jc w:val="center"/>
              <w:rPr>
                <w:bCs/>
              </w:rPr>
            </w:pPr>
            <w:r w:rsidRPr="005775DD">
              <w:rPr>
                <w:bCs/>
              </w:rPr>
              <w:t>Всего часов</w:t>
            </w:r>
          </w:p>
        </w:tc>
        <w:tc>
          <w:tcPr>
            <w:tcW w:w="5244" w:type="dxa"/>
            <w:gridSpan w:val="9"/>
          </w:tcPr>
          <w:p w:rsidR="00EB725B" w:rsidRPr="00974BE4" w:rsidRDefault="00EB725B" w:rsidP="007C4751">
            <w:pPr>
              <w:pStyle w:val="af2"/>
              <w:jc w:val="center"/>
              <w:rPr>
                <w:bCs/>
              </w:rPr>
            </w:pPr>
            <w:r w:rsidRPr="00974BE4">
              <w:rPr>
                <w:bCs/>
              </w:rPr>
              <w:t>Контактная работа, в часах</w:t>
            </w:r>
          </w:p>
        </w:tc>
        <w:tc>
          <w:tcPr>
            <w:tcW w:w="1276" w:type="dxa"/>
            <w:vMerge w:val="restart"/>
          </w:tcPr>
          <w:p w:rsidR="00EB725B" w:rsidRPr="00974BE4" w:rsidRDefault="00EB725B" w:rsidP="007C4751">
            <w:pPr>
              <w:pStyle w:val="af2"/>
              <w:jc w:val="center"/>
              <w:rPr>
                <w:bCs/>
              </w:rPr>
            </w:pPr>
            <w:r w:rsidRPr="00974BE4">
              <w:rPr>
                <w:bCs/>
              </w:rPr>
              <w:t>Часы СРС</w:t>
            </w:r>
          </w:p>
        </w:tc>
      </w:tr>
      <w:tr w:rsidR="00EB725B" w:rsidRPr="005775DD" w:rsidTr="00780612">
        <w:trPr>
          <w:cantSplit/>
          <w:trHeight w:val="3973"/>
        </w:trPr>
        <w:tc>
          <w:tcPr>
            <w:tcW w:w="2766" w:type="dxa"/>
            <w:vMerge/>
          </w:tcPr>
          <w:p w:rsidR="00EB725B" w:rsidRPr="005775DD" w:rsidRDefault="00EB725B" w:rsidP="007C4751">
            <w:pPr>
              <w:pStyle w:val="af2"/>
            </w:pPr>
          </w:p>
        </w:tc>
        <w:tc>
          <w:tcPr>
            <w:tcW w:w="851" w:type="dxa"/>
            <w:vMerge/>
          </w:tcPr>
          <w:p w:rsidR="00EB725B" w:rsidRPr="005775DD" w:rsidRDefault="00EB725B" w:rsidP="007C4751">
            <w:pPr>
              <w:pStyle w:val="af2"/>
              <w:jc w:val="center"/>
            </w:pPr>
          </w:p>
        </w:tc>
        <w:tc>
          <w:tcPr>
            <w:tcW w:w="567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749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>Семинары  (практические занятия, коллоквиумы)</w:t>
            </w:r>
          </w:p>
        </w:tc>
        <w:tc>
          <w:tcPr>
            <w:tcW w:w="527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7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>Лабораторные работы</w:t>
            </w:r>
          </w:p>
        </w:tc>
        <w:tc>
          <w:tcPr>
            <w:tcW w:w="567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7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>Практикумы</w:t>
            </w:r>
          </w:p>
        </w:tc>
        <w:tc>
          <w:tcPr>
            <w:tcW w:w="567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6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>КСР (консультации)</w:t>
            </w:r>
          </w:p>
        </w:tc>
        <w:tc>
          <w:tcPr>
            <w:tcW w:w="1276" w:type="dxa"/>
            <w:vMerge/>
          </w:tcPr>
          <w:p w:rsidR="00EB725B" w:rsidRPr="00974BE4" w:rsidRDefault="00EB725B" w:rsidP="007C4751">
            <w:pPr>
              <w:pStyle w:val="af2"/>
            </w:pPr>
          </w:p>
        </w:tc>
      </w:tr>
      <w:tr w:rsidR="00D60445" w:rsidRPr="005775DD" w:rsidTr="00D60445">
        <w:tc>
          <w:tcPr>
            <w:tcW w:w="2766" w:type="dxa"/>
          </w:tcPr>
          <w:p w:rsidR="00D60445" w:rsidRPr="00AA5509" w:rsidRDefault="00D60445" w:rsidP="00C861C2">
            <w:r>
              <w:t>1.</w:t>
            </w:r>
            <w:r w:rsidR="00C861C2">
              <w:t>Установочное занятие</w:t>
            </w:r>
            <w:r w:rsidRPr="00D26888">
              <w:t>. Пре</w:t>
            </w:r>
            <w:r>
              <w:t>дмет, задачи и содержание дисци</w:t>
            </w:r>
            <w:r w:rsidR="00F723BF">
              <w:t>плины</w:t>
            </w:r>
          </w:p>
        </w:tc>
        <w:tc>
          <w:tcPr>
            <w:tcW w:w="851" w:type="dxa"/>
            <w:vAlign w:val="center"/>
          </w:tcPr>
          <w:p w:rsidR="00D60445" w:rsidRPr="007930A2" w:rsidRDefault="00DA0B0C" w:rsidP="00126706">
            <w:pPr>
              <w:pStyle w:val="af3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D60445" w:rsidRDefault="00D60445" w:rsidP="00D60445">
            <w:pPr>
              <w:pStyle w:val="af3"/>
              <w:jc w:val="center"/>
            </w:pPr>
          </w:p>
          <w:p w:rsidR="00D60445" w:rsidRPr="007930A2" w:rsidRDefault="00D60445" w:rsidP="00D60445">
            <w:pPr>
              <w:pStyle w:val="af3"/>
            </w:pPr>
            <w:r>
              <w:t xml:space="preserve">  2</w:t>
            </w:r>
          </w:p>
        </w:tc>
        <w:tc>
          <w:tcPr>
            <w:tcW w:w="567" w:type="dxa"/>
            <w:vAlign w:val="center"/>
          </w:tcPr>
          <w:p w:rsidR="00D60445" w:rsidRPr="007930A2" w:rsidRDefault="00D60445" w:rsidP="00FA5C25">
            <w:pPr>
              <w:pStyle w:val="af3"/>
              <w:jc w:val="center"/>
            </w:pPr>
          </w:p>
        </w:tc>
        <w:tc>
          <w:tcPr>
            <w:tcW w:w="749" w:type="dxa"/>
            <w:vAlign w:val="center"/>
          </w:tcPr>
          <w:p w:rsidR="00D60445" w:rsidRPr="007930A2" w:rsidRDefault="003D756E" w:rsidP="00126706">
            <w:pPr>
              <w:pStyle w:val="af3"/>
              <w:jc w:val="center"/>
            </w:pPr>
            <w:r>
              <w:t>-</w:t>
            </w:r>
          </w:p>
        </w:tc>
        <w:tc>
          <w:tcPr>
            <w:tcW w:w="527" w:type="dxa"/>
            <w:vAlign w:val="center"/>
          </w:tcPr>
          <w:p w:rsidR="00D60445" w:rsidRPr="007930A2" w:rsidRDefault="00D60445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D60445" w:rsidRPr="007930A2" w:rsidRDefault="00D60445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D60445" w:rsidRPr="007930A2" w:rsidRDefault="00D60445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D60445" w:rsidRPr="007930A2" w:rsidRDefault="00D60445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D60445" w:rsidRPr="007930A2" w:rsidRDefault="00D60445" w:rsidP="00126706">
            <w:pPr>
              <w:pStyle w:val="af3"/>
              <w:jc w:val="center"/>
            </w:pPr>
          </w:p>
        </w:tc>
        <w:tc>
          <w:tcPr>
            <w:tcW w:w="566" w:type="dxa"/>
            <w:vAlign w:val="center"/>
          </w:tcPr>
          <w:p w:rsidR="00D60445" w:rsidRPr="007930A2" w:rsidRDefault="00D60445" w:rsidP="00126706">
            <w:pPr>
              <w:pStyle w:val="af3"/>
              <w:jc w:val="center"/>
            </w:pPr>
          </w:p>
        </w:tc>
        <w:tc>
          <w:tcPr>
            <w:tcW w:w="1276" w:type="dxa"/>
            <w:vAlign w:val="center"/>
          </w:tcPr>
          <w:p w:rsidR="00D60445" w:rsidRPr="007930A2" w:rsidRDefault="00C861C2" w:rsidP="00C861C2">
            <w:pPr>
              <w:pStyle w:val="af3"/>
            </w:pPr>
            <w:r>
              <w:t xml:space="preserve">13 </w:t>
            </w:r>
            <w:r w:rsidR="00D60445">
              <w:t>(</w:t>
            </w:r>
            <w:r w:rsidR="00CA0970">
              <w:t>АР</w:t>
            </w:r>
            <w:r w:rsidR="00CA0970" w:rsidRPr="00CA0970">
              <w:rPr>
                <w:vertAlign w:val="subscript"/>
              </w:rPr>
              <w:t>т</w:t>
            </w:r>
            <w:r w:rsidR="00D60445">
              <w:t>)</w:t>
            </w:r>
          </w:p>
        </w:tc>
      </w:tr>
      <w:tr w:rsidR="00C861C2" w:rsidRPr="005775DD" w:rsidTr="00126706">
        <w:tc>
          <w:tcPr>
            <w:tcW w:w="2766" w:type="dxa"/>
          </w:tcPr>
          <w:p w:rsidR="00C861C2" w:rsidRPr="00AA5509" w:rsidRDefault="00C861C2" w:rsidP="00C861C2">
            <w:r>
              <w:t>2.</w:t>
            </w:r>
            <w:r w:rsidRPr="001C7F4C">
              <w:t>О</w:t>
            </w:r>
            <w:r>
              <w:t>сновные производственные фонды</w:t>
            </w:r>
          </w:p>
        </w:tc>
        <w:tc>
          <w:tcPr>
            <w:tcW w:w="851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749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  <w:r>
              <w:t>1</w:t>
            </w:r>
          </w:p>
        </w:tc>
        <w:tc>
          <w:tcPr>
            <w:tcW w:w="52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6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1276" w:type="dxa"/>
            <w:vAlign w:val="center"/>
          </w:tcPr>
          <w:p w:rsidR="00C861C2" w:rsidRPr="007930A2" w:rsidRDefault="00C861C2" w:rsidP="00C861C2">
            <w:pPr>
              <w:pStyle w:val="af3"/>
            </w:pPr>
            <w:r>
              <w:t>13 (АР</w:t>
            </w:r>
            <w:r w:rsidRPr="00CA0970">
              <w:rPr>
                <w:vertAlign w:val="subscript"/>
              </w:rPr>
              <w:t>р</w:t>
            </w:r>
            <w:r>
              <w:t>)</w:t>
            </w:r>
          </w:p>
        </w:tc>
      </w:tr>
      <w:tr w:rsidR="00C861C2" w:rsidRPr="005775DD" w:rsidTr="00126706">
        <w:tc>
          <w:tcPr>
            <w:tcW w:w="2766" w:type="dxa"/>
          </w:tcPr>
          <w:p w:rsidR="00C861C2" w:rsidRPr="00AA5509" w:rsidRDefault="00C861C2" w:rsidP="00C861C2">
            <w:r>
              <w:t xml:space="preserve">3.Оборотные средства </w:t>
            </w:r>
          </w:p>
        </w:tc>
        <w:tc>
          <w:tcPr>
            <w:tcW w:w="851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749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  <w:r>
              <w:t>1</w:t>
            </w:r>
          </w:p>
        </w:tc>
        <w:tc>
          <w:tcPr>
            <w:tcW w:w="52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</w:p>
        </w:tc>
        <w:tc>
          <w:tcPr>
            <w:tcW w:w="566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</w:p>
        </w:tc>
        <w:tc>
          <w:tcPr>
            <w:tcW w:w="1276" w:type="dxa"/>
            <w:vAlign w:val="center"/>
          </w:tcPr>
          <w:p w:rsidR="00C861C2" w:rsidRPr="007930A2" w:rsidRDefault="00C861C2" w:rsidP="00C861C2">
            <w:pPr>
              <w:pStyle w:val="af3"/>
            </w:pPr>
            <w:r>
              <w:t>13 (АР</w:t>
            </w:r>
            <w:r w:rsidRPr="00CA0970">
              <w:rPr>
                <w:vertAlign w:val="subscript"/>
              </w:rPr>
              <w:t>р</w:t>
            </w:r>
            <w:r>
              <w:t>)</w:t>
            </w:r>
          </w:p>
        </w:tc>
      </w:tr>
      <w:tr w:rsidR="00C861C2" w:rsidRPr="005775DD" w:rsidTr="00126706">
        <w:tc>
          <w:tcPr>
            <w:tcW w:w="2766" w:type="dxa"/>
          </w:tcPr>
          <w:p w:rsidR="00C861C2" w:rsidRPr="00AA5509" w:rsidRDefault="00C861C2" w:rsidP="00C861C2">
            <w:r>
              <w:t>4.Трудовые ресурсы</w:t>
            </w:r>
          </w:p>
        </w:tc>
        <w:tc>
          <w:tcPr>
            <w:tcW w:w="851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</w:p>
        </w:tc>
        <w:tc>
          <w:tcPr>
            <w:tcW w:w="749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  <w:r>
              <w:t>1</w:t>
            </w:r>
          </w:p>
        </w:tc>
        <w:tc>
          <w:tcPr>
            <w:tcW w:w="52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6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</w:p>
        </w:tc>
        <w:tc>
          <w:tcPr>
            <w:tcW w:w="1276" w:type="dxa"/>
            <w:vAlign w:val="center"/>
          </w:tcPr>
          <w:p w:rsidR="00C861C2" w:rsidRDefault="00C861C2" w:rsidP="00C861C2">
            <w:pPr>
              <w:pStyle w:val="af3"/>
            </w:pPr>
            <w:r>
              <w:t>13 (АР</w:t>
            </w:r>
            <w:r w:rsidRPr="00CA0970">
              <w:rPr>
                <w:vertAlign w:val="subscript"/>
              </w:rPr>
              <w:t>р</w:t>
            </w:r>
            <w:r>
              <w:t>)</w:t>
            </w:r>
          </w:p>
        </w:tc>
      </w:tr>
      <w:tr w:rsidR="00C861C2" w:rsidRPr="005775DD" w:rsidTr="00126706">
        <w:tc>
          <w:tcPr>
            <w:tcW w:w="2766" w:type="dxa"/>
          </w:tcPr>
          <w:p w:rsidR="00C861C2" w:rsidRPr="00AA5509" w:rsidRDefault="00C861C2" w:rsidP="00C861C2">
            <w:r>
              <w:t>5.</w:t>
            </w:r>
            <w:r w:rsidRPr="001C7F4C">
              <w:t>Себестоимость произ</w:t>
            </w:r>
            <w:r>
              <w:t>водства и реализации про</w:t>
            </w:r>
            <w:r w:rsidRPr="001C7F4C">
              <w:t xml:space="preserve">дукции </w:t>
            </w:r>
          </w:p>
        </w:tc>
        <w:tc>
          <w:tcPr>
            <w:tcW w:w="851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</w:p>
        </w:tc>
        <w:tc>
          <w:tcPr>
            <w:tcW w:w="749" w:type="dxa"/>
            <w:vAlign w:val="center"/>
          </w:tcPr>
          <w:p w:rsidR="00C861C2" w:rsidRDefault="003D756E" w:rsidP="00C861C2">
            <w:pPr>
              <w:pStyle w:val="af3"/>
              <w:jc w:val="center"/>
            </w:pPr>
            <w:r>
              <w:t>2</w:t>
            </w:r>
          </w:p>
        </w:tc>
        <w:tc>
          <w:tcPr>
            <w:tcW w:w="52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6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</w:p>
        </w:tc>
        <w:tc>
          <w:tcPr>
            <w:tcW w:w="1276" w:type="dxa"/>
            <w:vAlign w:val="center"/>
          </w:tcPr>
          <w:p w:rsidR="00C861C2" w:rsidRDefault="00C861C2" w:rsidP="00C861C2">
            <w:pPr>
              <w:pStyle w:val="af3"/>
            </w:pPr>
            <w:r>
              <w:t>13 (АР</w:t>
            </w:r>
            <w:r w:rsidRPr="00CA0970">
              <w:rPr>
                <w:vertAlign w:val="subscript"/>
              </w:rPr>
              <w:t>р</w:t>
            </w:r>
            <w:r>
              <w:t>)</w:t>
            </w:r>
          </w:p>
        </w:tc>
      </w:tr>
      <w:tr w:rsidR="00C861C2" w:rsidRPr="005775DD" w:rsidTr="00126706">
        <w:tc>
          <w:tcPr>
            <w:tcW w:w="2766" w:type="dxa"/>
          </w:tcPr>
          <w:p w:rsidR="00C861C2" w:rsidRPr="00AA5509" w:rsidRDefault="00C861C2" w:rsidP="00C861C2">
            <w:r>
              <w:t>6.</w:t>
            </w:r>
            <w:r w:rsidRPr="001C7F4C">
              <w:t xml:space="preserve">Прибыль и рентабельность </w:t>
            </w:r>
          </w:p>
        </w:tc>
        <w:tc>
          <w:tcPr>
            <w:tcW w:w="851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</w:p>
        </w:tc>
        <w:tc>
          <w:tcPr>
            <w:tcW w:w="749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  <w:r>
              <w:t>1</w:t>
            </w:r>
          </w:p>
        </w:tc>
        <w:tc>
          <w:tcPr>
            <w:tcW w:w="52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6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</w:p>
        </w:tc>
        <w:tc>
          <w:tcPr>
            <w:tcW w:w="1276" w:type="dxa"/>
            <w:vAlign w:val="center"/>
          </w:tcPr>
          <w:p w:rsidR="00C861C2" w:rsidRDefault="00C861C2" w:rsidP="00C861C2">
            <w:pPr>
              <w:pStyle w:val="af3"/>
            </w:pPr>
            <w:r>
              <w:t>13 (АР</w:t>
            </w:r>
            <w:r w:rsidRPr="00CA0970">
              <w:rPr>
                <w:vertAlign w:val="subscript"/>
              </w:rPr>
              <w:t>р</w:t>
            </w:r>
            <w:r>
              <w:t>)</w:t>
            </w:r>
          </w:p>
        </w:tc>
      </w:tr>
      <w:tr w:rsidR="00C861C2" w:rsidRPr="005775DD" w:rsidTr="00126706">
        <w:tc>
          <w:tcPr>
            <w:tcW w:w="2766" w:type="dxa"/>
          </w:tcPr>
          <w:p w:rsidR="00C861C2" w:rsidRPr="00D26888" w:rsidRDefault="00C861C2" w:rsidP="00C861C2">
            <w:pPr>
              <w:pStyle w:val="Default"/>
            </w:pPr>
            <w:r w:rsidRPr="00D26888">
              <w:t xml:space="preserve">7.Ценовая политика предприятия </w:t>
            </w:r>
          </w:p>
        </w:tc>
        <w:tc>
          <w:tcPr>
            <w:tcW w:w="851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</w:p>
        </w:tc>
        <w:tc>
          <w:tcPr>
            <w:tcW w:w="749" w:type="dxa"/>
            <w:vAlign w:val="center"/>
          </w:tcPr>
          <w:p w:rsidR="00C861C2" w:rsidRDefault="003D756E" w:rsidP="00C861C2">
            <w:pPr>
              <w:pStyle w:val="af3"/>
              <w:jc w:val="center"/>
            </w:pPr>
            <w:r>
              <w:t>-</w:t>
            </w:r>
          </w:p>
        </w:tc>
        <w:tc>
          <w:tcPr>
            <w:tcW w:w="52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6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</w:p>
        </w:tc>
        <w:tc>
          <w:tcPr>
            <w:tcW w:w="1276" w:type="dxa"/>
            <w:vAlign w:val="center"/>
          </w:tcPr>
          <w:p w:rsidR="00C861C2" w:rsidRDefault="00C861C2" w:rsidP="006D02ED">
            <w:pPr>
              <w:pStyle w:val="af3"/>
            </w:pPr>
            <w:r>
              <w:t>13 (</w:t>
            </w:r>
            <w:r w:rsidR="006D02ED">
              <w:t>А</w:t>
            </w:r>
            <w:r>
              <w:t>Р)</w:t>
            </w:r>
          </w:p>
        </w:tc>
      </w:tr>
      <w:tr w:rsidR="00C861C2" w:rsidRPr="005775DD" w:rsidTr="00126706">
        <w:tc>
          <w:tcPr>
            <w:tcW w:w="2766" w:type="dxa"/>
          </w:tcPr>
          <w:p w:rsidR="00C861C2" w:rsidRPr="00D26888" w:rsidRDefault="00C861C2" w:rsidP="00C861C2">
            <w:pPr>
              <w:pStyle w:val="Default"/>
            </w:pPr>
            <w:r>
              <w:t xml:space="preserve">8. Инвестиции </w:t>
            </w:r>
          </w:p>
        </w:tc>
        <w:tc>
          <w:tcPr>
            <w:tcW w:w="851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</w:p>
        </w:tc>
        <w:tc>
          <w:tcPr>
            <w:tcW w:w="749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  <w:r>
              <w:t>1</w:t>
            </w:r>
          </w:p>
        </w:tc>
        <w:tc>
          <w:tcPr>
            <w:tcW w:w="527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</w:p>
        </w:tc>
        <w:tc>
          <w:tcPr>
            <w:tcW w:w="566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C861C2" w:rsidRDefault="00C861C2" w:rsidP="00C861C2">
            <w:pPr>
              <w:pStyle w:val="af3"/>
            </w:pPr>
            <w:r>
              <w:t>13 (АР</w:t>
            </w:r>
            <w:r w:rsidRPr="00CA0970">
              <w:rPr>
                <w:vertAlign w:val="subscript"/>
              </w:rPr>
              <w:t>р</w:t>
            </w:r>
            <w:r>
              <w:t>)</w:t>
            </w:r>
          </w:p>
        </w:tc>
      </w:tr>
      <w:tr w:rsidR="00C861C2" w:rsidRPr="005775DD" w:rsidTr="00126706">
        <w:tc>
          <w:tcPr>
            <w:tcW w:w="2766" w:type="dxa"/>
          </w:tcPr>
          <w:p w:rsidR="00C861C2" w:rsidRPr="00D26888" w:rsidRDefault="00C861C2" w:rsidP="00C861C2">
            <w:pPr>
              <w:pStyle w:val="Default"/>
            </w:pPr>
            <w:r>
              <w:t>9</w:t>
            </w:r>
            <w:r w:rsidRPr="00D26888">
              <w:t>.</w:t>
            </w:r>
            <w:r>
              <w:t>Учет, а</w:t>
            </w:r>
            <w:r w:rsidRPr="00D26888">
              <w:t xml:space="preserve">нализ и оценка производственно-хозяйственной и организационной деятельности горных предприятий </w:t>
            </w:r>
          </w:p>
        </w:tc>
        <w:tc>
          <w:tcPr>
            <w:tcW w:w="851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</w:p>
        </w:tc>
        <w:tc>
          <w:tcPr>
            <w:tcW w:w="749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  <w:r>
              <w:t>1</w:t>
            </w:r>
          </w:p>
        </w:tc>
        <w:tc>
          <w:tcPr>
            <w:tcW w:w="52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C861C2" w:rsidRPr="007930A2" w:rsidRDefault="00C861C2" w:rsidP="00C861C2">
            <w:pPr>
              <w:pStyle w:val="af3"/>
              <w:jc w:val="center"/>
            </w:pPr>
          </w:p>
        </w:tc>
        <w:tc>
          <w:tcPr>
            <w:tcW w:w="566" w:type="dxa"/>
            <w:vAlign w:val="center"/>
          </w:tcPr>
          <w:p w:rsidR="00C861C2" w:rsidRDefault="00C861C2" w:rsidP="00C861C2">
            <w:pPr>
              <w:pStyle w:val="af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C861C2" w:rsidRDefault="00C861C2" w:rsidP="00C861C2">
            <w:pPr>
              <w:pStyle w:val="af3"/>
            </w:pPr>
            <w:r>
              <w:t>13 (АР</w:t>
            </w:r>
            <w:r w:rsidRPr="00CA0970">
              <w:rPr>
                <w:vertAlign w:val="subscript"/>
              </w:rPr>
              <w:t>р</w:t>
            </w:r>
            <w:r>
              <w:t>)</w:t>
            </w:r>
          </w:p>
        </w:tc>
      </w:tr>
      <w:tr w:rsidR="00D60445" w:rsidRPr="005775DD" w:rsidTr="00126706">
        <w:tc>
          <w:tcPr>
            <w:tcW w:w="2766" w:type="dxa"/>
          </w:tcPr>
          <w:p w:rsidR="00D60445" w:rsidRPr="00D26888" w:rsidRDefault="00FA5C25" w:rsidP="00D26888">
            <w:pPr>
              <w:pStyle w:val="Default"/>
            </w:pPr>
            <w:r>
              <w:t>10</w:t>
            </w:r>
            <w:r w:rsidR="00D60445" w:rsidRPr="00D26888">
              <w:t xml:space="preserve">.Менеджмент горного производства. </w:t>
            </w:r>
          </w:p>
        </w:tc>
        <w:tc>
          <w:tcPr>
            <w:tcW w:w="851" w:type="dxa"/>
            <w:vAlign w:val="center"/>
          </w:tcPr>
          <w:p w:rsidR="00D60445" w:rsidRDefault="00D60445" w:rsidP="00DA0B0C">
            <w:pPr>
              <w:pStyle w:val="af3"/>
              <w:jc w:val="center"/>
            </w:pPr>
            <w:r>
              <w:t>1</w:t>
            </w:r>
            <w:r w:rsidR="00DA0B0C">
              <w:t>4</w:t>
            </w:r>
          </w:p>
        </w:tc>
        <w:tc>
          <w:tcPr>
            <w:tcW w:w="567" w:type="dxa"/>
            <w:vAlign w:val="center"/>
          </w:tcPr>
          <w:p w:rsidR="00D60445" w:rsidRDefault="00C861C2" w:rsidP="00126706">
            <w:pPr>
              <w:pStyle w:val="af3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D60445" w:rsidRDefault="00D60445" w:rsidP="00126706">
            <w:pPr>
              <w:pStyle w:val="af3"/>
              <w:jc w:val="center"/>
            </w:pPr>
          </w:p>
        </w:tc>
        <w:tc>
          <w:tcPr>
            <w:tcW w:w="749" w:type="dxa"/>
            <w:vAlign w:val="center"/>
          </w:tcPr>
          <w:p w:rsidR="00D60445" w:rsidRDefault="00C861C2" w:rsidP="00E8107B">
            <w:pPr>
              <w:pStyle w:val="af3"/>
              <w:jc w:val="center"/>
            </w:pPr>
            <w:r>
              <w:t>-</w:t>
            </w:r>
          </w:p>
        </w:tc>
        <w:tc>
          <w:tcPr>
            <w:tcW w:w="527" w:type="dxa"/>
            <w:vAlign w:val="center"/>
          </w:tcPr>
          <w:p w:rsidR="00D60445" w:rsidRPr="007930A2" w:rsidRDefault="00D60445" w:rsidP="002C5477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D60445" w:rsidRPr="007930A2" w:rsidRDefault="00D60445" w:rsidP="002C5477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D60445" w:rsidRPr="007930A2" w:rsidRDefault="00D60445" w:rsidP="002C5477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D60445" w:rsidRPr="007930A2" w:rsidRDefault="00D60445" w:rsidP="002C5477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D60445" w:rsidRPr="007930A2" w:rsidRDefault="00D60445" w:rsidP="002C5477">
            <w:pPr>
              <w:pStyle w:val="af3"/>
              <w:jc w:val="center"/>
            </w:pPr>
          </w:p>
        </w:tc>
        <w:tc>
          <w:tcPr>
            <w:tcW w:w="566" w:type="dxa"/>
            <w:vAlign w:val="center"/>
          </w:tcPr>
          <w:p w:rsidR="00D60445" w:rsidRDefault="00C861C2" w:rsidP="002C5477">
            <w:pPr>
              <w:pStyle w:val="af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D60445" w:rsidRDefault="00C861C2" w:rsidP="00C861C2">
            <w:pPr>
              <w:pStyle w:val="af3"/>
            </w:pPr>
            <w:r>
              <w:t xml:space="preserve">13 </w:t>
            </w:r>
            <w:r w:rsidR="00D60445">
              <w:t>(</w:t>
            </w:r>
            <w:r w:rsidR="00CA0970">
              <w:t>А</w:t>
            </w:r>
            <w:r w:rsidR="00D60445">
              <w:t>Р</w:t>
            </w:r>
            <w:r w:rsidR="00CA0970" w:rsidRPr="00CA0970">
              <w:rPr>
                <w:vertAlign w:val="subscript"/>
              </w:rPr>
              <w:t>т</w:t>
            </w:r>
            <w:r w:rsidR="00D60445">
              <w:t>)</w:t>
            </w:r>
          </w:p>
        </w:tc>
      </w:tr>
      <w:tr w:rsidR="00D60445" w:rsidRPr="005775DD" w:rsidTr="00126706">
        <w:tc>
          <w:tcPr>
            <w:tcW w:w="2766" w:type="dxa"/>
          </w:tcPr>
          <w:p w:rsidR="00D60445" w:rsidRPr="007C4751" w:rsidRDefault="00D60445" w:rsidP="00007E6D">
            <w:pPr>
              <w:pStyle w:val="af3"/>
            </w:pPr>
            <w:r>
              <w:t>Курсовой проект</w:t>
            </w:r>
          </w:p>
        </w:tc>
        <w:tc>
          <w:tcPr>
            <w:tcW w:w="851" w:type="dxa"/>
            <w:vAlign w:val="center"/>
          </w:tcPr>
          <w:p w:rsidR="00D60445" w:rsidRPr="007930A2" w:rsidRDefault="00DA0B0C" w:rsidP="00DA0B0C">
            <w:pPr>
              <w:pStyle w:val="af3"/>
              <w:jc w:val="center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D60445" w:rsidRDefault="00D60445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D60445" w:rsidRPr="007930A2" w:rsidRDefault="00D60445" w:rsidP="00126706">
            <w:pPr>
              <w:pStyle w:val="af3"/>
              <w:jc w:val="center"/>
            </w:pPr>
          </w:p>
        </w:tc>
        <w:tc>
          <w:tcPr>
            <w:tcW w:w="749" w:type="dxa"/>
            <w:vAlign w:val="center"/>
          </w:tcPr>
          <w:p w:rsidR="00D60445" w:rsidRDefault="00D60445" w:rsidP="00E8107B">
            <w:pPr>
              <w:pStyle w:val="af3"/>
              <w:jc w:val="center"/>
            </w:pPr>
          </w:p>
        </w:tc>
        <w:tc>
          <w:tcPr>
            <w:tcW w:w="527" w:type="dxa"/>
            <w:vAlign w:val="center"/>
          </w:tcPr>
          <w:p w:rsidR="00D60445" w:rsidRPr="007930A2" w:rsidRDefault="00D60445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D60445" w:rsidRPr="007930A2" w:rsidRDefault="00D60445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D60445" w:rsidRPr="007930A2" w:rsidRDefault="00D60445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D60445" w:rsidRDefault="00D60445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D60445" w:rsidRDefault="00D60445" w:rsidP="00126706">
            <w:pPr>
              <w:pStyle w:val="af3"/>
              <w:jc w:val="center"/>
            </w:pPr>
          </w:p>
        </w:tc>
        <w:tc>
          <w:tcPr>
            <w:tcW w:w="566" w:type="dxa"/>
            <w:vAlign w:val="center"/>
          </w:tcPr>
          <w:p w:rsidR="00D60445" w:rsidRDefault="00FA5C25" w:rsidP="00126706">
            <w:pPr>
              <w:pStyle w:val="af3"/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D60445" w:rsidRDefault="000A5E1E" w:rsidP="00C861C2">
            <w:pPr>
              <w:pStyle w:val="af3"/>
            </w:pPr>
            <w:r>
              <w:t>1</w:t>
            </w:r>
            <w:r w:rsidR="00C861C2">
              <w:t>6</w:t>
            </w:r>
            <w:r w:rsidR="00CA0970">
              <w:t xml:space="preserve"> </w:t>
            </w:r>
            <w:r w:rsidR="00D60445">
              <w:t>(</w:t>
            </w:r>
            <w:r w:rsidR="00A41BE7">
              <w:t>КП</w:t>
            </w:r>
            <w:r w:rsidR="00D60445">
              <w:t>)</w:t>
            </w:r>
          </w:p>
        </w:tc>
      </w:tr>
      <w:tr w:rsidR="00DA0B0C" w:rsidRPr="005775DD" w:rsidTr="00126706">
        <w:tc>
          <w:tcPr>
            <w:tcW w:w="2766" w:type="dxa"/>
          </w:tcPr>
          <w:p w:rsidR="00DA0B0C" w:rsidRDefault="00DA0B0C" w:rsidP="00007E6D">
            <w:pPr>
              <w:pStyle w:val="af3"/>
            </w:pPr>
            <w:r>
              <w:t>Экзамен</w:t>
            </w:r>
          </w:p>
        </w:tc>
        <w:tc>
          <w:tcPr>
            <w:tcW w:w="851" w:type="dxa"/>
            <w:vAlign w:val="center"/>
          </w:tcPr>
          <w:p w:rsidR="00DA0B0C" w:rsidRDefault="00DA0B0C" w:rsidP="00DA0B0C">
            <w:pPr>
              <w:pStyle w:val="af3"/>
              <w:jc w:val="center"/>
            </w:pPr>
            <w:r>
              <w:t>27</w:t>
            </w:r>
          </w:p>
        </w:tc>
        <w:tc>
          <w:tcPr>
            <w:tcW w:w="567" w:type="dxa"/>
            <w:vAlign w:val="center"/>
          </w:tcPr>
          <w:p w:rsidR="00DA0B0C" w:rsidRDefault="00DA0B0C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DA0B0C" w:rsidRDefault="00DA0B0C" w:rsidP="00126706">
            <w:pPr>
              <w:pStyle w:val="af3"/>
              <w:jc w:val="center"/>
            </w:pPr>
          </w:p>
        </w:tc>
        <w:tc>
          <w:tcPr>
            <w:tcW w:w="749" w:type="dxa"/>
            <w:vAlign w:val="center"/>
          </w:tcPr>
          <w:p w:rsidR="00DA0B0C" w:rsidRDefault="00DA0B0C" w:rsidP="00E8107B">
            <w:pPr>
              <w:pStyle w:val="af3"/>
              <w:jc w:val="center"/>
            </w:pPr>
          </w:p>
        </w:tc>
        <w:tc>
          <w:tcPr>
            <w:tcW w:w="527" w:type="dxa"/>
            <w:vAlign w:val="center"/>
          </w:tcPr>
          <w:p w:rsidR="00DA0B0C" w:rsidRDefault="00DA0B0C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DA0B0C" w:rsidRDefault="00DA0B0C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DA0B0C" w:rsidRDefault="00DA0B0C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DA0B0C" w:rsidRDefault="00DA0B0C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DA0B0C" w:rsidRDefault="00DA0B0C" w:rsidP="00126706">
            <w:pPr>
              <w:pStyle w:val="af3"/>
              <w:jc w:val="center"/>
            </w:pPr>
          </w:p>
        </w:tc>
        <w:tc>
          <w:tcPr>
            <w:tcW w:w="566" w:type="dxa"/>
            <w:vAlign w:val="center"/>
          </w:tcPr>
          <w:p w:rsidR="00DA0B0C" w:rsidRDefault="00DA0B0C" w:rsidP="00126706">
            <w:pPr>
              <w:pStyle w:val="af3"/>
              <w:jc w:val="center"/>
            </w:pPr>
          </w:p>
        </w:tc>
        <w:tc>
          <w:tcPr>
            <w:tcW w:w="1276" w:type="dxa"/>
            <w:vAlign w:val="center"/>
          </w:tcPr>
          <w:p w:rsidR="00DA0B0C" w:rsidRDefault="00C861C2" w:rsidP="00DA0B0C">
            <w:pPr>
              <w:pStyle w:val="af3"/>
              <w:jc w:val="center"/>
            </w:pPr>
            <w:r>
              <w:t>9</w:t>
            </w:r>
          </w:p>
        </w:tc>
      </w:tr>
      <w:tr w:rsidR="00D60445" w:rsidRPr="005775DD" w:rsidTr="00126706">
        <w:tc>
          <w:tcPr>
            <w:tcW w:w="2766" w:type="dxa"/>
          </w:tcPr>
          <w:p w:rsidR="00D60445" w:rsidRPr="00666B28" w:rsidRDefault="00D60445" w:rsidP="00007E6D">
            <w:pPr>
              <w:pStyle w:val="af3"/>
              <w:rPr>
                <w:b/>
              </w:rPr>
            </w:pPr>
            <w:r w:rsidRPr="00666B28">
              <w:rPr>
                <w:b/>
              </w:rPr>
              <w:t>Всего часов</w:t>
            </w:r>
          </w:p>
        </w:tc>
        <w:tc>
          <w:tcPr>
            <w:tcW w:w="851" w:type="dxa"/>
            <w:vAlign w:val="center"/>
          </w:tcPr>
          <w:p w:rsidR="00D60445" w:rsidRPr="00666B28" w:rsidRDefault="00D60445" w:rsidP="00DA0B0C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A0B0C">
              <w:rPr>
                <w:b/>
              </w:rPr>
              <w:t>80</w:t>
            </w:r>
          </w:p>
        </w:tc>
        <w:tc>
          <w:tcPr>
            <w:tcW w:w="567" w:type="dxa"/>
            <w:vAlign w:val="center"/>
          </w:tcPr>
          <w:p w:rsidR="00D60445" w:rsidRPr="00666B28" w:rsidRDefault="00C861C2" w:rsidP="00126706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D60445" w:rsidRPr="00666B28" w:rsidRDefault="00D60445" w:rsidP="00126706">
            <w:pPr>
              <w:pStyle w:val="af3"/>
              <w:jc w:val="center"/>
              <w:rPr>
                <w:b/>
              </w:rPr>
            </w:pPr>
          </w:p>
        </w:tc>
        <w:tc>
          <w:tcPr>
            <w:tcW w:w="749" w:type="dxa"/>
            <w:vAlign w:val="center"/>
          </w:tcPr>
          <w:p w:rsidR="00D60445" w:rsidRPr="00666B28" w:rsidRDefault="00C861C2" w:rsidP="00FA5C25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7" w:type="dxa"/>
            <w:vAlign w:val="center"/>
          </w:tcPr>
          <w:p w:rsidR="00D60445" w:rsidRPr="00666B28" w:rsidRDefault="00D60445" w:rsidP="00126706">
            <w:pPr>
              <w:pStyle w:val="af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60445" w:rsidRPr="00666B28" w:rsidRDefault="00D60445" w:rsidP="00126706">
            <w:pPr>
              <w:pStyle w:val="af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60445" w:rsidRPr="00666B28" w:rsidRDefault="00D60445" w:rsidP="00126706">
            <w:pPr>
              <w:pStyle w:val="af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60445" w:rsidRPr="00666B28" w:rsidRDefault="00D60445" w:rsidP="00126706">
            <w:pPr>
              <w:pStyle w:val="af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60445" w:rsidRPr="00666B28" w:rsidRDefault="00D60445" w:rsidP="00126706">
            <w:pPr>
              <w:pStyle w:val="af3"/>
              <w:jc w:val="center"/>
              <w:rPr>
                <w:b/>
              </w:rPr>
            </w:pPr>
          </w:p>
        </w:tc>
        <w:tc>
          <w:tcPr>
            <w:tcW w:w="566" w:type="dxa"/>
            <w:vAlign w:val="center"/>
          </w:tcPr>
          <w:p w:rsidR="00D60445" w:rsidRPr="00666B28" w:rsidRDefault="00C861C2" w:rsidP="00126706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D60445" w:rsidRPr="00666B28" w:rsidRDefault="00C861C2" w:rsidP="00C861C2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146</w:t>
            </w:r>
            <w:r w:rsidR="00DA0B0C">
              <w:rPr>
                <w:b/>
              </w:rPr>
              <w:t>+</w:t>
            </w:r>
            <w:r>
              <w:rPr>
                <w:b/>
              </w:rPr>
              <w:t>9</w:t>
            </w:r>
          </w:p>
        </w:tc>
      </w:tr>
    </w:tbl>
    <w:p w:rsidR="00EB725B" w:rsidRPr="00426EF2" w:rsidRDefault="00EB725B" w:rsidP="00EB725B">
      <w:pPr>
        <w:pStyle w:val="af2"/>
        <w:jc w:val="both"/>
        <w:rPr>
          <w:bCs/>
          <w:sz w:val="20"/>
          <w:szCs w:val="20"/>
        </w:rPr>
      </w:pPr>
      <w:r w:rsidRPr="007928C9">
        <w:rPr>
          <w:bCs/>
          <w:sz w:val="20"/>
          <w:szCs w:val="20"/>
        </w:rPr>
        <w:t>Примечание: ПР-</w:t>
      </w:r>
      <w:r>
        <w:rPr>
          <w:bCs/>
          <w:sz w:val="20"/>
          <w:szCs w:val="20"/>
        </w:rPr>
        <w:t xml:space="preserve"> </w:t>
      </w:r>
      <w:r w:rsidR="00CA0970">
        <w:rPr>
          <w:bCs/>
          <w:sz w:val="20"/>
          <w:szCs w:val="20"/>
        </w:rPr>
        <w:t>работа на практическом занятии</w:t>
      </w:r>
      <w:r>
        <w:rPr>
          <w:bCs/>
          <w:sz w:val="20"/>
          <w:szCs w:val="20"/>
        </w:rPr>
        <w:t>;</w:t>
      </w:r>
      <w:r w:rsidR="00CB22B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ТР- теоретическая подготовка; </w:t>
      </w:r>
      <w:r w:rsidR="00CA0970">
        <w:rPr>
          <w:bCs/>
          <w:sz w:val="20"/>
          <w:szCs w:val="20"/>
        </w:rPr>
        <w:t>АР</w:t>
      </w:r>
      <w:r w:rsidR="00CA0970" w:rsidRPr="00CA0970">
        <w:rPr>
          <w:bCs/>
          <w:sz w:val="20"/>
          <w:szCs w:val="20"/>
          <w:vertAlign w:val="subscript"/>
        </w:rPr>
        <w:t>р</w:t>
      </w:r>
      <w:r w:rsidR="00CA0970">
        <w:rPr>
          <w:bCs/>
          <w:sz w:val="20"/>
          <w:szCs w:val="20"/>
        </w:rPr>
        <w:t xml:space="preserve"> – аттестационная работа (расчетная); АР</w:t>
      </w:r>
      <w:r w:rsidR="00CA0970" w:rsidRPr="00CA0970">
        <w:rPr>
          <w:bCs/>
          <w:sz w:val="20"/>
          <w:szCs w:val="20"/>
          <w:vertAlign w:val="subscript"/>
        </w:rPr>
        <w:t>т</w:t>
      </w:r>
      <w:r w:rsidR="00CA0970">
        <w:rPr>
          <w:bCs/>
          <w:sz w:val="20"/>
          <w:szCs w:val="20"/>
        </w:rPr>
        <w:t xml:space="preserve"> – аттестационная работа (тестирование) ; </w:t>
      </w:r>
      <w:r w:rsidR="00A41BE7">
        <w:rPr>
          <w:bCs/>
          <w:sz w:val="20"/>
          <w:szCs w:val="20"/>
        </w:rPr>
        <w:t>КП – выполнение курсового проекта</w:t>
      </w:r>
    </w:p>
    <w:p w:rsidR="00666B28" w:rsidRDefault="00666B28" w:rsidP="00666B28">
      <w:pPr>
        <w:pStyle w:val="af2"/>
        <w:jc w:val="center"/>
        <w:rPr>
          <w:b/>
          <w:bCs/>
        </w:rPr>
      </w:pPr>
      <w:r>
        <w:rPr>
          <w:b/>
          <w:bCs/>
        </w:rPr>
        <w:lastRenderedPageBreak/>
        <w:t>3.2. Содержание тем программы дисциплины</w:t>
      </w:r>
    </w:p>
    <w:p w:rsidR="000A3C4C" w:rsidRPr="00DA0B0C" w:rsidRDefault="00E3718C" w:rsidP="000A3C4C">
      <w:pPr>
        <w:pStyle w:val="Style19"/>
        <w:widowControl/>
        <w:jc w:val="left"/>
        <w:rPr>
          <w:rStyle w:val="FontStyle64"/>
          <w:b w:val="0"/>
          <w:sz w:val="24"/>
          <w:szCs w:val="24"/>
        </w:rPr>
      </w:pPr>
      <w:r>
        <w:rPr>
          <w:rStyle w:val="FontStyle64"/>
          <w:sz w:val="24"/>
          <w:szCs w:val="24"/>
        </w:rPr>
        <w:t>Тема 1</w:t>
      </w:r>
      <w:r w:rsidR="00953358">
        <w:t>.</w:t>
      </w:r>
      <w:r w:rsidR="00DA0B0C">
        <w:t xml:space="preserve"> </w:t>
      </w:r>
      <w:r w:rsidR="00953358" w:rsidRPr="00DA0B0C">
        <w:rPr>
          <w:b/>
        </w:rPr>
        <w:t>Предмет, задачи и содержание дисциплины.</w:t>
      </w:r>
      <w:r w:rsidR="007716EB" w:rsidRPr="00DA0B0C">
        <w:rPr>
          <w:b/>
        </w:rPr>
        <w:t xml:space="preserve"> </w:t>
      </w:r>
      <w:r w:rsidR="00953358" w:rsidRPr="00DA0B0C">
        <w:rPr>
          <w:b/>
        </w:rPr>
        <w:t>Основные производственные фонды.</w:t>
      </w:r>
    </w:p>
    <w:p w:rsidR="00EC3BE3" w:rsidRPr="00EC3BE3" w:rsidRDefault="00EC3BE3" w:rsidP="00A41BE7">
      <w:pPr>
        <w:pStyle w:val="Default"/>
        <w:jc w:val="both"/>
      </w:pPr>
      <w:r w:rsidRPr="00EC3BE3">
        <w:t xml:space="preserve">Предмет, задачи и содержание дисциплины. Роль и место дисциплины «Экономика и менеджмент горного производства» в системе учебных дисциплин. Специфика действия рыночного механизма в горной промышленности. Понятие предприятия. Цель создания, развития предприятия и основные принципы его деятельности в рыночных условиях. Технико-экономические особенности предприятий горной промышленности. </w:t>
      </w:r>
    </w:p>
    <w:p w:rsidR="00DA0B0C" w:rsidRDefault="00DA0B0C" w:rsidP="00A41BE7">
      <w:pPr>
        <w:pStyle w:val="Default"/>
        <w:jc w:val="both"/>
      </w:pPr>
      <w:r>
        <w:rPr>
          <w:rStyle w:val="FontStyle64"/>
          <w:sz w:val="24"/>
          <w:szCs w:val="24"/>
        </w:rPr>
        <w:t>Тема 2</w:t>
      </w:r>
      <w:r>
        <w:t>.</w:t>
      </w:r>
      <w:r w:rsidRPr="00DA0B0C">
        <w:rPr>
          <w:rFonts w:eastAsia="Times New Roman"/>
          <w:bCs/>
          <w:iCs/>
          <w:color w:val="auto"/>
          <w:lang w:eastAsia="ru-RU"/>
        </w:rPr>
        <w:t xml:space="preserve"> </w:t>
      </w:r>
      <w:r w:rsidRPr="00DA0B0C">
        <w:rPr>
          <w:b/>
          <w:bCs/>
          <w:iCs/>
        </w:rPr>
        <w:t>Основные производственные фонды.</w:t>
      </w:r>
    </w:p>
    <w:p w:rsidR="00CD4AA6" w:rsidRDefault="00CD4AA6" w:rsidP="00A41BE7">
      <w:pPr>
        <w:pStyle w:val="Default"/>
        <w:jc w:val="both"/>
      </w:pPr>
      <w:r w:rsidRPr="00EC3BE3">
        <w:t>Понятие, классификация и учет основных производственных фондов. Износ основных фондов: понятие, виды износа, показатели состояния основных фондов.</w:t>
      </w:r>
    </w:p>
    <w:p w:rsidR="00CD4AA6" w:rsidRPr="00CD4AA6" w:rsidRDefault="00CD4AA6" w:rsidP="00A41BE7">
      <w:pPr>
        <w:pStyle w:val="Default"/>
        <w:jc w:val="both"/>
      </w:pPr>
      <w:r w:rsidRPr="00CD4AA6">
        <w:t xml:space="preserve">Амортизация основных фондов: нормы амортизации, способы расчета амортизационных отчислений. Показатели использования основных фондов. Основные направления улучшения использования основных фондов. </w:t>
      </w:r>
    </w:p>
    <w:p w:rsidR="00CD4AA6" w:rsidRPr="00CD4AA6" w:rsidRDefault="00CD4AA6" w:rsidP="00A41BE7">
      <w:pPr>
        <w:jc w:val="both"/>
        <w:rPr>
          <w:b/>
        </w:rPr>
      </w:pPr>
      <w:r w:rsidRPr="00CD4AA6">
        <w:rPr>
          <w:b/>
        </w:rPr>
        <w:t>Тема 3.</w:t>
      </w:r>
      <w:r w:rsidRPr="00CD4AA6">
        <w:t xml:space="preserve"> </w:t>
      </w:r>
      <w:r w:rsidRPr="00DA0B0C">
        <w:rPr>
          <w:b/>
        </w:rPr>
        <w:t>Оборотные средства</w:t>
      </w:r>
    </w:p>
    <w:p w:rsidR="00972A09" w:rsidRPr="00CD4AA6" w:rsidRDefault="00CD4AA6" w:rsidP="00A41BE7">
      <w:pPr>
        <w:pStyle w:val="Default"/>
        <w:jc w:val="both"/>
      </w:pPr>
      <w:r w:rsidRPr="00CD4AA6">
        <w:t xml:space="preserve">Оборотные средства. Понятие, состав и структура оборотных средств. Показатели эффективности использования оборотных средств. </w:t>
      </w:r>
      <w:r w:rsidR="00DA0B0C" w:rsidRPr="00CD4AA6">
        <w:t>Норм</w:t>
      </w:r>
      <w:r w:rsidR="00DA0B0C">
        <w:t>ирование</w:t>
      </w:r>
      <w:r w:rsidR="00DA0B0C" w:rsidRPr="00CD4AA6">
        <w:t xml:space="preserve"> оборотных средств. </w:t>
      </w:r>
      <w:r w:rsidRPr="00CD4AA6">
        <w:t xml:space="preserve">Источники формирования оборотных средств. Экономическое значение ускорения оборачиваемости оборотных средств. </w:t>
      </w:r>
    </w:p>
    <w:p w:rsidR="000A3C4C" w:rsidRDefault="003D23D0" w:rsidP="00A41BE7">
      <w:pPr>
        <w:jc w:val="both"/>
        <w:rPr>
          <w:b/>
          <w:bCs w:val="0"/>
        </w:rPr>
      </w:pPr>
      <w:r w:rsidRPr="003D23D0">
        <w:rPr>
          <w:b/>
          <w:bCs w:val="0"/>
        </w:rPr>
        <w:t xml:space="preserve">Тема </w:t>
      </w:r>
      <w:r w:rsidR="00953358">
        <w:rPr>
          <w:b/>
          <w:bCs w:val="0"/>
        </w:rPr>
        <w:t>4</w:t>
      </w:r>
      <w:r w:rsidRPr="003D23D0">
        <w:rPr>
          <w:b/>
          <w:bCs w:val="0"/>
        </w:rPr>
        <w:t>.</w:t>
      </w:r>
      <w:r w:rsidR="00B61385">
        <w:rPr>
          <w:b/>
          <w:bCs w:val="0"/>
        </w:rPr>
        <w:t xml:space="preserve"> </w:t>
      </w:r>
      <w:r w:rsidR="00B61385">
        <w:rPr>
          <w:b/>
        </w:rPr>
        <w:t>Трудовые ресурсы</w:t>
      </w:r>
    </w:p>
    <w:p w:rsidR="00CD4AA6" w:rsidRPr="00CD4AA6" w:rsidRDefault="00CD4AA6" w:rsidP="00CD4AA6">
      <w:pPr>
        <w:pStyle w:val="Default"/>
        <w:jc w:val="both"/>
      </w:pPr>
      <w:r w:rsidRPr="00CD4AA6">
        <w:t xml:space="preserve"> Понятие, основные категории персонала предприятия. Явочная и списочная численность работников предприятия. Показатели численности работников предприятия. Производительность труда и методы ее измерения. </w:t>
      </w:r>
    </w:p>
    <w:p w:rsidR="0024719C" w:rsidRPr="00CD4AA6" w:rsidRDefault="00B61385" w:rsidP="00CD4AA6">
      <w:pPr>
        <w:jc w:val="both"/>
        <w:rPr>
          <w:bCs w:val="0"/>
        </w:rPr>
      </w:pPr>
      <w:r>
        <w:t>О</w:t>
      </w:r>
      <w:r w:rsidRPr="00CD4AA6">
        <w:t>плата труда</w:t>
      </w:r>
      <w:r w:rsidR="00CD4AA6" w:rsidRPr="00CD4AA6">
        <w:t xml:space="preserve">. Формы оплаты труда и условия применения. </w:t>
      </w:r>
      <w:r>
        <w:t xml:space="preserve">Системы оплаты труда. </w:t>
      </w:r>
      <w:r w:rsidR="00CD4AA6" w:rsidRPr="00CD4AA6">
        <w:t xml:space="preserve">Бестарифная система оплаты труда. </w:t>
      </w:r>
      <w:r>
        <w:t>Организация и</w:t>
      </w:r>
      <w:r w:rsidRPr="00CD4AA6">
        <w:t xml:space="preserve"> нормирование </w:t>
      </w:r>
      <w:r>
        <w:t xml:space="preserve">труда. </w:t>
      </w:r>
      <w:r w:rsidRPr="00CD4AA6">
        <w:t xml:space="preserve"> Виды норм труда</w:t>
      </w:r>
      <w:r>
        <w:t>.</w:t>
      </w:r>
    </w:p>
    <w:p w:rsidR="0024719C" w:rsidRPr="00F17F6C" w:rsidRDefault="00F17F6C" w:rsidP="008774A2">
      <w:pPr>
        <w:jc w:val="both"/>
        <w:rPr>
          <w:b/>
          <w:bCs w:val="0"/>
        </w:rPr>
      </w:pPr>
      <w:r w:rsidRPr="00F17F6C">
        <w:rPr>
          <w:b/>
          <w:bCs w:val="0"/>
        </w:rPr>
        <w:t xml:space="preserve">Тема </w:t>
      </w:r>
      <w:r w:rsidR="00953358">
        <w:rPr>
          <w:b/>
          <w:bCs w:val="0"/>
        </w:rPr>
        <w:t>5</w:t>
      </w:r>
      <w:r w:rsidRPr="00F17F6C">
        <w:rPr>
          <w:b/>
          <w:bCs w:val="0"/>
        </w:rPr>
        <w:t xml:space="preserve">. </w:t>
      </w:r>
      <w:r w:rsidR="00CD4AA6" w:rsidRPr="00B61385">
        <w:rPr>
          <w:b/>
        </w:rPr>
        <w:t>Себестоимость производства и реализации продукции</w:t>
      </w:r>
    </w:p>
    <w:p w:rsidR="00666B28" w:rsidRPr="004B7A0A" w:rsidRDefault="00B61385" w:rsidP="004B7A0A">
      <w:pPr>
        <w:pStyle w:val="Default"/>
        <w:jc w:val="both"/>
      </w:pPr>
      <w:r>
        <w:t>Затраты предприятия</w:t>
      </w:r>
      <w:r w:rsidR="004B7A0A" w:rsidRPr="004B7A0A">
        <w:t xml:space="preserve">, виды затрат на производство и реализацию продукции горных предприятий. </w:t>
      </w:r>
      <w:r w:rsidRPr="004B7A0A">
        <w:t>Себестоимост</w:t>
      </w:r>
      <w:r>
        <w:t>ь производства и реализации про</w:t>
      </w:r>
      <w:r w:rsidRPr="004B7A0A">
        <w:t xml:space="preserve">дукции </w:t>
      </w:r>
      <w:r w:rsidR="004B7A0A" w:rsidRPr="004B7A0A">
        <w:t>Смета затрат на производство и</w:t>
      </w:r>
      <w:r w:rsidR="004B7A0A">
        <w:t xml:space="preserve"> реализацию продукции. Пути сни</w:t>
      </w:r>
      <w:r w:rsidR="004B7A0A" w:rsidRPr="004B7A0A">
        <w:t xml:space="preserve">жения затрат на горном предприятии. </w:t>
      </w:r>
    </w:p>
    <w:p w:rsidR="000A3C4C" w:rsidRDefault="00F17F6C" w:rsidP="008774A2">
      <w:pPr>
        <w:jc w:val="both"/>
        <w:rPr>
          <w:b/>
          <w:bCs w:val="0"/>
        </w:rPr>
      </w:pPr>
      <w:r w:rsidRPr="00F17F6C">
        <w:rPr>
          <w:b/>
          <w:bCs w:val="0"/>
        </w:rPr>
        <w:t xml:space="preserve">Тема </w:t>
      </w:r>
      <w:r w:rsidR="00953358">
        <w:rPr>
          <w:b/>
          <w:bCs w:val="0"/>
        </w:rPr>
        <w:t>6</w:t>
      </w:r>
      <w:r w:rsidRPr="00F17F6C">
        <w:rPr>
          <w:b/>
          <w:bCs w:val="0"/>
        </w:rPr>
        <w:t>.</w:t>
      </w:r>
      <w:r w:rsidR="00B61385">
        <w:rPr>
          <w:b/>
          <w:bCs w:val="0"/>
        </w:rPr>
        <w:t xml:space="preserve"> </w:t>
      </w:r>
      <w:r w:rsidR="004B7A0A" w:rsidRPr="00B61385">
        <w:rPr>
          <w:b/>
        </w:rPr>
        <w:t>Прибыль и рентабельность</w:t>
      </w:r>
    </w:p>
    <w:p w:rsidR="00F17F6C" w:rsidRPr="009372E9" w:rsidRDefault="009372E9" w:rsidP="009372E9">
      <w:pPr>
        <w:pStyle w:val="Default"/>
        <w:jc w:val="both"/>
      </w:pPr>
      <w:r w:rsidRPr="009372E9">
        <w:t xml:space="preserve">Прибыль и рентабельность. Понятие прибыли и ее виды. </w:t>
      </w:r>
      <w:r w:rsidR="00E3159E">
        <w:t xml:space="preserve">Формирование прибыли. </w:t>
      </w:r>
      <w:r w:rsidRPr="009372E9">
        <w:t>Основные направления использования прибыли. Основные резервы увеличения прибыли на предприятии</w:t>
      </w:r>
      <w:r>
        <w:t>. Определение безубыточного объ</w:t>
      </w:r>
      <w:r w:rsidRPr="009372E9">
        <w:t xml:space="preserve">ема производства продукцию Показатели рентабельности. </w:t>
      </w:r>
    </w:p>
    <w:p w:rsidR="00F17F6C" w:rsidRDefault="00F17F6C" w:rsidP="008774A2">
      <w:pPr>
        <w:jc w:val="both"/>
        <w:rPr>
          <w:b/>
          <w:bCs w:val="0"/>
        </w:rPr>
      </w:pPr>
      <w:r w:rsidRPr="00F17F6C">
        <w:rPr>
          <w:b/>
          <w:bCs w:val="0"/>
        </w:rPr>
        <w:t xml:space="preserve">Тема </w:t>
      </w:r>
      <w:r w:rsidR="00953358">
        <w:rPr>
          <w:b/>
          <w:bCs w:val="0"/>
        </w:rPr>
        <w:t>7</w:t>
      </w:r>
      <w:r w:rsidRPr="00F17F6C">
        <w:rPr>
          <w:b/>
          <w:bCs w:val="0"/>
        </w:rPr>
        <w:t xml:space="preserve">. </w:t>
      </w:r>
      <w:r w:rsidR="00FC408A" w:rsidRPr="00E3159E">
        <w:rPr>
          <w:b/>
        </w:rPr>
        <w:t>Ценовая политика предприятия</w:t>
      </w:r>
    </w:p>
    <w:p w:rsidR="00FC408A" w:rsidRPr="00FC408A" w:rsidRDefault="00FC408A" w:rsidP="00FC408A">
      <w:pPr>
        <w:pStyle w:val="Default"/>
        <w:jc w:val="both"/>
      </w:pPr>
      <w:r w:rsidRPr="00FC408A">
        <w:t xml:space="preserve">Ценовая политика предприятия. Понятие цены и ее функции. Виды цен. Факторы, определяющие цену продукции. Методы ценообразования. Особенности ценообразования на продукцию горных предприятий. </w:t>
      </w:r>
    </w:p>
    <w:p w:rsidR="00E3159E" w:rsidRDefault="00E3159E" w:rsidP="00FC408A">
      <w:pPr>
        <w:jc w:val="both"/>
        <w:rPr>
          <w:b/>
        </w:rPr>
      </w:pPr>
      <w:r>
        <w:rPr>
          <w:b/>
        </w:rPr>
        <w:t xml:space="preserve">Тема 8. </w:t>
      </w:r>
      <w:r w:rsidRPr="00E3159E">
        <w:rPr>
          <w:b/>
        </w:rPr>
        <w:t>Инвестиции</w:t>
      </w:r>
    </w:p>
    <w:p w:rsidR="00E3159E" w:rsidRPr="00E3159E" w:rsidRDefault="00E3159E" w:rsidP="00FC408A">
      <w:pPr>
        <w:jc w:val="both"/>
      </w:pPr>
      <w:r>
        <w:t>Понятие инвестиций. Экономический эффект от инвестиций производственного предприятия. Инновации. Методы оценки эффективности инвестиций, дисконтирование потоков стоимости. Особенности инвестиционного процесса горно-добывающего предприятия.</w:t>
      </w:r>
    </w:p>
    <w:p w:rsidR="00FC408A" w:rsidRDefault="00FC408A" w:rsidP="00FC408A">
      <w:pPr>
        <w:jc w:val="both"/>
      </w:pPr>
      <w:r w:rsidRPr="00F17F6C">
        <w:rPr>
          <w:b/>
          <w:bCs w:val="0"/>
        </w:rPr>
        <w:t xml:space="preserve">Тема </w:t>
      </w:r>
      <w:r w:rsidR="00E3159E">
        <w:rPr>
          <w:b/>
          <w:bCs w:val="0"/>
        </w:rPr>
        <w:t>9</w:t>
      </w:r>
      <w:r w:rsidRPr="00F17F6C">
        <w:rPr>
          <w:b/>
          <w:bCs w:val="0"/>
        </w:rPr>
        <w:t xml:space="preserve">. </w:t>
      </w:r>
      <w:r w:rsidR="00E3159E">
        <w:rPr>
          <w:b/>
          <w:bCs w:val="0"/>
        </w:rPr>
        <w:t>Учет, а</w:t>
      </w:r>
      <w:r w:rsidRPr="00E3159E">
        <w:rPr>
          <w:b/>
        </w:rPr>
        <w:t>нализ и оценка производственно-хозяйственной и организационной деятельности горных предприятий</w:t>
      </w:r>
      <w:r w:rsidRPr="00D26888">
        <w:t xml:space="preserve"> </w:t>
      </w:r>
    </w:p>
    <w:p w:rsidR="00D25BF4" w:rsidRPr="00D25BF4" w:rsidRDefault="00D25BF4" w:rsidP="00D25BF4">
      <w:pPr>
        <w:pStyle w:val="Default"/>
        <w:jc w:val="both"/>
      </w:pPr>
      <w:r w:rsidRPr="00D25BF4">
        <w:t xml:space="preserve">Анализ и оценка производственно-хозяйственной и организационной деятельности горных предприятий. Методы анализа деятельности предприятия. Показатели оценки деятельности предприятия. </w:t>
      </w:r>
    </w:p>
    <w:p w:rsidR="00953358" w:rsidRDefault="00D25BF4" w:rsidP="008774A2">
      <w:pPr>
        <w:jc w:val="both"/>
      </w:pPr>
      <w:r w:rsidRPr="003E45AF">
        <w:rPr>
          <w:b/>
          <w:bCs w:val="0"/>
        </w:rPr>
        <w:t xml:space="preserve">Тема </w:t>
      </w:r>
      <w:r w:rsidR="00CB61B6" w:rsidRPr="003E45AF">
        <w:rPr>
          <w:b/>
          <w:bCs w:val="0"/>
        </w:rPr>
        <w:t>10</w:t>
      </w:r>
      <w:r w:rsidRPr="003E45AF">
        <w:rPr>
          <w:b/>
          <w:bCs w:val="0"/>
        </w:rPr>
        <w:t>.</w:t>
      </w:r>
      <w:r w:rsidR="0083772B">
        <w:rPr>
          <w:b/>
          <w:bCs w:val="0"/>
        </w:rPr>
        <w:t xml:space="preserve"> </w:t>
      </w:r>
      <w:r w:rsidRPr="0083772B">
        <w:rPr>
          <w:b/>
        </w:rPr>
        <w:t>Менеджмент горного производства.</w:t>
      </w:r>
    </w:p>
    <w:p w:rsidR="00D25BF4" w:rsidRPr="00D25BF4" w:rsidRDefault="00D25BF4" w:rsidP="00D25BF4">
      <w:pPr>
        <w:pStyle w:val="Default"/>
        <w:jc w:val="both"/>
      </w:pPr>
      <w:r w:rsidRPr="00D25BF4">
        <w:lastRenderedPageBreak/>
        <w:t xml:space="preserve">Понятие управления производством. </w:t>
      </w:r>
      <w:r w:rsidR="001D7BFA">
        <w:t xml:space="preserve">Субъект и объект управления. Методы управления. Уровни управления. </w:t>
      </w:r>
      <w:r w:rsidRPr="00D25BF4">
        <w:t xml:space="preserve">Организационные структуры управления горным предприятием. </w:t>
      </w:r>
      <w:r w:rsidR="001D7BFA" w:rsidRPr="00D25BF4">
        <w:t>Формы и методы организации производства.</w:t>
      </w:r>
      <w:r w:rsidR="001D7BFA">
        <w:t xml:space="preserve"> Планирование.</w:t>
      </w:r>
    </w:p>
    <w:p w:rsidR="003A6BD2" w:rsidRPr="00EE2173" w:rsidRDefault="003A6BD2" w:rsidP="003A6BD2">
      <w:pPr>
        <w:pStyle w:val="af2"/>
        <w:jc w:val="center"/>
        <w:rPr>
          <w:b/>
          <w:bCs/>
        </w:rPr>
      </w:pPr>
      <w:r w:rsidRPr="00EE2173">
        <w:rPr>
          <w:b/>
          <w:bCs/>
        </w:rPr>
        <w:t xml:space="preserve">3.3. </w:t>
      </w:r>
      <w:r w:rsidRPr="00EE2173">
        <w:rPr>
          <w:b/>
          <w:bCs/>
          <w:iCs/>
        </w:rPr>
        <w:t>Формы и методы проведения занятий, применяемые учебные технологии</w:t>
      </w:r>
    </w:p>
    <w:p w:rsidR="003A6BD2" w:rsidRPr="00A6191B" w:rsidRDefault="003A6BD2" w:rsidP="003A6BD2">
      <w:pPr>
        <w:ind w:firstLine="709"/>
        <w:jc w:val="both"/>
      </w:pPr>
      <w:r w:rsidRPr="00A6191B">
        <w:t>В процессе преподавания дисциплины используются традиционные технологии наряду с активными и интерактивными технологиями.</w:t>
      </w:r>
    </w:p>
    <w:p w:rsidR="003A6BD2" w:rsidRPr="007716EB" w:rsidRDefault="007716EB" w:rsidP="003A6BD2">
      <w:pPr>
        <w:pStyle w:val="CharChar"/>
        <w:spacing w:line="240" w:lineRule="auto"/>
        <w:ind w:firstLine="709"/>
        <w:jc w:val="center"/>
        <w:rPr>
          <w:rFonts w:ascii="Times New Roman" w:hAnsi="Times New Roman"/>
          <w:sz w:val="24"/>
          <w:lang w:val="ru-RU"/>
        </w:rPr>
      </w:pPr>
      <w:r w:rsidRPr="007716EB">
        <w:rPr>
          <w:rFonts w:ascii="Times New Roman" w:hAnsi="Times New Roman"/>
          <w:sz w:val="24"/>
          <w:lang w:val="ru-RU"/>
        </w:rPr>
        <w:t>Активные/интерактивные</w:t>
      </w:r>
      <w:r w:rsidR="003A6BD2" w:rsidRPr="007716EB">
        <w:rPr>
          <w:rFonts w:ascii="Times New Roman" w:hAnsi="Times New Roman"/>
          <w:sz w:val="24"/>
          <w:lang w:val="ru-RU"/>
        </w:rPr>
        <w:t xml:space="preserve"> технологии, используемые в образовательном процессе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845"/>
        <w:gridCol w:w="4436"/>
        <w:gridCol w:w="1264"/>
      </w:tblGrid>
      <w:tr w:rsidR="00771ABB" w:rsidRPr="005F6C78" w:rsidTr="001C7F4C">
        <w:trPr>
          <w:jc w:val="center"/>
        </w:trPr>
        <w:tc>
          <w:tcPr>
            <w:tcW w:w="3261" w:type="dxa"/>
            <w:vAlign w:val="center"/>
          </w:tcPr>
          <w:p w:rsidR="00771ABB" w:rsidRPr="005F6C78" w:rsidRDefault="00771ABB" w:rsidP="008062CC">
            <w:pPr>
              <w:jc w:val="center"/>
            </w:pPr>
            <w:r w:rsidRPr="005F6C78">
              <w:t>Раздел</w:t>
            </w:r>
            <w:r>
              <w:t xml:space="preserve"> дисциплины</w:t>
            </w:r>
          </w:p>
        </w:tc>
        <w:tc>
          <w:tcPr>
            <w:tcW w:w="845" w:type="dxa"/>
            <w:vAlign w:val="center"/>
          </w:tcPr>
          <w:p w:rsidR="00771ABB" w:rsidRPr="005F6C78" w:rsidRDefault="00771ABB" w:rsidP="008062CC">
            <w:pPr>
              <w:jc w:val="center"/>
            </w:pPr>
            <w:r w:rsidRPr="005F6C78">
              <w:t>Се</w:t>
            </w:r>
            <w:r w:rsidR="001C7F4C">
              <w:t>-</w:t>
            </w:r>
            <w:r w:rsidRPr="005F6C78">
              <w:t>местр</w:t>
            </w:r>
          </w:p>
        </w:tc>
        <w:tc>
          <w:tcPr>
            <w:tcW w:w="4436" w:type="dxa"/>
            <w:vAlign w:val="center"/>
          </w:tcPr>
          <w:p w:rsidR="00771ABB" w:rsidRPr="005F6C78" w:rsidRDefault="00771ABB" w:rsidP="008062CC">
            <w:pPr>
              <w:jc w:val="center"/>
            </w:pPr>
            <w:r w:rsidRPr="005F6C78">
              <w:t>Используемые активные/интерактивные образовательные технологии</w:t>
            </w:r>
          </w:p>
        </w:tc>
        <w:tc>
          <w:tcPr>
            <w:tcW w:w="1264" w:type="dxa"/>
            <w:vAlign w:val="center"/>
          </w:tcPr>
          <w:p w:rsidR="00771ABB" w:rsidRPr="005F6C78" w:rsidRDefault="00771ABB" w:rsidP="008062CC">
            <w:pPr>
              <w:jc w:val="center"/>
            </w:pPr>
            <w:r w:rsidRPr="005F6C78">
              <w:t>Количество часов</w:t>
            </w:r>
          </w:p>
        </w:tc>
      </w:tr>
      <w:tr w:rsidR="00FC1EA5" w:rsidRPr="005F6C78" w:rsidTr="001C7F4C">
        <w:trPr>
          <w:jc w:val="center"/>
        </w:trPr>
        <w:tc>
          <w:tcPr>
            <w:tcW w:w="3261" w:type="dxa"/>
            <w:shd w:val="clear" w:color="auto" w:fill="FFFFFF"/>
          </w:tcPr>
          <w:p w:rsidR="00FC1EA5" w:rsidRPr="00AA5509" w:rsidRDefault="00FC1EA5" w:rsidP="001D7BFA">
            <w:r w:rsidRPr="001C7F4C">
              <w:t xml:space="preserve">Основные производственные фонды. </w:t>
            </w:r>
          </w:p>
        </w:tc>
        <w:tc>
          <w:tcPr>
            <w:tcW w:w="845" w:type="dxa"/>
            <w:vMerge w:val="restart"/>
            <w:vAlign w:val="center"/>
          </w:tcPr>
          <w:p w:rsidR="00FC1EA5" w:rsidRPr="005F6C78" w:rsidRDefault="00CB61B6" w:rsidP="001D7BFA">
            <w:pPr>
              <w:jc w:val="center"/>
            </w:pPr>
            <w:r w:rsidRPr="003E45AF">
              <w:t>9</w:t>
            </w:r>
          </w:p>
        </w:tc>
        <w:tc>
          <w:tcPr>
            <w:tcW w:w="4436" w:type="dxa"/>
          </w:tcPr>
          <w:p w:rsidR="00FC1EA5" w:rsidRPr="00251069" w:rsidRDefault="00B55F81" w:rsidP="001D7BFA">
            <w:pPr>
              <w:jc w:val="both"/>
            </w:pPr>
            <w:r>
              <w:t>Лекция-визуализация</w:t>
            </w:r>
          </w:p>
        </w:tc>
        <w:tc>
          <w:tcPr>
            <w:tcW w:w="1264" w:type="dxa"/>
            <w:vAlign w:val="center"/>
          </w:tcPr>
          <w:p w:rsidR="00FC1EA5" w:rsidRPr="005F6C78" w:rsidRDefault="00B55F81" w:rsidP="008062CC">
            <w:pPr>
              <w:jc w:val="center"/>
            </w:pPr>
            <w:r>
              <w:t>1</w:t>
            </w:r>
            <w:r w:rsidR="00FC1EA5">
              <w:t>л</w:t>
            </w:r>
          </w:p>
        </w:tc>
      </w:tr>
      <w:tr w:rsidR="00FC1EA5" w:rsidTr="001C7F4C">
        <w:trPr>
          <w:jc w:val="center"/>
        </w:trPr>
        <w:tc>
          <w:tcPr>
            <w:tcW w:w="3261" w:type="dxa"/>
            <w:shd w:val="clear" w:color="auto" w:fill="FFFFFF"/>
          </w:tcPr>
          <w:p w:rsidR="00FC1EA5" w:rsidRPr="00AA5509" w:rsidRDefault="00FC1EA5" w:rsidP="001D7BFA">
            <w:r>
              <w:t xml:space="preserve">Оборотные средства </w:t>
            </w:r>
          </w:p>
        </w:tc>
        <w:tc>
          <w:tcPr>
            <w:tcW w:w="845" w:type="dxa"/>
            <w:vMerge/>
            <w:vAlign w:val="center"/>
          </w:tcPr>
          <w:p w:rsidR="00FC1EA5" w:rsidRPr="005F6C78" w:rsidRDefault="00FC1EA5" w:rsidP="001D7BFA">
            <w:pPr>
              <w:jc w:val="center"/>
            </w:pPr>
          </w:p>
        </w:tc>
        <w:tc>
          <w:tcPr>
            <w:tcW w:w="4436" w:type="dxa"/>
          </w:tcPr>
          <w:p w:rsidR="00FC1EA5" w:rsidRPr="00251069" w:rsidRDefault="00B55F81" w:rsidP="001D7BFA">
            <w:pPr>
              <w:jc w:val="both"/>
            </w:pPr>
            <w:r w:rsidRPr="00B55F81">
              <w:t>Лекция-визуализация</w:t>
            </w:r>
          </w:p>
        </w:tc>
        <w:tc>
          <w:tcPr>
            <w:tcW w:w="1264" w:type="dxa"/>
            <w:vAlign w:val="center"/>
          </w:tcPr>
          <w:p w:rsidR="00FC1EA5" w:rsidRDefault="00B55F81" w:rsidP="008062CC">
            <w:pPr>
              <w:jc w:val="center"/>
            </w:pPr>
            <w:r>
              <w:t>1</w:t>
            </w:r>
            <w:r w:rsidR="00FC1EA5">
              <w:t>л</w:t>
            </w:r>
          </w:p>
        </w:tc>
      </w:tr>
      <w:tr w:rsidR="00FC1EA5" w:rsidTr="001C7F4C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FC1EA5" w:rsidRPr="000B7624" w:rsidRDefault="00FC1EA5" w:rsidP="008062CC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845" w:type="dxa"/>
            <w:vMerge/>
            <w:vAlign w:val="center"/>
          </w:tcPr>
          <w:p w:rsidR="00FC1EA5" w:rsidRPr="005F6C78" w:rsidRDefault="00FC1EA5" w:rsidP="008062CC">
            <w:pPr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</w:tcPr>
          <w:p w:rsidR="00FC1EA5" w:rsidRPr="005F6C78" w:rsidRDefault="00FC1EA5" w:rsidP="008062CC">
            <w:pPr>
              <w:jc w:val="center"/>
            </w:pPr>
          </w:p>
        </w:tc>
        <w:tc>
          <w:tcPr>
            <w:tcW w:w="1264" w:type="dxa"/>
            <w:vAlign w:val="center"/>
          </w:tcPr>
          <w:p w:rsidR="00FC1EA5" w:rsidRDefault="00B55F81" w:rsidP="005942FA">
            <w:pPr>
              <w:jc w:val="center"/>
            </w:pPr>
            <w:r>
              <w:t>2</w:t>
            </w:r>
            <w:r w:rsidR="00FC1EA5">
              <w:t>л</w:t>
            </w:r>
          </w:p>
        </w:tc>
      </w:tr>
    </w:tbl>
    <w:p w:rsidR="00B2464E" w:rsidRPr="00A00959" w:rsidRDefault="00B2464E" w:rsidP="00D771B9">
      <w:pPr>
        <w:pStyle w:val="af2"/>
        <w:jc w:val="center"/>
        <w:rPr>
          <w:b/>
          <w:bCs/>
        </w:rPr>
      </w:pPr>
      <w:r>
        <w:rPr>
          <w:b/>
          <w:bCs/>
        </w:rPr>
        <w:t xml:space="preserve">4. Перечень </w:t>
      </w:r>
      <w:r w:rsidRPr="00042820">
        <w:rPr>
          <w:b/>
          <w:bCs/>
        </w:rPr>
        <w:t xml:space="preserve">учебно-методического обеспечения для </w:t>
      </w:r>
      <w:r>
        <w:rPr>
          <w:b/>
          <w:bCs/>
        </w:rPr>
        <w:t xml:space="preserve">самостоятельной </w:t>
      </w:r>
      <w:r w:rsidRPr="00313BDD">
        <w:rPr>
          <w:b/>
          <w:bCs/>
        </w:rPr>
        <w:t>работы</w:t>
      </w:r>
      <w:r w:rsidR="007716EB">
        <w:rPr>
          <w:b/>
          <w:bCs/>
        </w:rPr>
        <w:t xml:space="preserve"> </w:t>
      </w:r>
      <w:r w:rsidRPr="00042820">
        <w:rPr>
          <w:b/>
          <w:bCs/>
        </w:rPr>
        <w:t>обучающихся</w:t>
      </w:r>
      <w:r>
        <w:rPr>
          <w:b/>
          <w:bCs/>
        </w:rPr>
        <w:t xml:space="preserve"> по дисциплине</w:t>
      </w:r>
    </w:p>
    <w:p w:rsidR="00B2464E" w:rsidRPr="006A3F2C" w:rsidRDefault="001C4ED9" w:rsidP="00B2464E">
      <w:pPr>
        <w:pStyle w:val="af2"/>
        <w:jc w:val="center"/>
        <w:rPr>
          <w:b/>
          <w:bCs/>
        </w:rPr>
      </w:pPr>
      <w:r>
        <w:rPr>
          <w:b/>
          <w:bCs/>
        </w:rPr>
        <w:t xml:space="preserve">4.1 </w:t>
      </w:r>
      <w:r w:rsidR="00B2464E" w:rsidRPr="006A3F2C">
        <w:rPr>
          <w:b/>
          <w:bCs/>
        </w:rPr>
        <w:t>Содержание</w:t>
      </w:r>
      <w:r w:rsidR="007716EB">
        <w:rPr>
          <w:b/>
          <w:bCs/>
        </w:rPr>
        <w:t xml:space="preserve"> </w:t>
      </w:r>
      <w:r w:rsidR="00B2464E" w:rsidRPr="006A3F2C">
        <w:rPr>
          <w:b/>
          <w:bCs/>
        </w:rPr>
        <w:t>СРС</w:t>
      </w:r>
    </w:p>
    <w:tbl>
      <w:tblPr>
        <w:tblStyle w:val="af"/>
        <w:tblW w:w="9889" w:type="dxa"/>
        <w:tblLook w:val="04A0" w:firstRow="1" w:lastRow="0" w:firstColumn="1" w:lastColumn="0" w:noHBand="0" w:noVBand="1"/>
      </w:tblPr>
      <w:tblGrid>
        <w:gridCol w:w="507"/>
        <w:gridCol w:w="2429"/>
        <w:gridCol w:w="3369"/>
        <w:gridCol w:w="1155"/>
        <w:gridCol w:w="2429"/>
      </w:tblGrid>
      <w:tr w:rsidR="00843BB6" w:rsidRPr="00EB240F" w:rsidTr="00AD6417">
        <w:tc>
          <w:tcPr>
            <w:tcW w:w="507" w:type="dxa"/>
          </w:tcPr>
          <w:p w:rsidR="00B2464E" w:rsidRPr="00735950" w:rsidRDefault="00B2464E" w:rsidP="008062CC">
            <w:pPr>
              <w:pStyle w:val="af2"/>
              <w:jc w:val="center"/>
              <w:rPr>
                <w:bCs/>
              </w:rPr>
            </w:pPr>
            <w:r w:rsidRPr="00735950">
              <w:rPr>
                <w:bCs/>
              </w:rPr>
              <w:t>№</w:t>
            </w:r>
          </w:p>
        </w:tc>
        <w:tc>
          <w:tcPr>
            <w:tcW w:w="2429" w:type="dxa"/>
          </w:tcPr>
          <w:p w:rsidR="00B2464E" w:rsidRPr="00735950" w:rsidRDefault="00B2464E" w:rsidP="008062CC">
            <w:pPr>
              <w:pStyle w:val="af2"/>
              <w:jc w:val="center"/>
              <w:rPr>
                <w:bCs/>
              </w:rPr>
            </w:pPr>
            <w:r w:rsidRPr="00735950">
              <w:rPr>
                <w:bCs/>
              </w:rPr>
              <w:t>Наименование раздела (темы) дисциплины</w:t>
            </w:r>
          </w:p>
        </w:tc>
        <w:tc>
          <w:tcPr>
            <w:tcW w:w="3369" w:type="dxa"/>
          </w:tcPr>
          <w:p w:rsidR="00B2464E" w:rsidRPr="00735950" w:rsidRDefault="00B2464E" w:rsidP="008062CC">
            <w:pPr>
              <w:pStyle w:val="af2"/>
              <w:jc w:val="center"/>
              <w:rPr>
                <w:bCs/>
              </w:rPr>
            </w:pPr>
            <w:r w:rsidRPr="00735950">
              <w:rPr>
                <w:bCs/>
              </w:rPr>
              <w:t>Вид СРС</w:t>
            </w:r>
          </w:p>
        </w:tc>
        <w:tc>
          <w:tcPr>
            <w:tcW w:w="1155" w:type="dxa"/>
          </w:tcPr>
          <w:p w:rsidR="00B2464E" w:rsidRPr="00735950" w:rsidRDefault="00B2464E" w:rsidP="00B2464E">
            <w:pPr>
              <w:pStyle w:val="af2"/>
              <w:jc w:val="center"/>
              <w:rPr>
                <w:bCs/>
              </w:rPr>
            </w:pPr>
            <w:r w:rsidRPr="00735950">
              <w:rPr>
                <w:bCs/>
              </w:rPr>
              <w:t>Трудо-емкость (в часах)</w:t>
            </w:r>
          </w:p>
        </w:tc>
        <w:tc>
          <w:tcPr>
            <w:tcW w:w="2429" w:type="dxa"/>
          </w:tcPr>
          <w:p w:rsidR="00B2464E" w:rsidRPr="00735950" w:rsidRDefault="00B2464E" w:rsidP="008062CC">
            <w:pPr>
              <w:pStyle w:val="af2"/>
              <w:jc w:val="center"/>
              <w:rPr>
                <w:bCs/>
              </w:rPr>
            </w:pPr>
            <w:r w:rsidRPr="00735950">
              <w:rPr>
                <w:bCs/>
              </w:rPr>
              <w:t>Формы и методы контроля</w:t>
            </w:r>
          </w:p>
        </w:tc>
      </w:tr>
      <w:tr w:rsidR="006D02ED" w:rsidRPr="00EB240F" w:rsidTr="00093583">
        <w:trPr>
          <w:trHeight w:val="948"/>
        </w:trPr>
        <w:tc>
          <w:tcPr>
            <w:tcW w:w="507" w:type="dxa"/>
          </w:tcPr>
          <w:p w:rsidR="006D02ED" w:rsidRPr="00735950" w:rsidRDefault="006D02ED" w:rsidP="006D02ED">
            <w:pPr>
              <w:pStyle w:val="af2"/>
              <w:jc w:val="both"/>
              <w:rPr>
                <w:bCs/>
              </w:rPr>
            </w:pPr>
            <w:r w:rsidRPr="00735950">
              <w:rPr>
                <w:bCs/>
              </w:rPr>
              <w:t>1</w:t>
            </w:r>
          </w:p>
        </w:tc>
        <w:tc>
          <w:tcPr>
            <w:tcW w:w="2429" w:type="dxa"/>
          </w:tcPr>
          <w:p w:rsidR="006D02ED" w:rsidRPr="00735950" w:rsidRDefault="006D02ED" w:rsidP="006D02ED">
            <w:r w:rsidRPr="00735950">
              <w:t>Введение. Предмет, задачи и содержание дисциплины.</w:t>
            </w:r>
          </w:p>
        </w:tc>
        <w:tc>
          <w:tcPr>
            <w:tcW w:w="3369" w:type="dxa"/>
          </w:tcPr>
          <w:p w:rsidR="006D02ED" w:rsidRPr="00735950" w:rsidRDefault="006D02ED" w:rsidP="006D02ED">
            <w:r w:rsidRPr="00735950">
              <w:t>Анализ теоретического материала, подготовка к аттестационной работе</w:t>
            </w:r>
          </w:p>
        </w:tc>
        <w:tc>
          <w:tcPr>
            <w:tcW w:w="1155" w:type="dxa"/>
            <w:vAlign w:val="center"/>
          </w:tcPr>
          <w:p w:rsidR="006D02ED" w:rsidRPr="006D02ED" w:rsidRDefault="006D02ED" w:rsidP="006D02ED">
            <w:pPr>
              <w:pStyle w:val="af3"/>
              <w:jc w:val="center"/>
              <w:rPr>
                <w:sz w:val="22"/>
              </w:rPr>
            </w:pPr>
            <w:r w:rsidRPr="006D02ED">
              <w:rPr>
                <w:sz w:val="22"/>
              </w:rPr>
              <w:t>13</w:t>
            </w:r>
          </w:p>
        </w:tc>
        <w:tc>
          <w:tcPr>
            <w:tcW w:w="2429" w:type="dxa"/>
          </w:tcPr>
          <w:p w:rsidR="006D02ED" w:rsidRPr="00735950" w:rsidRDefault="006D02ED" w:rsidP="006D02ED">
            <w:pPr>
              <w:pStyle w:val="af3"/>
              <w:rPr>
                <w:sz w:val="22"/>
                <w:szCs w:val="22"/>
              </w:rPr>
            </w:pPr>
            <w:r w:rsidRPr="00735950">
              <w:rPr>
                <w:sz w:val="22"/>
                <w:szCs w:val="22"/>
              </w:rPr>
              <w:t>Аттестационная работа (тестирование)</w:t>
            </w:r>
          </w:p>
        </w:tc>
      </w:tr>
      <w:tr w:rsidR="006D02ED" w:rsidRPr="00EB240F" w:rsidTr="00093583">
        <w:tc>
          <w:tcPr>
            <w:tcW w:w="507" w:type="dxa"/>
          </w:tcPr>
          <w:p w:rsidR="006D02ED" w:rsidRPr="00735950" w:rsidRDefault="006D02ED" w:rsidP="006D02ED">
            <w:pPr>
              <w:pStyle w:val="af2"/>
              <w:jc w:val="both"/>
              <w:rPr>
                <w:bCs/>
              </w:rPr>
            </w:pPr>
            <w:r w:rsidRPr="00735950">
              <w:rPr>
                <w:bCs/>
              </w:rPr>
              <w:t>2</w:t>
            </w:r>
          </w:p>
        </w:tc>
        <w:tc>
          <w:tcPr>
            <w:tcW w:w="2429" w:type="dxa"/>
          </w:tcPr>
          <w:p w:rsidR="006D02ED" w:rsidRPr="00735950" w:rsidRDefault="006D02ED" w:rsidP="006D02ED">
            <w:r w:rsidRPr="00735950">
              <w:t>Основные производственные фонды.</w:t>
            </w:r>
          </w:p>
        </w:tc>
        <w:tc>
          <w:tcPr>
            <w:tcW w:w="3369" w:type="dxa"/>
          </w:tcPr>
          <w:p w:rsidR="006D02ED" w:rsidRPr="00735950" w:rsidRDefault="006D02ED" w:rsidP="006D02ED">
            <w:r w:rsidRPr="00735950">
              <w:t>Анализ теоретического материала, подготовка к аттестационной работе</w:t>
            </w:r>
          </w:p>
        </w:tc>
        <w:tc>
          <w:tcPr>
            <w:tcW w:w="1155" w:type="dxa"/>
            <w:vAlign w:val="center"/>
          </w:tcPr>
          <w:p w:rsidR="006D02ED" w:rsidRPr="006D02ED" w:rsidRDefault="006D02ED" w:rsidP="006D02ED">
            <w:pPr>
              <w:pStyle w:val="af3"/>
              <w:jc w:val="center"/>
              <w:rPr>
                <w:sz w:val="22"/>
              </w:rPr>
            </w:pPr>
            <w:r w:rsidRPr="006D02ED">
              <w:rPr>
                <w:sz w:val="22"/>
              </w:rPr>
              <w:t>13</w:t>
            </w:r>
          </w:p>
        </w:tc>
        <w:tc>
          <w:tcPr>
            <w:tcW w:w="2429" w:type="dxa"/>
          </w:tcPr>
          <w:p w:rsidR="006D02ED" w:rsidRPr="00735950" w:rsidRDefault="006D02ED" w:rsidP="006D02ED">
            <w:pPr>
              <w:pStyle w:val="af3"/>
              <w:rPr>
                <w:sz w:val="22"/>
                <w:szCs w:val="22"/>
              </w:rPr>
            </w:pPr>
            <w:r w:rsidRPr="00735950">
              <w:rPr>
                <w:sz w:val="22"/>
                <w:szCs w:val="22"/>
              </w:rPr>
              <w:t>Аттестационная работа (расчетное задание)</w:t>
            </w:r>
          </w:p>
        </w:tc>
      </w:tr>
      <w:tr w:rsidR="006D02ED" w:rsidRPr="00EB240F" w:rsidTr="00093583">
        <w:tc>
          <w:tcPr>
            <w:tcW w:w="507" w:type="dxa"/>
          </w:tcPr>
          <w:p w:rsidR="006D02ED" w:rsidRPr="00735950" w:rsidRDefault="006D02ED" w:rsidP="006D02ED">
            <w:pPr>
              <w:pStyle w:val="af2"/>
              <w:jc w:val="both"/>
              <w:rPr>
                <w:bCs/>
              </w:rPr>
            </w:pPr>
            <w:r w:rsidRPr="00735950">
              <w:rPr>
                <w:bCs/>
              </w:rPr>
              <w:t>3</w:t>
            </w:r>
          </w:p>
        </w:tc>
        <w:tc>
          <w:tcPr>
            <w:tcW w:w="2429" w:type="dxa"/>
          </w:tcPr>
          <w:p w:rsidR="006D02ED" w:rsidRPr="00735950" w:rsidRDefault="006D02ED" w:rsidP="006D02ED">
            <w:r w:rsidRPr="00735950">
              <w:t>Оборотные средства</w:t>
            </w:r>
          </w:p>
        </w:tc>
        <w:tc>
          <w:tcPr>
            <w:tcW w:w="3369" w:type="dxa"/>
          </w:tcPr>
          <w:p w:rsidR="006D02ED" w:rsidRPr="00735950" w:rsidRDefault="006D02ED" w:rsidP="006D02ED">
            <w:r w:rsidRPr="00735950">
              <w:t>Анализ теоретического материала, подготовка к аттестационной работе</w:t>
            </w:r>
          </w:p>
        </w:tc>
        <w:tc>
          <w:tcPr>
            <w:tcW w:w="1155" w:type="dxa"/>
            <w:vAlign w:val="center"/>
          </w:tcPr>
          <w:p w:rsidR="006D02ED" w:rsidRPr="006D02ED" w:rsidRDefault="006D02ED" w:rsidP="006D02ED">
            <w:pPr>
              <w:pStyle w:val="af3"/>
              <w:jc w:val="center"/>
              <w:rPr>
                <w:sz w:val="22"/>
              </w:rPr>
            </w:pPr>
            <w:r w:rsidRPr="006D02ED">
              <w:rPr>
                <w:sz w:val="22"/>
              </w:rPr>
              <w:t>13</w:t>
            </w:r>
          </w:p>
        </w:tc>
        <w:tc>
          <w:tcPr>
            <w:tcW w:w="2429" w:type="dxa"/>
          </w:tcPr>
          <w:p w:rsidR="006D02ED" w:rsidRPr="00735950" w:rsidRDefault="006D02ED" w:rsidP="006D02ED">
            <w:pPr>
              <w:pStyle w:val="af3"/>
              <w:rPr>
                <w:sz w:val="22"/>
                <w:szCs w:val="22"/>
              </w:rPr>
            </w:pPr>
            <w:r w:rsidRPr="00735950">
              <w:rPr>
                <w:sz w:val="22"/>
                <w:szCs w:val="22"/>
              </w:rPr>
              <w:t>Аттестационная работа (расчетное задание)</w:t>
            </w:r>
          </w:p>
        </w:tc>
      </w:tr>
      <w:tr w:rsidR="006D02ED" w:rsidRPr="00EB240F" w:rsidTr="00093583">
        <w:tc>
          <w:tcPr>
            <w:tcW w:w="507" w:type="dxa"/>
          </w:tcPr>
          <w:p w:rsidR="006D02ED" w:rsidRPr="00735950" w:rsidRDefault="006D02ED" w:rsidP="006D02ED">
            <w:pPr>
              <w:pStyle w:val="af2"/>
              <w:jc w:val="both"/>
              <w:rPr>
                <w:bCs/>
              </w:rPr>
            </w:pPr>
            <w:r w:rsidRPr="00735950">
              <w:rPr>
                <w:bCs/>
              </w:rPr>
              <w:t>4</w:t>
            </w:r>
          </w:p>
        </w:tc>
        <w:tc>
          <w:tcPr>
            <w:tcW w:w="2429" w:type="dxa"/>
          </w:tcPr>
          <w:p w:rsidR="006D02ED" w:rsidRPr="00735950" w:rsidRDefault="006D02ED" w:rsidP="006D02ED">
            <w:r w:rsidRPr="00735950">
              <w:t>Трудовые ресурсы.</w:t>
            </w:r>
          </w:p>
        </w:tc>
        <w:tc>
          <w:tcPr>
            <w:tcW w:w="3369" w:type="dxa"/>
          </w:tcPr>
          <w:p w:rsidR="006D02ED" w:rsidRPr="00735950" w:rsidRDefault="006D02ED" w:rsidP="006D02ED">
            <w:r w:rsidRPr="00735950">
              <w:t>Анализ теоретического материала, подготовка к аттестационной работе</w:t>
            </w:r>
          </w:p>
        </w:tc>
        <w:tc>
          <w:tcPr>
            <w:tcW w:w="1155" w:type="dxa"/>
            <w:vAlign w:val="center"/>
          </w:tcPr>
          <w:p w:rsidR="006D02ED" w:rsidRPr="006D02ED" w:rsidRDefault="006D02ED" w:rsidP="006D02ED">
            <w:pPr>
              <w:pStyle w:val="af3"/>
              <w:jc w:val="center"/>
              <w:rPr>
                <w:sz w:val="22"/>
              </w:rPr>
            </w:pPr>
            <w:r w:rsidRPr="006D02ED">
              <w:rPr>
                <w:sz w:val="22"/>
              </w:rPr>
              <w:t>13</w:t>
            </w:r>
          </w:p>
        </w:tc>
        <w:tc>
          <w:tcPr>
            <w:tcW w:w="2429" w:type="dxa"/>
          </w:tcPr>
          <w:p w:rsidR="006D02ED" w:rsidRPr="00735950" w:rsidRDefault="006D02ED" w:rsidP="006D02ED">
            <w:pPr>
              <w:pStyle w:val="af3"/>
              <w:rPr>
                <w:sz w:val="22"/>
                <w:szCs w:val="22"/>
              </w:rPr>
            </w:pPr>
            <w:r w:rsidRPr="00735950">
              <w:rPr>
                <w:sz w:val="22"/>
                <w:szCs w:val="22"/>
              </w:rPr>
              <w:t>Аттестационная работа (расчетное задание)</w:t>
            </w:r>
          </w:p>
        </w:tc>
      </w:tr>
      <w:tr w:rsidR="006D02ED" w:rsidRPr="00EB240F" w:rsidTr="00093583">
        <w:tc>
          <w:tcPr>
            <w:tcW w:w="507" w:type="dxa"/>
          </w:tcPr>
          <w:p w:rsidR="006D02ED" w:rsidRPr="00735950" w:rsidRDefault="006D02ED" w:rsidP="006D02ED">
            <w:pPr>
              <w:pStyle w:val="af2"/>
              <w:jc w:val="both"/>
              <w:rPr>
                <w:bCs/>
              </w:rPr>
            </w:pPr>
            <w:r w:rsidRPr="00735950">
              <w:rPr>
                <w:bCs/>
              </w:rPr>
              <w:t>5</w:t>
            </w:r>
          </w:p>
        </w:tc>
        <w:tc>
          <w:tcPr>
            <w:tcW w:w="2429" w:type="dxa"/>
          </w:tcPr>
          <w:p w:rsidR="006D02ED" w:rsidRPr="00735950" w:rsidRDefault="006D02ED" w:rsidP="006D02ED">
            <w:r w:rsidRPr="00735950">
              <w:t>Себестоимость производства и реализации продукции</w:t>
            </w:r>
          </w:p>
        </w:tc>
        <w:tc>
          <w:tcPr>
            <w:tcW w:w="3369" w:type="dxa"/>
          </w:tcPr>
          <w:p w:rsidR="006D02ED" w:rsidRPr="00735950" w:rsidRDefault="006D02ED" w:rsidP="006D02ED">
            <w:r w:rsidRPr="00735950">
              <w:t>Анализ теоретического материала, подготовка к аттестационной работе</w:t>
            </w:r>
          </w:p>
        </w:tc>
        <w:tc>
          <w:tcPr>
            <w:tcW w:w="1155" w:type="dxa"/>
            <w:vAlign w:val="center"/>
          </w:tcPr>
          <w:p w:rsidR="006D02ED" w:rsidRPr="006D02ED" w:rsidRDefault="006D02ED" w:rsidP="006D02ED">
            <w:pPr>
              <w:pStyle w:val="af3"/>
              <w:jc w:val="center"/>
              <w:rPr>
                <w:sz w:val="22"/>
              </w:rPr>
            </w:pPr>
            <w:r w:rsidRPr="006D02ED">
              <w:rPr>
                <w:sz w:val="22"/>
              </w:rPr>
              <w:t>13</w:t>
            </w:r>
          </w:p>
        </w:tc>
        <w:tc>
          <w:tcPr>
            <w:tcW w:w="2429" w:type="dxa"/>
          </w:tcPr>
          <w:p w:rsidR="006D02ED" w:rsidRPr="00735950" w:rsidRDefault="006D02ED" w:rsidP="006D02ED">
            <w:r w:rsidRPr="00735950">
              <w:t>Аттестационная работа (расчетное задание)</w:t>
            </w:r>
          </w:p>
        </w:tc>
      </w:tr>
      <w:tr w:rsidR="006D02ED" w:rsidRPr="00EB240F" w:rsidTr="00093583">
        <w:trPr>
          <w:trHeight w:val="615"/>
        </w:trPr>
        <w:tc>
          <w:tcPr>
            <w:tcW w:w="507" w:type="dxa"/>
          </w:tcPr>
          <w:p w:rsidR="006D02ED" w:rsidRPr="00735950" w:rsidRDefault="006D02ED" w:rsidP="006D02ED">
            <w:pPr>
              <w:pStyle w:val="af2"/>
              <w:jc w:val="both"/>
              <w:rPr>
                <w:bCs/>
              </w:rPr>
            </w:pPr>
            <w:r w:rsidRPr="00735950">
              <w:rPr>
                <w:bCs/>
              </w:rPr>
              <w:t>6</w:t>
            </w:r>
          </w:p>
        </w:tc>
        <w:tc>
          <w:tcPr>
            <w:tcW w:w="2429" w:type="dxa"/>
          </w:tcPr>
          <w:p w:rsidR="006D02ED" w:rsidRPr="00735950" w:rsidRDefault="006D02ED" w:rsidP="006D02ED">
            <w:r w:rsidRPr="00735950">
              <w:t>Прибыль и рентабельность</w:t>
            </w:r>
          </w:p>
        </w:tc>
        <w:tc>
          <w:tcPr>
            <w:tcW w:w="3369" w:type="dxa"/>
          </w:tcPr>
          <w:p w:rsidR="006D02ED" w:rsidRPr="00735950" w:rsidRDefault="006D02ED" w:rsidP="006D02ED">
            <w:r w:rsidRPr="00735950">
              <w:t>Анализ теоретического материала, подготовка к аттестационной работе</w:t>
            </w:r>
          </w:p>
        </w:tc>
        <w:tc>
          <w:tcPr>
            <w:tcW w:w="1155" w:type="dxa"/>
            <w:vAlign w:val="center"/>
          </w:tcPr>
          <w:p w:rsidR="006D02ED" w:rsidRPr="006D02ED" w:rsidRDefault="006D02ED" w:rsidP="006D02ED">
            <w:pPr>
              <w:pStyle w:val="af3"/>
              <w:jc w:val="center"/>
              <w:rPr>
                <w:sz w:val="22"/>
              </w:rPr>
            </w:pPr>
            <w:r w:rsidRPr="006D02ED">
              <w:rPr>
                <w:sz w:val="22"/>
              </w:rPr>
              <w:t>13</w:t>
            </w:r>
          </w:p>
        </w:tc>
        <w:tc>
          <w:tcPr>
            <w:tcW w:w="2429" w:type="dxa"/>
          </w:tcPr>
          <w:p w:rsidR="006D02ED" w:rsidRPr="00735950" w:rsidRDefault="006D02ED" w:rsidP="006D02ED">
            <w:r w:rsidRPr="00735950">
              <w:t>Аттестационная работа (расчетное задание)</w:t>
            </w:r>
          </w:p>
        </w:tc>
      </w:tr>
      <w:tr w:rsidR="006D02ED" w:rsidRPr="00EB240F" w:rsidTr="00093583">
        <w:trPr>
          <w:trHeight w:val="565"/>
        </w:trPr>
        <w:tc>
          <w:tcPr>
            <w:tcW w:w="507" w:type="dxa"/>
          </w:tcPr>
          <w:p w:rsidR="006D02ED" w:rsidRPr="00735950" w:rsidRDefault="006D02ED" w:rsidP="006D02ED">
            <w:pPr>
              <w:pStyle w:val="af2"/>
              <w:jc w:val="both"/>
              <w:rPr>
                <w:bCs/>
              </w:rPr>
            </w:pPr>
            <w:r w:rsidRPr="00735950">
              <w:rPr>
                <w:bCs/>
              </w:rPr>
              <w:t>7</w:t>
            </w:r>
          </w:p>
        </w:tc>
        <w:tc>
          <w:tcPr>
            <w:tcW w:w="2429" w:type="dxa"/>
          </w:tcPr>
          <w:p w:rsidR="006D02ED" w:rsidRPr="00735950" w:rsidRDefault="006D02ED" w:rsidP="006D02ED">
            <w:pPr>
              <w:pStyle w:val="Default"/>
              <w:rPr>
                <w:sz w:val="22"/>
                <w:szCs w:val="22"/>
              </w:rPr>
            </w:pPr>
            <w:r w:rsidRPr="00735950">
              <w:rPr>
                <w:sz w:val="22"/>
                <w:szCs w:val="22"/>
              </w:rPr>
              <w:t>Ценовая политика предприятия</w:t>
            </w:r>
          </w:p>
        </w:tc>
        <w:tc>
          <w:tcPr>
            <w:tcW w:w="3369" w:type="dxa"/>
          </w:tcPr>
          <w:p w:rsidR="006D02ED" w:rsidRPr="00735950" w:rsidRDefault="006D02ED" w:rsidP="006D02ED">
            <w:r w:rsidRPr="00735950">
              <w:t>Анализ теоретического материала, подготовка к семинару</w:t>
            </w:r>
          </w:p>
        </w:tc>
        <w:tc>
          <w:tcPr>
            <w:tcW w:w="1155" w:type="dxa"/>
            <w:vAlign w:val="center"/>
          </w:tcPr>
          <w:p w:rsidR="006D02ED" w:rsidRPr="006D02ED" w:rsidRDefault="006D02ED" w:rsidP="006D02ED">
            <w:pPr>
              <w:pStyle w:val="af3"/>
              <w:jc w:val="center"/>
              <w:rPr>
                <w:sz w:val="22"/>
              </w:rPr>
            </w:pPr>
            <w:r w:rsidRPr="006D02ED">
              <w:rPr>
                <w:sz w:val="22"/>
              </w:rPr>
              <w:t>13</w:t>
            </w:r>
          </w:p>
        </w:tc>
        <w:tc>
          <w:tcPr>
            <w:tcW w:w="2429" w:type="dxa"/>
          </w:tcPr>
          <w:p w:rsidR="006D02ED" w:rsidRPr="00735950" w:rsidRDefault="006D02ED" w:rsidP="006D02ED">
            <w:pPr>
              <w:pStyle w:val="af3"/>
              <w:rPr>
                <w:sz w:val="22"/>
                <w:szCs w:val="22"/>
              </w:rPr>
            </w:pPr>
            <w:r w:rsidRPr="000F7007">
              <w:rPr>
                <w:sz w:val="22"/>
                <w:szCs w:val="22"/>
              </w:rPr>
              <w:t>Аттестационная работа (тестирование)</w:t>
            </w:r>
          </w:p>
        </w:tc>
      </w:tr>
      <w:tr w:rsidR="006D02ED" w:rsidRPr="00EB240F" w:rsidTr="00093583">
        <w:trPr>
          <w:trHeight w:val="555"/>
        </w:trPr>
        <w:tc>
          <w:tcPr>
            <w:tcW w:w="507" w:type="dxa"/>
          </w:tcPr>
          <w:p w:rsidR="006D02ED" w:rsidRPr="00735950" w:rsidRDefault="006D02ED" w:rsidP="006D02ED">
            <w:pPr>
              <w:pStyle w:val="af2"/>
              <w:jc w:val="both"/>
              <w:rPr>
                <w:bCs/>
              </w:rPr>
            </w:pPr>
            <w:r w:rsidRPr="00735950">
              <w:rPr>
                <w:bCs/>
              </w:rPr>
              <w:t>8</w:t>
            </w:r>
          </w:p>
        </w:tc>
        <w:tc>
          <w:tcPr>
            <w:tcW w:w="2429" w:type="dxa"/>
          </w:tcPr>
          <w:p w:rsidR="006D02ED" w:rsidRPr="00735950" w:rsidRDefault="006D02ED" w:rsidP="006D02ED">
            <w:pPr>
              <w:pStyle w:val="Default"/>
              <w:rPr>
                <w:sz w:val="22"/>
                <w:szCs w:val="22"/>
              </w:rPr>
            </w:pPr>
            <w:r w:rsidRPr="00735950">
              <w:rPr>
                <w:bCs/>
                <w:iCs/>
                <w:sz w:val="22"/>
                <w:szCs w:val="22"/>
              </w:rPr>
              <w:t>Инвестиции</w:t>
            </w:r>
          </w:p>
        </w:tc>
        <w:tc>
          <w:tcPr>
            <w:tcW w:w="3369" w:type="dxa"/>
          </w:tcPr>
          <w:p w:rsidR="006D02ED" w:rsidRPr="00735950" w:rsidRDefault="006D02ED" w:rsidP="006D02ED">
            <w:r w:rsidRPr="00735950">
              <w:t>Анализ теоретического материала, подготовка к аттестационной работе</w:t>
            </w:r>
          </w:p>
        </w:tc>
        <w:tc>
          <w:tcPr>
            <w:tcW w:w="1155" w:type="dxa"/>
            <w:vAlign w:val="center"/>
          </w:tcPr>
          <w:p w:rsidR="006D02ED" w:rsidRPr="006D02ED" w:rsidRDefault="006D02ED" w:rsidP="006D02ED">
            <w:pPr>
              <w:pStyle w:val="af3"/>
              <w:jc w:val="center"/>
              <w:rPr>
                <w:sz w:val="22"/>
              </w:rPr>
            </w:pPr>
            <w:r w:rsidRPr="006D02ED">
              <w:rPr>
                <w:sz w:val="22"/>
              </w:rPr>
              <w:t>13</w:t>
            </w:r>
          </w:p>
        </w:tc>
        <w:tc>
          <w:tcPr>
            <w:tcW w:w="2429" w:type="dxa"/>
          </w:tcPr>
          <w:p w:rsidR="006D02ED" w:rsidRPr="00735950" w:rsidRDefault="006D02ED" w:rsidP="006D02ED">
            <w:pPr>
              <w:pStyle w:val="af3"/>
              <w:rPr>
                <w:sz w:val="22"/>
                <w:szCs w:val="22"/>
              </w:rPr>
            </w:pPr>
            <w:r w:rsidRPr="00735950">
              <w:rPr>
                <w:sz w:val="22"/>
                <w:szCs w:val="22"/>
              </w:rPr>
              <w:t>Аттестационная работа (расчетное задание)</w:t>
            </w:r>
          </w:p>
        </w:tc>
      </w:tr>
      <w:tr w:rsidR="006D02ED" w:rsidRPr="00EB240F" w:rsidTr="00093583">
        <w:trPr>
          <w:trHeight w:val="1275"/>
        </w:trPr>
        <w:tc>
          <w:tcPr>
            <w:tcW w:w="507" w:type="dxa"/>
          </w:tcPr>
          <w:p w:rsidR="006D02ED" w:rsidRPr="00735950" w:rsidRDefault="006D02ED" w:rsidP="006D02ED">
            <w:pPr>
              <w:pStyle w:val="af2"/>
              <w:jc w:val="both"/>
              <w:rPr>
                <w:bCs/>
              </w:rPr>
            </w:pPr>
            <w:r w:rsidRPr="00735950">
              <w:rPr>
                <w:bCs/>
              </w:rPr>
              <w:lastRenderedPageBreak/>
              <w:t>9</w:t>
            </w:r>
          </w:p>
        </w:tc>
        <w:tc>
          <w:tcPr>
            <w:tcW w:w="2429" w:type="dxa"/>
          </w:tcPr>
          <w:p w:rsidR="006D02ED" w:rsidRPr="00735950" w:rsidRDefault="006D02ED" w:rsidP="006D02ED">
            <w:pPr>
              <w:pStyle w:val="Default"/>
              <w:rPr>
                <w:sz w:val="22"/>
                <w:szCs w:val="22"/>
              </w:rPr>
            </w:pPr>
            <w:r w:rsidRPr="00735950">
              <w:rPr>
                <w:sz w:val="22"/>
                <w:szCs w:val="22"/>
              </w:rPr>
              <w:t>Учет, анализ и оценка производственно-хозяйственной и организационной деятельности горных предприятий</w:t>
            </w:r>
          </w:p>
        </w:tc>
        <w:tc>
          <w:tcPr>
            <w:tcW w:w="3369" w:type="dxa"/>
          </w:tcPr>
          <w:p w:rsidR="006D02ED" w:rsidRPr="00735950" w:rsidRDefault="006D02ED" w:rsidP="006D02ED">
            <w:r w:rsidRPr="00735950">
              <w:t>Анализ теоретического материала, подготовка к аттестационной работе</w:t>
            </w:r>
          </w:p>
        </w:tc>
        <w:tc>
          <w:tcPr>
            <w:tcW w:w="1155" w:type="dxa"/>
            <w:vAlign w:val="center"/>
          </w:tcPr>
          <w:p w:rsidR="006D02ED" w:rsidRPr="006D02ED" w:rsidRDefault="006D02ED" w:rsidP="006D02ED">
            <w:pPr>
              <w:pStyle w:val="af3"/>
              <w:jc w:val="center"/>
              <w:rPr>
                <w:sz w:val="22"/>
              </w:rPr>
            </w:pPr>
            <w:r w:rsidRPr="006D02ED">
              <w:rPr>
                <w:sz w:val="22"/>
              </w:rPr>
              <w:t>13</w:t>
            </w:r>
          </w:p>
        </w:tc>
        <w:tc>
          <w:tcPr>
            <w:tcW w:w="2429" w:type="dxa"/>
          </w:tcPr>
          <w:p w:rsidR="006D02ED" w:rsidRPr="00735950" w:rsidRDefault="006D02ED" w:rsidP="006D02ED">
            <w:pPr>
              <w:pStyle w:val="af3"/>
              <w:rPr>
                <w:sz w:val="22"/>
                <w:szCs w:val="22"/>
              </w:rPr>
            </w:pPr>
            <w:r w:rsidRPr="00735950">
              <w:rPr>
                <w:sz w:val="22"/>
                <w:szCs w:val="22"/>
              </w:rPr>
              <w:t>Аттестационная работа (расчетное задание)</w:t>
            </w:r>
          </w:p>
        </w:tc>
      </w:tr>
      <w:tr w:rsidR="006D02ED" w:rsidRPr="00EB240F" w:rsidTr="00093583">
        <w:trPr>
          <w:trHeight w:val="589"/>
        </w:trPr>
        <w:tc>
          <w:tcPr>
            <w:tcW w:w="507" w:type="dxa"/>
          </w:tcPr>
          <w:p w:rsidR="006D02ED" w:rsidRPr="00735950" w:rsidRDefault="006D02ED" w:rsidP="006D02ED">
            <w:pPr>
              <w:pStyle w:val="af2"/>
              <w:jc w:val="both"/>
              <w:rPr>
                <w:bCs/>
              </w:rPr>
            </w:pPr>
            <w:r w:rsidRPr="00735950">
              <w:rPr>
                <w:bCs/>
              </w:rPr>
              <w:t>10</w:t>
            </w:r>
          </w:p>
        </w:tc>
        <w:tc>
          <w:tcPr>
            <w:tcW w:w="2429" w:type="dxa"/>
          </w:tcPr>
          <w:p w:rsidR="006D02ED" w:rsidRPr="00735950" w:rsidRDefault="006D02ED" w:rsidP="006D02ED">
            <w:pPr>
              <w:pStyle w:val="Default"/>
              <w:rPr>
                <w:sz w:val="22"/>
                <w:szCs w:val="22"/>
              </w:rPr>
            </w:pPr>
            <w:r w:rsidRPr="00735950">
              <w:rPr>
                <w:sz w:val="22"/>
                <w:szCs w:val="22"/>
              </w:rPr>
              <w:t>Менеджмент горного производства.</w:t>
            </w:r>
          </w:p>
        </w:tc>
        <w:tc>
          <w:tcPr>
            <w:tcW w:w="3369" w:type="dxa"/>
          </w:tcPr>
          <w:p w:rsidR="006D02ED" w:rsidRPr="00735950" w:rsidRDefault="006D02ED" w:rsidP="006D02ED">
            <w:r w:rsidRPr="00735950">
              <w:t>Анализ теоретического материала, подготовка к аттестационной работе</w:t>
            </w:r>
          </w:p>
        </w:tc>
        <w:tc>
          <w:tcPr>
            <w:tcW w:w="1155" w:type="dxa"/>
            <w:vAlign w:val="center"/>
          </w:tcPr>
          <w:p w:rsidR="006D02ED" w:rsidRPr="006D02ED" w:rsidRDefault="006D02ED" w:rsidP="006D02ED">
            <w:pPr>
              <w:pStyle w:val="af3"/>
              <w:jc w:val="center"/>
              <w:rPr>
                <w:sz w:val="22"/>
              </w:rPr>
            </w:pPr>
            <w:r w:rsidRPr="006D02ED">
              <w:rPr>
                <w:sz w:val="22"/>
              </w:rPr>
              <w:t>13</w:t>
            </w:r>
          </w:p>
        </w:tc>
        <w:tc>
          <w:tcPr>
            <w:tcW w:w="2429" w:type="dxa"/>
          </w:tcPr>
          <w:p w:rsidR="006D02ED" w:rsidRPr="00735950" w:rsidRDefault="006D02ED" w:rsidP="006D02ED">
            <w:pPr>
              <w:pStyle w:val="af3"/>
              <w:rPr>
                <w:sz w:val="22"/>
                <w:szCs w:val="22"/>
              </w:rPr>
            </w:pPr>
            <w:r w:rsidRPr="00735950">
              <w:rPr>
                <w:sz w:val="22"/>
                <w:szCs w:val="22"/>
              </w:rPr>
              <w:t>Аттестационная работа (тестирование)</w:t>
            </w:r>
          </w:p>
        </w:tc>
      </w:tr>
      <w:tr w:rsidR="006D02ED" w:rsidRPr="00EB240F" w:rsidTr="00093583">
        <w:tc>
          <w:tcPr>
            <w:tcW w:w="507" w:type="dxa"/>
          </w:tcPr>
          <w:p w:rsidR="006D02ED" w:rsidRPr="00735950" w:rsidRDefault="006D02ED" w:rsidP="006D02ED">
            <w:pPr>
              <w:pStyle w:val="af2"/>
              <w:jc w:val="both"/>
              <w:rPr>
                <w:bCs/>
              </w:rPr>
            </w:pPr>
            <w:r w:rsidRPr="00735950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2429" w:type="dxa"/>
          </w:tcPr>
          <w:p w:rsidR="006D02ED" w:rsidRPr="00735950" w:rsidRDefault="006D02ED" w:rsidP="006D02ED">
            <w:pPr>
              <w:pStyle w:val="af3"/>
              <w:rPr>
                <w:sz w:val="22"/>
                <w:szCs w:val="22"/>
              </w:rPr>
            </w:pPr>
            <w:r w:rsidRPr="00735950">
              <w:rPr>
                <w:sz w:val="22"/>
                <w:szCs w:val="22"/>
              </w:rPr>
              <w:t>Курсовой проект</w:t>
            </w:r>
          </w:p>
        </w:tc>
        <w:tc>
          <w:tcPr>
            <w:tcW w:w="3369" w:type="dxa"/>
          </w:tcPr>
          <w:p w:rsidR="006D02ED" w:rsidRPr="00735950" w:rsidRDefault="006D02ED" w:rsidP="006D02ED">
            <w:pPr>
              <w:pStyle w:val="af2"/>
              <w:rPr>
                <w:b/>
              </w:rPr>
            </w:pPr>
            <w:r w:rsidRPr="00735950">
              <w:t>Выполнение курсового проекта</w:t>
            </w:r>
          </w:p>
        </w:tc>
        <w:tc>
          <w:tcPr>
            <w:tcW w:w="1155" w:type="dxa"/>
            <w:vAlign w:val="center"/>
          </w:tcPr>
          <w:p w:rsidR="006D02ED" w:rsidRPr="006D02ED" w:rsidRDefault="006D02ED" w:rsidP="006D02ED">
            <w:pPr>
              <w:pStyle w:val="af3"/>
              <w:jc w:val="center"/>
              <w:rPr>
                <w:sz w:val="22"/>
              </w:rPr>
            </w:pPr>
            <w:r w:rsidRPr="006D02ED">
              <w:rPr>
                <w:sz w:val="22"/>
              </w:rPr>
              <w:t>16</w:t>
            </w:r>
          </w:p>
        </w:tc>
        <w:tc>
          <w:tcPr>
            <w:tcW w:w="2429" w:type="dxa"/>
          </w:tcPr>
          <w:p w:rsidR="006D02ED" w:rsidRPr="00735950" w:rsidRDefault="006D02ED" w:rsidP="006D02ED">
            <w:pPr>
              <w:pStyle w:val="af2"/>
              <w:rPr>
                <w:bCs/>
              </w:rPr>
            </w:pPr>
            <w:r w:rsidRPr="00735950">
              <w:t>Защита КП (собеседование)</w:t>
            </w:r>
          </w:p>
        </w:tc>
      </w:tr>
      <w:tr w:rsidR="000A5E1E" w:rsidRPr="00EB240F" w:rsidTr="00AD6417">
        <w:trPr>
          <w:trHeight w:val="525"/>
        </w:trPr>
        <w:tc>
          <w:tcPr>
            <w:tcW w:w="507" w:type="dxa"/>
          </w:tcPr>
          <w:p w:rsidR="000A5E1E" w:rsidRPr="00735950" w:rsidRDefault="000A5E1E" w:rsidP="008062CC">
            <w:pPr>
              <w:pStyle w:val="af2"/>
              <w:jc w:val="both"/>
              <w:rPr>
                <w:bCs/>
              </w:rPr>
            </w:pPr>
          </w:p>
        </w:tc>
        <w:tc>
          <w:tcPr>
            <w:tcW w:w="2429" w:type="dxa"/>
          </w:tcPr>
          <w:p w:rsidR="000A5E1E" w:rsidRPr="00735950" w:rsidRDefault="000A5E1E" w:rsidP="005942FA">
            <w:pPr>
              <w:pStyle w:val="af3"/>
              <w:rPr>
                <w:b/>
                <w:sz w:val="22"/>
                <w:szCs w:val="22"/>
              </w:rPr>
            </w:pPr>
            <w:r w:rsidRPr="00735950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3369" w:type="dxa"/>
          </w:tcPr>
          <w:p w:rsidR="000A5E1E" w:rsidRPr="00735950" w:rsidRDefault="000A5E1E" w:rsidP="008062CC">
            <w:pPr>
              <w:pStyle w:val="af2"/>
              <w:jc w:val="both"/>
              <w:rPr>
                <w:bCs/>
              </w:rPr>
            </w:pPr>
          </w:p>
        </w:tc>
        <w:tc>
          <w:tcPr>
            <w:tcW w:w="1155" w:type="dxa"/>
          </w:tcPr>
          <w:p w:rsidR="000A5E1E" w:rsidRPr="00735950" w:rsidRDefault="000F7007" w:rsidP="008062CC">
            <w:pPr>
              <w:pStyle w:val="af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</w:p>
        </w:tc>
        <w:tc>
          <w:tcPr>
            <w:tcW w:w="2429" w:type="dxa"/>
          </w:tcPr>
          <w:p w:rsidR="000A5E1E" w:rsidRPr="00735950" w:rsidRDefault="000A5E1E" w:rsidP="008062CC">
            <w:pPr>
              <w:pStyle w:val="af2"/>
              <w:jc w:val="both"/>
              <w:rPr>
                <w:bCs/>
              </w:rPr>
            </w:pPr>
          </w:p>
        </w:tc>
      </w:tr>
    </w:tbl>
    <w:p w:rsidR="008746E7" w:rsidRDefault="008746E7" w:rsidP="008746E7">
      <w:pPr>
        <w:jc w:val="both"/>
        <w:rPr>
          <w:b/>
          <w:bCs w:val="0"/>
        </w:rPr>
      </w:pPr>
    </w:p>
    <w:p w:rsidR="005C731C" w:rsidRDefault="00FE65B2" w:rsidP="004B4FA4">
      <w:pPr>
        <w:pStyle w:val="af2"/>
        <w:tabs>
          <w:tab w:val="clear" w:pos="643"/>
        </w:tabs>
        <w:rPr>
          <w:b/>
          <w:bCs/>
        </w:rPr>
      </w:pPr>
      <w:r>
        <w:rPr>
          <w:b/>
          <w:bCs/>
        </w:rPr>
        <w:t>4.</w:t>
      </w:r>
      <w:r w:rsidR="000F7007">
        <w:rPr>
          <w:b/>
          <w:bCs/>
        </w:rPr>
        <w:t>2</w:t>
      </w:r>
      <w:r>
        <w:rPr>
          <w:b/>
          <w:bCs/>
        </w:rPr>
        <w:t>. Курсовой проект</w:t>
      </w:r>
    </w:p>
    <w:p w:rsidR="0009792A" w:rsidRDefault="002C5477" w:rsidP="0009792A">
      <w:pPr>
        <w:pStyle w:val="af3"/>
        <w:ind w:firstLine="567"/>
        <w:rPr>
          <w:i/>
        </w:rPr>
      </w:pPr>
      <w:r w:rsidRPr="002C5477">
        <w:t xml:space="preserve">Целью выполнения </w:t>
      </w:r>
      <w:r>
        <w:t>курсового проекта</w:t>
      </w:r>
      <w:r w:rsidR="0009792A">
        <w:t xml:space="preserve">: </w:t>
      </w:r>
      <w:r w:rsidR="0009792A" w:rsidRPr="0009792A">
        <w:t>закрепление знаний, полученных в ходе теоретических и практических занятий, и формирование навыков расчетов экономических показателей горного предприятия (участка).</w:t>
      </w:r>
      <w:r w:rsidR="0009792A" w:rsidRPr="0009792A">
        <w:rPr>
          <w:i/>
        </w:rPr>
        <w:t xml:space="preserve"> </w:t>
      </w:r>
    </w:p>
    <w:p w:rsidR="0009792A" w:rsidRDefault="0009792A" w:rsidP="0009792A">
      <w:pPr>
        <w:pStyle w:val="af3"/>
        <w:ind w:firstLine="567"/>
      </w:pPr>
      <w:r w:rsidRPr="0009792A">
        <w:t>В</w:t>
      </w:r>
      <w:r>
        <w:t xml:space="preserve">арианты заданий для выполнения курсового проекта представлены в СДО </w:t>
      </w:r>
      <w:r>
        <w:rPr>
          <w:lang w:val="en-US"/>
        </w:rPr>
        <w:t>Moodle</w:t>
      </w:r>
      <w:r w:rsidRPr="0009792A">
        <w:t xml:space="preserve"> </w:t>
      </w:r>
      <w:r>
        <w:t>(раздел Содержание оценочных материалов):</w:t>
      </w:r>
    </w:p>
    <w:p w:rsidR="002C5477" w:rsidRDefault="008C542A" w:rsidP="0009792A">
      <w:pPr>
        <w:pStyle w:val="af3"/>
        <w:ind w:firstLine="567"/>
      </w:pPr>
      <w:hyperlink r:id="rId9" w:history="1">
        <w:r w:rsidR="000F7007" w:rsidRPr="0021577B">
          <w:rPr>
            <w:rStyle w:val="ac"/>
          </w:rPr>
          <w:t>http://moodle.nfygu.ru/course/view.php?id=12836</w:t>
        </w:r>
      </w:hyperlink>
      <w:r w:rsidR="000F7007">
        <w:t xml:space="preserve"> </w:t>
      </w:r>
      <w:r w:rsidR="0009792A">
        <w:t xml:space="preserve">  (специализация ОГР)</w:t>
      </w:r>
    </w:p>
    <w:p w:rsidR="0009792A" w:rsidRPr="0009792A" w:rsidRDefault="008C542A" w:rsidP="0009792A">
      <w:pPr>
        <w:pStyle w:val="af3"/>
        <w:ind w:firstLine="567"/>
      </w:pPr>
      <w:hyperlink r:id="rId10" w:history="1">
        <w:r w:rsidR="000F7007" w:rsidRPr="0021577B">
          <w:rPr>
            <w:rStyle w:val="ac"/>
          </w:rPr>
          <w:t>http://moodle.nfygu.ru/course/view.php?id=12915</w:t>
        </w:r>
      </w:hyperlink>
      <w:r w:rsidR="000F7007">
        <w:t xml:space="preserve"> </w:t>
      </w:r>
      <w:r w:rsidR="0009792A">
        <w:t xml:space="preserve"> (специализация </w:t>
      </w:r>
      <w:r w:rsidR="000F7007">
        <w:t>ПР</w:t>
      </w:r>
      <w:r w:rsidR="0009792A">
        <w:t>)</w:t>
      </w:r>
    </w:p>
    <w:p w:rsidR="0009792A" w:rsidRDefault="0009792A" w:rsidP="00F353D8">
      <w:pPr>
        <w:overflowPunct w:val="0"/>
        <w:autoSpaceDE w:val="0"/>
        <w:ind w:firstLine="567"/>
        <w:jc w:val="both"/>
        <w:rPr>
          <w:bCs w:val="0"/>
          <w:iCs w:val="0"/>
        </w:rPr>
      </w:pPr>
    </w:p>
    <w:p w:rsidR="00F353D8" w:rsidRPr="0009792A" w:rsidRDefault="00F353D8" w:rsidP="00F353D8">
      <w:pPr>
        <w:overflowPunct w:val="0"/>
        <w:autoSpaceDE w:val="0"/>
        <w:ind w:firstLine="567"/>
        <w:jc w:val="both"/>
        <w:rPr>
          <w:bCs w:val="0"/>
          <w:i/>
          <w:iCs w:val="0"/>
        </w:rPr>
      </w:pPr>
      <w:r w:rsidRPr="0009792A">
        <w:rPr>
          <w:bCs w:val="0"/>
          <w:i/>
          <w:iCs w:val="0"/>
        </w:rPr>
        <w:t>Оценка курсового проекта</w:t>
      </w:r>
    </w:p>
    <w:p w:rsidR="00F353D8" w:rsidRPr="00F353D8" w:rsidRDefault="00F353D8" w:rsidP="00F353D8">
      <w:pPr>
        <w:overflowPunct w:val="0"/>
        <w:autoSpaceDE w:val="0"/>
        <w:ind w:firstLine="567"/>
        <w:jc w:val="both"/>
        <w:rPr>
          <w:bCs w:val="0"/>
          <w:iCs w:val="0"/>
        </w:rPr>
      </w:pPr>
      <w:r w:rsidRPr="00F353D8">
        <w:rPr>
          <w:bCs w:val="0"/>
          <w:iCs w:val="0"/>
        </w:rPr>
        <w:t>В соответствии с Положением о БРС СВФУ оценка за курсовой проект состоит из оценки выполнения проекта (максимальная оценка – 70 баллов) и оценки защиты проекта (максимальная величина 30 баллов).</w:t>
      </w:r>
    </w:p>
    <w:p w:rsidR="00F353D8" w:rsidRPr="00F353D8" w:rsidRDefault="00F353D8" w:rsidP="00F353D8">
      <w:pPr>
        <w:suppressAutoHyphens/>
        <w:spacing w:after="200"/>
        <w:ind w:left="1068" w:hanging="1068"/>
        <w:contextualSpacing/>
        <w:rPr>
          <w:rFonts w:eastAsia="Calibri"/>
          <w:bCs w:val="0"/>
          <w:i/>
          <w:iCs w:val="0"/>
          <w:kern w:val="1"/>
          <w:lang w:eastAsia="hi-IN" w:bidi="hi-IN"/>
        </w:rPr>
      </w:pPr>
      <w:r w:rsidRPr="00F353D8">
        <w:rPr>
          <w:rFonts w:eastAsia="Calibri"/>
          <w:bCs w:val="0"/>
          <w:i/>
          <w:iCs w:val="0"/>
          <w:kern w:val="1"/>
          <w:lang w:eastAsia="hi-IN" w:bidi="hi-IN"/>
        </w:rPr>
        <w:t>При оценке выполнения проекта учитываются следующие критерии:</w:t>
      </w:r>
    </w:p>
    <w:p w:rsidR="00F353D8" w:rsidRPr="00F353D8" w:rsidRDefault="00F353D8" w:rsidP="001D418C">
      <w:pPr>
        <w:numPr>
          <w:ilvl w:val="0"/>
          <w:numId w:val="23"/>
        </w:numPr>
        <w:tabs>
          <w:tab w:val="left" w:pos="993"/>
        </w:tabs>
        <w:suppressAutoHyphens/>
        <w:spacing w:after="200"/>
        <w:ind w:hanging="862"/>
        <w:contextualSpacing/>
        <w:rPr>
          <w:rFonts w:eastAsia="Calibri"/>
          <w:bCs w:val="0"/>
          <w:iCs w:val="0"/>
          <w:kern w:val="1"/>
          <w:szCs w:val="21"/>
          <w:lang w:eastAsia="hi-IN" w:bidi="hi-IN"/>
        </w:rPr>
      </w:pPr>
      <w:r w:rsidRPr="00F353D8">
        <w:rPr>
          <w:rFonts w:eastAsia="Calibri"/>
          <w:bCs w:val="0"/>
          <w:iCs w:val="0"/>
          <w:kern w:val="1"/>
          <w:szCs w:val="21"/>
          <w:lang w:eastAsia="hi-IN" w:bidi="hi-IN"/>
        </w:rPr>
        <w:t>Соответствие содержания заданию;</w:t>
      </w:r>
    </w:p>
    <w:p w:rsidR="00F353D8" w:rsidRPr="00F353D8" w:rsidRDefault="00F353D8" w:rsidP="001D418C">
      <w:pPr>
        <w:numPr>
          <w:ilvl w:val="0"/>
          <w:numId w:val="23"/>
        </w:numPr>
        <w:tabs>
          <w:tab w:val="left" w:pos="993"/>
        </w:tabs>
        <w:suppressAutoHyphens/>
        <w:spacing w:after="200"/>
        <w:ind w:hanging="862"/>
        <w:contextualSpacing/>
        <w:rPr>
          <w:rFonts w:eastAsia="Calibri"/>
          <w:bCs w:val="0"/>
          <w:iCs w:val="0"/>
          <w:kern w:val="1"/>
          <w:szCs w:val="21"/>
          <w:lang w:eastAsia="hi-IN" w:bidi="hi-IN"/>
        </w:rPr>
      </w:pPr>
      <w:r w:rsidRPr="00F353D8">
        <w:rPr>
          <w:rFonts w:eastAsia="Calibri"/>
          <w:bCs w:val="0"/>
          <w:iCs w:val="0"/>
          <w:kern w:val="1"/>
          <w:szCs w:val="21"/>
          <w:lang w:eastAsia="hi-IN" w:bidi="hi-IN"/>
        </w:rPr>
        <w:t>Правильность применения методики расчетов;</w:t>
      </w:r>
    </w:p>
    <w:p w:rsidR="00F353D8" w:rsidRPr="00F353D8" w:rsidRDefault="00F353D8" w:rsidP="001D418C">
      <w:pPr>
        <w:numPr>
          <w:ilvl w:val="0"/>
          <w:numId w:val="23"/>
        </w:numPr>
        <w:tabs>
          <w:tab w:val="left" w:pos="993"/>
        </w:tabs>
        <w:suppressAutoHyphens/>
        <w:spacing w:after="200"/>
        <w:ind w:hanging="862"/>
        <w:contextualSpacing/>
        <w:rPr>
          <w:rFonts w:eastAsia="Calibri"/>
          <w:bCs w:val="0"/>
          <w:iCs w:val="0"/>
          <w:kern w:val="1"/>
          <w:szCs w:val="21"/>
          <w:lang w:eastAsia="hi-IN" w:bidi="hi-IN"/>
        </w:rPr>
      </w:pPr>
      <w:r w:rsidRPr="00F353D8">
        <w:rPr>
          <w:rFonts w:eastAsia="Calibri"/>
          <w:bCs w:val="0"/>
          <w:iCs w:val="0"/>
          <w:kern w:val="1"/>
          <w:szCs w:val="21"/>
          <w:lang w:eastAsia="hi-IN" w:bidi="hi-IN"/>
        </w:rPr>
        <w:t>Наличие интерпретации результатов, выводов из результатов расчетов;</w:t>
      </w:r>
    </w:p>
    <w:p w:rsidR="00F353D8" w:rsidRPr="00F353D8" w:rsidRDefault="00F353D8" w:rsidP="001D418C">
      <w:pPr>
        <w:numPr>
          <w:ilvl w:val="0"/>
          <w:numId w:val="23"/>
        </w:numPr>
        <w:tabs>
          <w:tab w:val="left" w:pos="993"/>
        </w:tabs>
        <w:suppressAutoHyphens/>
        <w:spacing w:after="200"/>
        <w:ind w:hanging="862"/>
        <w:contextualSpacing/>
        <w:rPr>
          <w:rFonts w:eastAsia="Calibri"/>
          <w:bCs w:val="0"/>
          <w:iCs w:val="0"/>
          <w:kern w:val="1"/>
          <w:szCs w:val="21"/>
          <w:lang w:eastAsia="hi-IN" w:bidi="hi-IN"/>
        </w:rPr>
      </w:pPr>
      <w:r w:rsidRPr="00F353D8">
        <w:rPr>
          <w:rFonts w:eastAsia="Calibri"/>
          <w:bCs w:val="0"/>
          <w:iCs w:val="0"/>
          <w:kern w:val="1"/>
          <w:szCs w:val="21"/>
          <w:lang w:eastAsia="hi-IN" w:bidi="hi-IN"/>
        </w:rPr>
        <w:t>Отсутствие ошибок при проведении расчетов (для расчетных заданий);</w:t>
      </w:r>
    </w:p>
    <w:p w:rsidR="00F353D8" w:rsidRPr="00F353D8" w:rsidRDefault="00F353D8" w:rsidP="001D418C">
      <w:pPr>
        <w:numPr>
          <w:ilvl w:val="0"/>
          <w:numId w:val="23"/>
        </w:numPr>
        <w:tabs>
          <w:tab w:val="left" w:pos="993"/>
        </w:tabs>
        <w:suppressAutoHyphens/>
        <w:spacing w:after="200"/>
        <w:ind w:hanging="862"/>
        <w:contextualSpacing/>
        <w:rPr>
          <w:rFonts w:eastAsia="Calibri"/>
          <w:bCs w:val="0"/>
          <w:iCs w:val="0"/>
          <w:kern w:val="1"/>
          <w:szCs w:val="21"/>
          <w:lang w:eastAsia="hi-IN" w:bidi="hi-IN"/>
        </w:rPr>
      </w:pPr>
      <w:r w:rsidRPr="00F353D8">
        <w:rPr>
          <w:rFonts w:eastAsia="Calibri"/>
          <w:bCs w:val="0"/>
          <w:iCs w:val="0"/>
          <w:kern w:val="1"/>
          <w:szCs w:val="21"/>
          <w:lang w:eastAsia="hi-IN" w:bidi="hi-IN"/>
        </w:rPr>
        <w:t>Грамотность написания;</w:t>
      </w:r>
    </w:p>
    <w:p w:rsidR="00F353D8" w:rsidRPr="00F353D8" w:rsidRDefault="00F353D8" w:rsidP="001D418C">
      <w:pPr>
        <w:numPr>
          <w:ilvl w:val="0"/>
          <w:numId w:val="23"/>
        </w:numPr>
        <w:tabs>
          <w:tab w:val="left" w:pos="993"/>
        </w:tabs>
        <w:suppressAutoHyphens/>
        <w:spacing w:after="200"/>
        <w:ind w:hanging="862"/>
        <w:contextualSpacing/>
        <w:rPr>
          <w:rFonts w:eastAsia="Calibri"/>
          <w:bCs w:val="0"/>
          <w:iCs w:val="0"/>
          <w:kern w:val="1"/>
          <w:szCs w:val="21"/>
          <w:lang w:eastAsia="hi-IN" w:bidi="hi-IN"/>
        </w:rPr>
      </w:pPr>
      <w:r w:rsidRPr="00F353D8">
        <w:rPr>
          <w:rFonts w:eastAsia="Calibri"/>
          <w:bCs w:val="0"/>
          <w:iCs w:val="0"/>
          <w:kern w:val="1"/>
          <w:szCs w:val="21"/>
          <w:lang w:eastAsia="hi-IN" w:bidi="hi-IN"/>
        </w:rPr>
        <w:t>Соответствие оформления стандартам;</w:t>
      </w:r>
    </w:p>
    <w:p w:rsidR="00F353D8" w:rsidRPr="00F353D8" w:rsidRDefault="00F353D8" w:rsidP="001D418C">
      <w:pPr>
        <w:numPr>
          <w:ilvl w:val="0"/>
          <w:numId w:val="23"/>
        </w:numPr>
        <w:tabs>
          <w:tab w:val="left" w:pos="993"/>
        </w:tabs>
        <w:suppressAutoHyphens/>
        <w:spacing w:after="200"/>
        <w:ind w:hanging="862"/>
        <w:contextualSpacing/>
        <w:rPr>
          <w:rFonts w:eastAsia="Calibri"/>
          <w:bCs w:val="0"/>
          <w:iCs w:val="0"/>
          <w:kern w:val="1"/>
          <w:szCs w:val="21"/>
          <w:lang w:eastAsia="hi-IN" w:bidi="hi-IN"/>
        </w:rPr>
      </w:pPr>
      <w:r w:rsidRPr="00F353D8">
        <w:rPr>
          <w:rFonts w:eastAsia="Calibri"/>
          <w:bCs w:val="0"/>
          <w:iCs w:val="0"/>
          <w:kern w:val="1"/>
          <w:szCs w:val="21"/>
          <w:lang w:eastAsia="hi-IN" w:bidi="hi-IN"/>
        </w:rPr>
        <w:t>Объем списка литературы не менее 5 источников.</w:t>
      </w:r>
    </w:p>
    <w:p w:rsidR="00F353D8" w:rsidRPr="00F353D8" w:rsidRDefault="00F353D8" w:rsidP="00F353D8">
      <w:pPr>
        <w:suppressAutoHyphens/>
        <w:spacing w:after="200"/>
        <w:contextualSpacing/>
        <w:rPr>
          <w:rFonts w:eastAsia="Calibri"/>
          <w:bCs w:val="0"/>
          <w:i/>
          <w:iCs w:val="0"/>
          <w:kern w:val="1"/>
          <w:lang w:eastAsia="hi-IN" w:bidi="hi-IN"/>
        </w:rPr>
      </w:pPr>
      <w:r w:rsidRPr="00F353D8">
        <w:rPr>
          <w:rFonts w:eastAsia="Calibri"/>
          <w:bCs w:val="0"/>
          <w:i/>
          <w:iCs w:val="0"/>
          <w:kern w:val="1"/>
          <w:lang w:eastAsia="hi-IN" w:bidi="hi-IN"/>
        </w:rPr>
        <w:t>Применяемая шкала оценок выполнения проекта:</w:t>
      </w:r>
    </w:p>
    <w:p w:rsidR="00F353D8" w:rsidRPr="00F353D8" w:rsidRDefault="00F353D8" w:rsidP="001D418C">
      <w:pPr>
        <w:suppressAutoHyphens/>
        <w:spacing w:after="200"/>
        <w:ind w:firstLine="426"/>
        <w:contextualSpacing/>
        <w:rPr>
          <w:rFonts w:eastAsia="Calibri"/>
          <w:iCs w:val="0"/>
          <w:kern w:val="1"/>
          <w:lang w:eastAsia="hi-IN" w:bidi="hi-IN"/>
        </w:rPr>
      </w:pPr>
      <w:r w:rsidRPr="00F353D8">
        <w:rPr>
          <w:rFonts w:eastAsia="Calibri"/>
          <w:b/>
          <w:iCs w:val="0"/>
          <w:kern w:val="1"/>
          <w:lang w:eastAsia="hi-IN" w:bidi="hi-IN"/>
        </w:rPr>
        <w:t xml:space="preserve">0 баллов – </w:t>
      </w:r>
      <w:r w:rsidRPr="00F353D8">
        <w:rPr>
          <w:rFonts w:eastAsia="Calibri"/>
          <w:iCs w:val="0"/>
          <w:kern w:val="1"/>
          <w:lang w:eastAsia="hi-IN" w:bidi="hi-IN"/>
        </w:rPr>
        <w:t>работа не выполнена, выполнен не свой вариант.</w:t>
      </w:r>
    </w:p>
    <w:p w:rsidR="00F353D8" w:rsidRPr="00F353D8" w:rsidRDefault="00F353D8" w:rsidP="001D418C">
      <w:pPr>
        <w:suppressAutoHyphens/>
        <w:spacing w:after="200"/>
        <w:ind w:firstLine="426"/>
        <w:contextualSpacing/>
        <w:rPr>
          <w:rFonts w:eastAsia="Calibri"/>
          <w:bCs w:val="0"/>
          <w:iCs w:val="0"/>
          <w:kern w:val="1"/>
          <w:lang w:eastAsia="hi-IN" w:bidi="hi-IN"/>
        </w:rPr>
      </w:pPr>
      <w:r w:rsidRPr="00F353D8">
        <w:rPr>
          <w:rFonts w:eastAsia="Calibri"/>
          <w:b/>
          <w:iCs w:val="0"/>
          <w:kern w:val="1"/>
          <w:lang w:eastAsia="hi-IN" w:bidi="hi-IN"/>
        </w:rPr>
        <w:t xml:space="preserve"> 1 - 10 баллов </w:t>
      </w:r>
      <w:r w:rsidRPr="00F353D8">
        <w:rPr>
          <w:rFonts w:eastAsia="Calibri"/>
          <w:iCs w:val="0"/>
          <w:kern w:val="1"/>
          <w:lang w:eastAsia="hi-IN" w:bidi="hi-IN"/>
        </w:rPr>
        <w:t xml:space="preserve">ставится при условии, если студент демонстрирует непонимание требований работы, путается в понятиях по проблеме, в </w:t>
      </w:r>
      <w:r w:rsidRPr="00F353D8">
        <w:rPr>
          <w:rFonts w:eastAsia="Calibri"/>
          <w:bCs w:val="0"/>
          <w:iCs w:val="0"/>
          <w:kern w:val="1"/>
          <w:lang w:eastAsia="hi-IN" w:bidi="hi-IN"/>
        </w:rPr>
        <w:t xml:space="preserve">ходе решения допущены принципиальные ошибки, работа выполнена не полностью. </w:t>
      </w:r>
    </w:p>
    <w:p w:rsidR="00F353D8" w:rsidRPr="00F353D8" w:rsidRDefault="00F353D8" w:rsidP="001D418C">
      <w:pPr>
        <w:suppressAutoHyphens/>
        <w:spacing w:after="200"/>
        <w:ind w:firstLine="426"/>
        <w:contextualSpacing/>
        <w:rPr>
          <w:rFonts w:eastAsia="Calibri"/>
          <w:bCs w:val="0"/>
          <w:iCs w:val="0"/>
          <w:kern w:val="1"/>
          <w:lang w:eastAsia="hi-IN" w:bidi="hi-IN"/>
        </w:rPr>
      </w:pPr>
      <w:r w:rsidRPr="00F353D8">
        <w:rPr>
          <w:rFonts w:eastAsia="Calibri"/>
          <w:b/>
          <w:iCs w:val="0"/>
          <w:kern w:val="1"/>
          <w:lang w:eastAsia="hi-IN" w:bidi="hi-IN"/>
        </w:rPr>
        <w:t xml:space="preserve">11 - 30 баллов </w:t>
      </w:r>
      <w:r w:rsidRPr="00F353D8">
        <w:rPr>
          <w:rFonts w:eastAsia="Calibri"/>
          <w:iCs w:val="0"/>
          <w:kern w:val="1"/>
          <w:lang w:eastAsia="hi-IN" w:bidi="hi-IN"/>
        </w:rPr>
        <w:t xml:space="preserve">ставится при условии, если студент демонстрирует лишь поверхностный уровень выполнения работы, путается в понятиях по проблеме, в </w:t>
      </w:r>
      <w:r w:rsidRPr="00F353D8">
        <w:rPr>
          <w:rFonts w:eastAsia="Calibri"/>
          <w:bCs w:val="0"/>
          <w:iCs w:val="0"/>
          <w:kern w:val="1"/>
          <w:lang w:eastAsia="hi-IN" w:bidi="hi-IN"/>
        </w:rPr>
        <w:t xml:space="preserve">ходе решения допущены принципиальные ошибки. </w:t>
      </w:r>
    </w:p>
    <w:p w:rsidR="00F353D8" w:rsidRPr="00F353D8" w:rsidRDefault="00F353D8" w:rsidP="001D418C">
      <w:pPr>
        <w:suppressAutoHyphens/>
        <w:spacing w:after="200"/>
        <w:ind w:firstLine="426"/>
        <w:contextualSpacing/>
        <w:rPr>
          <w:rFonts w:eastAsia="Calibri"/>
          <w:bCs w:val="0"/>
          <w:iCs w:val="0"/>
          <w:kern w:val="1"/>
          <w:lang w:eastAsia="hi-IN" w:bidi="hi-IN"/>
        </w:rPr>
      </w:pPr>
      <w:r w:rsidRPr="00F353D8">
        <w:rPr>
          <w:rFonts w:eastAsia="Calibri"/>
          <w:b/>
          <w:iCs w:val="0"/>
          <w:kern w:val="1"/>
          <w:lang w:eastAsia="hi-IN" w:bidi="hi-IN"/>
        </w:rPr>
        <w:t xml:space="preserve">31 – 44 баллов – </w:t>
      </w:r>
      <w:r w:rsidRPr="00F353D8">
        <w:rPr>
          <w:rFonts w:eastAsia="Calibri"/>
          <w:iCs w:val="0"/>
          <w:kern w:val="1"/>
          <w:lang w:eastAsia="hi-IN" w:bidi="hi-IN"/>
        </w:rPr>
        <w:t xml:space="preserve">ставится при условии, если студент демонстрирует средний уровень выполнения работы: </w:t>
      </w:r>
      <w:r w:rsidRPr="00F353D8">
        <w:rPr>
          <w:rFonts w:eastAsia="Calibri"/>
          <w:bCs w:val="0"/>
          <w:iCs w:val="0"/>
          <w:kern w:val="1"/>
          <w:lang w:eastAsia="hi-IN" w:bidi="hi-IN"/>
        </w:rPr>
        <w:t xml:space="preserve">в содержании работы допущены ошибки, не выполняются требования к оформлению. </w:t>
      </w:r>
    </w:p>
    <w:p w:rsidR="00F353D8" w:rsidRPr="00F353D8" w:rsidRDefault="00F353D8" w:rsidP="001D418C">
      <w:pPr>
        <w:suppressAutoHyphens/>
        <w:spacing w:after="200"/>
        <w:ind w:firstLine="426"/>
        <w:contextualSpacing/>
        <w:rPr>
          <w:rFonts w:eastAsia="Calibri"/>
          <w:bCs w:val="0"/>
          <w:iCs w:val="0"/>
          <w:kern w:val="1"/>
          <w:lang w:eastAsia="hi-IN" w:bidi="hi-IN"/>
        </w:rPr>
      </w:pPr>
      <w:r w:rsidRPr="00F353D8">
        <w:rPr>
          <w:rFonts w:eastAsia="Calibri"/>
          <w:b/>
          <w:iCs w:val="0"/>
          <w:kern w:val="1"/>
          <w:lang w:eastAsia="hi-IN" w:bidi="hi-IN"/>
        </w:rPr>
        <w:t xml:space="preserve">45 – 55 баллов – </w:t>
      </w:r>
      <w:r w:rsidRPr="00F353D8">
        <w:rPr>
          <w:rFonts w:eastAsia="Calibri"/>
          <w:iCs w:val="0"/>
          <w:kern w:val="1"/>
          <w:lang w:eastAsia="hi-IN" w:bidi="hi-IN"/>
        </w:rPr>
        <w:t xml:space="preserve">ставится в случае, когда студент выполнил работу в срок с соблюдением правил оформления, </w:t>
      </w:r>
      <w:r w:rsidRPr="00F353D8">
        <w:rPr>
          <w:rFonts w:eastAsia="Calibri"/>
          <w:bCs w:val="0"/>
          <w:iCs w:val="0"/>
          <w:kern w:val="1"/>
          <w:lang w:eastAsia="hi-IN" w:bidi="hi-IN"/>
        </w:rPr>
        <w:t>твердо знает материал, правильно произвел необходимые расчеты, но допустил незначительные ошибки, которые не смог исправить.</w:t>
      </w:r>
    </w:p>
    <w:p w:rsidR="00F353D8" w:rsidRPr="00F353D8" w:rsidRDefault="00F353D8" w:rsidP="001D418C">
      <w:pPr>
        <w:suppressAutoHyphens/>
        <w:spacing w:after="200"/>
        <w:ind w:firstLine="426"/>
        <w:contextualSpacing/>
        <w:rPr>
          <w:rFonts w:eastAsia="Calibri"/>
          <w:bCs w:val="0"/>
          <w:iCs w:val="0"/>
          <w:kern w:val="1"/>
          <w:lang w:eastAsia="hi-IN" w:bidi="hi-IN"/>
        </w:rPr>
      </w:pPr>
      <w:r w:rsidRPr="00F353D8">
        <w:rPr>
          <w:rFonts w:eastAsia="Calibri"/>
          <w:b/>
          <w:iCs w:val="0"/>
          <w:kern w:val="1"/>
          <w:lang w:eastAsia="hi-IN" w:bidi="hi-IN"/>
        </w:rPr>
        <w:lastRenderedPageBreak/>
        <w:t xml:space="preserve">56 – 70 баллов – </w:t>
      </w:r>
      <w:r w:rsidRPr="00F353D8">
        <w:rPr>
          <w:rFonts w:eastAsia="Calibri"/>
          <w:bCs w:val="0"/>
          <w:iCs w:val="0"/>
          <w:kern w:val="1"/>
          <w:lang w:eastAsia="hi-IN" w:bidi="hi-IN"/>
        </w:rPr>
        <w:t xml:space="preserve">ставиться в случае соответствия содержания заданиям, показан высокий уровень освоения студентом учебного материала, студент проявил умение использовать теоретические знания для обоснования выполняемых практических задач, присутствует обоснованность и четкость изложения расчетов, работа содержит выводы и рекомендации, при допущении незначительных ошибок студент сам или при некоторой помощи преподавателя исправляет их. </w:t>
      </w:r>
    </w:p>
    <w:p w:rsidR="00F353D8" w:rsidRPr="00F353D8" w:rsidRDefault="00F353D8" w:rsidP="00F353D8">
      <w:pPr>
        <w:suppressAutoHyphens/>
        <w:spacing w:after="200"/>
        <w:ind w:firstLine="709"/>
        <w:contextualSpacing/>
        <w:rPr>
          <w:rFonts w:eastAsia="Calibri"/>
          <w:bCs w:val="0"/>
          <w:iCs w:val="0"/>
          <w:kern w:val="1"/>
          <w:lang w:eastAsia="hi-IN" w:bidi="hi-IN"/>
        </w:rPr>
      </w:pPr>
    </w:p>
    <w:p w:rsidR="00F353D8" w:rsidRPr="00F353D8" w:rsidRDefault="00F353D8" w:rsidP="00F353D8">
      <w:pPr>
        <w:suppressAutoHyphens/>
        <w:spacing w:after="200"/>
        <w:ind w:left="1068" w:hanging="1068"/>
        <w:contextualSpacing/>
        <w:rPr>
          <w:rFonts w:eastAsia="Calibri"/>
          <w:bCs w:val="0"/>
          <w:i/>
          <w:iCs w:val="0"/>
          <w:kern w:val="1"/>
          <w:lang w:eastAsia="hi-IN" w:bidi="hi-IN"/>
        </w:rPr>
      </w:pPr>
      <w:r w:rsidRPr="00F353D8">
        <w:rPr>
          <w:rFonts w:eastAsia="Calibri"/>
          <w:bCs w:val="0"/>
          <w:i/>
          <w:iCs w:val="0"/>
          <w:kern w:val="1"/>
          <w:lang w:eastAsia="hi-IN" w:bidi="hi-IN"/>
        </w:rPr>
        <w:t>При оценке защиты проекта учитываются следующие критерии:</w:t>
      </w:r>
    </w:p>
    <w:p w:rsidR="00F353D8" w:rsidRPr="00F353D8" w:rsidRDefault="00F353D8" w:rsidP="00F353D8">
      <w:pPr>
        <w:numPr>
          <w:ilvl w:val="0"/>
          <w:numId w:val="23"/>
        </w:numPr>
        <w:suppressAutoHyphens/>
        <w:spacing w:after="200"/>
        <w:contextualSpacing/>
        <w:rPr>
          <w:rFonts w:eastAsia="Calibri"/>
          <w:bCs w:val="0"/>
          <w:iCs w:val="0"/>
          <w:kern w:val="1"/>
          <w:szCs w:val="21"/>
          <w:lang w:eastAsia="hi-IN" w:bidi="hi-IN"/>
        </w:rPr>
      </w:pPr>
      <w:r w:rsidRPr="00F353D8">
        <w:rPr>
          <w:rFonts w:eastAsia="Calibri"/>
          <w:bCs w:val="0"/>
          <w:iCs w:val="0"/>
          <w:kern w:val="1"/>
          <w:szCs w:val="21"/>
          <w:lang w:eastAsia="hi-IN" w:bidi="hi-IN"/>
        </w:rPr>
        <w:t>Владение материалом проекта;</w:t>
      </w:r>
    </w:p>
    <w:p w:rsidR="00F353D8" w:rsidRPr="00F353D8" w:rsidRDefault="00F353D8" w:rsidP="00F353D8">
      <w:pPr>
        <w:numPr>
          <w:ilvl w:val="0"/>
          <w:numId w:val="23"/>
        </w:numPr>
        <w:suppressAutoHyphens/>
        <w:spacing w:after="200"/>
        <w:contextualSpacing/>
        <w:rPr>
          <w:rFonts w:eastAsia="Calibri"/>
          <w:bCs w:val="0"/>
          <w:iCs w:val="0"/>
          <w:kern w:val="1"/>
          <w:szCs w:val="21"/>
          <w:lang w:eastAsia="hi-IN" w:bidi="hi-IN"/>
        </w:rPr>
      </w:pPr>
      <w:r w:rsidRPr="00F353D8">
        <w:rPr>
          <w:rFonts w:eastAsia="Calibri"/>
          <w:bCs w:val="0"/>
          <w:iCs w:val="0"/>
          <w:kern w:val="1"/>
          <w:szCs w:val="21"/>
          <w:lang w:eastAsia="hi-IN" w:bidi="hi-IN"/>
        </w:rPr>
        <w:t>Умение обосновать выбор методики расчетов;</w:t>
      </w:r>
    </w:p>
    <w:p w:rsidR="00F353D8" w:rsidRPr="00F353D8" w:rsidRDefault="00F353D8" w:rsidP="00F353D8">
      <w:pPr>
        <w:numPr>
          <w:ilvl w:val="0"/>
          <w:numId w:val="23"/>
        </w:numPr>
        <w:suppressAutoHyphens/>
        <w:spacing w:after="200"/>
        <w:contextualSpacing/>
        <w:rPr>
          <w:rFonts w:eastAsia="Calibri"/>
          <w:bCs w:val="0"/>
          <w:iCs w:val="0"/>
          <w:kern w:val="1"/>
          <w:szCs w:val="21"/>
          <w:lang w:eastAsia="hi-IN" w:bidi="hi-IN"/>
        </w:rPr>
      </w:pPr>
      <w:r w:rsidRPr="00F353D8">
        <w:rPr>
          <w:rFonts w:eastAsia="Calibri"/>
          <w:bCs w:val="0"/>
          <w:iCs w:val="0"/>
          <w:kern w:val="1"/>
          <w:szCs w:val="21"/>
          <w:lang w:eastAsia="hi-IN" w:bidi="hi-IN"/>
        </w:rPr>
        <w:t>Способность к интерпретации результатов, выводов из результатов расчетов;</w:t>
      </w:r>
    </w:p>
    <w:p w:rsidR="00F353D8" w:rsidRPr="00F353D8" w:rsidRDefault="00F353D8" w:rsidP="00F353D8">
      <w:pPr>
        <w:numPr>
          <w:ilvl w:val="0"/>
          <w:numId w:val="23"/>
        </w:numPr>
        <w:suppressAutoHyphens/>
        <w:spacing w:after="200"/>
        <w:contextualSpacing/>
        <w:rPr>
          <w:rFonts w:eastAsia="Calibri"/>
          <w:bCs w:val="0"/>
          <w:iCs w:val="0"/>
          <w:kern w:val="1"/>
          <w:szCs w:val="21"/>
          <w:lang w:eastAsia="hi-IN" w:bidi="hi-IN"/>
        </w:rPr>
      </w:pPr>
      <w:r w:rsidRPr="00F353D8">
        <w:rPr>
          <w:rFonts w:eastAsia="Calibri"/>
          <w:bCs w:val="0"/>
          <w:iCs w:val="0"/>
          <w:kern w:val="1"/>
          <w:szCs w:val="21"/>
          <w:lang w:eastAsia="hi-IN" w:bidi="hi-IN"/>
        </w:rPr>
        <w:t>Ответы на дополнительные вопросы, связанные с заданием.</w:t>
      </w:r>
    </w:p>
    <w:p w:rsidR="001D418C" w:rsidRDefault="001D418C" w:rsidP="001D418C">
      <w:pPr>
        <w:suppressAutoHyphens/>
        <w:spacing w:after="200"/>
        <w:contextualSpacing/>
        <w:rPr>
          <w:rFonts w:eastAsia="Calibri"/>
          <w:bCs w:val="0"/>
          <w:i/>
          <w:iCs w:val="0"/>
          <w:kern w:val="1"/>
          <w:lang w:eastAsia="hi-IN" w:bidi="hi-IN"/>
        </w:rPr>
      </w:pPr>
    </w:p>
    <w:p w:rsidR="001D418C" w:rsidRDefault="00F353D8" w:rsidP="001D418C">
      <w:pPr>
        <w:suppressAutoHyphens/>
        <w:spacing w:after="200"/>
        <w:contextualSpacing/>
        <w:rPr>
          <w:rFonts w:eastAsia="Calibri"/>
          <w:bCs w:val="0"/>
          <w:i/>
          <w:iCs w:val="0"/>
          <w:kern w:val="1"/>
          <w:lang w:eastAsia="hi-IN" w:bidi="hi-IN"/>
        </w:rPr>
      </w:pPr>
      <w:r w:rsidRPr="00F353D8">
        <w:rPr>
          <w:rFonts w:eastAsia="Calibri"/>
          <w:bCs w:val="0"/>
          <w:i/>
          <w:iCs w:val="0"/>
          <w:kern w:val="1"/>
          <w:lang w:eastAsia="hi-IN" w:bidi="hi-IN"/>
        </w:rPr>
        <w:t>Применяемая шкала оценок защиты проекта:</w:t>
      </w:r>
    </w:p>
    <w:p w:rsidR="00F353D8" w:rsidRPr="00F353D8" w:rsidRDefault="00F353D8" w:rsidP="001D418C">
      <w:pPr>
        <w:pStyle w:val="af3"/>
        <w:ind w:firstLine="426"/>
        <w:rPr>
          <w:rFonts w:eastAsia="Calibri"/>
          <w:lang w:eastAsia="hi-IN" w:bidi="hi-IN"/>
        </w:rPr>
      </w:pPr>
      <w:r w:rsidRPr="00F353D8">
        <w:rPr>
          <w:rFonts w:eastAsia="Calibri"/>
          <w:b/>
          <w:lang w:eastAsia="hi-IN" w:bidi="hi-IN"/>
        </w:rPr>
        <w:t xml:space="preserve">1 - 10 баллов </w:t>
      </w:r>
      <w:r w:rsidRPr="00F353D8">
        <w:rPr>
          <w:rFonts w:eastAsia="Calibri"/>
          <w:lang w:eastAsia="hi-IN" w:bidi="hi-IN"/>
        </w:rPr>
        <w:t>ставится при условии, если студент демонстрирует, лишь поверхностный уровень знания работы: путается в понятиях по проблеме, не понимает логики произведенных расчетов, на заданные вопросы отвечает нечетко и неполно.</w:t>
      </w:r>
    </w:p>
    <w:p w:rsidR="00F353D8" w:rsidRPr="00F353D8" w:rsidRDefault="00F353D8" w:rsidP="001D418C">
      <w:pPr>
        <w:pStyle w:val="af3"/>
        <w:ind w:firstLine="426"/>
        <w:rPr>
          <w:rFonts w:eastAsia="Calibri"/>
          <w:lang w:eastAsia="hi-IN" w:bidi="hi-IN"/>
        </w:rPr>
      </w:pPr>
      <w:r w:rsidRPr="00F353D8">
        <w:rPr>
          <w:rFonts w:eastAsia="Calibri"/>
          <w:b/>
          <w:lang w:eastAsia="hi-IN" w:bidi="hi-IN"/>
        </w:rPr>
        <w:t xml:space="preserve">10 – 20 баллов – </w:t>
      </w:r>
      <w:r w:rsidRPr="00F353D8">
        <w:rPr>
          <w:rFonts w:eastAsia="Calibri"/>
          <w:lang w:eastAsia="hi-IN" w:bidi="hi-IN"/>
        </w:rPr>
        <w:t xml:space="preserve">ставится при условии, если студент демонстрирует, лишь средний уровень владения материалом работы: на заданные вопросы отвечает неполно, в ответах допущены ошибки. </w:t>
      </w:r>
    </w:p>
    <w:p w:rsidR="00F353D8" w:rsidRPr="00F353D8" w:rsidRDefault="00F353D8" w:rsidP="001D418C">
      <w:pPr>
        <w:pStyle w:val="af3"/>
        <w:ind w:firstLine="426"/>
        <w:rPr>
          <w:rFonts w:eastAsia="Calibri"/>
          <w:lang w:eastAsia="hi-IN" w:bidi="hi-IN"/>
        </w:rPr>
      </w:pPr>
      <w:r w:rsidRPr="00F353D8">
        <w:rPr>
          <w:rFonts w:eastAsia="Calibri"/>
          <w:b/>
          <w:lang w:eastAsia="hi-IN" w:bidi="hi-IN"/>
        </w:rPr>
        <w:t xml:space="preserve">20 – 25 баллов – </w:t>
      </w:r>
      <w:r w:rsidRPr="00F353D8">
        <w:rPr>
          <w:rFonts w:eastAsia="Calibri"/>
          <w:lang w:eastAsia="hi-IN" w:bidi="hi-IN"/>
        </w:rPr>
        <w:t>ставится в случае, когда студент твердо знает материал, верно, отвечает на заданные вопросы, но допустил в ответах, в понимании работы незначительные ошибки, которые не смог исправить.</w:t>
      </w:r>
    </w:p>
    <w:p w:rsidR="00F353D8" w:rsidRPr="00F353D8" w:rsidRDefault="00F353D8" w:rsidP="001D418C">
      <w:pPr>
        <w:pStyle w:val="af3"/>
        <w:ind w:firstLine="426"/>
        <w:rPr>
          <w:rFonts w:eastAsia="Calibri"/>
          <w:lang w:eastAsia="hi-IN" w:bidi="hi-IN"/>
        </w:rPr>
      </w:pPr>
      <w:r w:rsidRPr="00F353D8">
        <w:rPr>
          <w:rFonts w:eastAsia="Calibri"/>
          <w:b/>
          <w:lang w:eastAsia="hi-IN" w:bidi="hi-IN"/>
        </w:rPr>
        <w:t xml:space="preserve">25 – 30 баллов – </w:t>
      </w:r>
      <w:r w:rsidRPr="00F353D8">
        <w:rPr>
          <w:rFonts w:eastAsia="Calibri"/>
          <w:lang w:eastAsia="hi-IN" w:bidi="hi-IN"/>
        </w:rPr>
        <w:t xml:space="preserve">ставиться в случае соответствия проявления глубины, научности суждений, показан высокий уровень освоения студентом учебного материала, присутствует понимание выполненной работы, обоснованность и четкость изложения ответа, при допущении незначительных ошибок студент сам или при некоторой помощи преподавателя исправляет их. </w:t>
      </w:r>
    </w:p>
    <w:p w:rsidR="00F353D8" w:rsidRDefault="00F353D8" w:rsidP="002C5477">
      <w:pPr>
        <w:pStyle w:val="af3"/>
      </w:pPr>
    </w:p>
    <w:p w:rsidR="00B511B2" w:rsidRDefault="00B46949" w:rsidP="002C5477">
      <w:pPr>
        <w:pStyle w:val="af3"/>
        <w:rPr>
          <w:b/>
        </w:rPr>
      </w:pPr>
      <w:r>
        <w:rPr>
          <w:b/>
        </w:rPr>
        <w:t>4.4. Аттестационная работа (тестирование)</w:t>
      </w:r>
    </w:p>
    <w:p w:rsidR="00B46949" w:rsidRPr="00B46949" w:rsidRDefault="00B46949" w:rsidP="002C5477">
      <w:pPr>
        <w:pStyle w:val="af3"/>
      </w:pPr>
      <w:r w:rsidRPr="00B46949">
        <w:t>Тестовые аттестационные работы контролируют освоение тем 1</w:t>
      </w:r>
      <w:r w:rsidR="000F7007">
        <w:t>, 7</w:t>
      </w:r>
      <w:r w:rsidRPr="00B46949">
        <w:t xml:space="preserve"> и 10</w:t>
      </w:r>
    </w:p>
    <w:p w:rsidR="00B46949" w:rsidRDefault="00B46949" w:rsidP="002C5477">
      <w:pPr>
        <w:pStyle w:val="af3"/>
      </w:pPr>
      <w:r w:rsidRPr="00B46949">
        <w:t>Пример тестового материала:</w:t>
      </w:r>
    </w:p>
    <w:p w:rsidR="00822DE6" w:rsidRDefault="00822DE6" w:rsidP="00822DE6">
      <w:pPr>
        <w:pStyle w:val="af3"/>
        <w:rPr>
          <w:i/>
        </w:rPr>
      </w:pPr>
    </w:p>
    <w:p w:rsidR="00822DE6" w:rsidRPr="00822DE6" w:rsidRDefault="00822DE6" w:rsidP="00822DE6">
      <w:pPr>
        <w:pStyle w:val="af3"/>
        <w:rPr>
          <w:i/>
        </w:rPr>
      </w:pPr>
      <w:r w:rsidRPr="00822DE6">
        <w:rPr>
          <w:i/>
        </w:rPr>
        <w:t>1. Значение экономики предприятия состоит в том</w:t>
      </w:r>
      <w:r w:rsidR="00875A06">
        <w:rPr>
          <w:i/>
        </w:rPr>
        <w:t>,</w:t>
      </w:r>
      <w:r w:rsidRPr="00822DE6">
        <w:rPr>
          <w:i/>
        </w:rPr>
        <w:t xml:space="preserve"> что она….</w:t>
      </w:r>
    </w:p>
    <w:p w:rsidR="00822DE6" w:rsidRPr="00822DE6" w:rsidRDefault="00822DE6" w:rsidP="00822DE6">
      <w:pPr>
        <w:pStyle w:val="af3"/>
        <w:ind w:firstLine="284"/>
      </w:pPr>
      <w:r w:rsidRPr="00822DE6">
        <w:t>1. Дает возможность правильно определить объем произведенной продукции</w:t>
      </w:r>
    </w:p>
    <w:p w:rsidR="00822DE6" w:rsidRPr="00822DE6" w:rsidRDefault="00822DE6" w:rsidP="00822DE6">
      <w:pPr>
        <w:pStyle w:val="af3"/>
        <w:ind w:firstLine="284"/>
      </w:pPr>
      <w:r w:rsidRPr="00822DE6">
        <w:t>2. Позволяет более точно оценить расход ресурсов на производственную деятельность</w:t>
      </w:r>
    </w:p>
    <w:p w:rsidR="00822DE6" w:rsidRPr="00822DE6" w:rsidRDefault="00822DE6" w:rsidP="00822DE6">
      <w:pPr>
        <w:pStyle w:val="af3"/>
        <w:ind w:firstLine="284"/>
      </w:pPr>
      <w:r w:rsidRPr="00822DE6">
        <w:t>3. Позволяет сопоставить расход разнородных ресурсов с доходом и оценить эффективность производства</w:t>
      </w:r>
    </w:p>
    <w:p w:rsidR="00822DE6" w:rsidRPr="00822DE6" w:rsidRDefault="00822DE6" w:rsidP="00822DE6">
      <w:pPr>
        <w:pStyle w:val="af3"/>
        <w:ind w:firstLine="284"/>
      </w:pPr>
      <w:r w:rsidRPr="00822DE6">
        <w:t>4. Предоставляет дополнительную информацию о работе предприятия для детальной оценки отдельных направлений его работы</w:t>
      </w:r>
    </w:p>
    <w:p w:rsidR="00822DE6" w:rsidRDefault="00822DE6" w:rsidP="00822DE6">
      <w:pPr>
        <w:pStyle w:val="af3"/>
        <w:ind w:left="284" w:hanging="284"/>
        <w:rPr>
          <w:i/>
        </w:rPr>
      </w:pPr>
    </w:p>
    <w:p w:rsidR="00822DE6" w:rsidRPr="00822DE6" w:rsidRDefault="00822DE6" w:rsidP="00822DE6">
      <w:pPr>
        <w:pStyle w:val="af3"/>
        <w:ind w:left="284" w:hanging="284"/>
      </w:pPr>
      <w:r>
        <w:rPr>
          <w:i/>
        </w:rPr>
        <w:t>2</w:t>
      </w:r>
      <w:r w:rsidRPr="00822DE6">
        <w:rPr>
          <w:i/>
        </w:rPr>
        <w:t>. Функциональная структура управления строится на:</w:t>
      </w:r>
      <w:r w:rsidRPr="00822DE6">
        <w:rPr>
          <w:i/>
        </w:rPr>
        <w:br/>
      </w:r>
      <w:r w:rsidRPr="00822DE6">
        <w:t>1. иерархии органов, обеспечивающих выполнение каждой функции управления на всех уровнях.</w:t>
      </w:r>
      <w:r w:rsidRPr="00822DE6">
        <w:br/>
        <w:t>2. иерархии органов, осуществляющих контроль.</w:t>
      </w:r>
      <w:r w:rsidRPr="00822DE6">
        <w:br/>
        <w:t>3. иерархии органов, координирующих деятельность.</w:t>
      </w:r>
      <w:r w:rsidRPr="00822DE6">
        <w:br/>
        <w:t>4. все ответы неверны.</w:t>
      </w:r>
      <w:r w:rsidRPr="00822DE6">
        <w:br/>
        <w:t xml:space="preserve">5. управлении средними и малыми организациями. </w:t>
      </w:r>
    </w:p>
    <w:p w:rsidR="000352F0" w:rsidRPr="00B46949" w:rsidRDefault="000352F0" w:rsidP="002C5477">
      <w:pPr>
        <w:pStyle w:val="af3"/>
      </w:pPr>
    </w:p>
    <w:p w:rsidR="00792ED8" w:rsidRDefault="00792ED8" w:rsidP="00792ED8">
      <w:pPr>
        <w:suppressAutoHyphens/>
        <w:autoSpaceDE w:val="0"/>
        <w:autoSpaceDN w:val="0"/>
        <w:adjustRightInd w:val="0"/>
        <w:rPr>
          <w:b/>
          <w:szCs w:val="28"/>
        </w:rPr>
      </w:pPr>
      <w:r w:rsidRPr="00792ED8">
        <w:rPr>
          <w:b/>
          <w:iCs w:val="0"/>
          <w:szCs w:val="28"/>
        </w:rPr>
        <w:t>4.5.</w:t>
      </w:r>
      <w:r>
        <w:rPr>
          <w:iCs w:val="0"/>
          <w:szCs w:val="28"/>
        </w:rPr>
        <w:t xml:space="preserve"> </w:t>
      </w:r>
      <w:r w:rsidRPr="00792ED8">
        <w:rPr>
          <w:b/>
          <w:szCs w:val="28"/>
        </w:rPr>
        <w:t>Аттестационная работа (</w:t>
      </w:r>
      <w:r>
        <w:rPr>
          <w:b/>
          <w:szCs w:val="28"/>
        </w:rPr>
        <w:t>расчетное задание</w:t>
      </w:r>
      <w:r w:rsidRPr="00792ED8">
        <w:rPr>
          <w:b/>
          <w:szCs w:val="28"/>
        </w:rPr>
        <w:t>)</w:t>
      </w:r>
    </w:p>
    <w:p w:rsidR="00792ED8" w:rsidRDefault="00792ED8" w:rsidP="00792ED8">
      <w:pPr>
        <w:suppressAutoHyphens/>
        <w:autoSpaceDE w:val="0"/>
        <w:autoSpaceDN w:val="0"/>
        <w:adjustRightInd w:val="0"/>
        <w:rPr>
          <w:iCs w:val="0"/>
          <w:szCs w:val="28"/>
        </w:rPr>
      </w:pPr>
      <w:r>
        <w:rPr>
          <w:iCs w:val="0"/>
          <w:szCs w:val="28"/>
        </w:rPr>
        <w:t xml:space="preserve">Выполнением </w:t>
      </w:r>
      <w:r w:rsidR="000352F0">
        <w:rPr>
          <w:iCs w:val="0"/>
          <w:szCs w:val="28"/>
        </w:rPr>
        <w:t xml:space="preserve">шести </w:t>
      </w:r>
      <w:r>
        <w:rPr>
          <w:iCs w:val="0"/>
          <w:szCs w:val="28"/>
        </w:rPr>
        <w:t xml:space="preserve">расчетных заданий контролируются темы </w:t>
      </w:r>
      <w:r w:rsidR="00822DE6">
        <w:rPr>
          <w:iCs w:val="0"/>
          <w:szCs w:val="28"/>
        </w:rPr>
        <w:t xml:space="preserve"> </w:t>
      </w:r>
      <w:r>
        <w:rPr>
          <w:iCs w:val="0"/>
          <w:szCs w:val="28"/>
        </w:rPr>
        <w:t>2 -</w:t>
      </w:r>
      <w:r w:rsidR="000352F0">
        <w:rPr>
          <w:iCs w:val="0"/>
          <w:szCs w:val="28"/>
        </w:rPr>
        <w:t xml:space="preserve"> </w:t>
      </w:r>
      <w:r>
        <w:rPr>
          <w:iCs w:val="0"/>
          <w:szCs w:val="28"/>
        </w:rPr>
        <w:t>6, 8, 9.</w:t>
      </w:r>
    </w:p>
    <w:p w:rsidR="00792ED8" w:rsidRDefault="000352F0" w:rsidP="00792ED8">
      <w:pPr>
        <w:suppressAutoHyphens/>
        <w:autoSpaceDE w:val="0"/>
        <w:autoSpaceDN w:val="0"/>
        <w:adjustRightInd w:val="0"/>
        <w:rPr>
          <w:iCs w:val="0"/>
          <w:szCs w:val="28"/>
        </w:rPr>
      </w:pPr>
      <w:r>
        <w:rPr>
          <w:iCs w:val="0"/>
          <w:szCs w:val="28"/>
        </w:rPr>
        <w:lastRenderedPageBreak/>
        <w:t>Примеры расчетных заданий:</w:t>
      </w:r>
    </w:p>
    <w:p w:rsidR="000352F0" w:rsidRPr="001D418C" w:rsidRDefault="000352F0" w:rsidP="001D418C">
      <w:pPr>
        <w:numPr>
          <w:ilvl w:val="0"/>
          <w:numId w:val="22"/>
        </w:numPr>
        <w:tabs>
          <w:tab w:val="left" w:pos="567"/>
        </w:tabs>
        <w:spacing w:after="200"/>
        <w:ind w:left="0" w:firstLine="284"/>
        <w:rPr>
          <w:rFonts w:eastAsiaTheme="minorHAnsi"/>
          <w:bCs w:val="0"/>
          <w:i/>
          <w:iCs w:val="0"/>
          <w:szCs w:val="22"/>
          <w:lang w:val="fr-FR"/>
        </w:rPr>
      </w:pPr>
      <w:r w:rsidRPr="001D418C">
        <w:rPr>
          <w:rFonts w:eastAsiaTheme="minorHAnsi"/>
          <w:bCs w:val="0"/>
          <w:i/>
          <w:iCs w:val="0"/>
          <w:szCs w:val="22"/>
          <w:lang w:val="fr-FR"/>
        </w:rPr>
        <w:t xml:space="preserve">Стоимость  оборотных средств составляет </w:t>
      </w:r>
      <w:r w:rsidRPr="001D418C">
        <w:rPr>
          <w:rFonts w:eastAsiaTheme="minorHAnsi"/>
          <w:bCs w:val="0"/>
          <w:i/>
          <w:iCs w:val="0"/>
          <w:szCs w:val="22"/>
        </w:rPr>
        <w:t>10</w:t>
      </w:r>
      <w:r w:rsidRPr="001D418C">
        <w:rPr>
          <w:rFonts w:eastAsiaTheme="minorHAnsi"/>
          <w:bCs w:val="0"/>
          <w:i/>
          <w:iCs w:val="0"/>
          <w:szCs w:val="22"/>
          <w:lang w:val="fr-FR"/>
        </w:rPr>
        <w:t>80 тыс. ден. ед., сумма доходов от реализации за год составляет 1</w:t>
      </w:r>
      <w:r w:rsidRPr="001D418C">
        <w:rPr>
          <w:rFonts w:eastAsiaTheme="minorHAnsi"/>
          <w:bCs w:val="0"/>
          <w:i/>
          <w:iCs w:val="0"/>
          <w:szCs w:val="22"/>
        </w:rPr>
        <w:t>2</w:t>
      </w:r>
      <w:r w:rsidRPr="001D418C">
        <w:rPr>
          <w:rFonts w:eastAsiaTheme="minorHAnsi"/>
          <w:bCs w:val="0"/>
          <w:i/>
          <w:iCs w:val="0"/>
          <w:szCs w:val="22"/>
          <w:lang w:val="fr-FR"/>
        </w:rPr>
        <w:t xml:space="preserve"> млн. ден. ед.</w:t>
      </w:r>
      <w:r w:rsidRPr="001D418C">
        <w:rPr>
          <w:rFonts w:eastAsiaTheme="minorHAnsi"/>
          <w:bCs w:val="0"/>
          <w:i/>
          <w:iCs w:val="0"/>
          <w:szCs w:val="22"/>
        </w:rPr>
        <w:t xml:space="preserve"> </w:t>
      </w:r>
      <w:r w:rsidRPr="001D418C">
        <w:rPr>
          <w:rFonts w:eastAsiaTheme="minorHAnsi"/>
          <w:bCs w:val="0"/>
          <w:i/>
          <w:iCs w:val="0"/>
          <w:szCs w:val="22"/>
          <w:lang w:val="fr-FR"/>
        </w:rPr>
        <w:t>Длительность оборота оборотных средств сократится на 10%. Как изменится  потребность в оборотных средствах?</w:t>
      </w:r>
    </w:p>
    <w:p w:rsidR="000352F0" w:rsidRPr="001D418C" w:rsidRDefault="000352F0" w:rsidP="001D418C">
      <w:pPr>
        <w:numPr>
          <w:ilvl w:val="0"/>
          <w:numId w:val="22"/>
        </w:numPr>
        <w:tabs>
          <w:tab w:val="left" w:pos="567"/>
        </w:tabs>
        <w:spacing w:after="200"/>
        <w:ind w:left="0" w:firstLine="284"/>
        <w:contextualSpacing/>
        <w:rPr>
          <w:bCs w:val="0"/>
          <w:i/>
          <w:iCs w:val="0"/>
        </w:rPr>
      </w:pPr>
      <w:r w:rsidRPr="001D418C">
        <w:rPr>
          <w:bCs w:val="0"/>
          <w:i/>
          <w:iCs w:val="0"/>
        </w:rPr>
        <w:t>Определить показатель годовой производительности труда одного работающего в натуральных показателях и нормо-часах, если известно, что цех за год выпускает 300 т продукции А при труд</w:t>
      </w:r>
      <w:r w:rsidR="00822DE6" w:rsidRPr="001D418C">
        <w:rPr>
          <w:bCs w:val="0"/>
          <w:i/>
          <w:iCs w:val="0"/>
        </w:rPr>
        <w:t>о</w:t>
      </w:r>
      <w:r w:rsidRPr="001D418C">
        <w:rPr>
          <w:bCs w:val="0"/>
          <w:i/>
          <w:iCs w:val="0"/>
        </w:rPr>
        <w:t>емкости 1 т - 20 нормо-ч, 10 тыс. т продукции Б при трудоемкости 1 т - 50 нормо-ч и 30 тыс. т продукции В при трудоемкости 1 т -  30 нормо-ч. Численность рабочих, занятых на нормируемом труде, составляет 700 человек.</w:t>
      </w:r>
    </w:p>
    <w:p w:rsidR="00822DE6" w:rsidRPr="00822DE6" w:rsidRDefault="00822DE6" w:rsidP="001D418C">
      <w:pPr>
        <w:pStyle w:val="af3"/>
        <w:rPr>
          <w:i/>
        </w:rPr>
      </w:pPr>
      <w:r w:rsidRPr="00822DE6">
        <w:rPr>
          <w:i/>
        </w:rPr>
        <w:t xml:space="preserve">Критерии оценки выполнения </w:t>
      </w:r>
      <w:r>
        <w:rPr>
          <w:i/>
        </w:rPr>
        <w:t>аттестационных работ (расчетных и тестовых)</w:t>
      </w:r>
    </w:p>
    <w:p w:rsidR="00822DE6" w:rsidRPr="00822DE6" w:rsidRDefault="00822DE6" w:rsidP="00822DE6">
      <w:pPr>
        <w:pStyle w:val="af3"/>
      </w:pPr>
      <w:r>
        <w:tab/>
      </w:r>
      <w:r w:rsidRPr="00822DE6">
        <w:t>0 баллов – аттестационная работа не выполнена или нет ни одного правильно выполненного задания.</w:t>
      </w:r>
    </w:p>
    <w:p w:rsidR="00822DE6" w:rsidRPr="00822DE6" w:rsidRDefault="00822DE6" w:rsidP="00822DE6">
      <w:pPr>
        <w:pStyle w:val="af3"/>
      </w:pPr>
      <w:r w:rsidRPr="00822DE6">
        <w:t>При выполнении заданий количество баллов определяется по формуле</w:t>
      </w:r>
    </w:p>
    <w:p w:rsidR="00822DE6" w:rsidRPr="00822DE6" w:rsidRDefault="00822DE6" w:rsidP="00822DE6">
      <w:pPr>
        <w:pStyle w:val="af3"/>
      </w:pPr>
      <w:r w:rsidRPr="00822DE6">
        <w:t>Б = Мо * (ВТ/ОКТ),</w:t>
      </w:r>
    </w:p>
    <w:p w:rsidR="00822DE6" w:rsidRPr="00822DE6" w:rsidRDefault="00822DE6" w:rsidP="00822DE6">
      <w:pPr>
        <w:pStyle w:val="af3"/>
      </w:pPr>
      <w:r w:rsidRPr="00822DE6">
        <w:t>Где: Мо – максимальная оценка в баллах</w:t>
      </w:r>
      <w:r>
        <w:t xml:space="preserve"> (8 баллов для расчетных работ и 7 баллов для тестирования)</w:t>
      </w:r>
      <w:r w:rsidRPr="00822DE6">
        <w:t>;</w:t>
      </w:r>
    </w:p>
    <w:p w:rsidR="00822DE6" w:rsidRPr="00822DE6" w:rsidRDefault="00822DE6" w:rsidP="00822DE6">
      <w:pPr>
        <w:pStyle w:val="af3"/>
      </w:pPr>
      <w:r w:rsidRPr="00822DE6">
        <w:t xml:space="preserve">        ВТ – количество правильно выполненных </w:t>
      </w:r>
      <w:r>
        <w:t>заданий</w:t>
      </w:r>
      <w:r w:rsidRPr="00822DE6">
        <w:t>;</w:t>
      </w:r>
    </w:p>
    <w:p w:rsidR="00822DE6" w:rsidRPr="00822DE6" w:rsidRDefault="00822DE6" w:rsidP="00822DE6">
      <w:pPr>
        <w:pStyle w:val="af3"/>
      </w:pPr>
      <w:r w:rsidRPr="00822DE6">
        <w:t xml:space="preserve">        ОКТ – общее количество </w:t>
      </w:r>
      <w:r>
        <w:t>заданий</w:t>
      </w:r>
      <w:r w:rsidRPr="00822DE6">
        <w:t>.</w:t>
      </w:r>
    </w:p>
    <w:p w:rsidR="00B46949" w:rsidRDefault="00B46949" w:rsidP="002C5477">
      <w:pPr>
        <w:pStyle w:val="af3"/>
        <w:rPr>
          <w:b/>
        </w:rPr>
      </w:pPr>
    </w:p>
    <w:p w:rsidR="00ED3457" w:rsidRPr="00A03833" w:rsidRDefault="008746E7" w:rsidP="002C5477">
      <w:pPr>
        <w:pStyle w:val="af3"/>
        <w:rPr>
          <w:b/>
        </w:rPr>
      </w:pPr>
      <w:r>
        <w:rPr>
          <w:b/>
        </w:rPr>
        <w:t>5.</w:t>
      </w:r>
      <w:r w:rsidR="00ED3457" w:rsidRPr="006C1E8A">
        <w:rPr>
          <w:b/>
        </w:rPr>
        <w:t>Методические указания для обучающихся по освоению дисциплины</w:t>
      </w:r>
    </w:p>
    <w:p w:rsidR="0009792A" w:rsidRDefault="00ED3457" w:rsidP="0009792A">
      <w:pPr>
        <w:pStyle w:val="af3"/>
        <w:ind w:firstLine="567"/>
      </w:pPr>
      <w:r w:rsidRPr="00B67BC1">
        <w:rPr>
          <w:lang w:eastAsia="en-US"/>
        </w:rPr>
        <w:t xml:space="preserve">Методические указания </w:t>
      </w:r>
      <w:r w:rsidR="00B46949">
        <w:rPr>
          <w:lang w:eastAsia="en-US"/>
        </w:rPr>
        <w:t xml:space="preserve">по освоению дисциплины </w:t>
      </w:r>
      <w:r w:rsidRPr="00B67BC1">
        <w:rPr>
          <w:lang w:eastAsia="en-US"/>
        </w:rPr>
        <w:t xml:space="preserve">размещены в СДО </w:t>
      </w:r>
      <w:r w:rsidRPr="00B67BC1">
        <w:rPr>
          <w:lang w:val="en-US"/>
        </w:rPr>
        <w:t>Moodle</w:t>
      </w:r>
      <w:r w:rsidRPr="00B67BC1">
        <w:t xml:space="preserve">: </w:t>
      </w:r>
    </w:p>
    <w:p w:rsidR="000F7007" w:rsidRDefault="008C542A" w:rsidP="000F7007">
      <w:pPr>
        <w:pStyle w:val="af3"/>
        <w:ind w:firstLine="567"/>
      </w:pPr>
      <w:hyperlink r:id="rId11" w:history="1">
        <w:r w:rsidR="00C6530A" w:rsidRPr="0021577B">
          <w:rPr>
            <w:rStyle w:val="ac"/>
          </w:rPr>
          <w:t>http://moodle.nfygu.ru/course/view.php?id=12836</w:t>
        </w:r>
      </w:hyperlink>
      <w:r w:rsidR="000F7007">
        <w:t xml:space="preserve">   (специализация ОГР)</w:t>
      </w:r>
    </w:p>
    <w:p w:rsidR="000F7007" w:rsidRDefault="008C542A" w:rsidP="000F7007">
      <w:pPr>
        <w:pStyle w:val="af3"/>
        <w:ind w:firstLine="567"/>
      </w:pPr>
      <w:hyperlink r:id="rId12" w:history="1">
        <w:r w:rsidR="000F7007" w:rsidRPr="0021577B">
          <w:rPr>
            <w:rStyle w:val="ac"/>
          </w:rPr>
          <w:t>http://moodle.nfygu.ru/course/view.php?id=12915</w:t>
        </w:r>
      </w:hyperlink>
      <w:r w:rsidR="000F7007">
        <w:t xml:space="preserve">  (специализация ПР)</w:t>
      </w:r>
    </w:p>
    <w:p w:rsidR="000F7007" w:rsidRPr="0009792A" w:rsidRDefault="000F7007" w:rsidP="000F7007">
      <w:pPr>
        <w:pStyle w:val="af3"/>
        <w:ind w:firstLine="567"/>
      </w:pPr>
    </w:p>
    <w:p w:rsidR="00ED3457" w:rsidRDefault="00ED3457" w:rsidP="00ED3457">
      <w:pPr>
        <w:autoSpaceDE w:val="0"/>
        <w:autoSpaceDN w:val="0"/>
        <w:adjustRightInd w:val="0"/>
        <w:ind w:firstLine="540"/>
        <w:jc w:val="center"/>
        <w:rPr>
          <w:b/>
          <w:bCs w:val="0"/>
        </w:rPr>
      </w:pPr>
      <w:r w:rsidRPr="00E25C0B">
        <w:rPr>
          <w:b/>
        </w:rPr>
        <w:t>Рейтинговый регламент по дисциплине: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864"/>
        <w:gridCol w:w="1778"/>
        <w:gridCol w:w="2267"/>
        <w:gridCol w:w="1383"/>
      </w:tblGrid>
      <w:tr w:rsidR="00FB26B3" w:rsidRPr="00CE37C5" w:rsidTr="00FB26B3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6B3" w:rsidRPr="00CE37C5" w:rsidRDefault="00FB26B3" w:rsidP="003E45AF">
            <w:pPr>
              <w:tabs>
                <w:tab w:val="left" w:pos="142"/>
              </w:tabs>
              <w:jc w:val="center"/>
              <w:rPr>
                <w:bCs w:val="0"/>
                <w:iCs w:val="0"/>
                <w:lang w:eastAsia="en-US"/>
              </w:rPr>
            </w:pPr>
            <w:r w:rsidRPr="00CE37C5">
              <w:rPr>
                <w:bCs w:val="0"/>
                <w:iCs w:val="0"/>
                <w:sz w:val="22"/>
                <w:szCs w:val="22"/>
              </w:rPr>
              <w:t>№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B3" w:rsidRPr="00CE37C5" w:rsidRDefault="00FB26B3" w:rsidP="003E45AF">
            <w:pPr>
              <w:tabs>
                <w:tab w:val="left" w:pos="142"/>
              </w:tabs>
              <w:jc w:val="center"/>
              <w:rPr>
                <w:iCs w:val="0"/>
              </w:rPr>
            </w:pPr>
            <w:r w:rsidRPr="00CE37C5">
              <w:rPr>
                <w:iCs w:val="0"/>
                <w:sz w:val="22"/>
                <w:szCs w:val="22"/>
              </w:rPr>
              <w:t>Вид выполняемой учебной работы</w:t>
            </w:r>
          </w:p>
          <w:p w:rsidR="00FB26B3" w:rsidRPr="00CE37C5" w:rsidRDefault="00FB26B3" w:rsidP="003E45AF">
            <w:pPr>
              <w:suppressAutoHyphens/>
              <w:jc w:val="center"/>
              <w:rPr>
                <w:iCs w:val="0"/>
                <w:lang w:eastAsia="ar-SA"/>
              </w:rPr>
            </w:pPr>
            <w:r w:rsidRPr="00CE37C5">
              <w:rPr>
                <w:iCs w:val="0"/>
                <w:sz w:val="22"/>
                <w:szCs w:val="22"/>
              </w:rPr>
              <w:t>(контролирующие материалы)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6B3" w:rsidRPr="00CE37C5" w:rsidRDefault="00FB26B3" w:rsidP="003E45AF">
            <w:pPr>
              <w:suppressAutoHyphens/>
              <w:jc w:val="center"/>
              <w:rPr>
                <w:iCs w:val="0"/>
                <w:lang w:eastAsia="ar-SA"/>
              </w:rPr>
            </w:pPr>
            <w:r w:rsidRPr="00CE37C5">
              <w:rPr>
                <w:iCs w:val="0"/>
                <w:sz w:val="22"/>
                <w:szCs w:val="22"/>
                <w:lang w:eastAsia="ar-SA"/>
              </w:rPr>
              <w:t>Количество баллов (</w:t>
            </w:r>
            <w:r w:rsidRPr="00CE37C5">
              <w:rPr>
                <w:iCs w:val="0"/>
                <w:sz w:val="22"/>
                <w:szCs w:val="22"/>
                <w:lang w:val="en-US" w:eastAsia="ar-SA"/>
              </w:rPr>
              <w:t>min</w:t>
            </w:r>
            <w:r w:rsidRPr="00CE37C5">
              <w:rPr>
                <w:iCs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6B3" w:rsidRPr="00CE37C5" w:rsidRDefault="00FB26B3" w:rsidP="003E45AF">
            <w:pPr>
              <w:suppressAutoHyphens/>
              <w:jc w:val="center"/>
              <w:rPr>
                <w:iCs w:val="0"/>
                <w:lang w:eastAsia="ar-SA"/>
              </w:rPr>
            </w:pPr>
            <w:r w:rsidRPr="00CE37C5">
              <w:rPr>
                <w:iCs w:val="0"/>
                <w:sz w:val="22"/>
                <w:szCs w:val="22"/>
                <w:lang w:eastAsia="ar-SA"/>
              </w:rPr>
              <w:t>Количество баллов (</w:t>
            </w:r>
            <w:r w:rsidRPr="00CE37C5">
              <w:rPr>
                <w:iCs w:val="0"/>
                <w:sz w:val="22"/>
                <w:szCs w:val="22"/>
                <w:lang w:val="en-US" w:eastAsia="ar-SA"/>
              </w:rPr>
              <w:t>max</w:t>
            </w:r>
            <w:r w:rsidRPr="00CE37C5">
              <w:rPr>
                <w:iCs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6B3" w:rsidRPr="00CE37C5" w:rsidRDefault="00FB26B3" w:rsidP="003E45AF">
            <w:pPr>
              <w:tabs>
                <w:tab w:val="left" w:pos="142"/>
              </w:tabs>
              <w:jc w:val="center"/>
              <w:rPr>
                <w:bCs w:val="0"/>
                <w:iCs w:val="0"/>
                <w:lang w:eastAsia="en-US"/>
              </w:rPr>
            </w:pPr>
            <w:r w:rsidRPr="00CE37C5">
              <w:rPr>
                <w:bCs w:val="0"/>
                <w:iCs w:val="0"/>
                <w:sz w:val="22"/>
                <w:szCs w:val="22"/>
              </w:rPr>
              <w:t>Примечание</w:t>
            </w:r>
          </w:p>
        </w:tc>
      </w:tr>
      <w:tr w:rsidR="003E45AF" w:rsidRPr="00CE37C5" w:rsidTr="003E45AF"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F" w:rsidRPr="00CE37C5" w:rsidRDefault="003E45AF" w:rsidP="003E45AF">
            <w:pPr>
              <w:tabs>
                <w:tab w:val="left" w:pos="142"/>
              </w:tabs>
              <w:jc w:val="center"/>
              <w:rPr>
                <w:bCs w:val="0"/>
                <w:iCs w:val="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F" w:rsidRPr="00CE37C5" w:rsidRDefault="003E45AF" w:rsidP="003E45AF">
            <w:pPr>
              <w:pStyle w:val="3"/>
              <w:spacing w:after="0"/>
              <w:jc w:val="center"/>
              <w:rPr>
                <w:bCs w:val="0"/>
              </w:rPr>
            </w:pPr>
            <w:r w:rsidRPr="00CE37C5">
              <w:rPr>
                <w:i/>
                <w:sz w:val="22"/>
                <w:szCs w:val="22"/>
              </w:rPr>
              <w:t>Испытания / Формы СРС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F" w:rsidRPr="00CE37C5" w:rsidRDefault="003E45AF" w:rsidP="003E45AF">
            <w:pPr>
              <w:suppressAutoHyphens/>
              <w:jc w:val="center"/>
              <w:rPr>
                <w:iCs w:val="0"/>
                <w:lang w:eastAsia="ar-SA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F" w:rsidRPr="00CE37C5" w:rsidRDefault="003E45AF" w:rsidP="003E45AF">
            <w:pPr>
              <w:suppressAutoHyphens/>
              <w:jc w:val="center"/>
              <w:rPr>
                <w:iCs w:val="0"/>
                <w:lang w:eastAsia="ar-SA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F" w:rsidRPr="00CE37C5" w:rsidRDefault="003E45AF" w:rsidP="003E45AF">
            <w:pPr>
              <w:tabs>
                <w:tab w:val="left" w:pos="142"/>
              </w:tabs>
              <w:jc w:val="center"/>
              <w:rPr>
                <w:bCs w:val="0"/>
                <w:iCs w:val="0"/>
              </w:rPr>
            </w:pPr>
          </w:p>
        </w:tc>
      </w:tr>
      <w:tr w:rsidR="003E45AF" w:rsidRPr="00CE37C5" w:rsidTr="003E45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F" w:rsidRPr="00CE37C5" w:rsidRDefault="003E45AF" w:rsidP="003E45AF">
            <w:pPr>
              <w:tabs>
                <w:tab w:val="left" w:pos="142"/>
              </w:tabs>
              <w:jc w:val="center"/>
              <w:rPr>
                <w:bCs w:val="0"/>
                <w:iCs w:val="0"/>
                <w:lang w:eastAsia="en-US"/>
              </w:rPr>
            </w:pPr>
            <w:r w:rsidRPr="00CE37C5">
              <w:rPr>
                <w:bCs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F" w:rsidRPr="00CE37C5" w:rsidRDefault="003E45AF" w:rsidP="003E45AF">
            <w:pPr>
              <w:tabs>
                <w:tab w:val="left" w:pos="142"/>
              </w:tabs>
              <w:rPr>
                <w:bCs w:val="0"/>
                <w:iCs w:val="0"/>
                <w:lang w:eastAsia="en-US"/>
              </w:rPr>
            </w:pPr>
            <w:r w:rsidRPr="00CE37C5">
              <w:rPr>
                <w:bCs w:val="0"/>
                <w:iCs w:val="0"/>
                <w:sz w:val="22"/>
                <w:szCs w:val="22"/>
              </w:rPr>
              <w:t>Аттестационная работа (расчетные задания)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F" w:rsidRPr="00CE37C5" w:rsidRDefault="003E45AF" w:rsidP="003E45AF">
            <w:pPr>
              <w:tabs>
                <w:tab w:val="left" w:pos="142"/>
              </w:tabs>
              <w:jc w:val="center"/>
              <w:rPr>
                <w:bCs w:val="0"/>
                <w:iCs w:val="0"/>
                <w:lang w:eastAsia="en-US"/>
              </w:rPr>
            </w:pPr>
            <w:r w:rsidRPr="00CE37C5">
              <w:rPr>
                <w:bCs w:val="0"/>
                <w:iCs w:val="0"/>
                <w:sz w:val="22"/>
                <w:szCs w:val="22"/>
                <w:lang w:eastAsia="en-US"/>
              </w:rPr>
              <w:t>31 б.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F" w:rsidRPr="00CE37C5" w:rsidRDefault="003E45AF" w:rsidP="003E45AF">
            <w:pPr>
              <w:tabs>
                <w:tab w:val="left" w:pos="142"/>
              </w:tabs>
              <w:jc w:val="center"/>
              <w:rPr>
                <w:bCs w:val="0"/>
                <w:iCs w:val="0"/>
              </w:rPr>
            </w:pPr>
            <w:r w:rsidRPr="00CE37C5">
              <w:rPr>
                <w:bCs w:val="0"/>
                <w:iCs w:val="0"/>
                <w:sz w:val="22"/>
                <w:szCs w:val="22"/>
              </w:rPr>
              <w:t>6 а.р. х 8 б. = 48 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F" w:rsidRPr="00CE37C5" w:rsidRDefault="003E45AF" w:rsidP="003E45AF">
            <w:pPr>
              <w:tabs>
                <w:tab w:val="left" w:pos="142"/>
              </w:tabs>
              <w:jc w:val="center"/>
              <w:rPr>
                <w:bCs w:val="0"/>
                <w:iCs w:val="0"/>
                <w:lang w:eastAsia="en-US"/>
              </w:rPr>
            </w:pPr>
          </w:p>
        </w:tc>
      </w:tr>
      <w:tr w:rsidR="003E45AF" w:rsidRPr="00CE37C5" w:rsidTr="003E45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F" w:rsidRPr="00CE37C5" w:rsidRDefault="003E45AF" w:rsidP="003E45AF">
            <w:pPr>
              <w:tabs>
                <w:tab w:val="left" w:pos="142"/>
              </w:tabs>
              <w:jc w:val="center"/>
              <w:rPr>
                <w:bCs w:val="0"/>
                <w:iCs w:val="0"/>
              </w:rPr>
            </w:pPr>
            <w:r w:rsidRPr="00CE37C5">
              <w:rPr>
                <w:bCs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F" w:rsidRPr="00CE37C5" w:rsidRDefault="003E45AF" w:rsidP="003E45AF">
            <w:pPr>
              <w:tabs>
                <w:tab w:val="left" w:pos="142"/>
              </w:tabs>
              <w:rPr>
                <w:bCs w:val="0"/>
                <w:iCs w:val="0"/>
                <w:lang w:eastAsia="en-US"/>
              </w:rPr>
            </w:pPr>
            <w:r w:rsidRPr="00CE37C5">
              <w:rPr>
                <w:bCs w:val="0"/>
                <w:iCs w:val="0"/>
                <w:sz w:val="22"/>
                <w:szCs w:val="22"/>
              </w:rPr>
              <w:t>Аттестационная работа (тестирование)</w:t>
            </w:r>
            <w:r w:rsidR="000F7007">
              <w:rPr>
                <w:bCs w:val="0"/>
                <w:iCs w:val="0"/>
                <w:sz w:val="22"/>
                <w:szCs w:val="22"/>
              </w:rPr>
              <w:t xml:space="preserve"> темы 1 и 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F" w:rsidRPr="00CE37C5" w:rsidRDefault="003E45AF" w:rsidP="003E45AF">
            <w:pPr>
              <w:tabs>
                <w:tab w:val="left" w:pos="142"/>
              </w:tabs>
              <w:jc w:val="center"/>
              <w:rPr>
                <w:bCs w:val="0"/>
                <w:iCs w:val="0"/>
                <w:lang w:eastAsia="en-US"/>
              </w:rPr>
            </w:pPr>
            <w:r w:rsidRPr="00CE37C5">
              <w:rPr>
                <w:bCs w:val="0"/>
                <w:iCs w:val="0"/>
                <w:sz w:val="22"/>
                <w:szCs w:val="22"/>
                <w:lang w:eastAsia="en-US"/>
              </w:rPr>
              <w:t>9 б.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F" w:rsidRPr="00CE37C5" w:rsidRDefault="003E45AF" w:rsidP="003E45AF">
            <w:pPr>
              <w:tabs>
                <w:tab w:val="left" w:pos="142"/>
              </w:tabs>
              <w:jc w:val="center"/>
              <w:rPr>
                <w:bCs w:val="0"/>
                <w:iCs w:val="0"/>
              </w:rPr>
            </w:pPr>
            <w:r w:rsidRPr="00CE37C5">
              <w:rPr>
                <w:bCs w:val="0"/>
                <w:iCs w:val="0"/>
                <w:sz w:val="22"/>
                <w:szCs w:val="22"/>
              </w:rPr>
              <w:t>2 а.р. х 7 б. = 14 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F" w:rsidRPr="00CE37C5" w:rsidRDefault="003E45AF" w:rsidP="003E45AF">
            <w:pPr>
              <w:tabs>
                <w:tab w:val="left" w:pos="142"/>
              </w:tabs>
              <w:jc w:val="center"/>
              <w:rPr>
                <w:bCs w:val="0"/>
                <w:iCs w:val="0"/>
                <w:lang w:eastAsia="en-US"/>
              </w:rPr>
            </w:pPr>
          </w:p>
        </w:tc>
      </w:tr>
      <w:tr w:rsidR="003E45AF" w:rsidRPr="00CE37C5" w:rsidTr="003E45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F" w:rsidRPr="00CE37C5" w:rsidRDefault="003E45AF" w:rsidP="003E45AF">
            <w:pPr>
              <w:tabs>
                <w:tab w:val="left" w:pos="142"/>
              </w:tabs>
              <w:jc w:val="center"/>
              <w:rPr>
                <w:bCs w:val="0"/>
                <w:iCs w:val="0"/>
              </w:rPr>
            </w:pPr>
            <w:r w:rsidRPr="00CE37C5">
              <w:rPr>
                <w:bCs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F" w:rsidRPr="00CE37C5" w:rsidRDefault="000F7007" w:rsidP="003E45AF">
            <w:pPr>
              <w:tabs>
                <w:tab w:val="left" w:pos="142"/>
              </w:tabs>
              <w:rPr>
                <w:bCs w:val="0"/>
                <w:iCs w:val="0"/>
                <w:lang w:eastAsia="en-US"/>
              </w:rPr>
            </w:pPr>
            <w:r w:rsidRPr="000F7007">
              <w:rPr>
                <w:bCs w:val="0"/>
                <w:iCs w:val="0"/>
                <w:sz w:val="22"/>
                <w:szCs w:val="22"/>
              </w:rPr>
              <w:t>Аттестационная работа (тестирование)</w:t>
            </w:r>
            <w:r>
              <w:rPr>
                <w:bCs w:val="0"/>
                <w:iCs w:val="0"/>
                <w:sz w:val="22"/>
                <w:szCs w:val="22"/>
              </w:rPr>
              <w:t xml:space="preserve"> тема 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F" w:rsidRPr="00CE37C5" w:rsidRDefault="003E45AF" w:rsidP="003E45AF">
            <w:pPr>
              <w:tabs>
                <w:tab w:val="left" w:pos="142"/>
              </w:tabs>
              <w:jc w:val="center"/>
              <w:rPr>
                <w:bCs w:val="0"/>
                <w:iCs w:val="0"/>
                <w:lang w:eastAsia="en-US"/>
              </w:rPr>
            </w:pPr>
            <w:r w:rsidRPr="00CE37C5">
              <w:rPr>
                <w:bCs w:val="0"/>
                <w:iCs w:val="0"/>
                <w:sz w:val="22"/>
                <w:szCs w:val="22"/>
                <w:lang w:eastAsia="en-US"/>
              </w:rPr>
              <w:t>5 б.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F" w:rsidRPr="00CE37C5" w:rsidRDefault="003E45AF" w:rsidP="003E45AF">
            <w:pPr>
              <w:tabs>
                <w:tab w:val="left" w:pos="142"/>
              </w:tabs>
              <w:jc w:val="center"/>
              <w:rPr>
                <w:bCs w:val="0"/>
                <w:iCs w:val="0"/>
              </w:rPr>
            </w:pPr>
            <w:r w:rsidRPr="00CE37C5">
              <w:rPr>
                <w:bCs w:val="0"/>
                <w:iCs w:val="0"/>
                <w:sz w:val="22"/>
                <w:szCs w:val="22"/>
              </w:rPr>
              <w:t>8 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F" w:rsidRPr="00CE37C5" w:rsidRDefault="003E45AF" w:rsidP="003E45AF">
            <w:pPr>
              <w:tabs>
                <w:tab w:val="left" w:pos="142"/>
              </w:tabs>
              <w:jc w:val="center"/>
              <w:rPr>
                <w:bCs w:val="0"/>
                <w:iCs w:val="0"/>
                <w:lang w:eastAsia="en-US"/>
              </w:rPr>
            </w:pPr>
          </w:p>
        </w:tc>
      </w:tr>
      <w:tr w:rsidR="003E45AF" w:rsidRPr="00CE37C5" w:rsidTr="003E45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F" w:rsidRPr="00CE37C5" w:rsidRDefault="003E45AF" w:rsidP="003E45AF">
            <w:pPr>
              <w:tabs>
                <w:tab w:val="left" w:pos="142"/>
              </w:tabs>
              <w:jc w:val="center"/>
              <w:rPr>
                <w:bCs w:val="0"/>
                <w:iCs w:val="0"/>
              </w:rPr>
            </w:pPr>
            <w:r w:rsidRPr="00CE37C5">
              <w:rPr>
                <w:bCs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F" w:rsidRPr="00CE37C5" w:rsidRDefault="003E45AF" w:rsidP="003E45AF">
            <w:pPr>
              <w:rPr>
                <w:b/>
                <w:bCs w:val="0"/>
              </w:rPr>
            </w:pPr>
            <w:r w:rsidRPr="00CE37C5">
              <w:rPr>
                <w:b/>
                <w:sz w:val="22"/>
                <w:szCs w:val="22"/>
              </w:rPr>
              <w:t>Количество баллов для допуска к экзамену (</w:t>
            </w:r>
            <w:r w:rsidRPr="00CE37C5">
              <w:rPr>
                <w:b/>
                <w:sz w:val="22"/>
                <w:szCs w:val="22"/>
                <w:lang w:val="en-US"/>
              </w:rPr>
              <w:t>min</w:t>
            </w:r>
            <w:r w:rsidRPr="00CE37C5">
              <w:rPr>
                <w:b/>
                <w:sz w:val="22"/>
                <w:szCs w:val="22"/>
              </w:rPr>
              <w:t>-</w:t>
            </w:r>
            <w:r w:rsidRPr="00CE37C5">
              <w:rPr>
                <w:b/>
                <w:sz w:val="22"/>
                <w:szCs w:val="22"/>
                <w:lang w:val="en-US"/>
              </w:rPr>
              <w:t>max</w:t>
            </w:r>
            <w:r w:rsidRPr="00CE37C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F" w:rsidRPr="00CE37C5" w:rsidRDefault="003E45AF" w:rsidP="003E45AF">
            <w:pPr>
              <w:jc w:val="center"/>
              <w:rPr>
                <w:b/>
                <w:bCs w:val="0"/>
              </w:rPr>
            </w:pPr>
            <w:r w:rsidRPr="00CE37C5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F" w:rsidRPr="00CE37C5" w:rsidRDefault="003E45AF" w:rsidP="003E45AF">
            <w:pPr>
              <w:jc w:val="center"/>
              <w:rPr>
                <w:b/>
                <w:bCs w:val="0"/>
                <w:lang w:val="en-US"/>
              </w:rPr>
            </w:pPr>
            <w:r w:rsidRPr="00CE37C5">
              <w:rPr>
                <w:b/>
                <w:sz w:val="22"/>
                <w:szCs w:val="22"/>
                <w:lang w:val="en-US"/>
              </w:rPr>
              <w:t>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F" w:rsidRPr="00CE37C5" w:rsidRDefault="003E45AF" w:rsidP="003E45AF">
            <w:pPr>
              <w:tabs>
                <w:tab w:val="left" w:pos="142"/>
              </w:tabs>
              <w:jc w:val="center"/>
              <w:rPr>
                <w:bCs w:val="0"/>
                <w:iCs w:val="0"/>
              </w:rPr>
            </w:pPr>
          </w:p>
        </w:tc>
      </w:tr>
    </w:tbl>
    <w:p w:rsidR="00ED3457" w:rsidRDefault="00ED3457" w:rsidP="00ED3457">
      <w:pPr>
        <w:rPr>
          <w:b/>
          <w:bCs w:val="0"/>
        </w:rPr>
      </w:pPr>
    </w:p>
    <w:p w:rsidR="00FE65B2" w:rsidRPr="00F723BF" w:rsidRDefault="00FE65B2" w:rsidP="00FE65B2">
      <w:pPr>
        <w:jc w:val="center"/>
        <w:rPr>
          <w:b/>
          <w:bCs w:val="0"/>
        </w:rPr>
      </w:pPr>
      <w:r w:rsidRPr="00F723BF">
        <w:rPr>
          <w:b/>
          <w:bCs w:val="0"/>
        </w:rPr>
        <w:t>Курсовой проект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3023"/>
        <w:gridCol w:w="1985"/>
        <w:gridCol w:w="1984"/>
        <w:gridCol w:w="2268"/>
      </w:tblGrid>
      <w:tr w:rsidR="00F723BF" w:rsidRPr="00755968" w:rsidTr="00F723BF">
        <w:trPr>
          <w:trHeight w:val="83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BF" w:rsidRPr="00755968" w:rsidRDefault="00F723BF" w:rsidP="002C5477">
            <w:pPr>
              <w:jc w:val="center"/>
              <w:rPr>
                <w:i/>
                <w:iCs w:val="0"/>
              </w:rPr>
            </w:pPr>
            <w:r w:rsidRPr="00755968">
              <w:rPr>
                <w:i/>
              </w:rPr>
              <w:t>№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BF" w:rsidRPr="00F723BF" w:rsidRDefault="00F723BF" w:rsidP="002C5477">
            <w:pPr>
              <w:jc w:val="center"/>
              <w:rPr>
                <w:bCs w:val="0"/>
              </w:rPr>
            </w:pPr>
            <w:r w:rsidRPr="00F723BF">
              <w:t xml:space="preserve">Вид выполняемой учебной работы </w:t>
            </w:r>
          </w:p>
          <w:p w:rsidR="00F723BF" w:rsidRPr="00F723BF" w:rsidRDefault="00F723BF" w:rsidP="002C5477">
            <w:pPr>
              <w:jc w:val="center"/>
              <w:rPr>
                <w:i/>
                <w:iCs w:val="0"/>
              </w:rPr>
            </w:pPr>
            <w:r w:rsidRPr="00F723BF">
              <w:t>(контролирующие материалы)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BF" w:rsidRPr="00FB26B3" w:rsidRDefault="00F723BF" w:rsidP="002C5477">
            <w:pPr>
              <w:jc w:val="center"/>
              <w:rPr>
                <w:bCs w:val="0"/>
                <w:highlight w:val="red"/>
              </w:rPr>
            </w:pPr>
            <w:r w:rsidRPr="003E45AF">
              <w:t>Количество баллов (</w:t>
            </w:r>
            <w:r w:rsidRPr="003E45AF">
              <w:rPr>
                <w:lang w:val="en-US"/>
              </w:rPr>
              <w:t>min</w:t>
            </w:r>
            <w:r w:rsidRPr="003E45AF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BF" w:rsidRPr="002A0BBF" w:rsidRDefault="00F723BF" w:rsidP="002C5477">
            <w:pPr>
              <w:jc w:val="center"/>
              <w:rPr>
                <w:bCs w:val="0"/>
              </w:rPr>
            </w:pPr>
            <w:r w:rsidRPr="002A0BBF">
              <w:t>Количество баллов</w:t>
            </w:r>
            <w:r>
              <w:t xml:space="preserve"> (</w:t>
            </w:r>
            <w:r>
              <w:rPr>
                <w:lang w:val="en-US"/>
              </w:rPr>
              <w:t>max</w:t>
            </w:r>
            <w:r w:rsidRPr="00FD2129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BF" w:rsidRPr="00755968" w:rsidRDefault="00F723BF" w:rsidP="002C5477">
            <w:pPr>
              <w:jc w:val="center"/>
              <w:rPr>
                <w:i/>
                <w:iCs w:val="0"/>
              </w:rPr>
            </w:pPr>
            <w:r w:rsidRPr="00755968">
              <w:rPr>
                <w:i/>
              </w:rPr>
              <w:t>Примечание</w:t>
            </w:r>
          </w:p>
        </w:tc>
      </w:tr>
      <w:tr w:rsidR="001D418C" w:rsidRPr="00ED3457" w:rsidTr="00F723B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8C" w:rsidRPr="00755968" w:rsidRDefault="001D418C" w:rsidP="002C5477">
            <w:pPr>
              <w:jc w:val="center"/>
            </w:pPr>
            <w:r w:rsidRPr="00755968"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8C" w:rsidRPr="00946B52" w:rsidRDefault="001D418C" w:rsidP="001D418C">
            <w:r>
              <w:t>Выполнение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8C" w:rsidRPr="003E45AF" w:rsidRDefault="003E45AF" w:rsidP="001D418C">
            <w:pPr>
              <w:jc w:val="center"/>
            </w:pPr>
            <w:r w:rsidRPr="003E45AF">
              <w:t>42</w:t>
            </w:r>
            <w:r w:rsidR="001D418C" w:rsidRPr="003E45AF">
              <w:t xml:space="preserve"> 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8C" w:rsidRPr="00755968" w:rsidRDefault="001D418C" w:rsidP="0060247F">
            <w:pPr>
              <w:jc w:val="center"/>
            </w:pPr>
            <w:r>
              <w:t>65 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18C" w:rsidRPr="001D418C" w:rsidRDefault="001D418C" w:rsidP="002C5477">
            <w:pPr>
              <w:jc w:val="center"/>
            </w:pPr>
            <w:r w:rsidRPr="001D418C">
              <w:t>Оценка выполнения проекта</w:t>
            </w:r>
          </w:p>
        </w:tc>
      </w:tr>
      <w:tr w:rsidR="001D418C" w:rsidRPr="00ED3457" w:rsidTr="00F723B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8C" w:rsidRPr="00755968" w:rsidRDefault="001D418C" w:rsidP="002C5477">
            <w:pPr>
              <w:jc w:val="center"/>
            </w:pPr>
            <w: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8C" w:rsidRDefault="001D418C" w:rsidP="001D418C">
            <w:r w:rsidRPr="001D418C">
              <w:t>Оформление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8C" w:rsidRPr="003E45AF" w:rsidRDefault="001D418C" w:rsidP="0060247F">
            <w:pPr>
              <w:jc w:val="center"/>
            </w:pPr>
            <w:r w:rsidRPr="003E45AF">
              <w:t>3 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8C" w:rsidRDefault="001D418C" w:rsidP="0060247F">
            <w:pPr>
              <w:jc w:val="center"/>
            </w:pPr>
            <w:r>
              <w:t>5 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18C" w:rsidRPr="001D418C" w:rsidRDefault="001D418C" w:rsidP="002C5477">
            <w:pPr>
              <w:jc w:val="center"/>
            </w:pPr>
          </w:p>
        </w:tc>
      </w:tr>
      <w:tr w:rsidR="001D418C" w:rsidRPr="00755968" w:rsidTr="00F723B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8C" w:rsidRDefault="001D418C" w:rsidP="002C5477">
            <w:pPr>
              <w:jc w:val="center"/>
            </w:pPr>
            <w: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8C" w:rsidRPr="00946B52" w:rsidRDefault="001D418C" w:rsidP="001D418C">
            <w:r>
              <w:t>Подготовка презентации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8C" w:rsidRPr="003E45AF" w:rsidRDefault="003E45AF" w:rsidP="0060247F">
            <w:pPr>
              <w:jc w:val="center"/>
            </w:pPr>
            <w:r w:rsidRPr="003E45AF">
              <w:t>0</w:t>
            </w:r>
            <w:r w:rsidR="00F723BF" w:rsidRPr="003E45AF">
              <w:t xml:space="preserve"> 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8C" w:rsidRDefault="001D418C" w:rsidP="0060247F">
            <w:pPr>
              <w:jc w:val="center"/>
            </w:pPr>
            <w:r>
              <w:t>10 б.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18C" w:rsidRPr="001D418C" w:rsidRDefault="001D418C" w:rsidP="002C5477">
            <w:pPr>
              <w:jc w:val="center"/>
            </w:pPr>
            <w:r w:rsidRPr="001D418C">
              <w:t>Оценка защиты проекта</w:t>
            </w:r>
          </w:p>
        </w:tc>
      </w:tr>
      <w:tr w:rsidR="001D418C" w:rsidRPr="00755968" w:rsidTr="00F723B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8C" w:rsidRDefault="001D418C" w:rsidP="002C5477">
            <w:pPr>
              <w:jc w:val="center"/>
            </w:pPr>
            <w: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8C" w:rsidRDefault="001D418C" w:rsidP="001D418C">
            <w:r>
              <w:t xml:space="preserve">Защита проекта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8C" w:rsidRPr="003E45AF" w:rsidRDefault="003E45AF" w:rsidP="0060247F">
            <w:pPr>
              <w:jc w:val="center"/>
            </w:pPr>
            <w:r w:rsidRPr="003E45AF">
              <w:t xml:space="preserve">0 </w:t>
            </w:r>
            <w:r w:rsidR="00F723BF" w:rsidRPr="003E45AF">
              <w:t>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8C" w:rsidRDefault="001D418C" w:rsidP="0060247F">
            <w:pPr>
              <w:jc w:val="center"/>
            </w:pPr>
            <w:r>
              <w:t>20 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8C" w:rsidRPr="00755968" w:rsidRDefault="001D418C" w:rsidP="002C5477">
            <w:pPr>
              <w:jc w:val="center"/>
            </w:pPr>
          </w:p>
        </w:tc>
      </w:tr>
      <w:tr w:rsidR="001D418C" w:rsidRPr="00755968" w:rsidTr="00F723B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8C" w:rsidRPr="00755968" w:rsidRDefault="001D418C" w:rsidP="002C5477">
            <w:pPr>
              <w:jc w:val="center"/>
            </w:pPr>
            <w: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8C" w:rsidRPr="000352F0" w:rsidRDefault="001D418C" w:rsidP="000F32BB">
            <w:pPr>
              <w:suppressAutoHyphens/>
              <w:rPr>
                <w:iCs w:val="0"/>
                <w:lang w:eastAsia="ar-SA"/>
              </w:rPr>
            </w:pPr>
            <w:r>
              <w:rPr>
                <w:iCs w:val="0"/>
                <w:lang w:eastAsia="ar-SA"/>
              </w:rPr>
              <w:t>Общая оценка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8C" w:rsidRPr="003E45AF" w:rsidRDefault="003E45AF" w:rsidP="002C5477">
            <w:pPr>
              <w:jc w:val="center"/>
              <w:rPr>
                <w:b/>
                <w:bCs w:val="0"/>
              </w:rPr>
            </w:pPr>
            <w:r>
              <w:rPr>
                <w:b/>
              </w:rPr>
              <w:t>4</w:t>
            </w:r>
            <w:r w:rsidR="001D418C" w:rsidRPr="003E45AF">
              <w:rPr>
                <w:b/>
              </w:rPr>
              <w:t>5 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8C" w:rsidRPr="00755968" w:rsidRDefault="001D418C" w:rsidP="002C5477">
            <w:pPr>
              <w:jc w:val="center"/>
              <w:rPr>
                <w:b/>
                <w:bCs w:val="0"/>
              </w:rPr>
            </w:pPr>
            <w:r>
              <w:rPr>
                <w:b/>
              </w:rPr>
              <w:t>100 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8C" w:rsidRPr="00755968" w:rsidRDefault="001D418C" w:rsidP="002C5477">
            <w:pPr>
              <w:jc w:val="center"/>
            </w:pPr>
          </w:p>
        </w:tc>
      </w:tr>
    </w:tbl>
    <w:p w:rsidR="0060247F" w:rsidRDefault="0060247F" w:rsidP="00820D13">
      <w:pPr>
        <w:rPr>
          <w:b/>
          <w:bCs w:val="0"/>
        </w:rPr>
      </w:pPr>
    </w:p>
    <w:p w:rsidR="00F723BF" w:rsidRDefault="004B5592" w:rsidP="00820D13">
      <w:pPr>
        <w:jc w:val="center"/>
        <w:rPr>
          <w:b/>
          <w:bCs w:val="0"/>
        </w:rPr>
      </w:pPr>
      <w:r>
        <w:rPr>
          <w:b/>
          <w:bCs w:val="0"/>
        </w:rPr>
        <w:t xml:space="preserve">6. </w:t>
      </w:r>
      <w:r w:rsidRPr="00F06C45">
        <w:rPr>
          <w:b/>
          <w:bCs w:val="0"/>
        </w:rPr>
        <w:t xml:space="preserve">Фонд оценочных средств для </w:t>
      </w:r>
      <w:r>
        <w:rPr>
          <w:b/>
          <w:bCs w:val="0"/>
        </w:rPr>
        <w:t>проведения</w:t>
      </w:r>
      <w:r w:rsidRPr="00F06C45">
        <w:rPr>
          <w:b/>
          <w:bCs w:val="0"/>
        </w:rPr>
        <w:t xml:space="preserve"> промежуточно</w:t>
      </w:r>
      <w:r>
        <w:rPr>
          <w:b/>
          <w:bCs w:val="0"/>
        </w:rPr>
        <w:t>й</w:t>
      </w:r>
      <w:r w:rsidRPr="00F06C45">
        <w:rPr>
          <w:b/>
          <w:bCs w:val="0"/>
        </w:rPr>
        <w:t xml:space="preserve"> аттестации </w:t>
      </w:r>
      <w:r w:rsidRPr="00042820">
        <w:rPr>
          <w:b/>
          <w:bCs w:val="0"/>
        </w:rPr>
        <w:t>обучающихся по дисциплин</w:t>
      </w:r>
      <w:r w:rsidR="00B511B2">
        <w:rPr>
          <w:b/>
          <w:bCs w:val="0"/>
        </w:rPr>
        <w:t>е</w:t>
      </w:r>
    </w:p>
    <w:p w:rsidR="00F723BF" w:rsidRDefault="00F723BF" w:rsidP="00F723BF"/>
    <w:p w:rsidR="00FB26B3" w:rsidRDefault="00FB26B3" w:rsidP="00FB26B3">
      <w:pPr>
        <w:pStyle w:val="ad"/>
        <w:shd w:val="clear" w:color="auto" w:fill="FFFFFF"/>
        <w:ind w:left="0"/>
        <w:jc w:val="center"/>
        <w:rPr>
          <w:bCs/>
          <w:color w:val="000000"/>
        </w:rPr>
      </w:pPr>
      <w:r w:rsidRPr="003E45AF">
        <w:rPr>
          <w:bCs/>
          <w:color w:val="000000"/>
        </w:rPr>
        <w:t>6.1. Показатели, критерии и шкала оценивания</w:t>
      </w:r>
    </w:p>
    <w:tbl>
      <w:tblPr>
        <w:tblStyle w:val="4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4"/>
        <w:gridCol w:w="1452"/>
        <w:gridCol w:w="2977"/>
        <w:gridCol w:w="1134"/>
        <w:gridCol w:w="2693"/>
        <w:gridCol w:w="995"/>
      </w:tblGrid>
      <w:tr w:rsidR="002916AE" w:rsidRPr="0000024F" w:rsidTr="002916AE">
        <w:tc>
          <w:tcPr>
            <w:tcW w:w="1384" w:type="dxa"/>
          </w:tcPr>
          <w:p w:rsidR="002916AE" w:rsidRPr="0000024F" w:rsidRDefault="002916AE" w:rsidP="000F32BB">
            <w:pPr>
              <w:suppressAutoHyphens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0024F">
              <w:rPr>
                <w:rFonts w:eastAsia="Calibri" w:cs="Calibri"/>
                <w:sz w:val="20"/>
                <w:szCs w:val="20"/>
                <w:lang w:eastAsia="ar-SA"/>
              </w:rPr>
              <w:t>Коды оцениваемых компетенций</w:t>
            </w:r>
          </w:p>
        </w:tc>
        <w:tc>
          <w:tcPr>
            <w:tcW w:w="1452" w:type="dxa"/>
          </w:tcPr>
          <w:p w:rsidR="002916AE" w:rsidRPr="0000024F" w:rsidRDefault="002916AE" w:rsidP="000F32BB">
            <w:pPr>
              <w:suppressAutoHyphens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lang w:eastAsia="ar-SA"/>
              </w:rPr>
              <w:t>Индикаторы достижений</w:t>
            </w:r>
          </w:p>
        </w:tc>
        <w:tc>
          <w:tcPr>
            <w:tcW w:w="2977" w:type="dxa"/>
          </w:tcPr>
          <w:p w:rsidR="002916AE" w:rsidRPr="0000024F" w:rsidRDefault="002916AE" w:rsidP="000F32BB">
            <w:pPr>
              <w:suppressAutoHyphens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0024F">
              <w:rPr>
                <w:rFonts w:eastAsia="Calibri" w:cs="Calibri"/>
                <w:sz w:val="20"/>
                <w:szCs w:val="20"/>
                <w:lang w:eastAsia="ar-SA"/>
              </w:rPr>
              <w:t xml:space="preserve">Показатель оценивания </w:t>
            </w:r>
          </w:p>
          <w:p w:rsidR="002916AE" w:rsidRPr="0000024F" w:rsidRDefault="002916AE" w:rsidP="000F32BB">
            <w:pPr>
              <w:suppressAutoHyphens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0024F">
              <w:rPr>
                <w:rFonts w:eastAsia="Calibri" w:cs="Calibri"/>
                <w:sz w:val="20"/>
                <w:szCs w:val="20"/>
                <w:lang w:eastAsia="ar-SA"/>
              </w:rPr>
              <w:t>(по п.1.2.РПД)</w:t>
            </w:r>
          </w:p>
        </w:tc>
        <w:tc>
          <w:tcPr>
            <w:tcW w:w="1134" w:type="dxa"/>
          </w:tcPr>
          <w:p w:rsidR="002916AE" w:rsidRPr="0000024F" w:rsidRDefault="002916AE" w:rsidP="000F32BB">
            <w:pPr>
              <w:suppressAutoHyphens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0024F">
              <w:rPr>
                <w:rFonts w:eastAsia="Calibri" w:cs="Calibri"/>
                <w:sz w:val="20"/>
                <w:szCs w:val="20"/>
                <w:lang w:eastAsia="ar-SA"/>
              </w:rPr>
              <w:t>Уровни освоения</w:t>
            </w:r>
          </w:p>
        </w:tc>
        <w:tc>
          <w:tcPr>
            <w:tcW w:w="2693" w:type="dxa"/>
          </w:tcPr>
          <w:p w:rsidR="002916AE" w:rsidRPr="0000024F" w:rsidRDefault="002916AE" w:rsidP="000F32BB">
            <w:pPr>
              <w:suppressAutoHyphens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0024F">
              <w:rPr>
                <w:rFonts w:eastAsia="Calibri" w:cs="Calibri"/>
                <w:sz w:val="20"/>
                <w:szCs w:val="20"/>
                <w:lang w:eastAsia="ar-SA"/>
              </w:rPr>
              <w:t>Критерии оценивания (дескрипторы)</w:t>
            </w:r>
          </w:p>
        </w:tc>
        <w:tc>
          <w:tcPr>
            <w:tcW w:w="995" w:type="dxa"/>
          </w:tcPr>
          <w:p w:rsidR="002916AE" w:rsidRPr="0000024F" w:rsidRDefault="002916AE" w:rsidP="000F32BB">
            <w:pPr>
              <w:suppressAutoHyphens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0024F">
              <w:rPr>
                <w:rFonts w:eastAsia="Calibri" w:cs="Calibri"/>
                <w:sz w:val="20"/>
                <w:szCs w:val="20"/>
                <w:lang w:eastAsia="ar-SA"/>
              </w:rPr>
              <w:t>Оценка</w:t>
            </w:r>
          </w:p>
        </w:tc>
      </w:tr>
      <w:tr w:rsidR="002916AE" w:rsidRPr="0000024F" w:rsidTr="002916AE">
        <w:trPr>
          <w:trHeight w:val="70"/>
        </w:trPr>
        <w:tc>
          <w:tcPr>
            <w:tcW w:w="1384" w:type="dxa"/>
            <w:vMerge w:val="restart"/>
          </w:tcPr>
          <w:p w:rsidR="002916AE" w:rsidRDefault="002916AE" w:rsidP="000F32BB">
            <w:pPr>
              <w:suppressAutoHyphens/>
              <w:jc w:val="both"/>
              <w:rPr>
                <w:rFonts w:cs="Calibri"/>
                <w:sz w:val="20"/>
                <w:lang w:eastAsia="ar-SA"/>
              </w:rPr>
            </w:pPr>
            <w:r w:rsidRPr="000F32BB">
              <w:rPr>
                <w:rFonts w:cs="Calibri"/>
                <w:sz w:val="20"/>
                <w:lang w:eastAsia="ar-SA"/>
              </w:rPr>
              <w:t xml:space="preserve">ОПК-10 - способен применять основные принципы технологий эксплуатационной </w:t>
            </w:r>
          </w:p>
          <w:p w:rsidR="002916AE" w:rsidRDefault="002916AE" w:rsidP="000F32BB">
            <w:pPr>
              <w:suppressAutoHyphens/>
              <w:jc w:val="both"/>
              <w:rPr>
                <w:rFonts w:cs="Calibri"/>
                <w:sz w:val="20"/>
                <w:lang w:eastAsia="ar-SA"/>
              </w:rPr>
            </w:pPr>
            <w:r w:rsidRPr="000F32BB">
              <w:rPr>
                <w:rFonts w:cs="Calibri"/>
                <w:sz w:val="20"/>
                <w:lang w:eastAsia="ar-SA"/>
              </w:rPr>
              <w:t>разведки, добычи, переработки твердых полезных ископаемых, строительства и эксплуатации подземных объектов</w:t>
            </w:r>
          </w:p>
          <w:p w:rsidR="002916AE" w:rsidRDefault="002916AE" w:rsidP="000F32BB">
            <w:pPr>
              <w:suppressAutoHyphens/>
              <w:jc w:val="both"/>
              <w:rPr>
                <w:rFonts w:cs="Calibri"/>
                <w:sz w:val="20"/>
                <w:lang w:eastAsia="ar-SA"/>
              </w:rPr>
            </w:pPr>
          </w:p>
          <w:p w:rsidR="002916AE" w:rsidRDefault="002916AE" w:rsidP="000F32BB">
            <w:pPr>
              <w:suppressAutoHyphens/>
              <w:jc w:val="both"/>
              <w:rPr>
                <w:rFonts w:cs="Calibri"/>
                <w:sz w:val="20"/>
                <w:lang w:eastAsia="ar-SA"/>
              </w:rPr>
            </w:pPr>
          </w:p>
          <w:p w:rsidR="002916AE" w:rsidRDefault="002916AE" w:rsidP="000F32BB">
            <w:pPr>
              <w:suppressAutoHyphens/>
              <w:jc w:val="both"/>
              <w:rPr>
                <w:rFonts w:cs="Calibri"/>
                <w:sz w:val="20"/>
                <w:lang w:eastAsia="ar-SA"/>
              </w:rPr>
            </w:pPr>
          </w:p>
          <w:p w:rsidR="002916AE" w:rsidRDefault="002916AE" w:rsidP="000F32BB">
            <w:pPr>
              <w:suppressAutoHyphens/>
              <w:jc w:val="both"/>
              <w:rPr>
                <w:rFonts w:cs="Calibri"/>
                <w:sz w:val="20"/>
                <w:lang w:eastAsia="ar-SA"/>
              </w:rPr>
            </w:pPr>
          </w:p>
          <w:p w:rsidR="002916AE" w:rsidRDefault="002916AE" w:rsidP="000F32BB">
            <w:pPr>
              <w:suppressAutoHyphens/>
              <w:jc w:val="both"/>
              <w:rPr>
                <w:rFonts w:cs="Calibri"/>
                <w:sz w:val="20"/>
                <w:lang w:eastAsia="ar-SA"/>
              </w:rPr>
            </w:pPr>
          </w:p>
          <w:p w:rsidR="002916AE" w:rsidRDefault="002916AE" w:rsidP="000F32BB">
            <w:pPr>
              <w:suppressAutoHyphens/>
              <w:jc w:val="both"/>
              <w:rPr>
                <w:rFonts w:cs="Calibri"/>
                <w:sz w:val="20"/>
                <w:lang w:eastAsia="ar-SA"/>
              </w:rPr>
            </w:pPr>
          </w:p>
          <w:p w:rsidR="002916AE" w:rsidRDefault="002916AE" w:rsidP="000F32BB">
            <w:pPr>
              <w:suppressAutoHyphens/>
              <w:jc w:val="both"/>
              <w:rPr>
                <w:rFonts w:cs="Calibri"/>
                <w:sz w:val="20"/>
                <w:lang w:eastAsia="ar-SA"/>
              </w:rPr>
            </w:pPr>
          </w:p>
          <w:p w:rsidR="002916AE" w:rsidRDefault="002916AE" w:rsidP="000F32BB">
            <w:pPr>
              <w:suppressAutoHyphens/>
              <w:jc w:val="both"/>
              <w:rPr>
                <w:rFonts w:cs="Calibri"/>
                <w:sz w:val="20"/>
                <w:lang w:eastAsia="ar-SA"/>
              </w:rPr>
            </w:pPr>
          </w:p>
          <w:p w:rsidR="002916AE" w:rsidRPr="0000024F" w:rsidRDefault="002916AE" w:rsidP="000F32BB">
            <w:pPr>
              <w:suppressAutoHyphens/>
              <w:jc w:val="both"/>
              <w:rPr>
                <w:rFonts w:cs="Calibri"/>
                <w:sz w:val="20"/>
                <w:lang w:eastAsia="ar-SA"/>
              </w:rPr>
            </w:pPr>
          </w:p>
        </w:tc>
        <w:tc>
          <w:tcPr>
            <w:tcW w:w="1452" w:type="dxa"/>
          </w:tcPr>
          <w:p w:rsidR="002916AE" w:rsidRPr="00BE0124" w:rsidRDefault="00BE0124" w:rsidP="000F32BB">
            <w:pPr>
              <w:suppressAutoHyphens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BE0124">
              <w:rPr>
                <w:rFonts w:cs="Calibri"/>
                <w:sz w:val="20"/>
                <w:szCs w:val="20"/>
                <w:lang w:eastAsia="ar-SA"/>
              </w:rPr>
              <w:t>ОПК-10.1 - анализирует закономерности  организации и производства  горных работ на основе комплексной их механизации на всех периодах существования горного предприятия</w:t>
            </w:r>
          </w:p>
          <w:p w:rsidR="00BE0124" w:rsidRPr="00BE0124" w:rsidRDefault="00BE0124" w:rsidP="000F32BB">
            <w:pPr>
              <w:suppressAutoHyphens/>
              <w:jc w:val="both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BE0124">
              <w:rPr>
                <w:rFonts w:cs="Calibri"/>
                <w:sz w:val="20"/>
                <w:szCs w:val="20"/>
                <w:lang w:eastAsia="ar-SA"/>
              </w:rPr>
              <w:t>ОПК-10.5 - устанавливает зависимость экономических показателей от технологии, механизации и организации горных работ</w:t>
            </w:r>
          </w:p>
        </w:tc>
        <w:tc>
          <w:tcPr>
            <w:tcW w:w="2977" w:type="dxa"/>
            <w:vMerge w:val="restart"/>
          </w:tcPr>
          <w:p w:rsidR="002916AE" w:rsidRPr="000F32BB" w:rsidRDefault="002916AE" w:rsidP="000F32BB">
            <w:pPr>
              <w:suppressAutoHyphens/>
              <w:jc w:val="both"/>
              <w:rPr>
                <w:rFonts w:cs="Calibri"/>
                <w:i/>
                <w:color w:val="000000"/>
                <w:sz w:val="20"/>
              </w:rPr>
            </w:pPr>
            <w:r w:rsidRPr="000F32BB">
              <w:rPr>
                <w:rFonts w:cs="Calibri"/>
                <w:i/>
                <w:color w:val="000000"/>
                <w:sz w:val="20"/>
              </w:rPr>
              <w:t>Должен знать:</w:t>
            </w:r>
          </w:p>
          <w:p w:rsidR="002916AE" w:rsidRPr="000F32BB" w:rsidRDefault="002916AE" w:rsidP="000F32BB">
            <w:pPr>
              <w:suppressAutoHyphens/>
              <w:jc w:val="both"/>
              <w:rPr>
                <w:rFonts w:cs="Calibri"/>
                <w:color w:val="000000"/>
                <w:sz w:val="20"/>
              </w:rPr>
            </w:pPr>
            <w:r w:rsidRPr="000F32BB">
              <w:rPr>
                <w:rFonts w:cs="Calibri"/>
                <w:color w:val="000000"/>
                <w:sz w:val="20"/>
              </w:rPr>
              <w:t>- основы и особенности формирования себестоимости производства при различной технологии горных работ;</w:t>
            </w:r>
          </w:p>
          <w:p w:rsidR="002916AE" w:rsidRPr="000F32BB" w:rsidRDefault="002916AE" w:rsidP="000F32BB">
            <w:pPr>
              <w:suppressAutoHyphens/>
              <w:jc w:val="both"/>
              <w:rPr>
                <w:rFonts w:cs="Calibri"/>
                <w:color w:val="000000"/>
                <w:sz w:val="20"/>
              </w:rPr>
            </w:pPr>
            <w:r w:rsidRPr="000F32BB">
              <w:rPr>
                <w:rFonts w:cs="Calibri"/>
                <w:color w:val="000000"/>
                <w:sz w:val="20"/>
              </w:rPr>
              <w:t>- влияние различных технологий горных работ на качество продукции и ее цену;</w:t>
            </w:r>
          </w:p>
          <w:p w:rsidR="002916AE" w:rsidRPr="000F32BB" w:rsidRDefault="002916AE" w:rsidP="000F32BB">
            <w:pPr>
              <w:suppressAutoHyphens/>
              <w:jc w:val="both"/>
              <w:rPr>
                <w:rFonts w:cs="Calibri"/>
                <w:i/>
                <w:color w:val="000000"/>
                <w:sz w:val="20"/>
              </w:rPr>
            </w:pPr>
            <w:r w:rsidRPr="000F32BB">
              <w:rPr>
                <w:rFonts w:cs="Calibri"/>
                <w:i/>
                <w:color w:val="000000"/>
                <w:sz w:val="20"/>
              </w:rPr>
              <w:t>Должен уметь:</w:t>
            </w:r>
          </w:p>
          <w:p w:rsidR="002916AE" w:rsidRPr="000F32BB" w:rsidRDefault="002916AE" w:rsidP="000F32BB">
            <w:pPr>
              <w:suppressAutoHyphens/>
              <w:jc w:val="both"/>
              <w:rPr>
                <w:rFonts w:cs="Calibri"/>
                <w:color w:val="000000"/>
                <w:sz w:val="20"/>
              </w:rPr>
            </w:pPr>
            <w:r w:rsidRPr="000F32BB">
              <w:rPr>
                <w:rFonts w:cs="Calibri"/>
                <w:color w:val="000000"/>
                <w:sz w:val="20"/>
              </w:rPr>
              <w:t>- планировать затраты на добычу полезных ископаемых, производить расчеты экономической эффективности при различной технологии  горных работ;</w:t>
            </w:r>
          </w:p>
          <w:p w:rsidR="002916AE" w:rsidRPr="000F32BB" w:rsidRDefault="002916AE" w:rsidP="000F32BB">
            <w:pPr>
              <w:suppressAutoHyphens/>
              <w:jc w:val="both"/>
              <w:rPr>
                <w:rFonts w:cs="Calibri"/>
                <w:i/>
                <w:color w:val="000000"/>
                <w:sz w:val="20"/>
              </w:rPr>
            </w:pPr>
            <w:r w:rsidRPr="000F32BB">
              <w:rPr>
                <w:rFonts w:cs="Calibri"/>
                <w:i/>
                <w:color w:val="000000"/>
                <w:sz w:val="20"/>
              </w:rPr>
              <w:t>Должен владеть:</w:t>
            </w:r>
          </w:p>
          <w:p w:rsidR="002916AE" w:rsidRPr="000F32BB" w:rsidRDefault="002916AE" w:rsidP="000F32BB">
            <w:pPr>
              <w:suppressAutoHyphens/>
              <w:jc w:val="both"/>
              <w:rPr>
                <w:rFonts w:cs="Calibri"/>
                <w:color w:val="000000"/>
                <w:sz w:val="20"/>
              </w:rPr>
            </w:pPr>
            <w:r w:rsidRPr="000F32BB">
              <w:rPr>
                <w:rFonts w:cs="Calibri"/>
                <w:color w:val="000000"/>
                <w:sz w:val="20"/>
              </w:rPr>
              <w:t>- методами расчета основных технико-экономических показателей добычи при различной технологии  горных работ;</w:t>
            </w:r>
          </w:p>
          <w:p w:rsidR="002916AE" w:rsidRPr="0000024F" w:rsidRDefault="002916AE" w:rsidP="000F32BB">
            <w:pPr>
              <w:suppressAutoHyphens/>
              <w:jc w:val="both"/>
              <w:rPr>
                <w:rFonts w:cs="Calibri"/>
                <w:color w:val="000000"/>
                <w:sz w:val="20"/>
              </w:rPr>
            </w:pPr>
            <w:r w:rsidRPr="000F32BB">
              <w:rPr>
                <w:rFonts w:cs="Calibri"/>
                <w:color w:val="000000"/>
                <w:sz w:val="20"/>
              </w:rPr>
              <w:t>- методиками принятия управленческих решений и управления.</w:t>
            </w:r>
          </w:p>
        </w:tc>
        <w:tc>
          <w:tcPr>
            <w:tcW w:w="1134" w:type="dxa"/>
          </w:tcPr>
          <w:p w:rsidR="002916AE" w:rsidRPr="0000024F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0024F">
              <w:rPr>
                <w:rFonts w:eastAsia="Calibri" w:cs="Calibri"/>
                <w:sz w:val="20"/>
                <w:szCs w:val="20"/>
                <w:lang w:eastAsia="ar-SA"/>
              </w:rPr>
              <w:t>Высокий</w:t>
            </w:r>
          </w:p>
        </w:tc>
        <w:tc>
          <w:tcPr>
            <w:tcW w:w="2693" w:type="dxa"/>
          </w:tcPr>
          <w:p w:rsidR="002916AE" w:rsidRPr="0000024F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0024F">
              <w:rPr>
                <w:rFonts w:eastAsia="Calibri" w:cs="Calibri"/>
                <w:sz w:val="20"/>
                <w:szCs w:val="20"/>
              </w:rPr>
              <w:t xml:space="preserve"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философской терминологии. Могут быть допущены недочеты в определении понятий, исправленные студентом самостоятельно в процессе ответа. </w:t>
            </w:r>
          </w:p>
        </w:tc>
        <w:tc>
          <w:tcPr>
            <w:tcW w:w="995" w:type="dxa"/>
          </w:tcPr>
          <w:p w:rsidR="002916AE" w:rsidRPr="0000024F" w:rsidRDefault="002916AE" w:rsidP="000F32BB">
            <w:pPr>
              <w:suppressAutoHyphens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0024F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отлично</w:t>
            </w:r>
          </w:p>
        </w:tc>
      </w:tr>
      <w:tr w:rsidR="002916AE" w:rsidRPr="0000024F" w:rsidTr="002916AE">
        <w:tc>
          <w:tcPr>
            <w:tcW w:w="1384" w:type="dxa"/>
            <w:vMerge/>
          </w:tcPr>
          <w:p w:rsidR="002916AE" w:rsidRPr="0000024F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:rsidR="002916AE" w:rsidRPr="0000024F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</w:tcPr>
          <w:p w:rsidR="002916AE" w:rsidRPr="0000024F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2916AE" w:rsidRPr="0000024F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0024F">
              <w:rPr>
                <w:rFonts w:eastAsia="Calibri" w:cs="Calibri"/>
                <w:sz w:val="20"/>
                <w:szCs w:val="20"/>
                <w:lang w:eastAsia="ar-SA"/>
              </w:rPr>
              <w:t>Базовый</w:t>
            </w:r>
          </w:p>
        </w:tc>
        <w:tc>
          <w:tcPr>
            <w:tcW w:w="2693" w:type="dxa"/>
          </w:tcPr>
          <w:p w:rsidR="002916AE" w:rsidRPr="0000024F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0024F">
              <w:rPr>
                <w:rFonts w:eastAsia="Calibri" w:cs="Calibri"/>
                <w:sz w:val="20"/>
                <w:szCs w:val="20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философской терминологии. Могут быть допущены 2-3 неточности или незначительные ошибки, исправленные студентом с помощью преподавателя. </w:t>
            </w:r>
          </w:p>
        </w:tc>
        <w:tc>
          <w:tcPr>
            <w:tcW w:w="995" w:type="dxa"/>
          </w:tcPr>
          <w:p w:rsidR="002916AE" w:rsidRPr="0000024F" w:rsidRDefault="002916AE" w:rsidP="000F32BB">
            <w:pPr>
              <w:suppressAutoHyphens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0024F">
              <w:rPr>
                <w:rFonts w:eastAsia="Calibri" w:cs="Calibri"/>
                <w:sz w:val="20"/>
                <w:szCs w:val="20"/>
                <w:lang w:eastAsia="ar-SA"/>
              </w:rPr>
              <w:t>хорошо</w:t>
            </w:r>
          </w:p>
        </w:tc>
      </w:tr>
      <w:tr w:rsidR="002916AE" w:rsidRPr="0000024F" w:rsidTr="002916AE">
        <w:trPr>
          <w:trHeight w:val="3220"/>
        </w:trPr>
        <w:tc>
          <w:tcPr>
            <w:tcW w:w="1384" w:type="dxa"/>
            <w:vMerge w:val="restart"/>
            <w:tcBorders>
              <w:bottom w:val="single" w:sz="4" w:space="0" w:color="auto"/>
            </w:tcBorders>
          </w:tcPr>
          <w:p w:rsidR="002916AE" w:rsidRPr="000F32BB" w:rsidRDefault="002916AE" w:rsidP="000F32BB">
            <w:pPr>
              <w:suppressAutoHyphens/>
              <w:jc w:val="both"/>
              <w:rPr>
                <w:rFonts w:cs="Calibri"/>
                <w:sz w:val="20"/>
                <w:lang w:eastAsia="ar-SA"/>
              </w:rPr>
            </w:pPr>
            <w:r w:rsidRPr="000F32BB">
              <w:rPr>
                <w:rFonts w:cs="Calibri"/>
                <w:sz w:val="20"/>
                <w:lang w:eastAsia="ar-SA"/>
              </w:rPr>
              <w:t xml:space="preserve">ОПК-19 - способен выполнять маркетинговые исследования, проводить экономический анализ затрат для реализации технологических процессов и </w:t>
            </w:r>
            <w:r w:rsidRPr="000F32BB">
              <w:rPr>
                <w:rFonts w:cs="Calibri"/>
                <w:sz w:val="20"/>
                <w:lang w:eastAsia="ar-SA"/>
              </w:rPr>
              <w:lastRenderedPageBreak/>
              <w:t>производства в целом</w:t>
            </w:r>
          </w:p>
          <w:p w:rsidR="002916AE" w:rsidRPr="000F32BB" w:rsidRDefault="002916AE" w:rsidP="000F32BB">
            <w:pPr>
              <w:suppressAutoHyphens/>
              <w:jc w:val="both"/>
              <w:rPr>
                <w:rFonts w:cs="Calibri"/>
                <w:sz w:val="20"/>
                <w:lang w:eastAsia="ar-SA"/>
              </w:rPr>
            </w:pPr>
          </w:p>
          <w:p w:rsidR="002916AE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p w:rsidR="00BE0124" w:rsidRDefault="00BE0124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p w:rsidR="00BE0124" w:rsidRDefault="00BE0124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p w:rsidR="00BE0124" w:rsidRDefault="00BE0124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p w:rsidR="00BE0124" w:rsidRDefault="00BE0124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p w:rsidR="00BE0124" w:rsidRDefault="00BE0124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p w:rsidR="00BE0124" w:rsidRDefault="00BE0124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p w:rsidR="00BE0124" w:rsidRDefault="00BE0124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p w:rsidR="00BE0124" w:rsidRDefault="00BE0124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p w:rsidR="00BE0124" w:rsidRDefault="00BE0124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p w:rsidR="00BE0124" w:rsidRDefault="00BE0124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p w:rsidR="00BE0124" w:rsidRDefault="00BE0124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p w:rsidR="00BE0124" w:rsidRDefault="00BE0124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p w:rsidR="00BE0124" w:rsidRDefault="00BE0124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p w:rsidR="00BE0124" w:rsidRDefault="00BE0124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p w:rsidR="00BE0124" w:rsidRDefault="00BE0124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p w:rsidR="00BE0124" w:rsidRDefault="00BE0124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p w:rsidR="00BE0124" w:rsidRDefault="00BE0124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p w:rsidR="00BE0124" w:rsidRDefault="00BE0124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p w:rsidR="00BE0124" w:rsidRPr="0000024F" w:rsidRDefault="00BE0124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916AE" w:rsidRDefault="00BE0124" w:rsidP="000F32B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BE0124">
              <w:rPr>
                <w:rFonts w:cs="Calibri"/>
                <w:sz w:val="20"/>
                <w:szCs w:val="20"/>
                <w:lang w:eastAsia="ar-SA"/>
              </w:rPr>
              <w:lastRenderedPageBreak/>
              <w:t>ОПК-19.1 - оценивает  экономическое мышление в вопросах организации и управления горнодобывающим предприятием</w:t>
            </w:r>
          </w:p>
          <w:p w:rsidR="00BE0124" w:rsidRDefault="00BE0124" w:rsidP="000F32B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BE0124">
              <w:rPr>
                <w:rFonts w:cs="Calibri"/>
                <w:sz w:val="20"/>
                <w:szCs w:val="20"/>
                <w:lang w:eastAsia="ar-SA"/>
              </w:rPr>
              <w:t xml:space="preserve">ОПК-19.2 - применяет базовые знания по </w:t>
            </w:r>
            <w:r w:rsidRPr="00BE0124">
              <w:rPr>
                <w:rFonts w:cs="Calibri"/>
                <w:sz w:val="20"/>
                <w:szCs w:val="20"/>
                <w:lang w:eastAsia="ar-SA"/>
              </w:rPr>
              <w:lastRenderedPageBreak/>
              <w:t>вопросам организации производства на открытых горных работах, а также об основных экономических и финансовых показателях деятельности горнодобывающих предприятий по добыче и переработке полезных ископаемых</w:t>
            </w:r>
          </w:p>
          <w:p w:rsidR="00BE0124" w:rsidRPr="00BE0124" w:rsidRDefault="00BE0124" w:rsidP="00BE0124">
            <w:pPr>
              <w:shd w:val="clear" w:color="auto" w:fill="FFFFFF"/>
              <w:tabs>
                <w:tab w:val="left" w:pos="206"/>
                <w:tab w:val="left" w:pos="851"/>
              </w:tabs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BE0124">
              <w:rPr>
                <w:rFonts w:cs="Calibri"/>
                <w:sz w:val="20"/>
                <w:szCs w:val="20"/>
                <w:lang w:eastAsia="ar-SA"/>
              </w:rPr>
              <w:t>ОПК-19.3 - использует теории и методики экономического анализа и применения их в процессе управленческой деятельности как целостной системы объектов, процессов, отношений, функций, представленных на макро- и микроэкономическом уровнях</w:t>
            </w:r>
          </w:p>
          <w:p w:rsidR="00BE0124" w:rsidRPr="00BE0124" w:rsidRDefault="00BE0124" w:rsidP="000F32B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  <w:p w:rsidR="00BE0124" w:rsidRPr="00BE0124" w:rsidRDefault="00BE0124" w:rsidP="000F32BB">
            <w:pPr>
              <w:suppressAutoHyphens/>
              <w:rPr>
                <w:rFonts w:eastAsia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2916AE" w:rsidRPr="000F32BB" w:rsidRDefault="002916AE" w:rsidP="000F32BB">
            <w:pPr>
              <w:suppressAutoHyphens/>
              <w:rPr>
                <w:rFonts w:eastAsia="Calibri" w:cs="Calibri"/>
                <w:i/>
                <w:sz w:val="20"/>
                <w:szCs w:val="20"/>
                <w:lang w:eastAsia="ar-SA"/>
              </w:rPr>
            </w:pPr>
            <w:r w:rsidRPr="000F32BB">
              <w:rPr>
                <w:rFonts w:eastAsia="Calibri" w:cs="Calibri"/>
                <w:i/>
                <w:sz w:val="20"/>
                <w:szCs w:val="20"/>
                <w:lang w:eastAsia="ar-SA"/>
              </w:rPr>
              <w:lastRenderedPageBreak/>
              <w:t>Должен знать:</w:t>
            </w:r>
          </w:p>
          <w:p w:rsidR="002916AE" w:rsidRPr="000F32BB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F32BB">
              <w:rPr>
                <w:rFonts w:eastAsia="Calibri" w:cs="Calibri"/>
                <w:sz w:val="20"/>
                <w:szCs w:val="20"/>
                <w:lang w:eastAsia="ar-SA"/>
              </w:rPr>
              <w:t>-знать экономические основы производства и финансовой деятельности предприятий;</w:t>
            </w:r>
          </w:p>
          <w:p w:rsidR="002916AE" w:rsidRPr="000F32BB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F32BB">
              <w:rPr>
                <w:rFonts w:eastAsia="Calibri" w:cs="Calibri"/>
                <w:sz w:val="20"/>
                <w:szCs w:val="20"/>
                <w:lang w:eastAsia="ar-SA"/>
              </w:rPr>
              <w:t xml:space="preserve">-производственные ресурсы горных предприятий; </w:t>
            </w:r>
          </w:p>
          <w:p w:rsidR="002916AE" w:rsidRPr="000F32BB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F32BB">
              <w:rPr>
                <w:rFonts w:eastAsia="Calibri" w:cs="Calibri"/>
                <w:sz w:val="20"/>
                <w:szCs w:val="20"/>
                <w:lang w:eastAsia="ar-SA"/>
              </w:rPr>
              <w:t xml:space="preserve">- особенности ценообразования на продукцию горных предприятий; </w:t>
            </w:r>
          </w:p>
          <w:p w:rsidR="002916AE" w:rsidRPr="000F32BB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F32BB">
              <w:rPr>
                <w:rFonts w:eastAsia="Calibri" w:cs="Calibri"/>
                <w:sz w:val="20"/>
                <w:szCs w:val="20"/>
                <w:lang w:eastAsia="ar-SA"/>
              </w:rPr>
              <w:t>-основные пути совершенствования управления на горных предприятиях.</w:t>
            </w:r>
          </w:p>
          <w:p w:rsidR="002916AE" w:rsidRPr="000F32BB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F32BB">
              <w:rPr>
                <w:rFonts w:eastAsia="Calibri" w:cs="Calibri"/>
                <w:sz w:val="20"/>
                <w:szCs w:val="20"/>
                <w:lang w:eastAsia="ar-SA"/>
              </w:rPr>
              <w:t>- основные инструменты экономического анализа;</w:t>
            </w:r>
          </w:p>
          <w:p w:rsidR="002916AE" w:rsidRPr="000F32BB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F32BB">
              <w:rPr>
                <w:rFonts w:eastAsia="Calibri" w:cs="Calibri"/>
                <w:sz w:val="20"/>
                <w:szCs w:val="20"/>
                <w:lang w:eastAsia="ar-SA"/>
              </w:rPr>
              <w:lastRenderedPageBreak/>
              <w:t>-иметь представление о роли изучаемой дисциплины в процессе освоения основной профессиональной образовательной программы по специальности;</w:t>
            </w:r>
          </w:p>
          <w:p w:rsidR="002916AE" w:rsidRPr="000F32BB" w:rsidRDefault="002916AE" w:rsidP="000F32BB">
            <w:pPr>
              <w:suppressAutoHyphens/>
              <w:rPr>
                <w:rFonts w:eastAsia="Calibri" w:cs="Calibri"/>
                <w:i/>
                <w:sz w:val="20"/>
                <w:szCs w:val="20"/>
                <w:lang w:eastAsia="ar-SA"/>
              </w:rPr>
            </w:pPr>
            <w:r w:rsidRPr="000F32BB">
              <w:rPr>
                <w:rFonts w:eastAsia="Calibri" w:cs="Calibri"/>
                <w:i/>
                <w:sz w:val="20"/>
                <w:szCs w:val="20"/>
                <w:lang w:eastAsia="ar-SA"/>
              </w:rPr>
              <w:t>Должен уметь:</w:t>
            </w:r>
          </w:p>
          <w:p w:rsidR="002916AE" w:rsidRPr="000F32BB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F32BB">
              <w:rPr>
                <w:rFonts w:eastAsia="Calibri" w:cs="Calibri"/>
                <w:sz w:val="20"/>
                <w:szCs w:val="20"/>
                <w:lang w:eastAsia="ar-SA"/>
              </w:rPr>
              <w:t>- ориентироваться в вопросах экономики, оперировать важнейшими экономическими понятиями и категориями, находить и анализировать новую экономическую информацию;</w:t>
            </w:r>
          </w:p>
          <w:p w:rsidR="002916AE" w:rsidRPr="000F32BB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F32BB">
              <w:rPr>
                <w:rFonts w:eastAsia="Calibri" w:cs="Calibri"/>
                <w:sz w:val="20"/>
                <w:szCs w:val="20"/>
                <w:lang w:eastAsia="ar-SA"/>
              </w:rPr>
              <w:t xml:space="preserve">- сформировать представление о состоянии экономики на горнодобывающих предприятиях на современном этапе; </w:t>
            </w:r>
          </w:p>
          <w:p w:rsidR="002916AE" w:rsidRPr="000F32BB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F32BB">
              <w:rPr>
                <w:rFonts w:eastAsia="Calibri" w:cs="Calibri"/>
                <w:sz w:val="20"/>
                <w:szCs w:val="20"/>
                <w:lang w:eastAsia="ar-SA"/>
              </w:rPr>
              <w:t>- делать самостоятельные заключения по вопросам управления на горном предприятии, а также постановки и достижения определенных целей;</w:t>
            </w:r>
          </w:p>
          <w:p w:rsidR="002916AE" w:rsidRPr="000F32BB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F32BB">
              <w:rPr>
                <w:rFonts w:eastAsia="Calibri" w:cs="Calibri"/>
                <w:sz w:val="20"/>
                <w:szCs w:val="20"/>
                <w:lang w:eastAsia="ar-SA"/>
              </w:rPr>
              <w:t>- планировать затраты на добычу полезных ископаемых, производить расчеты социальной и экономической эффективности.</w:t>
            </w:r>
          </w:p>
          <w:p w:rsidR="002916AE" w:rsidRPr="000F32BB" w:rsidRDefault="002916AE" w:rsidP="000F32BB">
            <w:pPr>
              <w:suppressAutoHyphens/>
              <w:rPr>
                <w:rFonts w:eastAsia="Calibri" w:cs="Calibri"/>
                <w:i/>
                <w:sz w:val="20"/>
                <w:szCs w:val="20"/>
                <w:lang w:eastAsia="ar-SA"/>
              </w:rPr>
            </w:pPr>
            <w:r w:rsidRPr="000F32BB">
              <w:rPr>
                <w:rFonts w:eastAsia="Calibri" w:cs="Calibri"/>
                <w:i/>
                <w:sz w:val="20"/>
                <w:szCs w:val="20"/>
                <w:lang w:eastAsia="ar-SA"/>
              </w:rPr>
              <w:t>Должен владеть:</w:t>
            </w:r>
          </w:p>
          <w:p w:rsidR="002916AE" w:rsidRPr="000F32BB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F32BB">
              <w:rPr>
                <w:rFonts w:eastAsia="Calibri" w:cs="Calibri"/>
                <w:sz w:val="20"/>
                <w:szCs w:val="20"/>
                <w:lang w:eastAsia="ar-SA"/>
              </w:rPr>
              <w:t xml:space="preserve">-владеть методами определения потребности и анализа эффективности использования основных производственных и оборотных средств; </w:t>
            </w:r>
          </w:p>
          <w:p w:rsidR="002916AE" w:rsidRPr="000F32BB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F32BB">
              <w:rPr>
                <w:rFonts w:eastAsia="Calibri" w:cs="Calibri"/>
                <w:sz w:val="20"/>
                <w:szCs w:val="20"/>
                <w:lang w:eastAsia="ar-SA"/>
              </w:rPr>
              <w:t xml:space="preserve">-методами расчета основных технико-экономических показателей по добыче и реализации продукции; </w:t>
            </w:r>
          </w:p>
          <w:p w:rsidR="002916AE" w:rsidRPr="0000024F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F32BB">
              <w:rPr>
                <w:rFonts w:eastAsia="Calibri" w:cs="Calibri"/>
                <w:sz w:val="20"/>
                <w:szCs w:val="20"/>
                <w:lang w:eastAsia="ar-SA"/>
              </w:rPr>
              <w:t xml:space="preserve">-навыками самостоятельной работы с научными и методическими источниками при подготовке к семинарским занятиям, а также при </w:t>
            </w:r>
            <w:r w:rsidRPr="000F32BB">
              <w:rPr>
                <w:rFonts w:eastAsia="Calibri" w:cs="Calibri"/>
                <w:sz w:val="20"/>
                <w:szCs w:val="20"/>
                <w:lang w:eastAsia="ar-SA"/>
              </w:rPr>
              <w:lastRenderedPageBreak/>
              <w:t>выполнении курсовых проектов (работ)уметь аргументировано обосновать полученные результаты.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16AE" w:rsidRPr="0000024F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0024F">
              <w:rPr>
                <w:rFonts w:eastAsia="Calibri" w:cs="Calibri"/>
                <w:sz w:val="20"/>
                <w:szCs w:val="20"/>
                <w:lang w:eastAsia="ar-SA"/>
              </w:rPr>
              <w:lastRenderedPageBreak/>
              <w:t>Мини-мальный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16AE" w:rsidRPr="0000024F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0024F">
              <w:rPr>
                <w:rFonts w:eastAsia="Calibri" w:cs="Calibri"/>
                <w:sz w:val="20"/>
                <w:szCs w:val="20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</w:t>
            </w:r>
            <w:r w:rsidRPr="0000024F">
              <w:rPr>
                <w:rFonts w:eastAsia="Calibri" w:cs="Calibri"/>
                <w:sz w:val="20"/>
                <w:szCs w:val="20"/>
              </w:rPr>
              <w:lastRenderedPageBreak/>
              <w:t xml:space="preserve">выводы. Умение раскрыть значение обобщенных знаний не показано. 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2916AE" w:rsidRPr="0000024F" w:rsidRDefault="002916AE" w:rsidP="000F32BB">
            <w:pPr>
              <w:suppressAutoHyphens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0024F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lastRenderedPageBreak/>
              <w:t>удовлетво-рительно</w:t>
            </w:r>
          </w:p>
        </w:tc>
      </w:tr>
      <w:tr w:rsidR="002916AE" w:rsidRPr="0000024F" w:rsidTr="002916AE">
        <w:trPr>
          <w:trHeight w:val="4370"/>
        </w:trPr>
        <w:tc>
          <w:tcPr>
            <w:tcW w:w="1384" w:type="dxa"/>
            <w:vMerge/>
          </w:tcPr>
          <w:p w:rsidR="002916AE" w:rsidRPr="0000024F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:rsidR="002916AE" w:rsidRPr="0000024F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</w:tcPr>
          <w:p w:rsidR="002916AE" w:rsidRPr="0000024F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2916AE" w:rsidRPr="0000024F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0024F">
              <w:rPr>
                <w:rFonts w:eastAsia="Calibri" w:cs="Calibri"/>
                <w:sz w:val="20"/>
                <w:szCs w:val="20"/>
                <w:lang w:eastAsia="ar-SA"/>
              </w:rPr>
              <w:t>Не освоены</w:t>
            </w:r>
          </w:p>
        </w:tc>
        <w:tc>
          <w:tcPr>
            <w:tcW w:w="2693" w:type="dxa"/>
            <w:vMerge w:val="restart"/>
          </w:tcPr>
          <w:p w:rsidR="002916AE" w:rsidRPr="0000024F" w:rsidRDefault="002916AE" w:rsidP="000F32BB">
            <w:pPr>
              <w:rPr>
                <w:rFonts w:eastAsia="Calibri" w:cs="Calibri"/>
                <w:sz w:val="20"/>
                <w:szCs w:val="20"/>
              </w:rPr>
            </w:pPr>
            <w:r w:rsidRPr="0000024F">
              <w:rPr>
                <w:rFonts w:eastAsia="Calibri" w:cs="Calibri"/>
                <w:sz w:val="20"/>
                <w:szCs w:val="20"/>
              </w:rPr>
              <w:t xml:space="preserve"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 </w:t>
            </w:r>
          </w:p>
          <w:p w:rsidR="002916AE" w:rsidRPr="0000024F" w:rsidRDefault="002916AE" w:rsidP="000F32BB">
            <w:pPr>
              <w:rPr>
                <w:rFonts w:eastAsia="Calibri" w:cs="Calibri"/>
                <w:sz w:val="20"/>
                <w:szCs w:val="20"/>
              </w:rPr>
            </w:pPr>
            <w:r w:rsidRPr="0000024F">
              <w:rPr>
                <w:rFonts w:eastAsia="Calibri" w:cs="Calibri"/>
                <w:i/>
                <w:sz w:val="20"/>
                <w:szCs w:val="20"/>
              </w:rPr>
              <w:t xml:space="preserve">или </w:t>
            </w:r>
            <w:r w:rsidRPr="0000024F">
              <w:rPr>
                <w:rFonts w:eastAsia="Calibri" w:cs="Calibri"/>
                <w:sz w:val="20"/>
                <w:szCs w:val="20"/>
              </w:rPr>
              <w:t>Ответ на вопрос полностью отсутствует</w:t>
            </w:r>
          </w:p>
          <w:p w:rsidR="002916AE" w:rsidRPr="0000024F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0024F">
              <w:rPr>
                <w:rFonts w:eastAsia="Calibri" w:cs="Calibri"/>
                <w:i/>
                <w:sz w:val="20"/>
                <w:szCs w:val="20"/>
              </w:rPr>
              <w:t xml:space="preserve">или </w:t>
            </w:r>
            <w:r w:rsidRPr="0000024F">
              <w:rPr>
                <w:rFonts w:eastAsia="Calibri" w:cs="Calibri"/>
                <w:sz w:val="20"/>
                <w:szCs w:val="20"/>
              </w:rPr>
              <w:t>Отказ от ответа</w:t>
            </w:r>
          </w:p>
        </w:tc>
        <w:tc>
          <w:tcPr>
            <w:tcW w:w="995" w:type="dxa"/>
            <w:vMerge w:val="restart"/>
          </w:tcPr>
          <w:p w:rsidR="002916AE" w:rsidRPr="0000024F" w:rsidRDefault="002916AE" w:rsidP="000F32BB">
            <w:pPr>
              <w:suppressAutoHyphens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00024F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неудовлетво-рительно</w:t>
            </w:r>
          </w:p>
        </w:tc>
      </w:tr>
      <w:tr w:rsidR="002916AE" w:rsidRPr="0000024F" w:rsidTr="002916AE">
        <w:trPr>
          <w:trHeight w:val="4370"/>
        </w:trPr>
        <w:tc>
          <w:tcPr>
            <w:tcW w:w="1384" w:type="dxa"/>
            <w:tcBorders>
              <w:bottom w:val="single" w:sz="4" w:space="0" w:color="auto"/>
            </w:tcBorders>
          </w:tcPr>
          <w:p w:rsidR="002916AE" w:rsidRPr="0000024F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D30EF3">
              <w:rPr>
                <w:rFonts w:eastAsia="Calibri" w:cs="Calibri"/>
                <w:sz w:val="20"/>
                <w:szCs w:val="20"/>
                <w:lang w:eastAsia="ar-SA"/>
              </w:rPr>
              <w:lastRenderedPageBreak/>
              <w:t>ОПК-20 - способен участвовать в разработке и реализации образовательных программ в сфере своей профессиональной деятельности, используя специальные научные знания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916AE" w:rsidRDefault="00BE0124" w:rsidP="00D30EF3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BE0124">
              <w:rPr>
                <w:rFonts w:cs="Calibri"/>
                <w:sz w:val="20"/>
                <w:szCs w:val="20"/>
                <w:lang w:eastAsia="ar-SA"/>
              </w:rPr>
              <w:t>ОПК-20.1 - Участвует в разработке и реализации образовательных программ повышения квалификации работников предприятия</w:t>
            </w:r>
          </w:p>
          <w:p w:rsidR="00BE0124" w:rsidRPr="00BE0124" w:rsidRDefault="00BE0124" w:rsidP="00D30EF3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BE0124">
              <w:rPr>
                <w:rFonts w:cs="Calibri"/>
                <w:sz w:val="20"/>
                <w:szCs w:val="20"/>
                <w:lang w:eastAsia="ar-SA"/>
              </w:rPr>
              <w:t>ОПК-20.2 - Использует полученные знания и умения при реализации образовательных программ повышения квалификации и переподготовки работников предприятия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16AE" w:rsidRPr="00D30EF3" w:rsidRDefault="002916AE" w:rsidP="00D30EF3">
            <w:pPr>
              <w:suppressAutoHyphens/>
              <w:rPr>
                <w:rFonts w:eastAsia="Calibri" w:cs="Calibri"/>
                <w:i/>
                <w:sz w:val="20"/>
                <w:szCs w:val="20"/>
                <w:lang w:eastAsia="ar-SA"/>
              </w:rPr>
            </w:pPr>
            <w:r w:rsidRPr="00D30EF3">
              <w:rPr>
                <w:rFonts w:eastAsia="Calibri" w:cs="Calibri"/>
                <w:i/>
                <w:sz w:val="20"/>
                <w:szCs w:val="20"/>
                <w:lang w:eastAsia="ar-SA"/>
              </w:rPr>
              <w:t>Должен знать:</w:t>
            </w:r>
          </w:p>
          <w:p w:rsidR="002916AE" w:rsidRPr="00D30EF3" w:rsidRDefault="002916AE" w:rsidP="00D30EF3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D30EF3">
              <w:rPr>
                <w:rFonts w:eastAsia="Calibri" w:cs="Calibri"/>
                <w:sz w:val="20"/>
                <w:szCs w:val="20"/>
                <w:lang w:eastAsia="ar-SA"/>
              </w:rPr>
              <w:t>-знать экономические основы производства и финансовой деятельности предприятий;</w:t>
            </w:r>
          </w:p>
          <w:p w:rsidR="002916AE" w:rsidRPr="00D30EF3" w:rsidRDefault="002916AE" w:rsidP="00D30EF3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D30EF3">
              <w:rPr>
                <w:rFonts w:eastAsia="Calibri" w:cs="Calibri"/>
                <w:sz w:val="20"/>
                <w:szCs w:val="20"/>
                <w:lang w:eastAsia="ar-SA"/>
              </w:rPr>
              <w:t xml:space="preserve">-производственные ресурсы горных предприятий; </w:t>
            </w:r>
          </w:p>
          <w:p w:rsidR="002916AE" w:rsidRPr="00D30EF3" w:rsidRDefault="002916AE" w:rsidP="00D30EF3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D30EF3">
              <w:rPr>
                <w:rFonts w:eastAsia="Calibri" w:cs="Calibri"/>
                <w:sz w:val="20"/>
                <w:szCs w:val="20"/>
                <w:lang w:eastAsia="ar-SA"/>
              </w:rPr>
              <w:t xml:space="preserve">- особенности ценообразования на продукцию горных предприятий; </w:t>
            </w:r>
          </w:p>
          <w:p w:rsidR="002916AE" w:rsidRPr="00D30EF3" w:rsidRDefault="002916AE" w:rsidP="00D30EF3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D30EF3">
              <w:rPr>
                <w:rFonts w:eastAsia="Calibri" w:cs="Calibri"/>
                <w:sz w:val="20"/>
                <w:szCs w:val="20"/>
                <w:lang w:eastAsia="ar-SA"/>
              </w:rPr>
              <w:t>-основные пути совершенствования управления на горных предприятиях.</w:t>
            </w:r>
          </w:p>
          <w:p w:rsidR="002916AE" w:rsidRPr="00D30EF3" w:rsidRDefault="002916AE" w:rsidP="00D30EF3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D30EF3">
              <w:rPr>
                <w:rFonts w:eastAsia="Calibri" w:cs="Calibri"/>
                <w:sz w:val="20"/>
                <w:szCs w:val="20"/>
                <w:lang w:eastAsia="ar-SA"/>
              </w:rPr>
              <w:t>- основные инструменты экономического анализа;</w:t>
            </w:r>
          </w:p>
          <w:p w:rsidR="002916AE" w:rsidRPr="00D30EF3" w:rsidRDefault="002916AE" w:rsidP="00D30EF3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D30EF3">
              <w:rPr>
                <w:rFonts w:eastAsia="Calibri" w:cs="Calibri"/>
                <w:sz w:val="20"/>
                <w:szCs w:val="20"/>
                <w:lang w:eastAsia="ar-SA"/>
              </w:rPr>
              <w:t>-иметь представление о роли изучаемой дисциплины в процессе освоения основной профессиональной образовательной программы по специальности;</w:t>
            </w:r>
          </w:p>
          <w:p w:rsidR="002916AE" w:rsidRPr="00D30EF3" w:rsidRDefault="002916AE" w:rsidP="00D30EF3">
            <w:pPr>
              <w:suppressAutoHyphens/>
              <w:rPr>
                <w:rFonts w:eastAsia="Calibri" w:cs="Calibri"/>
                <w:i/>
                <w:sz w:val="20"/>
                <w:szCs w:val="20"/>
                <w:lang w:eastAsia="ar-SA"/>
              </w:rPr>
            </w:pPr>
            <w:r w:rsidRPr="00D30EF3">
              <w:rPr>
                <w:rFonts w:eastAsia="Calibri" w:cs="Calibri"/>
                <w:i/>
                <w:sz w:val="20"/>
                <w:szCs w:val="20"/>
                <w:lang w:eastAsia="ar-SA"/>
              </w:rPr>
              <w:t>Должен уметь:</w:t>
            </w:r>
          </w:p>
          <w:p w:rsidR="002916AE" w:rsidRPr="00D30EF3" w:rsidRDefault="002916AE" w:rsidP="00D30EF3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D30EF3">
              <w:rPr>
                <w:rFonts w:eastAsia="Calibri" w:cs="Calibri"/>
                <w:sz w:val="20"/>
                <w:szCs w:val="20"/>
                <w:lang w:eastAsia="ar-SA"/>
              </w:rPr>
              <w:t>- ориентироваться в вопросах экономики, оперировать важнейшими экономическими понятиями и категориями, находить и анализировать новую экономическую информацию;</w:t>
            </w:r>
          </w:p>
          <w:p w:rsidR="002916AE" w:rsidRPr="00D30EF3" w:rsidRDefault="002916AE" w:rsidP="00D30EF3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D30EF3">
              <w:rPr>
                <w:rFonts w:eastAsia="Calibri" w:cs="Calibri"/>
                <w:sz w:val="20"/>
                <w:szCs w:val="20"/>
                <w:lang w:eastAsia="ar-SA"/>
              </w:rPr>
              <w:t xml:space="preserve">- сформировать представление о состоянии экономики на горнодобывающих предприятиях на современном этапе; </w:t>
            </w:r>
          </w:p>
          <w:p w:rsidR="002916AE" w:rsidRPr="00D30EF3" w:rsidRDefault="002916AE" w:rsidP="00D30EF3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D30EF3">
              <w:rPr>
                <w:rFonts w:eastAsia="Calibri" w:cs="Calibri"/>
                <w:sz w:val="20"/>
                <w:szCs w:val="20"/>
                <w:lang w:eastAsia="ar-SA"/>
              </w:rPr>
              <w:t>- делать самостоятельные заключения по вопросам управления на горном предприятии, а также постановки и достижения определенных целей;</w:t>
            </w:r>
          </w:p>
          <w:p w:rsidR="002916AE" w:rsidRPr="00D30EF3" w:rsidRDefault="002916AE" w:rsidP="00D30EF3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D30EF3">
              <w:rPr>
                <w:rFonts w:eastAsia="Calibri" w:cs="Calibri"/>
                <w:sz w:val="20"/>
                <w:szCs w:val="20"/>
                <w:lang w:eastAsia="ar-SA"/>
              </w:rPr>
              <w:t xml:space="preserve">- планировать затраты на добычу полезных ископаемых, производить расчеты </w:t>
            </w:r>
            <w:r w:rsidRPr="00D30EF3">
              <w:rPr>
                <w:rFonts w:eastAsia="Calibri" w:cs="Calibri"/>
                <w:sz w:val="20"/>
                <w:szCs w:val="20"/>
                <w:lang w:eastAsia="ar-SA"/>
              </w:rPr>
              <w:lastRenderedPageBreak/>
              <w:t>социальной и экономической эффективности.</w:t>
            </w:r>
          </w:p>
          <w:p w:rsidR="002916AE" w:rsidRPr="00D30EF3" w:rsidRDefault="002916AE" w:rsidP="00D30EF3">
            <w:pPr>
              <w:suppressAutoHyphens/>
              <w:rPr>
                <w:rFonts w:eastAsia="Calibri" w:cs="Calibri"/>
                <w:i/>
                <w:sz w:val="20"/>
                <w:szCs w:val="20"/>
                <w:lang w:eastAsia="ar-SA"/>
              </w:rPr>
            </w:pPr>
            <w:r w:rsidRPr="00D30EF3">
              <w:rPr>
                <w:rFonts w:eastAsia="Calibri" w:cs="Calibri"/>
                <w:i/>
                <w:sz w:val="20"/>
                <w:szCs w:val="20"/>
                <w:lang w:eastAsia="ar-SA"/>
              </w:rPr>
              <w:t>Должен владеть:</w:t>
            </w:r>
          </w:p>
          <w:p w:rsidR="002916AE" w:rsidRPr="00D30EF3" w:rsidRDefault="002916AE" w:rsidP="00D30EF3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D30EF3">
              <w:rPr>
                <w:rFonts w:eastAsia="Calibri" w:cs="Calibri"/>
                <w:sz w:val="20"/>
                <w:szCs w:val="20"/>
                <w:lang w:eastAsia="ar-SA"/>
              </w:rPr>
              <w:t xml:space="preserve">-владеть методами определения потребности и анализа эффективности использования основных производственных и оборотных средств; </w:t>
            </w:r>
          </w:p>
          <w:p w:rsidR="002916AE" w:rsidRPr="0000024F" w:rsidRDefault="002916AE" w:rsidP="00D30EF3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D30EF3">
              <w:rPr>
                <w:rFonts w:eastAsia="Calibri" w:cs="Calibri"/>
                <w:sz w:val="20"/>
                <w:szCs w:val="20"/>
                <w:lang w:eastAsia="ar-SA"/>
              </w:rPr>
              <w:t>-методами расчета основных технико-экономических показателей по добыче и реализации продукции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916AE" w:rsidRPr="0000024F" w:rsidRDefault="002916AE" w:rsidP="000F32BB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916AE" w:rsidRPr="0000024F" w:rsidRDefault="002916AE" w:rsidP="000F32BB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2916AE" w:rsidRPr="0000024F" w:rsidRDefault="002916AE" w:rsidP="000F32BB">
            <w:pPr>
              <w:suppressAutoHyphens/>
              <w:jc w:val="center"/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</w:pPr>
          </w:p>
        </w:tc>
      </w:tr>
    </w:tbl>
    <w:p w:rsidR="000F32BB" w:rsidRDefault="000F32BB" w:rsidP="00F723BF">
      <w:pPr>
        <w:autoSpaceDE w:val="0"/>
        <w:autoSpaceDN w:val="0"/>
        <w:adjustRightInd w:val="0"/>
        <w:spacing w:line="220" w:lineRule="auto"/>
        <w:jc w:val="right"/>
        <w:rPr>
          <w:bCs w:val="0"/>
          <w:iCs w:val="0"/>
        </w:rPr>
      </w:pPr>
    </w:p>
    <w:p w:rsidR="000F32BB" w:rsidRDefault="000F32BB" w:rsidP="00F723BF">
      <w:pPr>
        <w:autoSpaceDE w:val="0"/>
        <w:autoSpaceDN w:val="0"/>
        <w:adjustRightInd w:val="0"/>
        <w:spacing w:line="220" w:lineRule="auto"/>
        <w:jc w:val="right"/>
        <w:rPr>
          <w:bCs w:val="0"/>
          <w:iCs w:val="0"/>
        </w:rPr>
      </w:pPr>
    </w:p>
    <w:p w:rsidR="00F723BF" w:rsidRPr="00F723BF" w:rsidRDefault="00F723BF" w:rsidP="00F723BF">
      <w:pPr>
        <w:tabs>
          <w:tab w:val="left" w:pos="142"/>
        </w:tabs>
        <w:ind w:firstLine="709"/>
        <w:jc w:val="both"/>
        <w:rPr>
          <w:bCs w:val="0"/>
          <w:iCs w:val="0"/>
          <w:lang w:eastAsia="en-US"/>
        </w:rPr>
      </w:pPr>
    </w:p>
    <w:p w:rsidR="000F32BB" w:rsidRPr="0000024F" w:rsidRDefault="000F32BB" w:rsidP="000F32BB">
      <w:pPr>
        <w:shd w:val="clear" w:color="auto" w:fill="FFFFFF"/>
        <w:suppressAutoHyphens/>
        <w:jc w:val="center"/>
        <w:rPr>
          <w:b/>
          <w:iCs w:val="0"/>
          <w:color w:val="000000"/>
          <w:lang w:eastAsia="ar-SA"/>
        </w:rPr>
      </w:pPr>
      <w:r w:rsidRPr="0000024F">
        <w:rPr>
          <w:b/>
          <w:iCs w:val="0"/>
          <w:color w:val="000000"/>
          <w:lang w:eastAsia="ar-SA"/>
        </w:rPr>
        <w:t>6.2. Типовые контрольные задания (вопросы) для промежуточной аттестации</w:t>
      </w:r>
    </w:p>
    <w:p w:rsidR="000F32BB" w:rsidRPr="0000024F" w:rsidRDefault="000F32BB" w:rsidP="000F32BB">
      <w:pPr>
        <w:widowControl w:val="0"/>
        <w:autoSpaceDE w:val="0"/>
        <w:autoSpaceDN w:val="0"/>
        <w:adjustRightInd w:val="0"/>
        <w:spacing w:after="200"/>
        <w:ind w:firstLine="426"/>
        <w:rPr>
          <w:rFonts w:eastAsia="SimSun"/>
          <w:bCs w:val="0"/>
          <w:iCs w:val="0"/>
          <w:kern w:val="2"/>
          <w:szCs w:val="28"/>
          <w:lang w:eastAsia="hi-IN" w:bidi="hi-IN"/>
        </w:rPr>
      </w:pPr>
      <w:r w:rsidRPr="0000024F">
        <w:rPr>
          <w:rFonts w:eastAsia="SimSun"/>
          <w:iCs w:val="0"/>
          <w:kern w:val="2"/>
          <w:szCs w:val="28"/>
          <w:lang w:eastAsia="hi-IN" w:bidi="hi-IN"/>
        </w:rPr>
        <w:t>Экзамен проводится в форме собеседования по экзаменационным билетам. Экзаменационный  билет</w:t>
      </w:r>
      <w:r w:rsidRPr="0000024F">
        <w:rPr>
          <w:rFonts w:eastAsia="SimSun"/>
          <w:bCs w:val="0"/>
          <w:iCs w:val="0"/>
          <w:kern w:val="2"/>
          <w:szCs w:val="28"/>
          <w:lang w:eastAsia="hi-IN" w:bidi="hi-IN"/>
        </w:rPr>
        <w:t xml:space="preserve"> включает в себя 2 теоретических вопроса.</w:t>
      </w:r>
    </w:p>
    <w:p w:rsidR="000F32BB" w:rsidRDefault="000F32BB" w:rsidP="000F32BB">
      <w:pPr>
        <w:shd w:val="clear" w:color="auto" w:fill="FFFFFF"/>
        <w:suppressAutoHyphens/>
        <w:ind w:firstLine="567"/>
        <w:jc w:val="both"/>
        <w:rPr>
          <w:iCs w:val="0"/>
          <w:lang w:eastAsia="ar-SA"/>
        </w:rPr>
      </w:pPr>
      <w:r w:rsidRPr="0000024F">
        <w:rPr>
          <w:iCs w:val="0"/>
          <w:lang w:eastAsia="ar-SA"/>
        </w:rPr>
        <w:t>Вопросы для подготовки к экзамену</w:t>
      </w:r>
    </w:p>
    <w:p w:rsidR="000F32BB" w:rsidRPr="0000024F" w:rsidRDefault="000F32BB" w:rsidP="000F32BB">
      <w:pPr>
        <w:shd w:val="clear" w:color="auto" w:fill="FFFFFF"/>
        <w:suppressAutoHyphens/>
        <w:ind w:firstLine="567"/>
        <w:jc w:val="both"/>
        <w:rPr>
          <w:iCs w:val="0"/>
          <w:lang w:eastAsia="ar-SA"/>
        </w:rPr>
      </w:pP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>Содержание дисциплины «Экономика и менеджмент горного производства»: ее задачи и связь с другими дисциплинами.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>Природные и минерально-сырьевые ресурсы</w:t>
      </w:r>
      <w:r w:rsidRPr="00A827B0">
        <w:rPr>
          <w:bCs w:val="0"/>
          <w:iCs w:val="0"/>
        </w:rPr>
        <w:t xml:space="preserve"> и </w:t>
      </w:r>
      <w:r>
        <w:rPr>
          <w:bCs w:val="0"/>
          <w:iCs w:val="0"/>
        </w:rPr>
        <w:t>п</w:t>
      </w:r>
      <w:r w:rsidRPr="00E30C41">
        <w:rPr>
          <w:bCs w:val="0"/>
          <w:iCs w:val="0"/>
        </w:rPr>
        <w:t>ринципы размещения предприятий горной промышленности на территории России.</w:t>
      </w:r>
    </w:p>
    <w:p w:rsidR="000F32BB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Горное предприятие – основное звено в системе горнодобывающей промышленности. Понятие и специфика горных предприятий. 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>Виды собственности и организационно - правовые формы горнодобывающих предприятий. Объединения предприятий: картель, синдикат, трест, концерн, конгломерат, холдинг, консорциум, промышленный узел и ФПГ.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>Имущество горного предприятия. Классификация и структура основных фондов.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Учет и оценка основных фондов. Состояние и движение основных фондов.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Износ основных фондов. </w:t>
      </w:r>
      <w:r>
        <w:rPr>
          <w:bCs w:val="0"/>
          <w:iCs w:val="0"/>
        </w:rPr>
        <w:t>А</w:t>
      </w:r>
      <w:r w:rsidRPr="00E30C41">
        <w:rPr>
          <w:bCs w:val="0"/>
          <w:iCs w:val="0"/>
        </w:rPr>
        <w:t>мортизация основных фондов.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Показатели эффективности использования основных фондов.</w:t>
      </w:r>
    </w:p>
    <w:p w:rsidR="000F32BB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Источники финансирования воспроизводства основных производственных фондов.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 Оборотные средства: понятие, состав, структура, кругооборот.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Нормирование оборотных средств. Показатели эффективности использования оборотных средств. Пути повышения оборачиваемости оборотных средств.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Источники финансирования и пополнения оборотных средств.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>Персонал предприятия: понятие и классификация.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Движение  и подготовка кадров.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Нормирование труда.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Производительность труда и трудоемкость производства..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Сущность и принципы оплаты труда.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Формы и системы оплаты труда.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>Планирование численности и фонда оплаты труда. Состав фонда заработной платы на горном предприятии.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Содержание плана развития предприятия.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lastRenderedPageBreak/>
        <w:t xml:space="preserve"> Бизнес-план основа внутрифирменного планирования, его структура.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>Основные показатели производственной программы.</w:t>
      </w:r>
      <w:r>
        <w:rPr>
          <w:bCs w:val="0"/>
          <w:iCs w:val="0"/>
        </w:rPr>
        <w:t xml:space="preserve"> Доходы предприятия. 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>Инвестиционная деятельность предприятия.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Экономическая эффективность капитальных вложений. 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Инвестиционный проект. Оценка жизнеспособности инвестиционных проектов: показатели, критерии.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>
        <w:rPr>
          <w:bCs w:val="0"/>
          <w:iCs w:val="0"/>
        </w:rPr>
        <w:t xml:space="preserve"> Затраты </w:t>
      </w:r>
      <w:r w:rsidRPr="00E30C41">
        <w:rPr>
          <w:bCs w:val="0"/>
          <w:iCs w:val="0"/>
        </w:rPr>
        <w:t>и себестоимость.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>Смета затрат на производство продукции.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Классификация затрат горного производства.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Калькуляция себестоимости</w:t>
      </w:r>
      <w:r>
        <w:rPr>
          <w:bCs w:val="0"/>
          <w:iCs w:val="0"/>
        </w:rPr>
        <w:t xml:space="preserve"> продукции</w:t>
      </w:r>
      <w:r w:rsidRPr="00E30C41">
        <w:rPr>
          <w:bCs w:val="0"/>
          <w:iCs w:val="0"/>
        </w:rPr>
        <w:t>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Цена: понятие, функции и виды цен. 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Формирование прибыли предприятия. 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Рентабельность и ее виды. Безубыточность  горного производства.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Основные направления использования чистой прибыли предприятия.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Финансы предприятия. Функции и классификация финансов.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>Кредит. Его роль и источники.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Учет и отчетность предприятий.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Понятие и значение анализа производственно-хозяйственной деятельности предприятия.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>Предприятие как объект управления. Понятие управление предприятием.</w:t>
      </w:r>
    </w:p>
    <w:p w:rsidR="000F32BB" w:rsidRPr="00E30C41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 Структура предприятия. Организационная структура управления предприятием.</w:t>
      </w:r>
    </w:p>
    <w:p w:rsidR="000F32BB" w:rsidRPr="00A12227" w:rsidRDefault="000F32BB" w:rsidP="000F32BB">
      <w:pPr>
        <w:numPr>
          <w:ilvl w:val="0"/>
          <w:numId w:val="24"/>
        </w:numPr>
        <w:suppressAutoHyphens/>
        <w:jc w:val="both"/>
        <w:rPr>
          <w:bCs w:val="0"/>
          <w:iCs w:val="0"/>
        </w:rPr>
      </w:pPr>
      <w:r w:rsidRPr="00E30C41">
        <w:rPr>
          <w:bCs w:val="0"/>
          <w:iCs w:val="0"/>
        </w:rPr>
        <w:t xml:space="preserve">Маркетинг </w:t>
      </w:r>
      <w:r w:rsidRPr="00A12227">
        <w:rPr>
          <w:bCs w:val="0"/>
          <w:iCs w:val="0"/>
        </w:rPr>
        <w:t>как</w:t>
      </w:r>
      <w:r w:rsidRPr="00E30C41">
        <w:rPr>
          <w:bCs w:val="0"/>
          <w:iCs w:val="0"/>
        </w:rPr>
        <w:t xml:space="preserve"> функция управления.</w:t>
      </w:r>
    </w:p>
    <w:p w:rsidR="000F32BB" w:rsidRDefault="000F32BB" w:rsidP="000F32BB">
      <w:pPr>
        <w:suppressAutoHyphens/>
        <w:jc w:val="both"/>
        <w:rPr>
          <w:bCs w:val="0"/>
          <w:iCs w:val="0"/>
        </w:rPr>
      </w:pPr>
    </w:p>
    <w:p w:rsidR="000F32BB" w:rsidRPr="005C3BFB" w:rsidRDefault="000F32BB" w:rsidP="000F32BB">
      <w:pPr>
        <w:widowControl w:val="0"/>
        <w:autoSpaceDE w:val="0"/>
        <w:autoSpaceDN w:val="0"/>
        <w:adjustRightInd w:val="0"/>
        <w:ind w:firstLine="426"/>
        <w:rPr>
          <w:bCs w:val="0"/>
          <w:i/>
          <w:iCs w:val="0"/>
        </w:rPr>
      </w:pPr>
      <w:r w:rsidRPr="005C3BFB">
        <w:rPr>
          <w:bCs w:val="0"/>
          <w:i/>
          <w:iCs w:val="0"/>
        </w:rPr>
        <w:t>Критерии оценки экзамена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6350"/>
        <w:gridCol w:w="1786"/>
      </w:tblGrid>
      <w:tr w:rsidR="000F32BB" w:rsidRPr="005C3BFB" w:rsidTr="000F32BB">
        <w:tc>
          <w:tcPr>
            <w:tcW w:w="0" w:type="auto"/>
            <w:vAlign w:val="center"/>
          </w:tcPr>
          <w:p w:rsidR="000F32BB" w:rsidRPr="005C3BFB" w:rsidRDefault="000F32BB" w:rsidP="000F32B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 w:val="0"/>
                <w:iCs w:val="0"/>
              </w:rPr>
            </w:pPr>
            <w:r w:rsidRPr="005C3BFB">
              <w:rPr>
                <w:b/>
                <w:bCs w:val="0"/>
                <w:iCs w:val="0"/>
              </w:rPr>
              <w:t>Компетенции</w:t>
            </w:r>
          </w:p>
        </w:tc>
        <w:tc>
          <w:tcPr>
            <w:tcW w:w="6350" w:type="dxa"/>
            <w:vAlign w:val="center"/>
          </w:tcPr>
          <w:p w:rsidR="000F32BB" w:rsidRPr="005C3BFB" w:rsidRDefault="000F32BB" w:rsidP="000F32B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 w:val="0"/>
                <w:iCs w:val="0"/>
              </w:rPr>
            </w:pPr>
            <w:r w:rsidRPr="005C3BFB">
              <w:rPr>
                <w:b/>
                <w:bCs w:val="0"/>
                <w:iCs w:val="0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0" w:type="auto"/>
            <w:vAlign w:val="center"/>
          </w:tcPr>
          <w:p w:rsidR="000F32BB" w:rsidRPr="005C3BFB" w:rsidRDefault="000F32BB" w:rsidP="000F32B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 w:val="0"/>
                <w:iCs w:val="0"/>
              </w:rPr>
            </w:pPr>
            <w:r w:rsidRPr="005C3BFB">
              <w:rPr>
                <w:b/>
                <w:bCs w:val="0"/>
                <w:iCs w:val="0"/>
              </w:rPr>
              <w:t>Количество набранных баллов</w:t>
            </w:r>
          </w:p>
        </w:tc>
      </w:tr>
      <w:tr w:rsidR="000F32BB" w:rsidRPr="005C3BFB" w:rsidTr="000F32BB">
        <w:trPr>
          <w:trHeight w:val="200"/>
        </w:trPr>
        <w:tc>
          <w:tcPr>
            <w:tcW w:w="0" w:type="auto"/>
            <w:vMerge w:val="restart"/>
            <w:vAlign w:val="center"/>
          </w:tcPr>
          <w:p w:rsidR="009757B3" w:rsidRDefault="009757B3" w:rsidP="000F32B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</w:rPr>
            </w:pPr>
            <w:r w:rsidRPr="009757B3">
              <w:rPr>
                <w:sz w:val="20"/>
              </w:rPr>
              <w:t>ОПК-10</w:t>
            </w:r>
          </w:p>
          <w:p w:rsidR="000F32BB" w:rsidRDefault="009757B3" w:rsidP="000F32B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</w:rPr>
            </w:pPr>
            <w:r w:rsidRPr="009757B3">
              <w:rPr>
                <w:sz w:val="20"/>
              </w:rPr>
              <w:t>ОПК-19</w:t>
            </w:r>
          </w:p>
          <w:p w:rsidR="00D30EF3" w:rsidRPr="005C3BFB" w:rsidRDefault="00D30EF3" w:rsidP="000F32B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Cs w:val="0"/>
                <w:iCs w:val="0"/>
              </w:rPr>
            </w:pPr>
            <w:r>
              <w:rPr>
                <w:sz w:val="20"/>
              </w:rPr>
              <w:t>ОПК-20</w:t>
            </w:r>
          </w:p>
        </w:tc>
        <w:tc>
          <w:tcPr>
            <w:tcW w:w="6350" w:type="dxa"/>
            <w:vMerge w:val="restart"/>
          </w:tcPr>
          <w:p w:rsidR="000F32BB" w:rsidRPr="005C3BFB" w:rsidRDefault="000F32BB" w:rsidP="000F32BB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Cs w:val="0"/>
                <w:iCs w:val="0"/>
                <w:sz w:val="20"/>
                <w:szCs w:val="20"/>
              </w:rPr>
            </w:pPr>
            <w:r w:rsidRPr="005C3BFB">
              <w:rPr>
                <w:bCs w:val="0"/>
                <w:iCs w:val="0"/>
                <w:sz w:val="20"/>
                <w:szCs w:val="20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лингвистической терминологии.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0" w:type="auto"/>
            <w:vMerge w:val="restart"/>
            <w:vAlign w:val="center"/>
          </w:tcPr>
          <w:p w:rsidR="000F32BB" w:rsidRPr="005C3BFB" w:rsidRDefault="000F32BB" w:rsidP="000F32B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Cs w:val="0"/>
                <w:iCs w:val="0"/>
              </w:rPr>
            </w:pPr>
            <w:r w:rsidRPr="005C3BFB">
              <w:rPr>
                <w:bCs w:val="0"/>
                <w:iCs w:val="0"/>
              </w:rPr>
              <w:t xml:space="preserve"> 20-30 б.</w:t>
            </w:r>
          </w:p>
        </w:tc>
      </w:tr>
      <w:tr w:rsidR="000F32BB" w:rsidRPr="005C3BFB" w:rsidTr="000F32BB">
        <w:trPr>
          <w:trHeight w:val="200"/>
        </w:trPr>
        <w:tc>
          <w:tcPr>
            <w:tcW w:w="0" w:type="auto"/>
            <w:vMerge/>
          </w:tcPr>
          <w:p w:rsidR="000F32BB" w:rsidRPr="005C3BFB" w:rsidRDefault="000F32BB" w:rsidP="000F32B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 w:val="0"/>
                <w:iCs w:val="0"/>
              </w:rPr>
            </w:pPr>
          </w:p>
        </w:tc>
        <w:tc>
          <w:tcPr>
            <w:tcW w:w="6350" w:type="dxa"/>
            <w:vMerge/>
          </w:tcPr>
          <w:p w:rsidR="000F32BB" w:rsidRPr="005C3BFB" w:rsidRDefault="000F32BB" w:rsidP="000F32B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2BB" w:rsidRPr="005C3BFB" w:rsidRDefault="000F32BB" w:rsidP="000F32B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 w:val="0"/>
                <w:iCs w:val="0"/>
              </w:rPr>
            </w:pPr>
          </w:p>
        </w:tc>
      </w:tr>
      <w:tr w:rsidR="000F32BB" w:rsidRPr="005C3BFB" w:rsidTr="000F32BB">
        <w:trPr>
          <w:trHeight w:val="200"/>
        </w:trPr>
        <w:tc>
          <w:tcPr>
            <w:tcW w:w="0" w:type="auto"/>
            <w:vMerge/>
          </w:tcPr>
          <w:p w:rsidR="000F32BB" w:rsidRPr="005C3BFB" w:rsidRDefault="000F32BB" w:rsidP="000F32B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 w:val="0"/>
                <w:iCs w:val="0"/>
              </w:rPr>
            </w:pPr>
          </w:p>
        </w:tc>
        <w:tc>
          <w:tcPr>
            <w:tcW w:w="6350" w:type="dxa"/>
            <w:vMerge/>
          </w:tcPr>
          <w:p w:rsidR="000F32BB" w:rsidRPr="005C3BFB" w:rsidRDefault="000F32BB" w:rsidP="000F32B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2BB" w:rsidRPr="005C3BFB" w:rsidRDefault="000F32BB" w:rsidP="000F32B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 w:val="0"/>
                <w:iCs w:val="0"/>
              </w:rPr>
            </w:pPr>
          </w:p>
        </w:tc>
      </w:tr>
      <w:tr w:rsidR="000F32BB" w:rsidRPr="005C3BFB" w:rsidTr="000F32BB">
        <w:tc>
          <w:tcPr>
            <w:tcW w:w="0" w:type="auto"/>
            <w:vMerge/>
          </w:tcPr>
          <w:p w:rsidR="000F32BB" w:rsidRPr="005C3BFB" w:rsidRDefault="000F32BB" w:rsidP="000F32B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 w:val="0"/>
                <w:iCs w:val="0"/>
              </w:rPr>
            </w:pPr>
          </w:p>
        </w:tc>
        <w:tc>
          <w:tcPr>
            <w:tcW w:w="6350" w:type="dxa"/>
          </w:tcPr>
          <w:p w:rsidR="000F32BB" w:rsidRPr="005C3BFB" w:rsidRDefault="000F32BB" w:rsidP="000F32BB">
            <w:pPr>
              <w:widowControl w:val="0"/>
              <w:autoSpaceDE w:val="0"/>
              <w:autoSpaceDN w:val="0"/>
              <w:adjustRightInd w:val="0"/>
              <w:jc w:val="both"/>
              <w:rPr>
                <w:bCs w:val="0"/>
                <w:iCs w:val="0"/>
                <w:sz w:val="20"/>
                <w:szCs w:val="20"/>
              </w:rPr>
            </w:pPr>
            <w:r w:rsidRPr="005C3BFB">
              <w:rPr>
                <w:bCs w:val="0"/>
                <w:iCs w:val="0"/>
                <w:sz w:val="20"/>
                <w:szCs w:val="20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гистологической терминологии.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0" w:type="auto"/>
            <w:vAlign w:val="center"/>
          </w:tcPr>
          <w:p w:rsidR="000F32BB" w:rsidRPr="005C3BFB" w:rsidRDefault="000F32BB" w:rsidP="000F32B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Cs w:val="0"/>
                <w:iCs w:val="0"/>
              </w:rPr>
            </w:pPr>
            <w:r w:rsidRPr="005C3BFB">
              <w:rPr>
                <w:bCs w:val="0"/>
                <w:iCs w:val="0"/>
              </w:rPr>
              <w:t>10-19 б.</w:t>
            </w:r>
          </w:p>
        </w:tc>
      </w:tr>
      <w:tr w:rsidR="000F32BB" w:rsidRPr="005C3BFB" w:rsidTr="000F32BB">
        <w:tc>
          <w:tcPr>
            <w:tcW w:w="0" w:type="auto"/>
            <w:vMerge/>
          </w:tcPr>
          <w:p w:rsidR="000F32BB" w:rsidRPr="005C3BFB" w:rsidRDefault="000F32BB" w:rsidP="000F32B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 w:val="0"/>
                <w:iCs w:val="0"/>
              </w:rPr>
            </w:pPr>
          </w:p>
        </w:tc>
        <w:tc>
          <w:tcPr>
            <w:tcW w:w="6350" w:type="dxa"/>
          </w:tcPr>
          <w:p w:rsidR="000F32BB" w:rsidRPr="005C3BFB" w:rsidRDefault="000F32BB" w:rsidP="000F32BB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Cs w:val="0"/>
                <w:iCs w:val="0"/>
                <w:sz w:val="20"/>
                <w:szCs w:val="20"/>
              </w:rPr>
            </w:pPr>
            <w:r w:rsidRPr="005C3BFB">
              <w:rPr>
                <w:bCs w:val="0"/>
                <w:iCs w:val="0"/>
                <w:sz w:val="20"/>
                <w:szCs w:val="20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Речевое оформление требует поправок, коррекции.</w:t>
            </w:r>
          </w:p>
        </w:tc>
        <w:tc>
          <w:tcPr>
            <w:tcW w:w="0" w:type="auto"/>
            <w:vAlign w:val="center"/>
          </w:tcPr>
          <w:p w:rsidR="000F32BB" w:rsidRPr="005C3BFB" w:rsidRDefault="000F32BB" w:rsidP="000F32B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Cs w:val="0"/>
                <w:iCs w:val="0"/>
              </w:rPr>
            </w:pPr>
            <w:r w:rsidRPr="005C3BFB">
              <w:rPr>
                <w:bCs w:val="0"/>
                <w:iCs w:val="0"/>
              </w:rPr>
              <w:t>5-9 б.</w:t>
            </w:r>
          </w:p>
        </w:tc>
      </w:tr>
      <w:tr w:rsidR="000F32BB" w:rsidRPr="005C3BFB" w:rsidTr="000F32BB">
        <w:tc>
          <w:tcPr>
            <w:tcW w:w="0" w:type="auto"/>
            <w:vMerge/>
          </w:tcPr>
          <w:p w:rsidR="000F32BB" w:rsidRPr="005C3BFB" w:rsidRDefault="000F32BB" w:rsidP="000F32B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 w:val="0"/>
                <w:iCs w:val="0"/>
              </w:rPr>
            </w:pPr>
          </w:p>
        </w:tc>
        <w:tc>
          <w:tcPr>
            <w:tcW w:w="6350" w:type="dxa"/>
          </w:tcPr>
          <w:p w:rsidR="000F32BB" w:rsidRPr="005C3BFB" w:rsidRDefault="000F32BB" w:rsidP="000F32BB">
            <w:pPr>
              <w:jc w:val="both"/>
              <w:rPr>
                <w:rFonts w:eastAsia="Calibri"/>
                <w:bCs w:val="0"/>
                <w:iCs w:val="0"/>
                <w:sz w:val="20"/>
                <w:szCs w:val="20"/>
              </w:rPr>
            </w:pPr>
            <w:r w:rsidRPr="005C3BFB">
              <w:rPr>
                <w:rFonts w:eastAsia="Calibri"/>
                <w:bCs w:val="0"/>
                <w:iCs w:val="0"/>
                <w:sz w:val="20"/>
                <w:szCs w:val="20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0F32BB" w:rsidRPr="005C3BFB" w:rsidRDefault="000F32BB" w:rsidP="000F32BB">
            <w:pPr>
              <w:rPr>
                <w:rFonts w:eastAsia="Calibri"/>
                <w:bCs w:val="0"/>
                <w:iCs w:val="0"/>
                <w:sz w:val="20"/>
                <w:szCs w:val="20"/>
              </w:rPr>
            </w:pPr>
            <w:r w:rsidRPr="005C3BFB">
              <w:rPr>
                <w:rFonts w:eastAsia="Calibri"/>
                <w:bCs w:val="0"/>
                <w:i/>
                <w:iCs w:val="0"/>
                <w:sz w:val="20"/>
                <w:szCs w:val="20"/>
              </w:rPr>
              <w:t xml:space="preserve">Или </w:t>
            </w:r>
            <w:r w:rsidRPr="005C3BFB">
              <w:rPr>
                <w:rFonts w:eastAsia="Calibri"/>
                <w:bCs w:val="0"/>
                <w:iCs w:val="0"/>
                <w:sz w:val="20"/>
                <w:szCs w:val="20"/>
              </w:rPr>
              <w:t xml:space="preserve">Ответ на вопрос полностью отсутствует </w:t>
            </w:r>
            <w:r w:rsidRPr="005C3BFB">
              <w:rPr>
                <w:rFonts w:eastAsia="Calibri"/>
                <w:bCs w:val="0"/>
                <w:i/>
                <w:iCs w:val="0"/>
                <w:sz w:val="20"/>
                <w:szCs w:val="20"/>
              </w:rPr>
              <w:t xml:space="preserve">или </w:t>
            </w:r>
            <w:r w:rsidRPr="005C3BFB">
              <w:rPr>
                <w:rFonts w:eastAsia="Calibri"/>
                <w:bCs w:val="0"/>
                <w:iCs w:val="0"/>
                <w:sz w:val="20"/>
                <w:szCs w:val="20"/>
              </w:rPr>
              <w:t>Отказ от ответа</w:t>
            </w:r>
          </w:p>
        </w:tc>
        <w:tc>
          <w:tcPr>
            <w:tcW w:w="0" w:type="auto"/>
            <w:vAlign w:val="center"/>
          </w:tcPr>
          <w:p w:rsidR="000F32BB" w:rsidRPr="005C3BFB" w:rsidRDefault="000F32BB" w:rsidP="000F32B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Cs w:val="0"/>
                <w:iCs w:val="0"/>
              </w:rPr>
            </w:pPr>
            <w:r w:rsidRPr="005C3BFB">
              <w:rPr>
                <w:bCs w:val="0"/>
                <w:iCs w:val="0"/>
              </w:rPr>
              <w:t>0-4 б.</w:t>
            </w:r>
          </w:p>
        </w:tc>
      </w:tr>
    </w:tbl>
    <w:p w:rsidR="000F32BB" w:rsidRDefault="000F32BB" w:rsidP="000F32BB">
      <w:pPr>
        <w:suppressAutoHyphens/>
        <w:jc w:val="both"/>
        <w:rPr>
          <w:bCs w:val="0"/>
          <w:iCs w:val="0"/>
        </w:rPr>
      </w:pPr>
    </w:p>
    <w:p w:rsidR="000F32BB" w:rsidRDefault="000F32BB" w:rsidP="000F32BB">
      <w:pPr>
        <w:shd w:val="clear" w:color="auto" w:fill="FFFFFF"/>
        <w:suppressAutoHyphens/>
        <w:jc w:val="center"/>
        <w:rPr>
          <w:b/>
          <w:iCs w:val="0"/>
          <w:color w:val="000000"/>
          <w:lang w:eastAsia="ar-SA"/>
        </w:rPr>
      </w:pPr>
    </w:p>
    <w:p w:rsidR="000F32BB" w:rsidRPr="005C3BFB" w:rsidRDefault="000F32BB" w:rsidP="000F32BB">
      <w:pPr>
        <w:shd w:val="clear" w:color="auto" w:fill="FFFFFF"/>
        <w:suppressAutoHyphens/>
        <w:jc w:val="center"/>
        <w:rPr>
          <w:b/>
          <w:iCs w:val="0"/>
          <w:color w:val="000000"/>
          <w:lang w:eastAsia="ar-SA"/>
        </w:rPr>
      </w:pPr>
      <w:r w:rsidRPr="005C3BFB">
        <w:rPr>
          <w:b/>
          <w:iCs w:val="0"/>
          <w:color w:val="000000"/>
          <w:lang w:eastAsia="ar-SA"/>
        </w:rPr>
        <w:t>6.3. Методические материалы, определяющие процедуры оценивания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13"/>
      </w:tblGrid>
      <w:tr w:rsidR="000F32BB" w:rsidRPr="005C3BFB" w:rsidTr="000F32B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BB" w:rsidRPr="005C3BFB" w:rsidRDefault="000F32BB" w:rsidP="000F32BB">
            <w:pPr>
              <w:tabs>
                <w:tab w:val="num" w:pos="643"/>
              </w:tabs>
              <w:jc w:val="center"/>
              <w:rPr>
                <w:b/>
                <w:iCs w:val="0"/>
                <w:color w:val="000000"/>
              </w:rPr>
            </w:pPr>
            <w:r w:rsidRPr="005C3BFB">
              <w:rPr>
                <w:b/>
                <w:iCs w:val="0"/>
                <w:color w:val="000000"/>
                <w:sz w:val="22"/>
                <w:szCs w:val="22"/>
              </w:rPr>
              <w:t>Характеристики процедуры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BB" w:rsidRPr="005C3BFB" w:rsidRDefault="000F32BB" w:rsidP="000F32BB">
            <w:pPr>
              <w:tabs>
                <w:tab w:val="num" w:pos="643"/>
              </w:tabs>
              <w:jc w:val="center"/>
              <w:rPr>
                <w:b/>
                <w:iCs w:val="0"/>
                <w:color w:val="000000"/>
              </w:rPr>
            </w:pPr>
          </w:p>
        </w:tc>
      </w:tr>
      <w:tr w:rsidR="000F32BB" w:rsidRPr="005C3BFB" w:rsidTr="000F32B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BB" w:rsidRPr="005C3BFB" w:rsidRDefault="000F32BB" w:rsidP="000F32BB">
            <w:pPr>
              <w:tabs>
                <w:tab w:val="num" w:pos="643"/>
              </w:tabs>
              <w:jc w:val="both"/>
              <w:rPr>
                <w:bCs w:val="0"/>
                <w:iCs w:val="0"/>
                <w:color w:val="000000"/>
              </w:rPr>
            </w:pPr>
            <w:r w:rsidRPr="005C3BFB">
              <w:rPr>
                <w:bCs w:val="0"/>
                <w:iCs w:val="0"/>
                <w:color w:val="000000"/>
                <w:sz w:val="22"/>
                <w:szCs w:val="22"/>
              </w:rPr>
              <w:t xml:space="preserve">Вид процедуры 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BB" w:rsidRPr="005C3BFB" w:rsidRDefault="000F32BB" w:rsidP="000F32BB">
            <w:pPr>
              <w:tabs>
                <w:tab w:val="left" w:pos="708"/>
              </w:tabs>
              <w:ind w:left="75"/>
              <w:jc w:val="both"/>
              <w:rPr>
                <w:bCs w:val="0"/>
                <w:iCs w:val="0"/>
                <w:color w:val="000000"/>
              </w:rPr>
            </w:pPr>
            <w:r w:rsidRPr="005C3BFB">
              <w:rPr>
                <w:bCs w:val="0"/>
                <w:iCs w:val="0"/>
                <w:color w:val="000000"/>
                <w:sz w:val="22"/>
              </w:rPr>
              <w:t>экзамен</w:t>
            </w:r>
          </w:p>
        </w:tc>
      </w:tr>
      <w:tr w:rsidR="000F32BB" w:rsidRPr="005C3BFB" w:rsidTr="000F32BB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BB" w:rsidRPr="005C3BFB" w:rsidRDefault="000F32BB" w:rsidP="000F32BB">
            <w:pPr>
              <w:tabs>
                <w:tab w:val="num" w:pos="643"/>
              </w:tabs>
              <w:jc w:val="both"/>
              <w:rPr>
                <w:bCs w:val="0"/>
                <w:iCs w:val="0"/>
                <w:color w:val="000000"/>
              </w:rPr>
            </w:pPr>
            <w:r w:rsidRPr="005C3BFB">
              <w:rPr>
                <w:bCs w:val="0"/>
                <w:iCs w:val="0"/>
                <w:color w:val="000000"/>
                <w:sz w:val="22"/>
                <w:szCs w:val="22"/>
              </w:rPr>
              <w:t>Цель процедуры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BB" w:rsidRPr="005C3BFB" w:rsidRDefault="000F32BB" w:rsidP="000F32BB">
            <w:pPr>
              <w:tabs>
                <w:tab w:val="num" w:pos="643"/>
                <w:tab w:val="left" w:pos="708"/>
              </w:tabs>
              <w:spacing w:before="100" w:beforeAutospacing="1" w:after="100" w:afterAutospacing="1"/>
              <w:ind w:left="75"/>
              <w:rPr>
                <w:bCs w:val="0"/>
                <w:iCs w:val="0"/>
                <w:color w:val="000000"/>
              </w:rPr>
            </w:pPr>
            <w:r w:rsidRPr="005C3BFB">
              <w:rPr>
                <w:bCs w:val="0"/>
                <w:iCs w:val="0"/>
                <w:color w:val="000000"/>
                <w:sz w:val="22"/>
              </w:rPr>
              <w:t xml:space="preserve">выявить степень сформированности компетенций </w:t>
            </w:r>
            <w:r w:rsidR="009757B3" w:rsidRPr="009757B3">
              <w:rPr>
                <w:sz w:val="22"/>
              </w:rPr>
              <w:t>ОПК-10</w:t>
            </w:r>
            <w:r w:rsidRPr="009757B3">
              <w:rPr>
                <w:sz w:val="22"/>
              </w:rPr>
              <w:t xml:space="preserve">, </w:t>
            </w:r>
            <w:r w:rsidR="009757B3" w:rsidRPr="009757B3">
              <w:rPr>
                <w:sz w:val="22"/>
              </w:rPr>
              <w:t>ОПК-19</w:t>
            </w:r>
            <w:r w:rsidR="00D30EF3">
              <w:rPr>
                <w:sz w:val="22"/>
              </w:rPr>
              <w:t>, ОПК-20</w:t>
            </w:r>
          </w:p>
        </w:tc>
      </w:tr>
      <w:tr w:rsidR="000F32BB" w:rsidRPr="005C3BFB" w:rsidTr="000F32B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BB" w:rsidRPr="005C3BFB" w:rsidRDefault="000F32BB" w:rsidP="000F32BB">
            <w:pPr>
              <w:tabs>
                <w:tab w:val="num" w:pos="643"/>
              </w:tabs>
              <w:jc w:val="both"/>
              <w:rPr>
                <w:bCs w:val="0"/>
                <w:iCs w:val="0"/>
                <w:color w:val="000000"/>
              </w:rPr>
            </w:pPr>
            <w:r w:rsidRPr="005C3BFB">
              <w:rPr>
                <w:bCs w:val="0"/>
                <w:iCs w:val="0"/>
                <w:color w:val="000000"/>
                <w:sz w:val="22"/>
                <w:szCs w:val="22"/>
              </w:rPr>
              <w:t>Локальные акты вуза, регламентирующие проведение процедуры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BB" w:rsidRPr="00D30EF3" w:rsidRDefault="00CB49B3" w:rsidP="000F32BB">
            <w:pPr>
              <w:suppressAutoHyphens/>
              <w:jc w:val="both"/>
              <w:rPr>
                <w:bCs w:val="0"/>
                <w:iCs w:val="0"/>
                <w:lang w:eastAsia="ar-SA"/>
              </w:rPr>
            </w:pPr>
            <w:r w:rsidRPr="00D30EF3">
              <w:rPr>
                <w:bCs w:val="0"/>
                <w:iCs w:val="0"/>
                <w:sz w:val="22"/>
                <w:lang w:eastAsia="ar-SA"/>
              </w:rPr>
              <w:t>Положение о проведении текущего контроля успеваемости и промежуточной аттестации обучающихся СВФУ, версия 3.0, утверждено ректором СВФУ 19.02.2019 г.</w:t>
            </w:r>
          </w:p>
          <w:p w:rsidR="000F32BB" w:rsidRPr="00D30EF3" w:rsidRDefault="008C542A" w:rsidP="000F32BB">
            <w:pPr>
              <w:suppressAutoHyphens/>
              <w:rPr>
                <w:bCs w:val="0"/>
                <w:iCs w:val="0"/>
                <w:color w:val="000000"/>
                <w:lang w:eastAsia="ar-SA"/>
              </w:rPr>
            </w:pPr>
            <w:hyperlink r:id="rId13" w:history="1">
              <w:r w:rsidR="000F32BB" w:rsidRPr="00D30EF3">
                <w:rPr>
                  <w:bCs w:val="0"/>
                  <w:iCs w:val="0"/>
                  <w:sz w:val="22"/>
                  <w:lang w:eastAsia="ar-SA"/>
                </w:rPr>
                <w:t>Положение о балльно-рейтинговой системе в СВФУ, версия 4.0, утверждено 21.02.2018 г.</w:t>
              </w:r>
            </w:hyperlink>
          </w:p>
        </w:tc>
      </w:tr>
      <w:tr w:rsidR="000F32BB" w:rsidRPr="005C3BFB" w:rsidTr="000F32B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BB" w:rsidRPr="005C3BFB" w:rsidRDefault="000F32BB" w:rsidP="000F32BB">
            <w:pPr>
              <w:tabs>
                <w:tab w:val="num" w:pos="643"/>
              </w:tabs>
              <w:jc w:val="both"/>
              <w:rPr>
                <w:bCs w:val="0"/>
                <w:iCs w:val="0"/>
                <w:color w:val="000000"/>
              </w:rPr>
            </w:pPr>
            <w:r w:rsidRPr="005C3BFB">
              <w:rPr>
                <w:bCs w:val="0"/>
                <w:iCs w:val="0"/>
                <w:color w:val="000000"/>
                <w:sz w:val="22"/>
                <w:szCs w:val="22"/>
              </w:rPr>
              <w:t>Субъекты, на которых направлена процедура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BB" w:rsidRPr="005C3BFB" w:rsidRDefault="000F32BB" w:rsidP="000F32BB">
            <w:pPr>
              <w:tabs>
                <w:tab w:val="left" w:pos="708"/>
              </w:tabs>
              <w:ind w:left="75"/>
              <w:jc w:val="both"/>
              <w:rPr>
                <w:bCs w:val="0"/>
                <w:iCs w:val="0"/>
                <w:color w:val="000000"/>
              </w:rPr>
            </w:pPr>
            <w:r w:rsidRPr="005C3BFB">
              <w:rPr>
                <w:bCs w:val="0"/>
                <w:iCs w:val="0"/>
                <w:color w:val="000000"/>
                <w:sz w:val="22"/>
              </w:rPr>
              <w:t xml:space="preserve">студенты </w:t>
            </w:r>
            <w:r>
              <w:rPr>
                <w:bCs w:val="0"/>
                <w:iCs w:val="0"/>
                <w:color w:val="000000"/>
                <w:sz w:val="22"/>
              </w:rPr>
              <w:t>5 курса очного отделения специалитета</w:t>
            </w:r>
          </w:p>
        </w:tc>
      </w:tr>
      <w:tr w:rsidR="000F32BB" w:rsidRPr="005C3BFB" w:rsidTr="000F32B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BB" w:rsidRPr="005C3BFB" w:rsidRDefault="000F32BB" w:rsidP="000F32BB">
            <w:pPr>
              <w:tabs>
                <w:tab w:val="num" w:pos="643"/>
              </w:tabs>
              <w:jc w:val="both"/>
              <w:rPr>
                <w:bCs w:val="0"/>
                <w:iCs w:val="0"/>
                <w:color w:val="000000"/>
              </w:rPr>
            </w:pPr>
            <w:r w:rsidRPr="005C3BFB">
              <w:rPr>
                <w:bCs w:val="0"/>
                <w:iCs w:val="0"/>
                <w:color w:val="000000"/>
                <w:sz w:val="22"/>
                <w:szCs w:val="22"/>
              </w:rPr>
              <w:t>Период проведения процедуры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BB" w:rsidRPr="005C3BFB" w:rsidRDefault="000F32BB" w:rsidP="000F32BB">
            <w:pPr>
              <w:tabs>
                <w:tab w:val="left" w:pos="708"/>
              </w:tabs>
              <w:ind w:left="75"/>
              <w:jc w:val="both"/>
              <w:rPr>
                <w:bCs w:val="0"/>
                <w:iCs w:val="0"/>
                <w:color w:val="000000"/>
              </w:rPr>
            </w:pPr>
            <w:r w:rsidRPr="005C3BFB">
              <w:rPr>
                <w:bCs w:val="0"/>
                <w:iCs w:val="0"/>
                <w:color w:val="000000"/>
                <w:sz w:val="22"/>
              </w:rPr>
              <w:t xml:space="preserve">Осенняя сессия </w:t>
            </w:r>
            <w:r>
              <w:rPr>
                <w:bCs w:val="0"/>
                <w:iCs w:val="0"/>
                <w:color w:val="000000"/>
                <w:sz w:val="22"/>
              </w:rPr>
              <w:t>5</w:t>
            </w:r>
            <w:r w:rsidRPr="005C3BFB">
              <w:rPr>
                <w:bCs w:val="0"/>
                <w:iCs w:val="0"/>
                <w:color w:val="000000"/>
                <w:sz w:val="22"/>
              </w:rPr>
              <w:t xml:space="preserve"> курса</w:t>
            </w:r>
          </w:p>
        </w:tc>
      </w:tr>
      <w:tr w:rsidR="000F32BB" w:rsidRPr="005C3BFB" w:rsidTr="000F32B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BB" w:rsidRPr="005C3BFB" w:rsidRDefault="000F32BB" w:rsidP="000F32BB">
            <w:pPr>
              <w:tabs>
                <w:tab w:val="num" w:pos="643"/>
              </w:tabs>
              <w:jc w:val="both"/>
              <w:rPr>
                <w:bCs w:val="0"/>
                <w:iCs w:val="0"/>
                <w:color w:val="000000"/>
              </w:rPr>
            </w:pPr>
            <w:r w:rsidRPr="005C3BFB">
              <w:rPr>
                <w:bCs w:val="0"/>
                <w:iCs w:val="0"/>
                <w:color w:val="000000"/>
                <w:sz w:val="22"/>
                <w:szCs w:val="22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BB" w:rsidRPr="005C3BFB" w:rsidRDefault="000F32BB" w:rsidP="000F32BB">
            <w:pPr>
              <w:tabs>
                <w:tab w:val="left" w:pos="708"/>
              </w:tabs>
              <w:ind w:left="75"/>
              <w:jc w:val="both"/>
              <w:rPr>
                <w:bCs w:val="0"/>
                <w:iCs w:val="0"/>
                <w:color w:val="000000"/>
              </w:rPr>
            </w:pPr>
            <w:r w:rsidRPr="005C3BFB">
              <w:rPr>
                <w:bCs w:val="0"/>
                <w:iCs w:val="0"/>
                <w:color w:val="000000"/>
              </w:rPr>
              <w:t>-</w:t>
            </w:r>
          </w:p>
        </w:tc>
      </w:tr>
      <w:tr w:rsidR="000F32BB" w:rsidRPr="005C3BFB" w:rsidTr="000F32B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BB" w:rsidRPr="005C3BFB" w:rsidRDefault="000F32BB" w:rsidP="000F32BB">
            <w:pPr>
              <w:tabs>
                <w:tab w:val="num" w:pos="643"/>
              </w:tabs>
              <w:jc w:val="both"/>
              <w:rPr>
                <w:bCs w:val="0"/>
                <w:iCs w:val="0"/>
                <w:color w:val="000000"/>
              </w:rPr>
            </w:pPr>
            <w:r w:rsidRPr="005C3BFB">
              <w:rPr>
                <w:bCs w:val="0"/>
                <w:iCs w:val="0"/>
                <w:color w:val="000000"/>
                <w:sz w:val="22"/>
                <w:szCs w:val="22"/>
              </w:rPr>
              <w:t>Требования к банку оценочных средств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BB" w:rsidRPr="005C3BFB" w:rsidRDefault="000F32BB" w:rsidP="000F32BB">
            <w:pPr>
              <w:tabs>
                <w:tab w:val="left" w:pos="708"/>
              </w:tabs>
              <w:ind w:left="75"/>
              <w:jc w:val="both"/>
              <w:rPr>
                <w:bCs w:val="0"/>
                <w:iCs w:val="0"/>
                <w:color w:val="000000"/>
              </w:rPr>
            </w:pPr>
            <w:r w:rsidRPr="005C3BFB">
              <w:rPr>
                <w:bCs w:val="0"/>
                <w:iCs w:val="0"/>
                <w:color w:val="000000"/>
              </w:rPr>
              <w:t>-</w:t>
            </w:r>
          </w:p>
        </w:tc>
      </w:tr>
      <w:tr w:rsidR="000F32BB" w:rsidRPr="005C3BFB" w:rsidTr="000F32B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BB" w:rsidRPr="005C3BFB" w:rsidRDefault="000F32BB" w:rsidP="000F32BB">
            <w:pPr>
              <w:tabs>
                <w:tab w:val="num" w:pos="643"/>
              </w:tabs>
              <w:jc w:val="both"/>
              <w:rPr>
                <w:bCs w:val="0"/>
                <w:iCs w:val="0"/>
                <w:color w:val="000000"/>
              </w:rPr>
            </w:pPr>
            <w:r w:rsidRPr="005C3BFB">
              <w:rPr>
                <w:bCs w:val="0"/>
                <w:iCs w:val="0"/>
                <w:color w:val="000000"/>
                <w:sz w:val="22"/>
                <w:szCs w:val="22"/>
              </w:rPr>
              <w:t>Описание проведения процедуры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BB" w:rsidRPr="005C3BFB" w:rsidRDefault="000F32BB" w:rsidP="000F32BB">
            <w:pPr>
              <w:suppressAutoHyphens/>
              <w:jc w:val="both"/>
              <w:rPr>
                <w:bCs w:val="0"/>
                <w:iCs w:val="0"/>
                <w:color w:val="000000"/>
                <w:shd w:val="clear" w:color="auto" w:fill="FFFFFF"/>
                <w:lang w:eastAsia="ar-SA"/>
              </w:rPr>
            </w:pPr>
            <w:r w:rsidRPr="005C3BFB">
              <w:rPr>
                <w:bCs w:val="0"/>
                <w:iCs w:val="0"/>
                <w:sz w:val="22"/>
                <w:shd w:val="clear" w:color="auto" w:fill="FFFFFF"/>
                <w:lang w:eastAsia="ar-SA"/>
              </w:rPr>
              <w:t>Экзамен принимается в устной форме по билетам. Экзаменационный билет по дисциплине включает два теоретических вопроса. Время на подготовку – 0,5 астрономических часа.</w:t>
            </w:r>
          </w:p>
        </w:tc>
      </w:tr>
      <w:tr w:rsidR="000F32BB" w:rsidRPr="005C3BFB" w:rsidTr="000F32B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BB" w:rsidRPr="005C3BFB" w:rsidRDefault="000F32BB" w:rsidP="000F32BB">
            <w:pPr>
              <w:tabs>
                <w:tab w:val="num" w:pos="643"/>
              </w:tabs>
              <w:jc w:val="both"/>
              <w:rPr>
                <w:bCs w:val="0"/>
                <w:iCs w:val="0"/>
                <w:color w:val="000000"/>
              </w:rPr>
            </w:pPr>
            <w:r w:rsidRPr="005C3BFB">
              <w:rPr>
                <w:bCs w:val="0"/>
                <w:iCs w:val="0"/>
                <w:color w:val="000000"/>
                <w:sz w:val="22"/>
                <w:szCs w:val="22"/>
              </w:rPr>
              <w:t xml:space="preserve">Шкалы оценивания результатов 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BB" w:rsidRPr="005C3BFB" w:rsidRDefault="000F32BB" w:rsidP="000F32BB">
            <w:pPr>
              <w:tabs>
                <w:tab w:val="left" w:pos="708"/>
              </w:tabs>
              <w:ind w:left="75"/>
              <w:jc w:val="both"/>
              <w:rPr>
                <w:bCs w:val="0"/>
                <w:iCs w:val="0"/>
                <w:color w:val="000000"/>
              </w:rPr>
            </w:pPr>
            <w:r w:rsidRPr="005C3BFB">
              <w:rPr>
                <w:bCs w:val="0"/>
                <w:iCs w:val="0"/>
                <w:color w:val="000000"/>
                <w:sz w:val="22"/>
                <w:shd w:val="clear" w:color="auto" w:fill="FFFFFF"/>
              </w:rPr>
              <w:t xml:space="preserve">По результатам контроля студенту зачисляется количество баллов в соответствии с п.4 РПД. </w:t>
            </w:r>
            <w:r w:rsidRPr="005C3BFB">
              <w:rPr>
                <w:bCs w:val="0"/>
                <w:iCs w:val="0"/>
                <w:color w:val="000000"/>
                <w:sz w:val="22"/>
                <w:szCs w:val="22"/>
              </w:rPr>
              <w:t>Шкала оценивания общих результатов СРС и экзамена приведена в п. 5. РПД. Шкала оценки ответа на экзамене  - в п.6.1 РПД</w:t>
            </w:r>
          </w:p>
        </w:tc>
      </w:tr>
      <w:tr w:rsidR="000F32BB" w:rsidRPr="005C3BFB" w:rsidTr="000F32B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BB" w:rsidRPr="005C3BFB" w:rsidRDefault="000F32BB" w:rsidP="000F32BB">
            <w:pPr>
              <w:tabs>
                <w:tab w:val="num" w:pos="643"/>
              </w:tabs>
              <w:jc w:val="both"/>
              <w:rPr>
                <w:bCs w:val="0"/>
                <w:iCs w:val="0"/>
                <w:color w:val="000000"/>
              </w:rPr>
            </w:pPr>
            <w:r w:rsidRPr="005C3BFB">
              <w:rPr>
                <w:bCs w:val="0"/>
                <w:iCs w:val="0"/>
                <w:color w:val="000000"/>
                <w:sz w:val="22"/>
                <w:szCs w:val="22"/>
              </w:rPr>
              <w:t>Результаты процедуры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BB" w:rsidRPr="005C3BFB" w:rsidRDefault="000F32BB" w:rsidP="000F32BB">
            <w:pPr>
              <w:tabs>
                <w:tab w:val="left" w:pos="708"/>
              </w:tabs>
              <w:ind w:left="75"/>
              <w:jc w:val="both"/>
              <w:rPr>
                <w:bCs w:val="0"/>
                <w:iCs w:val="0"/>
                <w:color w:val="000000"/>
                <w:highlight w:val="cyan"/>
              </w:rPr>
            </w:pPr>
            <w:r w:rsidRPr="005C3BFB">
              <w:rPr>
                <w:bCs w:val="0"/>
                <w:iCs w:val="0"/>
                <w:color w:val="000000"/>
                <w:sz w:val="22"/>
                <w:szCs w:val="22"/>
              </w:rPr>
              <w:t>В результате сдачи всех заданий для СРС студенту необходимо набрать 45 баллов, чтобы быть допущенным к экзамену.</w:t>
            </w:r>
          </w:p>
        </w:tc>
      </w:tr>
    </w:tbl>
    <w:p w:rsidR="000F32BB" w:rsidRPr="005C3BFB" w:rsidRDefault="000F32BB" w:rsidP="000F32BB">
      <w:pPr>
        <w:suppressAutoHyphens/>
        <w:ind w:firstLine="567"/>
        <w:jc w:val="both"/>
        <w:rPr>
          <w:iCs w:val="0"/>
          <w:highlight w:val="cyan"/>
          <w:lang w:eastAsia="ar-SA"/>
        </w:rPr>
      </w:pPr>
    </w:p>
    <w:p w:rsidR="004B5592" w:rsidRPr="00F723BF" w:rsidRDefault="004B5592" w:rsidP="00F723BF">
      <w:pPr>
        <w:tabs>
          <w:tab w:val="left" w:pos="2980"/>
        </w:tabs>
      </w:pPr>
    </w:p>
    <w:p w:rsidR="00684AFF" w:rsidRPr="00DF1BDE" w:rsidRDefault="00174923" w:rsidP="002350E6">
      <w:pPr>
        <w:pageBreakBefore/>
        <w:jc w:val="center"/>
        <w:rPr>
          <w:b/>
          <w:bCs w:val="0"/>
        </w:rPr>
      </w:pPr>
      <w:r>
        <w:rPr>
          <w:b/>
        </w:rPr>
        <w:lastRenderedPageBreak/>
        <w:t>7</w:t>
      </w:r>
      <w:r w:rsidR="00B04D41">
        <w:rPr>
          <w:b/>
        </w:rPr>
        <w:t>.</w:t>
      </w:r>
      <w:r w:rsidR="00DF1BDE">
        <w:rPr>
          <w:b/>
          <w:bCs w:val="0"/>
        </w:rPr>
        <w:t xml:space="preserve"> Перечень основной и дополнительной учебной литературы, необходимой для освоения дисциплины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276"/>
        <w:gridCol w:w="1417"/>
        <w:gridCol w:w="1560"/>
        <w:gridCol w:w="1275"/>
      </w:tblGrid>
      <w:tr w:rsidR="005E4A54" w:rsidRPr="00CB22B0" w:rsidTr="003E45AF">
        <w:tc>
          <w:tcPr>
            <w:tcW w:w="568" w:type="dxa"/>
          </w:tcPr>
          <w:p w:rsidR="005E4A54" w:rsidRPr="00CB22B0" w:rsidRDefault="005E4A54" w:rsidP="003E45AF">
            <w:pPr>
              <w:spacing w:after="120"/>
            </w:pPr>
            <w:r w:rsidRPr="00CB22B0">
              <w:rPr>
                <w:sz w:val="22"/>
                <w:szCs w:val="22"/>
              </w:rPr>
              <w:t>№</w:t>
            </w:r>
          </w:p>
          <w:p w:rsidR="005E4A54" w:rsidRPr="00CB22B0" w:rsidRDefault="005E4A54" w:rsidP="003E45AF">
            <w:pPr>
              <w:spacing w:after="120"/>
            </w:pPr>
            <w:r w:rsidRPr="00CB22B0">
              <w:rPr>
                <w:sz w:val="22"/>
                <w:szCs w:val="22"/>
              </w:rPr>
              <w:t>п/п</w:t>
            </w:r>
          </w:p>
        </w:tc>
        <w:tc>
          <w:tcPr>
            <w:tcW w:w="3685" w:type="dxa"/>
            <w:vAlign w:val="center"/>
          </w:tcPr>
          <w:p w:rsidR="005E4A54" w:rsidRPr="00CB22B0" w:rsidRDefault="005E4A54" w:rsidP="003E45AF">
            <w:pPr>
              <w:spacing w:after="120"/>
              <w:ind w:left="283"/>
              <w:jc w:val="center"/>
            </w:pPr>
            <w:r w:rsidRPr="00CB22B0">
              <w:rPr>
                <w:sz w:val="22"/>
                <w:szCs w:val="22"/>
              </w:rPr>
              <w:t>Автор, название, место издания, издательство, год издания, вид и характеристика иных информационных ресурсов</w:t>
            </w:r>
          </w:p>
        </w:tc>
        <w:tc>
          <w:tcPr>
            <w:tcW w:w="1276" w:type="dxa"/>
          </w:tcPr>
          <w:p w:rsidR="005E4A54" w:rsidRPr="002611E8" w:rsidRDefault="005E4A54" w:rsidP="003E45AF">
            <w:pPr>
              <w:snapToGrid w:val="0"/>
              <w:ind w:left="113" w:right="113"/>
              <w:jc w:val="center"/>
              <w:rPr>
                <w:bCs w:val="0"/>
              </w:rPr>
            </w:pPr>
            <w:r w:rsidRPr="002611E8">
              <w:t>Наличие грифа, вид грифа</w:t>
            </w:r>
          </w:p>
        </w:tc>
        <w:tc>
          <w:tcPr>
            <w:tcW w:w="1417" w:type="dxa"/>
            <w:vAlign w:val="center"/>
          </w:tcPr>
          <w:p w:rsidR="005E4A54" w:rsidRPr="002611E8" w:rsidRDefault="005E4A54" w:rsidP="003E45AF">
            <w:pPr>
              <w:snapToGrid w:val="0"/>
              <w:ind w:left="113" w:right="113"/>
              <w:jc w:val="center"/>
              <w:rPr>
                <w:bCs w:val="0"/>
              </w:rPr>
            </w:pPr>
            <w:r w:rsidRPr="002611E8">
              <w:t xml:space="preserve">НБ СВФУ, кафедральная библиотека и кол-во экземпляров </w:t>
            </w:r>
          </w:p>
        </w:tc>
        <w:tc>
          <w:tcPr>
            <w:tcW w:w="1560" w:type="dxa"/>
            <w:vAlign w:val="center"/>
          </w:tcPr>
          <w:p w:rsidR="005E4A54" w:rsidRPr="002611E8" w:rsidRDefault="005E4A54" w:rsidP="003E45AF">
            <w:pPr>
              <w:snapToGrid w:val="0"/>
              <w:ind w:left="113" w:right="113"/>
              <w:jc w:val="center"/>
              <w:rPr>
                <w:bCs w:val="0"/>
              </w:rPr>
            </w:pPr>
            <w:r w:rsidRPr="002611E8">
              <w:t xml:space="preserve">Электронные издания: точка доступа к ресурсу (наименование ЭБС, ЭБ СВФУ) </w:t>
            </w:r>
          </w:p>
        </w:tc>
        <w:tc>
          <w:tcPr>
            <w:tcW w:w="1275" w:type="dxa"/>
          </w:tcPr>
          <w:p w:rsidR="005E4A54" w:rsidRDefault="005E4A54" w:rsidP="003E45AF">
            <w:pPr>
              <w:snapToGrid w:val="0"/>
              <w:ind w:left="113" w:right="113"/>
              <w:jc w:val="center"/>
              <w:rPr>
                <w:bCs w:val="0"/>
              </w:rPr>
            </w:pPr>
          </w:p>
          <w:p w:rsidR="005E4A54" w:rsidRDefault="005E4A54" w:rsidP="003E45AF">
            <w:pPr>
              <w:snapToGrid w:val="0"/>
              <w:ind w:left="34" w:right="113" w:firstLine="72"/>
              <w:jc w:val="center"/>
              <w:rPr>
                <w:bCs w:val="0"/>
              </w:rPr>
            </w:pPr>
            <w:r>
              <w:t xml:space="preserve">Кол-во </w:t>
            </w:r>
          </w:p>
          <w:p w:rsidR="005E4A54" w:rsidRPr="002611E8" w:rsidRDefault="005E4A54" w:rsidP="003E45AF">
            <w:pPr>
              <w:tabs>
                <w:tab w:val="left" w:pos="742"/>
              </w:tabs>
              <w:snapToGrid w:val="0"/>
              <w:ind w:right="113" w:firstLine="34"/>
              <w:jc w:val="center"/>
              <w:rPr>
                <w:bCs w:val="0"/>
              </w:rPr>
            </w:pPr>
            <w:r>
              <w:t>студентов</w:t>
            </w:r>
          </w:p>
        </w:tc>
      </w:tr>
      <w:tr w:rsidR="005E4A54" w:rsidRPr="00CB22B0" w:rsidTr="003E45AF">
        <w:tc>
          <w:tcPr>
            <w:tcW w:w="568" w:type="dxa"/>
          </w:tcPr>
          <w:p w:rsidR="005E4A54" w:rsidRPr="00CB22B0" w:rsidRDefault="005E4A54" w:rsidP="003E45AF">
            <w:pPr>
              <w:spacing w:after="120"/>
            </w:pPr>
          </w:p>
        </w:tc>
        <w:tc>
          <w:tcPr>
            <w:tcW w:w="3685" w:type="dxa"/>
          </w:tcPr>
          <w:p w:rsidR="005E4A54" w:rsidRPr="00CB22B0" w:rsidRDefault="005E4A54" w:rsidP="003E45AF">
            <w:pPr>
              <w:spacing w:after="120"/>
              <w:ind w:left="283"/>
              <w:rPr>
                <w:b/>
              </w:rPr>
            </w:pPr>
            <w:r w:rsidRPr="00CB22B0">
              <w:rPr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1276" w:type="dxa"/>
          </w:tcPr>
          <w:p w:rsidR="005E4A54" w:rsidRPr="00CB22B0" w:rsidRDefault="005E4A54" w:rsidP="003E45AF">
            <w:pPr>
              <w:spacing w:after="120"/>
              <w:ind w:left="34"/>
            </w:pPr>
          </w:p>
        </w:tc>
        <w:tc>
          <w:tcPr>
            <w:tcW w:w="1417" w:type="dxa"/>
          </w:tcPr>
          <w:p w:rsidR="005E4A54" w:rsidRPr="00CB22B0" w:rsidRDefault="005E4A54" w:rsidP="003E45AF">
            <w:pPr>
              <w:spacing w:after="120"/>
              <w:ind w:left="283"/>
            </w:pPr>
          </w:p>
        </w:tc>
        <w:tc>
          <w:tcPr>
            <w:tcW w:w="1560" w:type="dxa"/>
          </w:tcPr>
          <w:p w:rsidR="005E4A54" w:rsidRPr="00CB22B0" w:rsidRDefault="005E4A54" w:rsidP="003E45AF">
            <w:pPr>
              <w:spacing w:after="120"/>
              <w:ind w:left="283"/>
            </w:pPr>
          </w:p>
        </w:tc>
        <w:tc>
          <w:tcPr>
            <w:tcW w:w="1275" w:type="dxa"/>
          </w:tcPr>
          <w:p w:rsidR="005E4A54" w:rsidRPr="00CB22B0" w:rsidRDefault="005E4A54" w:rsidP="003E45AF">
            <w:pPr>
              <w:spacing w:after="120"/>
              <w:ind w:left="283"/>
            </w:pPr>
          </w:p>
        </w:tc>
      </w:tr>
      <w:tr w:rsidR="005E4A54" w:rsidRPr="004F2D7A" w:rsidTr="003E45AF">
        <w:tc>
          <w:tcPr>
            <w:tcW w:w="568" w:type="dxa"/>
          </w:tcPr>
          <w:p w:rsidR="005E4A54" w:rsidRPr="00CB22B0" w:rsidRDefault="005E4A54" w:rsidP="003E45AF">
            <w:pPr>
              <w:spacing w:after="120"/>
            </w:pPr>
            <w:r w:rsidRPr="00CB22B0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5E4A54" w:rsidRPr="00CB22B0" w:rsidRDefault="005E4A54" w:rsidP="003E45AF">
            <w:pPr>
              <w:spacing w:after="120"/>
            </w:pPr>
            <w:r w:rsidRPr="00246CF3">
              <w:rPr>
                <w:sz w:val="22"/>
                <w:szCs w:val="22"/>
                <w:lang w:eastAsia="en-US"/>
              </w:rPr>
              <w:t>Кузина, Л.Н. Экономика горного предприятия : учебное пособие / Л.Н. Кузина, С.Ф. Богдановская, Ж.В. Миронова. - Красноярск : Сибирский федеральный университет, 2011. - 154 с. - ISBN 978-5-7638-2292-2 ; [Э</w:t>
            </w:r>
            <w:r>
              <w:rPr>
                <w:sz w:val="22"/>
                <w:szCs w:val="22"/>
                <w:lang w:eastAsia="en-US"/>
              </w:rPr>
              <w:t xml:space="preserve">лектронный ресурс]. </w:t>
            </w:r>
          </w:p>
        </w:tc>
        <w:tc>
          <w:tcPr>
            <w:tcW w:w="1276" w:type="dxa"/>
            <w:vAlign w:val="center"/>
          </w:tcPr>
          <w:p w:rsidR="005E4A54" w:rsidRPr="00CB22B0" w:rsidRDefault="005E4A54" w:rsidP="003E45AF">
            <w:pPr>
              <w:spacing w:after="120"/>
              <w:ind w:left="34"/>
              <w:jc w:val="center"/>
            </w:pPr>
          </w:p>
        </w:tc>
        <w:tc>
          <w:tcPr>
            <w:tcW w:w="1417" w:type="dxa"/>
            <w:vAlign w:val="center"/>
          </w:tcPr>
          <w:p w:rsidR="005E4A54" w:rsidRPr="0064478D" w:rsidRDefault="005E4A54" w:rsidP="003E45AF">
            <w:pPr>
              <w:spacing w:after="120"/>
              <w:jc w:val="center"/>
            </w:pPr>
          </w:p>
        </w:tc>
        <w:tc>
          <w:tcPr>
            <w:tcW w:w="1560" w:type="dxa"/>
            <w:vAlign w:val="center"/>
          </w:tcPr>
          <w:p w:rsidR="005E4A54" w:rsidRPr="0064478D" w:rsidRDefault="008C542A" w:rsidP="003E45AF">
            <w:pPr>
              <w:spacing w:after="120"/>
              <w:jc w:val="center"/>
            </w:pPr>
            <w:hyperlink r:id="rId14" w:history="1">
              <w:r w:rsidR="005E4A54" w:rsidRPr="00D33134">
                <w:rPr>
                  <w:rStyle w:val="ac"/>
                  <w:sz w:val="22"/>
                  <w:szCs w:val="22"/>
                  <w:lang w:val="en-US" w:eastAsia="en-US"/>
                </w:rPr>
                <w:t>http</w:t>
              </w:r>
              <w:r w:rsidR="005E4A54" w:rsidRPr="0064478D">
                <w:rPr>
                  <w:rStyle w:val="ac"/>
                  <w:sz w:val="22"/>
                  <w:szCs w:val="22"/>
                  <w:lang w:eastAsia="en-US"/>
                </w:rPr>
                <w:t>://</w:t>
              </w:r>
              <w:r w:rsidR="005E4A54" w:rsidRPr="00D33134">
                <w:rPr>
                  <w:rStyle w:val="ac"/>
                  <w:sz w:val="22"/>
                  <w:szCs w:val="22"/>
                  <w:lang w:val="en-US" w:eastAsia="en-US"/>
                </w:rPr>
                <w:t>biblioclub</w:t>
              </w:r>
              <w:r w:rsidR="005E4A54" w:rsidRPr="0064478D">
                <w:rPr>
                  <w:rStyle w:val="ac"/>
                  <w:sz w:val="22"/>
                  <w:szCs w:val="22"/>
                  <w:lang w:eastAsia="en-US"/>
                </w:rPr>
                <w:t>.</w:t>
              </w:r>
              <w:r w:rsidR="005E4A54" w:rsidRPr="00D33134">
                <w:rPr>
                  <w:rStyle w:val="ac"/>
                  <w:sz w:val="22"/>
                  <w:szCs w:val="22"/>
                  <w:lang w:val="en-US" w:eastAsia="en-US"/>
                </w:rPr>
                <w:t>ru</w:t>
              </w:r>
              <w:r w:rsidR="005E4A54" w:rsidRPr="0064478D">
                <w:rPr>
                  <w:rStyle w:val="ac"/>
                  <w:sz w:val="22"/>
                  <w:szCs w:val="22"/>
                  <w:lang w:eastAsia="en-US"/>
                </w:rPr>
                <w:t>/</w:t>
              </w:r>
              <w:r w:rsidR="005E4A54" w:rsidRPr="00D33134">
                <w:rPr>
                  <w:rStyle w:val="ac"/>
                  <w:sz w:val="22"/>
                  <w:szCs w:val="22"/>
                  <w:lang w:val="en-US" w:eastAsia="en-US"/>
                </w:rPr>
                <w:t>index</w:t>
              </w:r>
              <w:r w:rsidR="005E4A54" w:rsidRPr="0064478D">
                <w:rPr>
                  <w:rStyle w:val="ac"/>
                  <w:sz w:val="22"/>
                  <w:szCs w:val="22"/>
                  <w:lang w:eastAsia="en-US"/>
                </w:rPr>
                <w:t>.</w:t>
              </w:r>
              <w:r w:rsidR="005E4A54" w:rsidRPr="00D33134">
                <w:rPr>
                  <w:rStyle w:val="ac"/>
                  <w:sz w:val="22"/>
                  <w:szCs w:val="22"/>
                  <w:lang w:val="en-US" w:eastAsia="en-US"/>
                </w:rPr>
                <w:t>php</w:t>
              </w:r>
              <w:r w:rsidR="005E4A54" w:rsidRPr="0064478D">
                <w:rPr>
                  <w:rStyle w:val="ac"/>
                  <w:sz w:val="22"/>
                  <w:szCs w:val="22"/>
                  <w:lang w:eastAsia="en-US"/>
                </w:rPr>
                <w:t>?</w:t>
              </w:r>
              <w:r w:rsidR="005E4A54" w:rsidRPr="00D33134">
                <w:rPr>
                  <w:rStyle w:val="ac"/>
                  <w:sz w:val="22"/>
                  <w:szCs w:val="22"/>
                  <w:lang w:val="en-US" w:eastAsia="en-US"/>
                </w:rPr>
                <w:t>page</w:t>
              </w:r>
              <w:r w:rsidR="005E4A54" w:rsidRPr="0064478D">
                <w:rPr>
                  <w:rStyle w:val="ac"/>
                  <w:sz w:val="22"/>
                  <w:szCs w:val="22"/>
                  <w:lang w:eastAsia="en-US"/>
                </w:rPr>
                <w:t>=</w:t>
              </w:r>
              <w:r w:rsidR="005E4A54" w:rsidRPr="00D33134">
                <w:rPr>
                  <w:rStyle w:val="ac"/>
                  <w:sz w:val="22"/>
                  <w:szCs w:val="22"/>
                  <w:lang w:val="en-US" w:eastAsia="en-US"/>
                </w:rPr>
                <w:t>book</w:t>
              </w:r>
              <w:r w:rsidR="005E4A54" w:rsidRPr="0064478D">
                <w:rPr>
                  <w:rStyle w:val="ac"/>
                  <w:sz w:val="22"/>
                  <w:szCs w:val="22"/>
                  <w:lang w:eastAsia="en-US"/>
                </w:rPr>
                <w:t>&amp;</w:t>
              </w:r>
              <w:r w:rsidR="005E4A54" w:rsidRPr="00D33134">
                <w:rPr>
                  <w:rStyle w:val="ac"/>
                  <w:sz w:val="22"/>
                  <w:szCs w:val="22"/>
                  <w:lang w:val="en-US" w:eastAsia="en-US"/>
                </w:rPr>
                <w:t>id</w:t>
              </w:r>
              <w:r w:rsidR="005E4A54" w:rsidRPr="0064478D">
                <w:rPr>
                  <w:rStyle w:val="ac"/>
                  <w:sz w:val="22"/>
                  <w:szCs w:val="22"/>
                  <w:lang w:eastAsia="en-US"/>
                </w:rPr>
                <w:t>=229584</w:t>
              </w:r>
            </w:hyperlink>
          </w:p>
        </w:tc>
        <w:tc>
          <w:tcPr>
            <w:tcW w:w="1275" w:type="dxa"/>
            <w:vAlign w:val="center"/>
          </w:tcPr>
          <w:p w:rsidR="005E4A54" w:rsidRPr="00D30EF3" w:rsidRDefault="005E4A54" w:rsidP="003E45AF">
            <w:pPr>
              <w:spacing w:after="120"/>
              <w:ind w:left="33"/>
              <w:jc w:val="center"/>
            </w:pPr>
            <w:r w:rsidRPr="00D30EF3">
              <w:t>36</w:t>
            </w:r>
          </w:p>
        </w:tc>
      </w:tr>
      <w:tr w:rsidR="005E4A54" w:rsidRPr="00CB22B0" w:rsidTr="003E45AF">
        <w:tc>
          <w:tcPr>
            <w:tcW w:w="568" w:type="dxa"/>
          </w:tcPr>
          <w:p w:rsidR="005E4A54" w:rsidRPr="00CB22B0" w:rsidRDefault="005E4A54" w:rsidP="003E45AF">
            <w:pPr>
              <w:spacing w:after="120"/>
            </w:pPr>
            <w:r w:rsidRPr="00CB22B0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5E4A54" w:rsidRPr="00CB22B0" w:rsidRDefault="005E4A54" w:rsidP="003E45AF">
            <w:pPr>
              <w:spacing w:after="120"/>
            </w:pPr>
            <w:r w:rsidRPr="00CB22B0">
              <w:rPr>
                <w:sz w:val="22"/>
                <w:szCs w:val="22"/>
              </w:rPr>
              <w:t>Моссаковский Я.В. Экономика горной промышленности. Учебник для вузов[Текст]. М.: Изд-во МГТУ, 2006. – 525 стр.</w:t>
            </w:r>
          </w:p>
        </w:tc>
        <w:tc>
          <w:tcPr>
            <w:tcW w:w="1276" w:type="dxa"/>
            <w:vAlign w:val="center"/>
          </w:tcPr>
          <w:p w:rsidR="005E4A54" w:rsidRPr="00CB22B0" w:rsidRDefault="005E4A54" w:rsidP="003E45AF">
            <w:pPr>
              <w:spacing w:after="120"/>
              <w:ind w:left="34"/>
              <w:jc w:val="center"/>
            </w:pPr>
            <w:r w:rsidRPr="00CB22B0">
              <w:rPr>
                <w:sz w:val="22"/>
                <w:szCs w:val="22"/>
              </w:rPr>
              <w:t>Утв. УМо горняков РФ</w:t>
            </w:r>
          </w:p>
        </w:tc>
        <w:tc>
          <w:tcPr>
            <w:tcW w:w="1417" w:type="dxa"/>
            <w:vAlign w:val="center"/>
          </w:tcPr>
          <w:p w:rsidR="005E4A54" w:rsidRPr="00CB22B0" w:rsidRDefault="005E4A54" w:rsidP="003E45AF">
            <w:pPr>
              <w:spacing w:after="120"/>
              <w:jc w:val="center"/>
            </w:pPr>
            <w:r w:rsidRPr="00CB22B0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5E4A54" w:rsidRPr="00CB22B0" w:rsidRDefault="005E4A54" w:rsidP="003E45AF">
            <w:pPr>
              <w:spacing w:after="120"/>
              <w:jc w:val="center"/>
            </w:pPr>
          </w:p>
        </w:tc>
        <w:tc>
          <w:tcPr>
            <w:tcW w:w="1275" w:type="dxa"/>
            <w:vAlign w:val="center"/>
          </w:tcPr>
          <w:p w:rsidR="005E4A54" w:rsidRPr="00D30EF3" w:rsidRDefault="005E4A54" w:rsidP="003E45AF">
            <w:pPr>
              <w:spacing w:after="120"/>
              <w:ind w:left="33"/>
              <w:jc w:val="center"/>
            </w:pPr>
            <w:r w:rsidRPr="00D30EF3">
              <w:t>36</w:t>
            </w:r>
          </w:p>
        </w:tc>
      </w:tr>
      <w:tr w:rsidR="005E4A54" w:rsidRPr="00CB22B0" w:rsidTr="003E45AF">
        <w:tc>
          <w:tcPr>
            <w:tcW w:w="568" w:type="dxa"/>
          </w:tcPr>
          <w:p w:rsidR="005E4A54" w:rsidRPr="00CB22B0" w:rsidRDefault="005E4A54" w:rsidP="003E45AF">
            <w:pPr>
              <w:spacing w:after="120"/>
            </w:pPr>
          </w:p>
        </w:tc>
        <w:tc>
          <w:tcPr>
            <w:tcW w:w="3685" w:type="dxa"/>
          </w:tcPr>
          <w:p w:rsidR="005E4A54" w:rsidRPr="00CB22B0" w:rsidRDefault="005E4A54" w:rsidP="003E45AF">
            <w:pPr>
              <w:spacing w:after="120"/>
              <w:jc w:val="center"/>
              <w:rPr>
                <w:b/>
              </w:rPr>
            </w:pPr>
            <w:r w:rsidRPr="00CB22B0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276" w:type="dxa"/>
            <w:vAlign w:val="center"/>
          </w:tcPr>
          <w:p w:rsidR="005E4A54" w:rsidRPr="00CB22B0" w:rsidRDefault="005E4A54" w:rsidP="003E45AF">
            <w:pPr>
              <w:spacing w:after="120"/>
              <w:ind w:left="34"/>
              <w:jc w:val="center"/>
            </w:pPr>
          </w:p>
        </w:tc>
        <w:tc>
          <w:tcPr>
            <w:tcW w:w="1417" w:type="dxa"/>
            <w:vAlign w:val="center"/>
          </w:tcPr>
          <w:p w:rsidR="005E4A54" w:rsidRPr="00CB22B0" w:rsidRDefault="005E4A54" w:rsidP="003E45AF">
            <w:pPr>
              <w:spacing w:after="120"/>
              <w:jc w:val="center"/>
            </w:pPr>
          </w:p>
        </w:tc>
        <w:tc>
          <w:tcPr>
            <w:tcW w:w="1560" w:type="dxa"/>
            <w:vAlign w:val="center"/>
          </w:tcPr>
          <w:p w:rsidR="005E4A54" w:rsidRPr="00CB22B0" w:rsidRDefault="005E4A54" w:rsidP="003E45AF">
            <w:pPr>
              <w:spacing w:after="120"/>
              <w:jc w:val="center"/>
            </w:pPr>
          </w:p>
        </w:tc>
        <w:tc>
          <w:tcPr>
            <w:tcW w:w="1275" w:type="dxa"/>
            <w:vAlign w:val="center"/>
          </w:tcPr>
          <w:p w:rsidR="005E4A54" w:rsidRPr="00D30EF3" w:rsidRDefault="005E4A54" w:rsidP="003E45AF">
            <w:pPr>
              <w:spacing w:after="120"/>
              <w:ind w:left="33"/>
              <w:jc w:val="center"/>
            </w:pPr>
          </w:p>
        </w:tc>
      </w:tr>
      <w:tr w:rsidR="005E4A54" w:rsidRPr="00CB22B0" w:rsidTr="003E45AF">
        <w:tc>
          <w:tcPr>
            <w:tcW w:w="568" w:type="dxa"/>
          </w:tcPr>
          <w:p w:rsidR="005E4A54" w:rsidRPr="00CB22B0" w:rsidRDefault="005E4A54" w:rsidP="003E45AF">
            <w:pPr>
              <w:spacing w:after="120"/>
            </w:pPr>
            <w:r w:rsidRPr="00CB22B0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5E4A54" w:rsidRPr="00CB22B0" w:rsidRDefault="005E4A54" w:rsidP="003E45AF">
            <w:pPr>
              <w:jc w:val="both"/>
              <w:rPr>
                <w:rFonts w:eastAsia="Calibri"/>
              </w:rPr>
            </w:pPr>
            <w:r w:rsidRPr="00CB22B0">
              <w:rPr>
                <w:sz w:val="22"/>
                <w:szCs w:val="22"/>
                <w:lang w:eastAsia="en-US"/>
              </w:rPr>
              <w:t>Ефремов Э.И. Экономика региональной горной промышленности: учебное пособие/ Э.И. Ефремов. – Якутск: Издательско-полиграфический комплекс СВФУ, 2011. – 305 с.</w:t>
            </w:r>
          </w:p>
        </w:tc>
        <w:tc>
          <w:tcPr>
            <w:tcW w:w="1276" w:type="dxa"/>
            <w:vAlign w:val="center"/>
          </w:tcPr>
          <w:p w:rsidR="005E4A54" w:rsidRPr="00CB22B0" w:rsidRDefault="005E4A54" w:rsidP="003E45AF">
            <w:pPr>
              <w:spacing w:after="120"/>
              <w:ind w:left="34"/>
              <w:jc w:val="center"/>
            </w:pPr>
            <w:r w:rsidRPr="00CB22B0">
              <w:rPr>
                <w:sz w:val="22"/>
                <w:szCs w:val="22"/>
              </w:rPr>
              <w:t>Утв. УС СВФУ</w:t>
            </w:r>
          </w:p>
        </w:tc>
        <w:tc>
          <w:tcPr>
            <w:tcW w:w="1417" w:type="dxa"/>
            <w:vAlign w:val="center"/>
          </w:tcPr>
          <w:p w:rsidR="005E4A54" w:rsidRPr="00CB22B0" w:rsidRDefault="005E4A54" w:rsidP="003E45AF">
            <w:pPr>
              <w:spacing w:after="120"/>
              <w:jc w:val="center"/>
            </w:pPr>
            <w:r w:rsidRPr="00CB22B0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5E4A54" w:rsidRPr="00CB22B0" w:rsidRDefault="005E4A54" w:rsidP="003E45AF">
            <w:pPr>
              <w:spacing w:after="120"/>
              <w:jc w:val="center"/>
            </w:pPr>
          </w:p>
        </w:tc>
        <w:tc>
          <w:tcPr>
            <w:tcW w:w="1275" w:type="dxa"/>
            <w:vAlign w:val="center"/>
          </w:tcPr>
          <w:p w:rsidR="005E4A54" w:rsidRPr="00D30EF3" w:rsidRDefault="005E4A54" w:rsidP="003E45AF">
            <w:pPr>
              <w:spacing w:after="120"/>
              <w:ind w:left="33"/>
              <w:jc w:val="center"/>
            </w:pPr>
            <w:r w:rsidRPr="00D30EF3">
              <w:t>36</w:t>
            </w:r>
          </w:p>
        </w:tc>
      </w:tr>
      <w:tr w:rsidR="005E4A54" w:rsidRPr="00CB22B0" w:rsidTr="003E45AF">
        <w:tc>
          <w:tcPr>
            <w:tcW w:w="568" w:type="dxa"/>
          </w:tcPr>
          <w:p w:rsidR="005E4A54" w:rsidRPr="00CB22B0" w:rsidRDefault="005E4A54" w:rsidP="003E45AF">
            <w:pPr>
              <w:spacing w:after="120"/>
            </w:pPr>
            <w:r w:rsidRPr="00CB22B0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5E4A54" w:rsidRPr="00CB22B0" w:rsidRDefault="005E4A54" w:rsidP="003E45AF">
            <w:pPr>
              <w:jc w:val="both"/>
              <w:rPr>
                <w:rFonts w:eastAsia="Calibri"/>
              </w:rPr>
            </w:pPr>
            <w:r w:rsidRPr="00CB22B0">
              <w:rPr>
                <w:sz w:val="22"/>
                <w:szCs w:val="22"/>
                <w:lang w:eastAsia="en-US"/>
              </w:rPr>
              <w:t>Н.И. Панков, Е.В.Малеева Экономика горного производства: Практикум для студентов  «Горное дело». Нерюнгри Изд-во ТИ (Ф) ЯГУ 2008.–81 с.</w:t>
            </w:r>
          </w:p>
        </w:tc>
        <w:tc>
          <w:tcPr>
            <w:tcW w:w="1276" w:type="dxa"/>
            <w:vAlign w:val="center"/>
          </w:tcPr>
          <w:p w:rsidR="005E4A54" w:rsidRPr="00CB22B0" w:rsidRDefault="005E4A54" w:rsidP="003E45AF">
            <w:pPr>
              <w:spacing w:after="120"/>
              <w:ind w:left="34"/>
              <w:jc w:val="center"/>
            </w:pPr>
            <w:r w:rsidRPr="00CB22B0">
              <w:rPr>
                <w:sz w:val="22"/>
                <w:szCs w:val="22"/>
              </w:rPr>
              <w:t>Утв.УМС ТИ(ф) СВФУ</w:t>
            </w:r>
          </w:p>
        </w:tc>
        <w:tc>
          <w:tcPr>
            <w:tcW w:w="1417" w:type="dxa"/>
            <w:vAlign w:val="center"/>
          </w:tcPr>
          <w:p w:rsidR="005E4A54" w:rsidRPr="00CB22B0" w:rsidRDefault="005E4A54" w:rsidP="003E45AF">
            <w:pPr>
              <w:spacing w:after="120"/>
              <w:jc w:val="center"/>
            </w:pPr>
            <w:r w:rsidRPr="00CB22B0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5E4A54" w:rsidRPr="00CB22B0" w:rsidRDefault="005E4A54" w:rsidP="003E45AF">
            <w:pPr>
              <w:spacing w:after="120"/>
              <w:jc w:val="center"/>
            </w:pPr>
          </w:p>
        </w:tc>
        <w:tc>
          <w:tcPr>
            <w:tcW w:w="1275" w:type="dxa"/>
            <w:vAlign w:val="center"/>
          </w:tcPr>
          <w:p w:rsidR="005E4A54" w:rsidRPr="005E4A54" w:rsidRDefault="005E4A54" w:rsidP="003E45AF">
            <w:pPr>
              <w:spacing w:after="120"/>
              <w:jc w:val="center"/>
              <w:rPr>
                <w:highlight w:val="green"/>
              </w:rPr>
            </w:pPr>
            <w:r w:rsidRPr="00D30EF3">
              <w:t>36</w:t>
            </w:r>
          </w:p>
        </w:tc>
      </w:tr>
    </w:tbl>
    <w:p w:rsidR="00DF1BDE" w:rsidRPr="00610A5B" w:rsidRDefault="00A41BE7" w:rsidP="00DF1BDE">
      <w:pPr>
        <w:pageBreakBefore/>
        <w:jc w:val="center"/>
        <w:rPr>
          <w:b/>
          <w:bCs w:val="0"/>
        </w:rPr>
      </w:pPr>
      <w:r>
        <w:rPr>
          <w:b/>
          <w:bCs w:val="0"/>
        </w:rPr>
        <w:lastRenderedPageBreak/>
        <w:t xml:space="preserve">8. </w:t>
      </w:r>
      <w:r w:rsidR="00DF1BDE" w:rsidRPr="00610A5B">
        <w:rPr>
          <w:b/>
          <w:bCs w:val="0"/>
        </w:rPr>
        <w:t>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DF1BDE" w:rsidRDefault="00DF1BDE" w:rsidP="00DF1BDE">
      <w:pPr>
        <w:jc w:val="both"/>
      </w:pPr>
    </w:p>
    <w:p w:rsidR="0006712C" w:rsidRPr="00E420E5" w:rsidRDefault="0006712C" w:rsidP="0006712C">
      <w:pPr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Горное дело. Информационно-справочный сайт о горной промышленности </w:t>
      </w:r>
    </w:p>
    <w:p w:rsidR="0006712C" w:rsidRPr="00E420E5" w:rsidRDefault="0006712C" w:rsidP="0006712C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5" w:history="1">
        <w:r w:rsidRPr="00E420E5">
          <w:rPr>
            <w:rStyle w:val="ac"/>
            <w:lang w:val="en-US"/>
          </w:rPr>
          <w:t>http://www.mwork.su</w:t>
        </w:r>
      </w:hyperlink>
    </w:p>
    <w:p w:rsidR="0006712C" w:rsidRPr="00E420E5" w:rsidRDefault="0006712C" w:rsidP="0006712C">
      <w:pPr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Сайт Ростехнадзора РФ Материалы по безопасности в горной промышленности </w:t>
      </w:r>
    </w:p>
    <w:p w:rsidR="0006712C" w:rsidRPr="00B75C5D" w:rsidRDefault="0006712C" w:rsidP="0006712C">
      <w:pPr>
        <w:ind w:left="360" w:firstLine="348"/>
        <w:jc w:val="both"/>
        <w:rPr>
          <w:color w:val="000000"/>
        </w:rPr>
      </w:pPr>
      <w:r w:rsidRPr="00E420E5">
        <w:rPr>
          <w:lang w:val="en-US"/>
        </w:rPr>
        <w:t xml:space="preserve">URL:  </w:t>
      </w:r>
      <w:hyperlink r:id="rId16" w:history="1">
        <w:r w:rsidRPr="00E420E5">
          <w:rPr>
            <w:rStyle w:val="ac"/>
            <w:color w:val="000000"/>
            <w:lang w:val="en-US"/>
          </w:rPr>
          <w:t>http://www.gosnadzor.ru</w:t>
        </w:r>
      </w:hyperlink>
      <w:r w:rsidR="00B75C5D">
        <w:rPr>
          <w:rStyle w:val="ac"/>
          <w:color w:val="000000"/>
        </w:rPr>
        <w:t xml:space="preserve"> </w:t>
      </w:r>
    </w:p>
    <w:p w:rsidR="0006712C" w:rsidRPr="00E420E5" w:rsidRDefault="0006712C" w:rsidP="0006712C">
      <w:pPr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>Казахстанский горно-промышленный портал. Ссылки на Интернет-ресурсы по горной тематике</w:t>
      </w:r>
    </w:p>
    <w:p w:rsidR="0006712C" w:rsidRPr="00E420E5" w:rsidRDefault="0006712C" w:rsidP="0006712C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7" w:history="1">
        <w:r w:rsidRPr="00E420E5">
          <w:rPr>
            <w:rStyle w:val="ac"/>
            <w:color w:val="000000"/>
            <w:lang w:val="en-US"/>
          </w:rPr>
          <w:t>http://www.mining.kz</w:t>
        </w:r>
      </w:hyperlink>
    </w:p>
    <w:p w:rsidR="0006712C" w:rsidRPr="00246CF3" w:rsidRDefault="0006712C" w:rsidP="0006712C">
      <w:pPr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rStyle w:val="ac"/>
          <w:color w:val="000000"/>
          <w:u w:val="none"/>
        </w:rPr>
      </w:pPr>
      <w:r w:rsidRPr="00E420E5">
        <w:rPr>
          <w:color w:val="000000"/>
        </w:rPr>
        <w:t xml:space="preserve">Угольный портал </w:t>
      </w:r>
      <w:r w:rsidRPr="00E420E5">
        <w:rPr>
          <w:lang w:val="en-US"/>
        </w:rPr>
        <w:t>URL</w:t>
      </w:r>
      <w:r w:rsidRPr="00E420E5">
        <w:t xml:space="preserve">:  </w:t>
      </w:r>
      <w:hyperlink r:id="rId18" w:history="1">
        <w:r w:rsidRPr="00E420E5">
          <w:rPr>
            <w:rStyle w:val="ac"/>
          </w:rPr>
          <w:t>http://</w:t>
        </w:r>
        <w:r w:rsidRPr="00E420E5">
          <w:rPr>
            <w:rStyle w:val="ac"/>
            <w:lang w:val="en-US"/>
          </w:rPr>
          <w:t>rosugol</w:t>
        </w:r>
        <w:r w:rsidRPr="00E420E5">
          <w:rPr>
            <w:rStyle w:val="ac"/>
          </w:rPr>
          <w:t>.</w:t>
        </w:r>
        <w:r w:rsidRPr="00E420E5">
          <w:rPr>
            <w:rStyle w:val="ac"/>
            <w:lang w:val="en-US"/>
          </w:rPr>
          <w:t>ru</w:t>
        </w:r>
      </w:hyperlink>
    </w:p>
    <w:p w:rsidR="00246CF3" w:rsidRPr="00246CF3" w:rsidRDefault="00246CF3" w:rsidP="00246CF3">
      <w:pPr>
        <w:pStyle w:val="ad"/>
        <w:numPr>
          <w:ilvl w:val="0"/>
          <w:numId w:val="18"/>
        </w:numPr>
        <w:tabs>
          <w:tab w:val="clear" w:pos="720"/>
          <w:tab w:val="num" w:pos="567"/>
        </w:tabs>
        <w:ind w:hanging="436"/>
        <w:rPr>
          <w:bCs/>
          <w:iCs/>
          <w:color w:val="000000"/>
        </w:rPr>
      </w:pPr>
      <w:r w:rsidRPr="00246CF3">
        <w:rPr>
          <w:bCs/>
          <w:iCs/>
          <w:color w:val="000000"/>
        </w:rPr>
        <w:t xml:space="preserve">Журнал «Уголь» (on-line версия) - </w:t>
      </w:r>
      <w:hyperlink r:id="rId19" w:history="1">
        <w:r w:rsidRPr="00D33134">
          <w:rPr>
            <w:rStyle w:val="ac"/>
            <w:bCs/>
            <w:iCs/>
          </w:rPr>
          <w:t>http://www.ugolinfo.ru/onLine.html</w:t>
        </w:r>
      </w:hyperlink>
      <w:r>
        <w:rPr>
          <w:bCs/>
          <w:iCs/>
          <w:color w:val="000000"/>
        </w:rPr>
        <w:t xml:space="preserve"> </w:t>
      </w:r>
      <w:r w:rsidRPr="00246CF3">
        <w:rPr>
          <w:bCs/>
          <w:iCs/>
          <w:color w:val="000000"/>
        </w:rPr>
        <w:t xml:space="preserve"> </w:t>
      </w:r>
    </w:p>
    <w:p w:rsidR="00246CF3" w:rsidRPr="00E420E5" w:rsidRDefault="00246CF3" w:rsidP="00246CF3">
      <w:pPr>
        <w:autoSpaceDE w:val="0"/>
        <w:autoSpaceDN w:val="0"/>
        <w:adjustRightInd w:val="0"/>
        <w:ind w:left="644"/>
        <w:jc w:val="both"/>
        <w:rPr>
          <w:color w:val="000000"/>
        </w:rPr>
      </w:pPr>
    </w:p>
    <w:p w:rsidR="0006712C" w:rsidRPr="00E420E5" w:rsidRDefault="0006712C" w:rsidP="0006712C">
      <w:pPr>
        <w:jc w:val="center"/>
        <w:rPr>
          <w:b/>
        </w:rPr>
      </w:pPr>
    </w:p>
    <w:p w:rsidR="002D6910" w:rsidRPr="0006712C" w:rsidRDefault="002D6910" w:rsidP="0006712C">
      <w:pPr>
        <w:pStyle w:val="aa"/>
        <w:tabs>
          <w:tab w:val="left" w:pos="1080"/>
        </w:tabs>
        <w:spacing w:after="0"/>
        <w:ind w:left="0"/>
        <w:rPr>
          <w:b/>
        </w:rPr>
      </w:pPr>
    </w:p>
    <w:p w:rsidR="0085507C" w:rsidRDefault="00A41BE7" w:rsidP="0085507C">
      <w:pPr>
        <w:jc w:val="center"/>
        <w:rPr>
          <w:b/>
          <w:bCs w:val="0"/>
        </w:rPr>
      </w:pPr>
      <w:r>
        <w:rPr>
          <w:b/>
          <w:bCs w:val="0"/>
        </w:rPr>
        <w:t>9</w:t>
      </w:r>
      <w:r w:rsidR="0085507C" w:rsidRPr="00610A5B">
        <w:rPr>
          <w:b/>
          <w:bCs w:val="0"/>
        </w:rPr>
        <w:t xml:space="preserve">. </w:t>
      </w:r>
      <w:r w:rsidR="0085507C" w:rsidRPr="00AB174E">
        <w:rPr>
          <w:b/>
          <w:bCs w:val="0"/>
        </w:rPr>
        <w:t>Описание</w:t>
      </w:r>
      <w:r w:rsidR="0085507C" w:rsidRPr="00610A5B">
        <w:rPr>
          <w:b/>
          <w:bCs w:val="0"/>
        </w:rPr>
        <w:t xml:space="preserve"> материально-</w:t>
      </w:r>
      <w:r w:rsidR="0085507C" w:rsidRPr="00AB174E">
        <w:rPr>
          <w:b/>
          <w:bCs w:val="0"/>
        </w:rPr>
        <w:t>технической базы, необходимой</w:t>
      </w:r>
      <w:r w:rsidR="0085507C" w:rsidRPr="00610A5B">
        <w:rPr>
          <w:b/>
          <w:bCs w:val="0"/>
        </w:rPr>
        <w:t xml:space="preserve"> для осуществления образовательного процесса по дисциплине</w:t>
      </w:r>
    </w:p>
    <w:p w:rsidR="00BD5EAE" w:rsidRPr="001B054A" w:rsidRDefault="00BD5EAE" w:rsidP="009109FA">
      <w:pPr>
        <w:rPr>
          <w:bCs w:val="0"/>
          <w:i/>
        </w:rPr>
      </w:pPr>
    </w:p>
    <w:tbl>
      <w:tblPr>
        <w:tblW w:w="9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788"/>
        <w:gridCol w:w="2291"/>
        <w:gridCol w:w="1800"/>
        <w:gridCol w:w="1650"/>
        <w:gridCol w:w="2274"/>
      </w:tblGrid>
      <w:tr w:rsidR="00F42A21" w:rsidRPr="008A38BA" w:rsidTr="00A41FED">
        <w:trPr>
          <w:cantSplit/>
          <w:trHeight w:val="1801"/>
        </w:trPr>
        <w:tc>
          <w:tcPr>
            <w:tcW w:w="565" w:type="dxa"/>
            <w:shd w:val="clear" w:color="auto" w:fill="auto"/>
            <w:vAlign w:val="center"/>
          </w:tcPr>
          <w:p w:rsidR="00F42A21" w:rsidRPr="00FD2912" w:rsidRDefault="00F42A21" w:rsidP="00A41FED">
            <w:pPr>
              <w:jc w:val="center"/>
            </w:pPr>
            <w:r w:rsidRPr="00FD2912">
              <w:t>№ п/п</w:t>
            </w:r>
          </w:p>
        </w:tc>
        <w:tc>
          <w:tcPr>
            <w:tcW w:w="788" w:type="dxa"/>
            <w:shd w:val="clear" w:color="auto" w:fill="auto"/>
            <w:textDirection w:val="btLr"/>
            <w:vAlign w:val="center"/>
          </w:tcPr>
          <w:p w:rsidR="00F42A21" w:rsidRPr="00FD2912" w:rsidRDefault="00F42A21" w:rsidP="00A41FED">
            <w:pPr>
              <w:ind w:left="113" w:right="113"/>
              <w:jc w:val="center"/>
            </w:pPr>
            <w:r w:rsidRPr="00FD2912">
              <w:t>Неделя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F42A21" w:rsidRPr="00FD2912" w:rsidRDefault="00F42A21" w:rsidP="00A41FED">
            <w:pPr>
              <w:jc w:val="center"/>
            </w:pPr>
            <w:r w:rsidRPr="00FD2912">
              <w:t>Наименование темы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42A21" w:rsidRPr="00FD2912" w:rsidRDefault="00F42A21" w:rsidP="00A41FED">
            <w:pPr>
              <w:jc w:val="center"/>
            </w:pPr>
            <w:r w:rsidRPr="00FD2912">
              <w:t>Виды учебной работы (лекция, практич. занятия, семинары, лаборат.раб.)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F42A21" w:rsidRPr="00FD2912" w:rsidRDefault="00F42A21" w:rsidP="00A41FED">
            <w:pPr>
              <w:jc w:val="center"/>
            </w:pPr>
            <w:r w:rsidRPr="00FD2912">
              <w:t>Наименова-ние специализи</w:t>
            </w:r>
            <w:r>
              <w:t>-</w:t>
            </w:r>
            <w:r w:rsidRPr="00FD2912">
              <w:t>рованных аудиторий, кабинетов, лабораторий и пр.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A21" w:rsidRPr="00FD2912" w:rsidRDefault="00F42A21" w:rsidP="00A41FED">
            <w:pPr>
              <w:jc w:val="center"/>
            </w:pPr>
            <w:r w:rsidRPr="00FD2912">
              <w:t>Перечень основного оборудования(в т.ч. аудио-, видео-, графическое сопровождение)</w:t>
            </w:r>
          </w:p>
        </w:tc>
      </w:tr>
      <w:tr w:rsidR="00246CF3" w:rsidRPr="008A38BA" w:rsidTr="0006712C">
        <w:trPr>
          <w:trHeight w:val="1136"/>
        </w:trPr>
        <w:tc>
          <w:tcPr>
            <w:tcW w:w="565" w:type="dxa"/>
          </w:tcPr>
          <w:p w:rsidR="00246CF3" w:rsidRPr="008A38BA" w:rsidRDefault="00246CF3" w:rsidP="00A41FED">
            <w:pPr>
              <w:jc w:val="center"/>
            </w:pPr>
            <w:r w:rsidRPr="008A38BA">
              <w:t>1.</w:t>
            </w:r>
          </w:p>
        </w:tc>
        <w:tc>
          <w:tcPr>
            <w:tcW w:w="788" w:type="dxa"/>
          </w:tcPr>
          <w:p w:rsidR="00246CF3" w:rsidRPr="008A38BA" w:rsidRDefault="00246CF3" w:rsidP="00EA75EC">
            <w:pPr>
              <w:jc w:val="center"/>
            </w:pPr>
            <w:r>
              <w:t>1</w:t>
            </w:r>
          </w:p>
        </w:tc>
        <w:tc>
          <w:tcPr>
            <w:tcW w:w="2291" w:type="dxa"/>
          </w:tcPr>
          <w:p w:rsidR="00246CF3" w:rsidRPr="00AA5509" w:rsidRDefault="00246CF3" w:rsidP="00A41FED">
            <w:r>
              <w:t>1.</w:t>
            </w:r>
            <w:r w:rsidRPr="00D26888">
              <w:t>Введение. Пре</w:t>
            </w:r>
            <w:r>
              <w:t>дмет, задачи и содержание дисци</w:t>
            </w:r>
            <w:r w:rsidRPr="00D26888">
              <w:t xml:space="preserve">плины. </w:t>
            </w:r>
          </w:p>
        </w:tc>
        <w:tc>
          <w:tcPr>
            <w:tcW w:w="1800" w:type="dxa"/>
          </w:tcPr>
          <w:p w:rsidR="00EA75EC" w:rsidRDefault="00246CF3" w:rsidP="00A41FED">
            <w:r>
              <w:t>Лекция</w:t>
            </w:r>
          </w:p>
          <w:p w:rsidR="00246CF3" w:rsidRPr="00EA75EC" w:rsidRDefault="00246CF3" w:rsidP="00EA75EC"/>
        </w:tc>
        <w:tc>
          <w:tcPr>
            <w:tcW w:w="1650" w:type="dxa"/>
            <w:vMerge w:val="restart"/>
            <w:vAlign w:val="center"/>
          </w:tcPr>
          <w:p w:rsidR="00246CF3" w:rsidRDefault="00246CF3" w:rsidP="0006712C">
            <w:pPr>
              <w:jc w:val="center"/>
            </w:pPr>
            <w:r w:rsidRPr="00FD2912">
              <w:t>Кабинет</w:t>
            </w:r>
            <w:r>
              <w:t xml:space="preserve"> №А403</w:t>
            </w:r>
          </w:p>
          <w:p w:rsidR="00246CF3" w:rsidRPr="00FD2912" w:rsidRDefault="00246CF3" w:rsidP="0006712C">
            <w:pPr>
              <w:jc w:val="center"/>
            </w:pPr>
            <w:r>
              <w:t>А511</w:t>
            </w:r>
          </w:p>
          <w:p w:rsidR="00246CF3" w:rsidRPr="00FD2912" w:rsidRDefault="00246CF3" w:rsidP="0006712C">
            <w:pPr>
              <w:jc w:val="center"/>
            </w:pPr>
            <w:r w:rsidRPr="00FD2912">
              <w:t>.</w:t>
            </w:r>
          </w:p>
          <w:p w:rsidR="00246CF3" w:rsidRPr="00FD2912" w:rsidRDefault="00246CF3" w:rsidP="0006712C">
            <w:pPr>
              <w:jc w:val="center"/>
            </w:pPr>
          </w:p>
        </w:tc>
        <w:tc>
          <w:tcPr>
            <w:tcW w:w="2274" w:type="dxa"/>
            <w:vMerge w:val="restart"/>
          </w:tcPr>
          <w:p w:rsidR="00246CF3" w:rsidRDefault="00246CF3" w:rsidP="00A41FED">
            <w:pPr>
              <w:jc w:val="center"/>
            </w:pPr>
            <w:r>
              <w:t>Электронный ресурс лекций, практических работ.</w:t>
            </w:r>
          </w:p>
          <w:p w:rsidR="00246CF3" w:rsidRDefault="00246CF3" w:rsidP="00A41FED">
            <w:pPr>
              <w:jc w:val="center"/>
            </w:pPr>
            <w:r>
              <w:t>Презентации.</w:t>
            </w:r>
          </w:p>
          <w:p w:rsidR="00246CF3" w:rsidRDefault="00246CF3" w:rsidP="00A41FED">
            <w:pPr>
              <w:jc w:val="center"/>
            </w:pPr>
            <w:r>
              <w:t>МУ по самостоятельной работе.</w:t>
            </w:r>
          </w:p>
          <w:p w:rsidR="00246CF3" w:rsidRPr="008A38BA" w:rsidRDefault="00246CF3" w:rsidP="00A41FED">
            <w:pPr>
              <w:jc w:val="center"/>
            </w:pPr>
            <w:r>
              <w:t>Видеофильмы.</w:t>
            </w:r>
          </w:p>
        </w:tc>
      </w:tr>
      <w:tr w:rsidR="00EA75EC" w:rsidRPr="008A38BA" w:rsidTr="00F03797">
        <w:tc>
          <w:tcPr>
            <w:tcW w:w="565" w:type="dxa"/>
          </w:tcPr>
          <w:p w:rsidR="00EA75EC" w:rsidRPr="008A38BA" w:rsidRDefault="00EA75EC" w:rsidP="00F03797">
            <w:r w:rsidRPr="008A38BA">
              <w:t>2.</w:t>
            </w:r>
          </w:p>
        </w:tc>
        <w:tc>
          <w:tcPr>
            <w:tcW w:w="788" w:type="dxa"/>
          </w:tcPr>
          <w:p w:rsidR="00EA75EC" w:rsidRPr="008A38BA" w:rsidRDefault="00EA75EC" w:rsidP="00F03797">
            <w:r>
              <w:t>1-2</w:t>
            </w:r>
          </w:p>
        </w:tc>
        <w:tc>
          <w:tcPr>
            <w:tcW w:w="2291" w:type="dxa"/>
          </w:tcPr>
          <w:p w:rsidR="00EA75EC" w:rsidRPr="00AA5509" w:rsidRDefault="00EA75EC" w:rsidP="00A41FED">
            <w:r>
              <w:t>2.</w:t>
            </w:r>
            <w:r w:rsidRPr="001C7F4C">
              <w:t xml:space="preserve">Основные производственные фонды. </w:t>
            </w:r>
          </w:p>
          <w:p w:rsidR="00EA75EC" w:rsidRPr="00AA5509" w:rsidRDefault="00EA75EC" w:rsidP="00A41FED"/>
        </w:tc>
        <w:tc>
          <w:tcPr>
            <w:tcW w:w="1800" w:type="dxa"/>
            <w:vMerge w:val="restart"/>
          </w:tcPr>
          <w:p w:rsidR="00EA75EC" w:rsidRDefault="00EA75EC" w:rsidP="00A41FED">
            <w:r>
              <w:t>Лекции</w:t>
            </w:r>
          </w:p>
          <w:p w:rsidR="00EA75EC" w:rsidRPr="008A38BA" w:rsidRDefault="00EA75EC" w:rsidP="00A41FED">
            <w:r>
              <w:t>Практикум</w:t>
            </w:r>
          </w:p>
        </w:tc>
        <w:tc>
          <w:tcPr>
            <w:tcW w:w="1650" w:type="dxa"/>
            <w:vMerge/>
          </w:tcPr>
          <w:p w:rsidR="00EA75EC" w:rsidRPr="00FD2912" w:rsidRDefault="00EA75EC" w:rsidP="0006712C"/>
        </w:tc>
        <w:tc>
          <w:tcPr>
            <w:tcW w:w="2274" w:type="dxa"/>
            <w:vMerge/>
          </w:tcPr>
          <w:p w:rsidR="00EA75EC" w:rsidRPr="008A38BA" w:rsidRDefault="00EA75EC" w:rsidP="00A41FED">
            <w:pPr>
              <w:jc w:val="center"/>
            </w:pPr>
          </w:p>
        </w:tc>
      </w:tr>
      <w:tr w:rsidR="00EA75EC" w:rsidRPr="008A38BA" w:rsidTr="00F03797">
        <w:tc>
          <w:tcPr>
            <w:tcW w:w="565" w:type="dxa"/>
          </w:tcPr>
          <w:p w:rsidR="00EA75EC" w:rsidRPr="008A38BA" w:rsidRDefault="00EA75EC" w:rsidP="00F03797">
            <w:r>
              <w:t>3</w:t>
            </w:r>
          </w:p>
        </w:tc>
        <w:tc>
          <w:tcPr>
            <w:tcW w:w="788" w:type="dxa"/>
          </w:tcPr>
          <w:p w:rsidR="00EA75EC" w:rsidRPr="008A38BA" w:rsidRDefault="00EA75EC" w:rsidP="00F03797">
            <w:r>
              <w:t>3-4</w:t>
            </w:r>
          </w:p>
        </w:tc>
        <w:tc>
          <w:tcPr>
            <w:tcW w:w="2291" w:type="dxa"/>
          </w:tcPr>
          <w:p w:rsidR="00EA75EC" w:rsidRPr="008A38BA" w:rsidRDefault="00EA75EC" w:rsidP="00A41FED">
            <w:pPr>
              <w:shd w:val="clear" w:color="auto" w:fill="FFFFFF"/>
              <w:autoSpaceDE w:val="0"/>
              <w:autoSpaceDN w:val="0"/>
              <w:adjustRightInd w:val="0"/>
              <w:rPr>
                <w:bCs w:val="0"/>
              </w:rPr>
            </w:pPr>
            <w:r>
              <w:t>3.Оборотные средства</w:t>
            </w:r>
          </w:p>
        </w:tc>
        <w:tc>
          <w:tcPr>
            <w:tcW w:w="1800" w:type="dxa"/>
            <w:vMerge/>
          </w:tcPr>
          <w:p w:rsidR="00EA75EC" w:rsidRPr="008A38BA" w:rsidRDefault="00EA75EC" w:rsidP="00A41FED"/>
        </w:tc>
        <w:tc>
          <w:tcPr>
            <w:tcW w:w="1650" w:type="dxa"/>
            <w:vMerge/>
          </w:tcPr>
          <w:p w:rsidR="00EA75EC" w:rsidRPr="008A38BA" w:rsidRDefault="00EA75EC" w:rsidP="00A41FED"/>
        </w:tc>
        <w:tc>
          <w:tcPr>
            <w:tcW w:w="2274" w:type="dxa"/>
            <w:vMerge/>
          </w:tcPr>
          <w:p w:rsidR="00EA75EC" w:rsidRPr="008A38BA" w:rsidRDefault="00EA75EC" w:rsidP="00A41FED">
            <w:pPr>
              <w:jc w:val="center"/>
            </w:pPr>
          </w:p>
        </w:tc>
      </w:tr>
      <w:tr w:rsidR="00EA75EC" w:rsidRPr="008A38BA" w:rsidTr="00F03797">
        <w:tc>
          <w:tcPr>
            <w:tcW w:w="565" w:type="dxa"/>
          </w:tcPr>
          <w:p w:rsidR="00EA75EC" w:rsidRPr="008A38BA" w:rsidRDefault="00EA75EC" w:rsidP="00F03797">
            <w:r>
              <w:t>4</w:t>
            </w:r>
          </w:p>
        </w:tc>
        <w:tc>
          <w:tcPr>
            <w:tcW w:w="788" w:type="dxa"/>
          </w:tcPr>
          <w:p w:rsidR="00EA75EC" w:rsidRPr="008A38BA" w:rsidRDefault="00EA75EC" w:rsidP="00F03797">
            <w:r>
              <w:t>5-6</w:t>
            </w:r>
          </w:p>
        </w:tc>
        <w:tc>
          <w:tcPr>
            <w:tcW w:w="2291" w:type="dxa"/>
          </w:tcPr>
          <w:p w:rsidR="00EA75EC" w:rsidRPr="00AA5509" w:rsidRDefault="00EA75EC" w:rsidP="00A41FED">
            <w:r>
              <w:t>4.</w:t>
            </w:r>
            <w:r w:rsidRPr="001C7F4C">
              <w:t xml:space="preserve">Трудовые ресурсы. </w:t>
            </w:r>
          </w:p>
          <w:p w:rsidR="00EA75EC" w:rsidRPr="00AA5509" w:rsidRDefault="00EA75EC" w:rsidP="00EA75EC"/>
        </w:tc>
        <w:tc>
          <w:tcPr>
            <w:tcW w:w="1800" w:type="dxa"/>
            <w:vMerge w:val="restart"/>
          </w:tcPr>
          <w:p w:rsidR="00EA75EC" w:rsidRDefault="00EA75EC" w:rsidP="00A41FED">
            <w:r>
              <w:t>Лекции</w:t>
            </w:r>
          </w:p>
          <w:p w:rsidR="00EA75EC" w:rsidRDefault="00EA75EC" w:rsidP="00A41FED">
            <w:r>
              <w:t>Практикум</w:t>
            </w:r>
          </w:p>
          <w:p w:rsidR="00EA75EC" w:rsidRDefault="00EA75EC" w:rsidP="00A41FED"/>
          <w:p w:rsidR="00EA75EC" w:rsidRDefault="00EA75EC" w:rsidP="00A41FED"/>
          <w:p w:rsidR="00EA75EC" w:rsidRDefault="00EA75EC" w:rsidP="00A41FED"/>
          <w:p w:rsidR="00EA75EC" w:rsidRDefault="00EA75EC" w:rsidP="00A41FED"/>
          <w:p w:rsidR="00EA75EC" w:rsidRPr="008A38BA" w:rsidRDefault="00EA75EC" w:rsidP="00A41FED"/>
        </w:tc>
        <w:tc>
          <w:tcPr>
            <w:tcW w:w="1650" w:type="dxa"/>
            <w:vMerge w:val="restart"/>
            <w:vAlign w:val="center"/>
          </w:tcPr>
          <w:p w:rsidR="00EA75EC" w:rsidRDefault="00EA75EC" w:rsidP="0006712C">
            <w:pPr>
              <w:jc w:val="center"/>
            </w:pPr>
            <w:r>
              <w:t>№А403</w:t>
            </w:r>
          </w:p>
          <w:p w:rsidR="00EA75EC" w:rsidRPr="00FD2912" w:rsidRDefault="00EA75EC" w:rsidP="0006712C">
            <w:pPr>
              <w:jc w:val="center"/>
            </w:pPr>
            <w:r>
              <w:t>А511</w:t>
            </w:r>
          </w:p>
          <w:p w:rsidR="00EA75EC" w:rsidRPr="00FD2912" w:rsidRDefault="00EA75EC" w:rsidP="0006712C">
            <w:pPr>
              <w:jc w:val="center"/>
            </w:pPr>
          </w:p>
          <w:p w:rsidR="00EA75EC" w:rsidRPr="00FD2912" w:rsidRDefault="00EA75EC" w:rsidP="0006712C">
            <w:pPr>
              <w:jc w:val="center"/>
            </w:pPr>
          </w:p>
          <w:p w:rsidR="00EA75EC" w:rsidRPr="00FD2912" w:rsidRDefault="00EA75EC" w:rsidP="0006712C">
            <w:pPr>
              <w:jc w:val="center"/>
            </w:pPr>
          </w:p>
          <w:p w:rsidR="00EA75EC" w:rsidRPr="00FD2912" w:rsidRDefault="00EA75EC" w:rsidP="0006712C">
            <w:pPr>
              <w:jc w:val="center"/>
            </w:pPr>
          </w:p>
          <w:p w:rsidR="00EA75EC" w:rsidRPr="00FD2912" w:rsidRDefault="00EA75EC" w:rsidP="0006712C">
            <w:pPr>
              <w:jc w:val="center"/>
            </w:pPr>
          </w:p>
          <w:p w:rsidR="00EA75EC" w:rsidRPr="00FD2912" w:rsidRDefault="00EA75EC" w:rsidP="0006712C">
            <w:pPr>
              <w:jc w:val="center"/>
            </w:pPr>
          </w:p>
        </w:tc>
        <w:tc>
          <w:tcPr>
            <w:tcW w:w="2274" w:type="dxa"/>
            <w:vMerge w:val="restart"/>
          </w:tcPr>
          <w:p w:rsidR="00EA75EC" w:rsidRDefault="00EA75EC" w:rsidP="00A41FED">
            <w:pPr>
              <w:jc w:val="center"/>
            </w:pPr>
            <w:r>
              <w:t>Электронный ресурс лекций, практических работ.</w:t>
            </w:r>
          </w:p>
          <w:p w:rsidR="00EA75EC" w:rsidRDefault="00EA75EC" w:rsidP="00A41FED">
            <w:pPr>
              <w:jc w:val="center"/>
            </w:pPr>
            <w:r>
              <w:t>Презентации.</w:t>
            </w:r>
          </w:p>
          <w:p w:rsidR="00EA75EC" w:rsidRDefault="00EA75EC" w:rsidP="00A41FED">
            <w:pPr>
              <w:jc w:val="center"/>
            </w:pPr>
            <w:r>
              <w:t>МУ по самостоятельной работе.</w:t>
            </w:r>
          </w:p>
          <w:p w:rsidR="00EA75EC" w:rsidRPr="008A38BA" w:rsidRDefault="00EA75EC" w:rsidP="00A41FED">
            <w:pPr>
              <w:jc w:val="center"/>
            </w:pPr>
            <w:r>
              <w:t>Видеофильмы.</w:t>
            </w:r>
          </w:p>
        </w:tc>
      </w:tr>
      <w:tr w:rsidR="00EA75EC" w:rsidRPr="008A38BA" w:rsidTr="00F03797">
        <w:tc>
          <w:tcPr>
            <w:tcW w:w="565" w:type="dxa"/>
          </w:tcPr>
          <w:p w:rsidR="00EA75EC" w:rsidRPr="008A38BA" w:rsidRDefault="00EA75EC" w:rsidP="00F03797">
            <w:r>
              <w:t>5</w:t>
            </w:r>
          </w:p>
        </w:tc>
        <w:tc>
          <w:tcPr>
            <w:tcW w:w="788" w:type="dxa"/>
          </w:tcPr>
          <w:p w:rsidR="00EA75EC" w:rsidRPr="008A38BA" w:rsidRDefault="00EA75EC" w:rsidP="00F03797">
            <w:r>
              <w:t>7-8</w:t>
            </w:r>
          </w:p>
        </w:tc>
        <w:tc>
          <w:tcPr>
            <w:tcW w:w="2291" w:type="dxa"/>
          </w:tcPr>
          <w:p w:rsidR="00EA75EC" w:rsidRPr="00AA5509" w:rsidRDefault="00EA75EC" w:rsidP="00EA75EC">
            <w:r>
              <w:t>5.</w:t>
            </w:r>
            <w:r w:rsidRPr="001C7F4C">
              <w:t>Себестоимость произ</w:t>
            </w:r>
            <w:r>
              <w:t>водства и реализации про</w:t>
            </w:r>
            <w:r w:rsidRPr="001C7F4C">
              <w:t xml:space="preserve">дукции </w:t>
            </w:r>
          </w:p>
          <w:p w:rsidR="00EA75EC" w:rsidRPr="008A38BA" w:rsidRDefault="00EA75EC" w:rsidP="00A41FED">
            <w:pPr>
              <w:shd w:val="clear" w:color="auto" w:fill="FFFFFF"/>
              <w:autoSpaceDE w:val="0"/>
              <w:autoSpaceDN w:val="0"/>
              <w:adjustRightInd w:val="0"/>
              <w:rPr>
                <w:bCs w:val="0"/>
              </w:rPr>
            </w:pPr>
          </w:p>
        </w:tc>
        <w:tc>
          <w:tcPr>
            <w:tcW w:w="1800" w:type="dxa"/>
            <w:vMerge/>
          </w:tcPr>
          <w:p w:rsidR="00EA75EC" w:rsidRPr="008A38BA" w:rsidRDefault="00EA75EC" w:rsidP="00A41FED"/>
        </w:tc>
        <w:tc>
          <w:tcPr>
            <w:tcW w:w="1650" w:type="dxa"/>
            <w:vMerge/>
          </w:tcPr>
          <w:p w:rsidR="00EA75EC" w:rsidRPr="00FD2912" w:rsidRDefault="00EA75EC" w:rsidP="00A41FED"/>
        </w:tc>
        <w:tc>
          <w:tcPr>
            <w:tcW w:w="2274" w:type="dxa"/>
            <w:vMerge/>
          </w:tcPr>
          <w:p w:rsidR="00EA75EC" w:rsidRPr="008A38BA" w:rsidRDefault="00EA75EC" w:rsidP="00A41FED">
            <w:pPr>
              <w:jc w:val="center"/>
            </w:pPr>
          </w:p>
        </w:tc>
      </w:tr>
      <w:tr w:rsidR="00EA75EC" w:rsidRPr="008A38BA" w:rsidTr="00F03797">
        <w:tc>
          <w:tcPr>
            <w:tcW w:w="565" w:type="dxa"/>
          </w:tcPr>
          <w:p w:rsidR="00EA75EC" w:rsidRPr="008A38BA" w:rsidRDefault="00EA75EC" w:rsidP="00F03797">
            <w:r>
              <w:t>6</w:t>
            </w:r>
          </w:p>
        </w:tc>
        <w:tc>
          <w:tcPr>
            <w:tcW w:w="788" w:type="dxa"/>
          </w:tcPr>
          <w:p w:rsidR="00EA75EC" w:rsidRPr="008A38BA" w:rsidRDefault="00EA75EC" w:rsidP="00F03797">
            <w:r>
              <w:t>9-10</w:t>
            </w:r>
          </w:p>
        </w:tc>
        <w:tc>
          <w:tcPr>
            <w:tcW w:w="2291" w:type="dxa"/>
          </w:tcPr>
          <w:p w:rsidR="00EA75EC" w:rsidRPr="00AA5509" w:rsidRDefault="00EA75EC" w:rsidP="00EA75EC">
            <w:r>
              <w:t>6.</w:t>
            </w:r>
            <w:r w:rsidRPr="001C7F4C">
              <w:t>Прибыль и рентабель</w:t>
            </w:r>
            <w:r>
              <w:t>н</w:t>
            </w:r>
            <w:r w:rsidRPr="001C7F4C">
              <w:t>ость</w:t>
            </w:r>
          </w:p>
          <w:p w:rsidR="00EA75EC" w:rsidRPr="008A38BA" w:rsidRDefault="00EA75EC" w:rsidP="00A41FED">
            <w:pPr>
              <w:shd w:val="clear" w:color="auto" w:fill="FFFFFF"/>
              <w:autoSpaceDE w:val="0"/>
              <w:autoSpaceDN w:val="0"/>
              <w:adjustRightInd w:val="0"/>
              <w:rPr>
                <w:bCs w:val="0"/>
              </w:rPr>
            </w:pPr>
          </w:p>
        </w:tc>
        <w:tc>
          <w:tcPr>
            <w:tcW w:w="1800" w:type="dxa"/>
            <w:vMerge/>
          </w:tcPr>
          <w:p w:rsidR="00EA75EC" w:rsidRPr="008A38BA" w:rsidRDefault="00EA75EC" w:rsidP="00A41FED"/>
        </w:tc>
        <w:tc>
          <w:tcPr>
            <w:tcW w:w="1650" w:type="dxa"/>
            <w:vMerge/>
          </w:tcPr>
          <w:p w:rsidR="00EA75EC" w:rsidRPr="00FD2912" w:rsidRDefault="00EA75EC" w:rsidP="00A41FED"/>
        </w:tc>
        <w:tc>
          <w:tcPr>
            <w:tcW w:w="2274" w:type="dxa"/>
            <w:vMerge/>
          </w:tcPr>
          <w:p w:rsidR="00EA75EC" w:rsidRPr="008A38BA" w:rsidRDefault="00EA75EC" w:rsidP="00A41FED">
            <w:pPr>
              <w:jc w:val="center"/>
            </w:pPr>
          </w:p>
        </w:tc>
      </w:tr>
      <w:tr w:rsidR="00EA75EC" w:rsidRPr="008A38BA" w:rsidTr="00F03797">
        <w:tc>
          <w:tcPr>
            <w:tcW w:w="565" w:type="dxa"/>
          </w:tcPr>
          <w:p w:rsidR="00EA75EC" w:rsidRPr="008A38BA" w:rsidRDefault="00EA75EC" w:rsidP="00F03797">
            <w:r>
              <w:t>7</w:t>
            </w:r>
          </w:p>
        </w:tc>
        <w:tc>
          <w:tcPr>
            <w:tcW w:w="788" w:type="dxa"/>
          </w:tcPr>
          <w:p w:rsidR="00EA75EC" w:rsidRPr="008A38BA" w:rsidRDefault="00EA75EC" w:rsidP="00F03797">
            <w:r>
              <w:t>1</w:t>
            </w:r>
            <w:r w:rsidR="00F03797">
              <w:t>1-12</w:t>
            </w:r>
          </w:p>
        </w:tc>
        <w:tc>
          <w:tcPr>
            <w:tcW w:w="2291" w:type="dxa"/>
          </w:tcPr>
          <w:p w:rsidR="00EA75EC" w:rsidRPr="008A38BA" w:rsidRDefault="00EA75EC" w:rsidP="00A41FED">
            <w:pPr>
              <w:shd w:val="clear" w:color="auto" w:fill="FFFFFF"/>
              <w:autoSpaceDE w:val="0"/>
              <w:autoSpaceDN w:val="0"/>
              <w:adjustRightInd w:val="0"/>
              <w:rPr>
                <w:bCs w:val="0"/>
              </w:rPr>
            </w:pPr>
            <w:r w:rsidRPr="00D26888">
              <w:t>7.Ценовая политика предприятия</w:t>
            </w:r>
          </w:p>
        </w:tc>
        <w:tc>
          <w:tcPr>
            <w:tcW w:w="1800" w:type="dxa"/>
            <w:vMerge/>
          </w:tcPr>
          <w:p w:rsidR="00EA75EC" w:rsidRPr="008A38BA" w:rsidRDefault="00EA75EC" w:rsidP="00A41FED"/>
        </w:tc>
        <w:tc>
          <w:tcPr>
            <w:tcW w:w="1650" w:type="dxa"/>
            <w:vMerge/>
          </w:tcPr>
          <w:p w:rsidR="00EA75EC" w:rsidRPr="00FD2912" w:rsidRDefault="00EA75EC" w:rsidP="00A41FED"/>
        </w:tc>
        <w:tc>
          <w:tcPr>
            <w:tcW w:w="2274" w:type="dxa"/>
            <w:vMerge/>
          </w:tcPr>
          <w:p w:rsidR="00EA75EC" w:rsidRPr="008A38BA" w:rsidRDefault="00EA75EC" w:rsidP="00A41FED">
            <w:pPr>
              <w:jc w:val="center"/>
            </w:pPr>
          </w:p>
        </w:tc>
      </w:tr>
      <w:tr w:rsidR="00F03797" w:rsidRPr="008A38BA" w:rsidTr="00F03797">
        <w:trPr>
          <w:trHeight w:val="735"/>
        </w:trPr>
        <w:tc>
          <w:tcPr>
            <w:tcW w:w="565" w:type="dxa"/>
            <w:vMerge w:val="restart"/>
          </w:tcPr>
          <w:p w:rsidR="00F03797" w:rsidRPr="008A38BA" w:rsidRDefault="00F03797" w:rsidP="00F03797">
            <w:r>
              <w:t>8</w:t>
            </w:r>
          </w:p>
        </w:tc>
        <w:tc>
          <w:tcPr>
            <w:tcW w:w="788" w:type="dxa"/>
          </w:tcPr>
          <w:p w:rsidR="00F03797" w:rsidRPr="008A38BA" w:rsidRDefault="00F03797" w:rsidP="00F03797">
            <w:r>
              <w:t>13-14</w:t>
            </w:r>
          </w:p>
        </w:tc>
        <w:tc>
          <w:tcPr>
            <w:tcW w:w="2291" w:type="dxa"/>
          </w:tcPr>
          <w:p w:rsidR="00F03797" w:rsidRPr="00EA75EC" w:rsidRDefault="00F03797" w:rsidP="00CF513D">
            <w:pPr>
              <w:pStyle w:val="Default"/>
            </w:pPr>
            <w:r w:rsidRPr="00EA75EC">
              <w:t>8.</w:t>
            </w:r>
            <w:r>
              <w:t>Инвестиции</w:t>
            </w:r>
            <w:r w:rsidRPr="00EA75EC">
              <w:t xml:space="preserve">  </w:t>
            </w:r>
          </w:p>
          <w:p w:rsidR="00F03797" w:rsidRPr="00D26888" w:rsidRDefault="00F03797" w:rsidP="00CF513D">
            <w:pPr>
              <w:pStyle w:val="Default"/>
            </w:pPr>
          </w:p>
        </w:tc>
        <w:tc>
          <w:tcPr>
            <w:tcW w:w="1800" w:type="dxa"/>
            <w:vMerge w:val="restart"/>
          </w:tcPr>
          <w:p w:rsidR="00F03797" w:rsidRDefault="00F03797" w:rsidP="00A41FED">
            <w:r>
              <w:t>Лекции</w:t>
            </w:r>
          </w:p>
          <w:p w:rsidR="00F03797" w:rsidRDefault="00F03797" w:rsidP="00A41FED">
            <w:r>
              <w:t>Практикум</w:t>
            </w:r>
          </w:p>
          <w:p w:rsidR="00F03797" w:rsidRDefault="00F03797" w:rsidP="00A41FED"/>
          <w:p w:rsidR="00F03797" w:rsidRPr="008A38BA" w:rsidRDefault="00F03797" w:rsidP="00A41FED"/>
        </w:tc>
        <w:tc>
          <w:tcPr>
            <w:tcW w:w="1650" w:type="dxa"/>
            <w:vMerge/>
          </w:tcPr>
          <w:p w:rsidR="00F03797" w:rsidRPr="00FD2912" w:rsidRDefault="00F03797" w:rsidP="0006712C"/>
        </w:tc>
        <w:tc>
          <w:tcPr>
            <w:tcW w:w="2274" w:type="dxa"/>
            <w:vMerge w:val="restart"/>
          </w:tcPr>
          <w:p w:rsidR="00F03797" w:rsidRDefault="00F03797" w:rsidP="00A41FED">
            <w:pPr>
              <w:jc w:val="center"/>
            </w:pPr>
            <w:r>
              <w:t xml:space="preserve">Электронный ресурс лекций, </w:t>
            </w:r>
            <w:r>
              <w:lastRenderedPageBreak/>
              <w:t>практических работ.</w:t>
            </w:r>
          </w:p>
          <w:p w:rsidR="00F03797" w:rsidRPr="008A38BA" w:rsidRDefault="00F03797" w:rsidP="00A41FED">
            <w:pPr>
              <w:jc w:val="center"/>
            </w:pPr>
            <w:r>
              <w:t>Презентации</w:t>
            </w:r>
          </w:p>
        </w:tc>
      </w:tr>
      <w:tr w:rsidR="00F03797" w:rsidRPr="008A38BA" w:rsidTr="00F03797">
        <w:trPr>
          <w:trHeight w:val="735"/>
        </w:trPr>
        <w:tc>
          <w:tcPr>
            <w:tcW w:w="565" w:type="dxa"/>
            <w:vMerge/>
          </w:tcPr>
          <w:p w:rsidR="00F03797" w:rsidRDefault="00F03797" w:rsidP="00F03797"/>
        </w:tc>
        <w:tc>
          <w:tcPr>
            <w:tcW w:w="788" w:type="dxa"/>
          </w:tcPr>
          <w:p w:rsidR="00F03797" w:rsidRDefault="00F03797" w:rsidP="00F03797">
            <w:r>
              <w:t>15-16</w:t>
            </w:r>
          </w:p>
        </w:tc>
        <w:tc>
          <w:tcPr>
            <w:tcW w:w="2291" w:type="dxa"/>
          </w:tcPr>
          <w:p w:rsidR="00F03797" w:rsidRPr="00EA75EC" w:rsidRDefault="00F03797" w:rsidP="00EA75EC">
            <w:pPr>
              <w:pStyle w:val="Default"/>
            </w:pPr>
            <w:r w:rsidRPr="00EA75EC">
              <w:t>9</w:t>
            </w:r>
            <w:r w:rsidRPr="00D26888">
              <w:t>.</w:t>
            </w:r>
            <w:r>
              <w:t>Учет, а</w:t>
            </w:r>
            <w:r w:rsidRPr="00D26888">
              <w:t>нализ и оценка производственно-хозяйственной и организационной деятельности горных предприятий</w:t>
            </w:r>
          </w:p>
        </w:tc>
        <w:tc>
          <w:tcPr>
            <w:tcW w:w="1800" w:type="dxa"/>
            <w:vMerge/>
          </w:tcPr>
          <w:p w:rsidR="00F03797" w:rsidRDefault="00F03797" w:rsidP="00A41FED"/>
        </w:tc>
        <w:tc>
          <w:tcPr>
            <w:tcW w:w="1650" w:type="dxa"/>
            <w:vMerge/>
          </w:tcPr>
          <w:p w:rsidR="00F03797" w:rsidRPr="00FD2912" w:rsidRDefault="00F03797" w:rsidP="0006712C"/>
        </w:tc>
        <w:tc>
          <w:tcPr>
            <w:tcW w:w="2274" w:type="dxa"/>
            <w:vMerge/>
          </w:tcPr>
          <w:p w:rsidR="00F03797" w:rsidRDefault="00F03797" w:rsidP="00A41FED">
            <w:pPr>
              <w:jc w:val="center"/>
            </w:pPr>
          </w:p>
        </w:tc>
      </w:tr>
      <w:tr w:rsidR="00F03797" w:rsidRPr="008A38BA" w:rsidTr="00F03797">
        <w:tc>
          <w:tcPr>
            <w:tcW w:w="565" w:type="dxa"/>
            <w:vMerge/>
          </w:tcPr>
          <w:p w:rsidR="00F03797" w:rsidRDefault="00F03797" w:rsidP="00F03797"/>
        </w:tc>
        <w:tc>
          <w:tcPr>
            <w:tcW w:w="788" w:type="dxa"/>
          </w:tcPr>
          <w:p w:rsidR="00F03797" w:rsidRDefault="00F03797" w:rsidP="00F03797">
            <w:r>
              <w:t>17-18</w:t>
            </w:r>
          </w:p>
        </w:tc>
        <w:tc>
          <w:tcPr>
            <w:tcW w:w="2291" w:type="dxa"/>
          </w:tcPr>
          <w:p w:rsidR="00F03797" w:rsidRPr="00D26888" w:rsidRDefault="00F03797" w:rsidP="00A41FED">
            <w:pPr>
              <w:pStyle w:val="Default"/>
            </w:pPr>
            <w:r>
              <w:t>10</w:t>
            </w:r>
            <w:r w:rsidRPr="00D26888">
              <w:t xml:space="preserve">.Менеджмент горного производства. </w:t>
            </w:r>
          </w:p>
        </w:tc>
        <w:tc>
          <w:tcPr>
            <w:tcW w:w="1800" w:type="dxa"/>
            <w:vMerge/>
          </w:tcPr>
          <w:p w:rsidR="00F03797" w:rsidRDefault="00F03797" w:rsidP="00A41FED"/>
        </w:tc>
        <w:tc>
          <w:tcPr>
            <w:tcW w:w="1650" w:type="dxa"/>
            <w:vMerge/>
          </w:tcPr>
          <w:p w:rsidR="00F03797" w:rsidRDefault="00F03797" w:rsidP="00A41FED"/>
        </w:tc>
        <w:tc>
          <w:tcPr>
            <w:tcW w:w="2274" w:type="dxa"/>
            <w:vMerge/>
          </w:tcPr>
          <w:p w:rsidR="00F03797" w:rsidRDefault="00F03797" w:rsidP="00A41FED">
            <w:pPr>
              <w:jc w:val="center"/>
            </w:pPr>
          </w:p>
        </w:tc>
      </w:tr>
    </w:tbl>
    <w:p w:rsidR="00CA6E5F" w:rsidRDefault="00CA6E5F" w:rsidP="009109FA"/>
    <w:p w:rsidR="000E02AD" w:rsidRDefault="000E02AD" w:rsidP="009109FA"/>
    <w:p w:rsidR="00A41BE7" w:rsidRDefault="00A41BE7" w:rsidP="00A41BE7">
      <w:pPr>
        <w:jc w:val="center"/>
        <w:rPr>
          <w:b/>
          <w:bCs w:val="0"/>
        </w:rPr>
      </w:pPr>
      <w:r>
        <w:rPr>
          <w:b/>
          <w:bCs w:val="0"/>
        </w:rPr>
        <w:t>10</w:t>
      </w:r>
      <w:r w:rsidRPr="00B57B31">
        <w:rPr>
          <w:b/>
          <w:bCs w:val="0"/>
        </w:rPr>
        <w:t xml:space="preserve"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</w:p>
    <w:p w:rsidR="00A41BE7" w:rsidRPr="008F0DFF" w:rsidRDefault="00A41BE7" w:rsidP="00A41BE7">
      <w:pPr>
        <w:jc w:val="center"/>
        <w:rPr>
          <w:bCs w:val="0"/>
        </w:rPr>
      </w:pPr>
      <w:r>
        <w:rPr>
          <w:bCs w:val="0"/>
        </w:rPr>
        <w:t>10</w:t>
      </w:r>
      <w:r w:rsidRPr="008F0DFF">
        <w:rPr>
          <w:bCs w:val="0"/>
        </w:rPr>
        <w:t>.1. Перечень информационных технологий, используемых при осуществлении образовательного процесса по дисциплине</w:t>
      </w:r>
    </w:p>
    <w:p w:rsidR="00A41BE7" w:rsidRPr="002830C2" w:rsidRDefault="00A41BE7" w:rsidP="00A41BE7">
      <w:pPr>
        <w:ind w:firstLine="709"/>
        <w:jc w:val="both"/>
      </w:pPr>
      <w:r w:rsidRPr="002830C2">
        <w:t>При осуществлении образовательного процесса по дисциплине используются следующие информационные технологии:</w:t>
      </w:r>
    </w:p>
    <w:p w:rsidR="00A41BE7" w:rsidRPr="00913376" w:rsidRDefault="00A41BE7" w:rsidP="00A41BE7">
      <w:pPr>
        <w:numPr>
          <w:ilvl w:val="0"/>
          <w:numId w:val="9"/>
        </w:numPr>
        <w:suppressAutoHyphens/>
        <w:ind w:left="720" w:hanging="360"/>
        <w:jc w:val="both"/>
      </w:pPr>
      <w:r w:rsidRPr="002830C2">
        <w:t>использование на занятиях электронных изданий (чтение лекций с использованием слайд-презентаций, электронного учебного пособия</w:t>
      </w:r>
      <w:r w:rsidRPr="00913376">
        <w:t xml:space="preserve">), видео- </w:t>
      </w:r>
      <w:r>
        <w:t>и аудио</w:t>
      </w:r>
      <w:r w:rsidRPr="00913376">
        <w:t>материалов (через Интернет);</w:t>
      </w:r>
    </w:p>
    <w:p w:rsidR="00A41BE7" w:rsidRPr="002830C2" w:rsidRDefault="00A41BE7" w:rsidP="00A41BE7">
      <w:pPr>
        <w:numPr>
          <w:ilvl w:val="0"/>
          <w:numId w:val="9"/>
        </w:numPr>
        <w:suppressAutoHyphens/>
        <w:ind w:left="720" w:hanging="360"/>
        <w:jc w:val="both"/>
      </w:pPr>
      <w:r w:rsidRPr="002830C2">
        <w:t xml:space="preserve">организация взаимодействия с обучающимися посредством электронной почты и СДО </w:t>
      </w:r>
      <w:r w:rsidRPr="002830C2">
        <w:rPr>
          <w:lang w:val="en-US"/>
        </w:rPr>
        <w:t>Moodle</w:t>
      </w:r>
      <w:r w:rsidRPr="002830C2">
        <w:t>.</w:t>
      </w:r>
    </w:p>
    <w:p w:rsidR="00A41BE7" w:rsidRDefault="00A41BE7" w:rsidP="00246CF3">
      <w:pPr>
        <w:rPr>
          <w:bCs w:val="0"/>
        </w:rPr>
      </w:pPr>
      <w:r>
        <w:rPr>
          <w:bCs w:val="0"/>
        </w:rPr>
        <w:t>10</w:t>
      </w:r>
      <w:r w:rsidRPr="008F0DFF">
        <w:rPr>
          <w:bCs w:val="0"/>
        </w:rPr>
        <w:t>.2. Перечень программного обеспечения</w:t>
      </w:r>
      <w:r w:rsidR="00246CF3">
        <w:rPr>
          <w:bCs w:val="0"/>
        </w:rPr>
        <w:t>:</w:t>
      </w:r>
    </w:p>
    <w:p w:rsidR="00A41BE7" w:rsidRPr="00765906" w:rsidRDefault="00A41BE7" w:rsidP="00246CF3">
      <w:r w:rsidRPr="00765906">
        <w:t>-</w:t>
      </w:r>
      <w:r>
        <w:rPr>
          <w:lang w:val="en-US"/>
        </w:rPr>
        <w:t>MSWORD</w:t>
      </w:r>
      <w:r w:rsidRPr="00765906">
        <w:t xml:space="preserve">, </w:t>
      </w:r>
      <w:r>
        <w:rPr>
          <w:lang w:val="en-US"/>
        </w:rPr>
        <w:t>MS</w:t>
      </w:r>
      <w:r w:rsidR="00CB22B0" w:rsidRPr="00765906">
        <w:t xml:space="preserve"> </w:t>
      </w:r>
      <w:r>
        <w:rPr>
          <w:lang w:val="en-US"/>
        </w:rPr>
        <w:t>Power</w:t>
      </w:r>
      <w:r w:rsidR="00CB22B0" w:rsidRPr="00765906">
        <w:t xml:space="preserve"> </w:t>
      </w:r>
      <w:r>
        <w:rPr>
          <w:lang w:val="en-US"/>
        </w:rPr>
        <w:t>Point</w:t>
      </w:r>
      <w:r w:rsidRPr="00765906">
        <w:t xml:space="preserve">, </w:t>
      </w:r>
      <w:r>
        <w:rPr>
          <w:lang w:val="en-US"/>
        </w:rPr>
        <w:t>AutoCad</w:t>
      </w:r>
      <w:r w:rsidRPr="00765906">
        <w:t xml:space="preserve">, </w:t>
      </w:r>
      <w:r>
        <w:rPr>
          <w:lang w:val="en-US"/>
        </w:rPr>
        <w:t>Excel</w:t>
      </w:r>
      <w:r w:rsidRPr="00765906">
        <w:t xml:space="preserve">, </w:t>
      </w:r>
      <w:r>
        <w:rPr>
          <w:lang w:val="en-US"/>
        </w:rPr>
        <w:t>Visio</w:t>
      </w:r>
      <w:r w:rsidRPr="00765906">
        <w:t>/</w:t>
      </w:r>
    </w:p>
    <w:p w:rsidR="00A41BE7" w:rsidRPr="00765906" w:rsidRDefault="00A41BE7" w:rsidP="00A41BE7">
      <w:pPr>
        <w:jc w:val="both"/>
        <w:rPr>
          <w:bCs w:val="0"/>
        </w:rPr>
      </w:pPr>
    </w:p>
    <w:p w:rsidR="00A41BE7" w:rsidRPr="00765906" w:rsidRDefault="00246CF3" w:rsidP="00A41BE7">
      <w:pPr>
        <w:jc w:val="both"/>
      </w:pPr>
      <w:r w:rsidRPr="00765906">
        <w:t xml:space="preserve"> </w:t>
      </w:r>
    </w:p>
    <w:p w:rsidR="00A41BE7" w:rsidRPr="00765906" w:rsidRDefault="00A41BE7" w:rsidP="00A41BE7"/>
    <w:p w:rsidR="000E02AD" w:rsidRPr="00765906" w:rsidRDefault="000E02AD" w:rsidP="009109FA"/>
    <w:p w:rsidR="000E02AD" w:rsidRPr="006646DE" w:rsidRDefault="000E02AD" w:rsidP="000E02AD">
      <w:pPr>
        <w:pageBreakBefore/>
        <w:jc w:val="center"/>
        <w:rPr>
          <w:b/>
          <w:bCs w:val="0"/>
        </w:rPr>
      </w:pPr>
      <w:r>
        <w:rPr>
          <w:b/>
          <w:bCs w:val="0"/>
        </w:rPr>
        <w:lastRenderedPageBreak/>
        <w:t>ЛИСТ АКТУАЛИЗАЦИИ РАБОЧЕЙ ПРОГРАММЫ ДИСЦИПЛИНЫ</w:t>
      </w:r>
    </w:p>
    <w:p w:rsidR="000E02AD" w:rsidRDefault="000E02AD" w:rsidP="000E02AD">
      <w:pPr>
        <w:jc w:val="center"/>
        <w:rPr>
          <w:highlight w:val="cyan"/>
        </w:rPr>
      </w:pPr>
    </w:p>
    <w:p w:rsidR="00F42A21" w:rsidRPr="00022BA1" w:rsidRDefault="00246CF3" w:rsidP="00F42A21">
      <w:pPr>
        <w:jc w:val="center"/>
      </w:pPr>
      <w:r w:rsidRPr="00B700C2">
        <w:rPr>
          <w:b/>
        </w:rPr>
        <w:t>Б1.О.3</w:t>
      </w:r>
      <w:r w:rsidR="00D30EF3">
        <w:rPr>
          <w:b/>
        </w:rPr>
        <w:t>4</w:t>
      </w:r>
      <w:r w:rsidRPr="00B700C2">
        <w:rPr>
          <w:b/>
        </w:rPr>
        <w:t xml:space="preserve">  </w:t>
      </w:r>
      <w:r w:rsidR="00F42A21" w:rsidRPr="00022BA1">
        <w:rPr>
          <w:b/>
        </w:rPr>
        <w:t xml:space="preserve"> «</w:t>
      </w:r>
      <w:r w:rsidR="00F42A21">
        <w:rPr>
          <w:b/>
        </w:rPr>
        <w:t>Экономика и менеджмент горного производства»</w:t>
      </w:r>
    </w:p>
    <w:p w:rsidR="000E02AD" w:rsidRDefault="000E02AD" w:rsidP="000E02AD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5"/>
        <w:gridCol w:w="4063"/>
        <w:gridCol w:w="1800"/>
        <w:gridCol w:w="2520"/>
      </w:tblGrid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  <w:r w:rsidRPr="000E7B7F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  <w:r w:rsidRPr="000E7B7F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  <w:r w:rsidRPr="000E7B7F">
              <w:rPr>
                <w:sz w:val="22"/>
                <w:szCs w:val="22"/>
              </w:rPr>
              <w:t>Преподаватель (ФИО)</w:t>
            </w: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  <w:r w:rsidRPr="000E7B7F">
              <w:rPr>
                <w:sz w:val="22"/>
                <w:szCs w:val="22"/>
              </w:rPr>
              <w:t xml:space="preserve">Протокол заседания </w:t>
            </w:r>
            <w:r>
              <w:rPr>
                <w:sz w:val="22"/>
                <w:szCs w:val="22"/>
              </w:rPr>
              <w:t xml:space="preserve">выпускающей </w:t>
            </w:r>
            <w:r w:rsidRPr="000E7B7F">
              <w:rPr>
                <w:sz w:val="22"/>
                <w:szCs w:val="22"/>
              </w:rPr>
              <w:t>кафедры(дата,номер)</w:t>
            </w:r>
            <w:r>
              <w:rPr>
                <w:sz w:val="22"/>
                <w:szCs w:val="22"/>
              </w:rPr>
              <w:t>,</w:t>
            </w:r>
            <w:r w:rsidRPr="000E7B7F">
              <w:rPr>
                <w:sz w:val="22"/>
                <w:szCs w:val="22"/>
              </w:rPr>
              <w:t xml:space="preserve"> ФИО зав.кафедрой, подпись</w:t>
            </w: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  <w:tr w:rsidR="000E02AD" w:rsidTr="00125222">
        <w:tc>
          <w:tcPr>
            <w:tcW w:w="1085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125222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125222">
            <w:pPr>
              <w:jc w:val="center"/>
            </w:pPr>
          </w:p>
        </w:tc>
      </w:tr>
    </w:tbl>
    <w:p w:rsidR="000E02AD" w:rsidRDefault="000E02AD" w:rsidP="009109FA"/>
    <w:sectPr w:rsidR="000E02AD" w:rsidSect="0063161E">
      <w:headerReference w:type="even" r:id="rId20"/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2A" w:rsidRDefault="008C542A" w:rsidP="00A0741E">
      <w:r>
        <w:separator/>
      </w:r>
    </w:p>
  </w:endnote>
  <w:endnote w:type="continuationSeparator" w:id="0">
    <w:p w:rsidR="008C542A" w:rsidRDefault="008C542A" w:rsidP="00A0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07" w:rsidRDefault="000F700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5906">
      <w:rPr>
        <w:noProof/>
      </w:rPr>
      <w:t>2</w:t>
    </w:r>
    <w:r>
      <w:rPr>
        <w:noProof/>
      </w:rPr>
      <w:fldChar w:fldCharType="end"/>
    </w:r>
  </w:p>
  <w:p w:rsidR="000F7007" w:rsidRDefault="000F70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2A" w:rsidRDefault="008C542A" w:rsidP="00A0741E">
      <w:r>
        <w:separator/>
      </w:r>
    </w:p>
  </w:footnote>
  <w:footnote w:type="continuationSeparator" w:id="0">
    <w:p w:rsidR="008C542A" w:rsidRDefault="008C542A" w:rsidP="00A0741E">
      <w:r>
        <w:continuationSeparator/>
      </w:r>
    </w:p>
  </w:footnote>
  <w:footnote w:id="1">
    <w:p w:rsidR="000F7007" w:rsidRPr="00F15702" w:rsidRDefault="000F7007" w:rsidP="005B15D0">
      <w:r w:rsidRPr="00B67637">
        <w:footnoteRef/>
      </w:r>
      <w:r w:rsidRPr="00B67637">
        <w:t>Указывается, если в аннотации образовательной программы по позиции «Сведения о применении дистанционных технологий и электронного обучения» указан ответ «да».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07" w:rsidRDefault="000F7007" w:rsidP="00833E0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7007" w:rsidRDefault="000F7007" w:rsidP="00833E04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07" w:rsidRDefault="000F7007" w:rsidP="00833E0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153"/>
    <w:multiLevelType w:val="hybridMultilevel"/>
    <w:tmpl w:val="4B44F384"/>
    <w:lvl w:ilvl="0" w:tplc="B14AE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2120"/>
    <w:multiLevelType w:val="hybridMultilevel"/>
    <w:tmpl w:val="A57C300C"/>
    <w:lvl w:ilvl="0" w:tplc="53928A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FB6174"/>
    <w:multiLevelType w:val="hybridMultilevel"/>
    <w:tmpl w:val="1284C9B0"/>
    <w:lvl w:ilvl="0" w:tplc="556C72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5159D"/>
    <w:multiLevelType w:val="hybridMultilevel"/>
    <w:tmpl w:val="BD58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2DD"/>
    <w:multiLevelType w:val="hybridMultilevel"/>
    <w:tmpl w:val="7682B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83097"/>
    <w:multiLevelType w:val="hybridMultilevel"/>
    <w:tmpl w:val="B61CC914"/>
    <w:lvl w:ilvl="0" w:tplc="C0342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D7F29"/>
    <w:multiLevelType w:val="hybridMultilevel"/>
    <w:tmpl w:val="C27E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910AC"/>
    <w:multiLevelType w:val="hybridMultilevel"/>
    <w:tmpl w:val="E270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330BC3"/>
    <w:multiLevelType w:val="multilevel"/>
    <w:tmpl w:val="AF70D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F94985"/>
    <w:multiLevelType w:val="hybridMultilevel"/>
    <w:tmpl w:val="1F3C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4836"/>
    <w:multiLevelType w:val="hybridMultilevel"/>
    <w:tmpl w:val="FCAE32EE"/>
    <w:lvl w:ilvl="0" w:tplc="423EB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D4613"/>
    <w:multiLevelType w:val="hybridMultilevel"/>
    <w:tmpl w:val="1FF2F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2D33E8"/>
    <w:multiLevelType w:val="hybridMultilevel"/>
    <w:tmpl w:val="1F40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C0337"/>
    <w:multiLevelType w:val="multilevel"/>
    <w:tmpl w:val="2A00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15" w15:restartNumberingAfterBreak="0">
    <w:nsid w:val="5C851984"/>
    <w:multiLevelType w:val="hybridMultilevel"/>
    <w:tmpl w:val="A57C300C"/>
    <w:lvl w:ilvl="0" w:tplc="53928A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0305F14"/>
    <w:multiLevelType w:val="hybridMultilevel"/>
    <w:tmpl w:val="3D369342"/>
    <w:lvl w:ilvl="0" w:tplc="C7EAD38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64D74943"/>
    <w:multiLevelType w:val="hybridMultilevel"/>
    <w:tmpl w:val="59FE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3D203A"/>
    <w:multiLevelType w:val="hybridMultilevel"/>
    <w:tmpl w:val="2654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D171BE"/>
    <w:multiLevelType w:val="hybridMultilevel"/>
    <w:tmpl w:val="B08C9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C805B4"/>
    <w:multiLevelType w:val="hybridMultilevel"/>
    <w:tmpl w:val="F66C0D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20"/>
  </w:num>
  <w:num w:numId="5">
    <w:abstractNumId w:val="21"/>
  </w:num>
  <w:num w:numId="6">
    <w:abstractNumId w:val="10"/>
  </w:num>
  <w:num w:numId="7">
    <w:abstractNumId w:val="14"/>
  </w:num>
  <w:num w:numId="8">
    <w:abstractNumId w:val="2"/>
  </w:num>
  <w:num w:numId="9">
    <w:abstractNumId w:val="8"/>
  </w:num>
  <w:num w:numId="10">
    <w:abstractNumId w:val="17"/>
  </w:num>
  <w:num w:numId="11">
    <w:abstractNumId w:val="3"/>
  </w:num>
  <w:num w:numId="12">
    <w:abstractNumId w:val="13"/>
  </w:num>
  <w:num w:numId="13">
    <w:abstractNumId w:val="16"/>
  </w:num>
  <w:num w:numId="14">
    <w:abstractNumId w:val="6"/>
  </w:num>
  <w:num w:numId="15">
    <w:abstractNumId w:val="5"/>
  </w:num>
  <w:num w:numId="16">
    <w:abstractNumId w:val="11"/>
  </w:num>
  <w:num w:numId="17">
    <w:abstractNumId w:val="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7"/>
  </w:num>
  <w:num w:numId="23">
    <w:abstractNumId w:val="15"/>
  </w:num>
  <w:num w:numId="24">
    <w:abstractNumId w:val="4"/>
  </w:num>
  <w:num w:numId="2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8A"/>
    <w:rsid w:val="0000179E"/>
    <w:rsid w:val="000018B1"/>
    <w:rsid w:val="00002451"/>
    <w:rsid w:val="00007E6D"/>
    <w:rsid w:val="00012D71"/>
    <w:rsid w:val="00020521"/>
    <w:rsid w:val="0002212F"/>
    <w:rsid w:val="000256C1"/>
    <w:rsid w:val="00027456"/>
    <w:rsid w:val="0002764A"/>
    <w:rsid w:val="00030051"/>
    <w:rsid w:val="00031A27"/>
    <w:rsid w:val="000335CC"/>
    <w:rsid w:val="000352F0"/>
    <w:rsid w:val="00035672"/>
    <w:rsid w:val="000403DB"/>
    <w:rsid w:val="00044813"/>
    <w:rsid w:val="00063CA5"/>
    <w:rsid w:val="0006712C"/>
    <w:rsid w:val="0007472C"/>
    <w:rsid w:val="00084F06"/>
    <w:rsid w:val="00086CE1"/>
    <w:rsid w:val="00094B54"/>
    <w:rsid w:val="0009792A"/>
    <w:rsid w:val="000A08B3"/>
    <w:rsid w:val="000A30C0"/>
    <w:rsid w:val="000A3C4C"/>
    <w:rsid w:val="000A5554"/>
    <w:rsid w:val="000A5E1E"/>
    <w:rsid w:val="000A7640"/>
    <w:rsid w:val="000B42D7"/>
    <w:rsid w:val="000C6DEF"/>
    <w:rsid w:val="000D2600"/>
    <w:rsid w:val="000E02AD"/>
    <w:rsid w:val="000E4C1A"/>
    <w:rsid w:val="000F2432"/>
    <w:rsid w:val="000F32BB"/>
    <w:rsid w:val="000F5998"/>
    <w:rsid w:val="000F7007"/>
    <w:rsid w:val="00104DCA"/>
    <w:rsid w:val="0011426C"/>
    <w:rsid w:val="001145BE"/>
    <w:rsid w:val="001248EF"/>
    <w:rsid w:val="00125222"/>
    <w:rsid w:val="00125B30"/>
    <w:rsid w:val="00126706"/>
    <w:rsid w:val="00131C8B"/>
    <w:rsid w:val="00135D1C"/>
    <w:rsid w:val="00137E4D"/>
    <w:rsid w:val="00143494"/>
    <w:rsid w:val="001440BE"/>
    <w:rsid w:val="00146306"/>
    <w:rsid w:val="001472D4"/>
    <w:rsid w:val="00147A24"/>
    <w:rsid w:val="00153AB1"/>
    <w:rsid w:val="001549D4"/>
    <w:rsid w:val="00154D8A"/>
    <w:rsid w:val="00167BBA"/>
    <w:rsid w:val="001713B2"/>
    <w:rsid w:val="00173431"/>
    <w:rsid w:val="00174923"/>
    <w:rsid w:val="0017538D"/>
    <w:rsid w:val="00180EEC"/>
    <w:rsid w:val="00185422"/>
    <w:rsid w:val="00193351"/>
    <w:rsid w:val="0019373A"/>
    <w:rsid w:val="00194B6B"/>
    <w:rsid w:val="00195C6A"/>
    <w:rsid w:val="001A1864"/>
    <w:rsid w:val="001B0432"/>
    <w:rsid w:val="001B5EFF"/>
    <w:rsid w:val="001C039B"/>
    <w:rsid w:val="001C4ED9"/>
    <w:rsid w:val="001C7F4C"/>
    <w:rsid w:val="001D418C"/>
    <w:rsid w:val="001D6ECE"/>
    <w:rsid w:val="001D7BFA"/>
    <w:rsid w:val="001E0479"/>
    <w:rsid w:val="001E1817"/>
    <w:rsid w:val="001E7F0A"/>
    <w:rsid w:val="001F0311"/>
    <w:rsid w:val="00211DAC"/>
    <w:rsid w:val="00212C78"/>
    <w:rsid w:val="00232A06"/>
    <w:rsid w:val="002347B2"/>
    <w:rsid w:val="00234A7B"/>
    <w:rsid w:val="00234B21"/>
    <w:rsid w:val="002350E6"/>
    <w:rsid w:val="00235C18"/>
    <w:rsid w:val="002364DE"/>
    <w:rsid w:val="00236729"/>
    <w:rsid w:val="00237F5C"/>
    <w:rsid w:val="00246CF3"/>
    <w:rsid w:val="0024719C"/>
    <w:rsid w:val="00254B7F"/>
    <w:rsid w:val="00256942"/>
    <w:rsid w:val="00261D16"/>
    <w:rsid w:val="0026392B"/>
    <w:rsid w:val="0026396A"/>
    <w:rsid w:val="002643CA"/>
    <w:rsid w:val="00265483"/>
    <w:rsid w:val="00265732"/>
    <w:rsid w:val="00266F35"/>
    <w:rsid w:val="00272217"/>
    <w:rsid w:val="00273269"/>
    <w:rsid w:val="002759AB"/>
    <w:rsid w:val="002827B5"/>
    <w:rsid w:val="002916AE"/>
    <w:rsid w:val="002961C6"/>
    <w:rsid w:val="002A3671"/>
    <w:rsid w:val="002A3945"/>
    <w:rsid w:val="002A60B5"/>
    <w:rsid w:val="002B1131"/>
    <w:rsid w:val="002B1F67"/>
    <w:rsid w:val="002B2970"/>
    <w:rsid w:val="002B4569"/>
    <w:rsid w:val="002B7A46"/>
    <w:rsid w:val="002B7C89"/>
    <w:rsid w:val="002C25C4"/>
    <w:rsid w:val="002C503F"/>
    <w:rsid w:val="002C5477"/>
    <w:rsid w:val="002D1B15"/>
    <w:rsid w:val="002D6910"/>
    <w:rsid w:val="002E0DD7"/>
    <w:rsid w:val="002F3431"/>
    <w:rsid w:val="002F621E"/>
    <w:rsid w:val="00312E54"/>
    <w:rsid w:val="003172A1"/>
    <w:rsid w:val="00322D1F"/>
    <w:rsid w:val="00326D9F"/>
    <w:rsid w:val="003308E5"/>
    <w:rsid w:val="00332911"/>
    <w:rsid w:val="003334A8"/>
    <w:rsid w:val="0033525C"/>
    <w:rsid w:val="00337712"/>
    <w:rsid w:val="003400A5"/>
    <w:rsid w:val="00342EED"/>
    <w:rsid w:val="00353496"/>
    <w:rsid w:val="00354022"/>
    <w:rsid w:val="00357B79"/>
    <w:rsid w:val="00361F21"/>
    <w:rsid w:val="003633A9"/>
    <w:rsid w:val="00363C57"/>
    <w:rsid w:val="00375DB5"/>
    <w:rsid w:val="00376E62"/>
    <w:rsid w:val="00390AF0"/>
    <w:rsid w:val="00390F65"/>
    <w:rsid w:val="003A0AA9"/>
    <w:rsid w:val="003A6BD2"/>
    <w:rsid w:val="003A7B3B"/>
    <w:rsid w:val="003B2889"/>
    <w:rsid w:val="003B3992"/>
    <w:rsid w:val="003B545E"/>
    <w:rsid w:val="003B6A35"/>
    <w:rsid w:val="003C47D5"/>
    <w:rsid w:val="003D23D0"/>
    <w:rsid w:val="003D2AFE"/>
    <w:rsid w:val="003D3C28"/>
    <w:rsid w:val="003D48C6"/>
    <w:rsid w:val="003D756E"/>
    <w:rsid w:val="003D773B"/>
    <w:rsid w:val="003D77EB"/>
    <w:rsid w:val="003E0710"/>
    <w:rsid w:val="003E2AAB"/>
    <w:rsid w:val="003E45AF"/>
    <w:rsid w:val="003F15AB"/>
    <w:rsid w:val="004033E8"/>
    <w:rsid w:val="00403E81"/>
    <w:rsid w:val="004053FD"/>
    <w:rsid w:val="00411806"/>
    <w:rsid w:val="00421094"/>
    <w:rsid w:val="00424CE8"/>
    <w:rsid w:val="00430926"/>
    <w:rsid w:val="0043214C"/>
    <w:rsid w:val="004511AE"/>
    <w:rsid w:val="0045283C"/>
    <w:rsid w:val="00452C44"/>
    <w:rsid w:val="00453B77"/>
    <w:rsid w:val="00457ED5"/>
    <w:rsid w:val="004631EC"/>
    <w:rsid w:val="00463A0D"/>
    <w:rsid w:val="0047275D"/>
    <w:rsid w:val="00473252"/>
    <w:rsid w:val="0047398F"/>
    <w:rsid w:val="00476E4F"/>
    <w:rsid w:val="00480706"/>
    <w:rsid w:val="004818A1"/>
    <w:rsid w:val="00482954"/>
    <w:rsid w:val="00483588"/>
    <w:rsid w:val="00484060"/>
    <w:rsid w:val="004907C6"/>
    <w:rsid w:val="00490FAE"/>
    <w:rsid w:val="0049794D"/>
    <w:rsid w:val="004A23D9"/>
    <w:rsid w:val="004B0CD6"/>
    <w:rsid w:val="004B2D6B"/>
    <w:rsid w:val="004B4FA4"/>
    <w:rsid w:val="004B54D2"/>
    <w:rsid w:val="004B5592"/>
    <w:rsid w:val="004B7A0A"/>
    <w:rsid w:val="004C0177"/>
    <w:rsid w:val="004C1E88"/>
    <w:rsid w:val="004C490A"/>
    <w:rsid w:val="004D0E3C"/>
    <w:rsid w:val="004D6F9F"/>
    <w:rsid w:val="00501B70"/>
    <w:rsid w:val="005022D1"/>
    <w:rsid w:val="005045C3"/>
    <w:rsid w:val="00512AAC"/>
    <w:rsid w:val="0051649C"/>
    <w:rsid w:val="005214C9"/>
    <w:rsid w:val="00521D8D"/>
    <w:rsid w:val="00523744"/>
    <w:rsid w:val="00530EFA"/>
    <w:rsid w:val="005351DA"/>
    <w:rsid w:val="005414C1"/>
    <w:rsid w:val="00561A7B"/>
    <w:rsid w:val="00564561"/>
    <w:rsid w:val="00566044"/>
    <w:rsid w:val="0056753F"/>
    <w:rsid w:val="0057209F"/>
    <w:rsid w:val="00577865"/>
    <w:rsid w:val="0058140D"/>
    <w:rsid w:val="0058680B"/>
    <w:rsid w:val="005920E9"/>
    <w:rsid w:val="005942FA"/>
    <w:rsid w:val="00597A8D"/>
    <w:rsid w:val="005A2D39"/>
    <w:rsid w:val="005A417C"/>
    <w:rsid w:val="005A6BCB"/>
    <w:rsid w:val="005B15D0"/>
    <w:rsid w:val="005C22C8"/>
    <w:rsid w:val="005C731C"/>
    <w:rsid w:val="005C78B2"/>
    <w:rsid w:val="005C7FF1"/>
    <w:rsid w:val="005D5EFD"/>
    <w:rsid w:val="005E3295"/>
    <w:rsid w:val="005E4A54"/>
    <w:rsid w:val="005E4B56"/>
    <w:rsid w:val="005F1294"/>
    <w:rsid w:val="0060247F"/>
    <w:rsid w:val="00615B8F"/>
    <w:rsid w:val="006162DE"/>
    <w:rsid w:val="00623B37"/>
    <w:rsid w:val="0062789B"/>
    <w:rsid w:val="006279D9"/>
    <w:rsid w:val="006311DD"/>
    <w:rsid w:val="0063161E"/>
    <w:rsid w:val="0064100A"/>
    <w:rsid w:val="0065385C"/>
    <w:rsid w:val="006643FB"/>
    <w:rsid w:val="00666B28"/>
    <w:rsid w:val="00666F59"/>
    <w:rsid w:val="00667212"/>
    <w:rsid w:val="00674F48"/>
    <w:rsid w:val="0068337B"/>
    <w:rsid w:val="00684AFF"/>
    <w:rsid w:val="006917F8"/>
    <w:rsid w:val="00691874"/>
    <w:rsid w:val="00695FFF"/>
    <w:rsid w:val="006A17AD"/>
    <w:rsid w:val="006A1E3C"/>
    <w:rsid w:val="006A5BA9"/>
    <w:rsid w:val="006B063F"/>
    <w:rsid w:val="006B19D5"/>
    <w:rsid w:val="006C0B83"/>
    <w:rsid w:val="006C1FF0"/>
    <w:rsid w:val="006C79B6"/>
    <w:rsid w:val="006D02ED"/>
    <w:rsid w:val="006D0EFC"/>
    <w:rsid w:val="006D21F0"/>
    <w:rsid w:val="006D26C5"/>
    <w:rsid w:val="006D2CC1"/>
    <w:rsid w:val="006E3419"/>
    <w:rsid w:val="006E6EB8"/>
    <w:rsid w:val="006F6F8B"/>
    <w:rsid w:val="00706B6E"/>
    <w:rsid w:val="00713489"/>
    <w:rsid w:val="00720E3A"/>
    <w:rsid w:val="00735950"/>
    <w:rsid w:val="00736365"/>
    <w:rsid w:val="00737E7E"/>
    <w:rsid w:val="00741654"/>
    <w:rsid w:val="0074419F"/>
    <w:rsid w:val="00751C5A"/>
    <w:rsid w:val="0075520D"/>
    <w:rsid w:val="0076051C"/>
    <w:rsid w:val="00760847"/>
    <w:rsid w:val="00765906"/>
    <w:rsid w:val="00770FC2"/>
    <w:rsid w:val="007716EB"/>
    <w:rsid w:val="00771ABB"/>
    <w:rsid w:val="00772A54"/>
    <w:rsid w:val="00772EB7"/>
    <w:rsid w:val="00780612"/>
    <w:rsid w:val="0078147D"/>
    <w:rsid w:val="00781DCA"/>
    <w:rsid w:val="00790C05"/>
    <w:rsid w:val="00792ED8"/>
    <w:rsid w:val="00794E5F"/>
    <w:rsid w:val="00795121"/>
    <w:rsid w:val="007967D9"/>
    <w:rsid w:val="007A2FB5"/>
    <w:rsid w:val="007A3021"/>
    <w:rsid w:val="007A5352"/>
    <w:rsid w:val="007A64A1"/>
    <w:rsid w:val="007A7E5E"/>
    <w:rsid w:val="007B15E7"/>
    <w:rsid w:val="007B2121"/>
    <w:rsid w:val="007B29C9"/>
    <w:rsid w:val="007B45F4"/>
    <w:rsid w:val="007B5168"/>
    <w:rsid w:val="007B6E61"/>
    <w:rsid w:val="007C4688"/>
    <w:rsid w:val="007C4751"/>
    <w:rsid w:val="007C5FA8"/>
    <w:rsid w:val="007D1935"/>
    <w:rsid w:val="007D69D0"/>
    <w:rsid w:val="007D6D01"/>
    <w:rsid w:val="007E138A"/>
    <w:rsid w:val="007E769A"/>
    <w:rsid w:val="007F34DC"/>
    <w:rsid w:val="007F437B"/>
    <w:rsid w:val="008024DF"/>
    <w:rsid w:val="0080578F"/>
    <w:rsid w:val="008062CC"/>
    <w:rsid w:val="008064D9"/>
    <w:rsid w:val="00813F8F"/>
    <w:rsid w:val="00816600"/>
    <w:rsid w:val="008170DE"/>
    <w:rsid w:val="00820D13"/>
    <w:rsid w:val="008226F3"/>
    <w:rsid w:val="00822DE6"/>
    <w:rsid w:val="0083101A"/>
    <w:rsid w:val="00833E04"/>
    <w:rsid w:val="00834D33"/>
    <w:rsid w:val="0083587A"/>
    <w:rsid w:val="008362A0"/>
    <w:rsid w:val="0083772B"/>
    <w:rsid w:val="00843BB6"/>
    <w:rsid w:val="00844F5C"/>
    <w:rsid w:val="0084669C"/>
    <w:rsid w:val="00846879"/>
    <w:rsid w:val="008509BC"/>
    <w:rsid w:val="0085507C"/>
    <w:rsid w:val="00873644"/>
    <w:rsid w:val="008741FA"/>
    <w:rsid w:val="008746E7"/>
    <w:rsid w:val="00875A06"/>
    <w:rsid w:val="008774A2"/>
    <w:rsid w:val="008805B5"/>
    <w:rsid w:val="00885CD5"/>
    <w:rsid w:val="00892B25"/>
    <w:rsid w:val="00897F5A"/>
    <w:rsid w:val="008A1A66"/>
    <w:rsid w:val="008A599E"/>
    <w:rsid w:val="008B6107"/>
    <w:rsid w:val="008B7B9B"/>
    <w:rsid w:val="008C3C16"/>
    <w:rsid w:val="008C542A"/>
    <w:rsid w:val="008C7EFD"/>
    <w:rsid w:val="008D5AB9"/>
    <w:rsid w:val="008E13FD"/>
    <w:rsid w:val="008E2382"/>
    <w:rsid w:val="008E54B7"/>
    <w:rsid w:val="00902365"/>
    <w:rsid w:val="009109FA"/>
    <w:rsid w:val="00915598"/>
    <w:rsid w:val="009261A4"/>
    <w:rsid w:val="00930D6D"/>
    <w:rsid w:val="00932EE0"/>
    <w:rsid w:val="0093598F"/>
    <w:rsid w:val="0093716A"/>
    <w:rsid w:val="009372E9"/>
    <w:rsid w:val="00942879"/>
    <w:rsid w:val="0094769A"/>
    <w:rsid w:val="00951226"/>
    <w:rsid w:val="00953358"/>
    <w:rsid w:val="00961D64"/>
    <w:rsid w:val="00963B44"/>
    <w:rsid w:val="00964A7B"/>
    <w:rsid w:val="00971049"/>
    <w:rsid w:val="00972A09"/>
    <w:rsid w:val="009730ED"/>
    <w:rsid w:val="009757B3"/>
    <w:rsid w:val="00976E7E"/>
    <w:rsid w:val="009771BF"/>
    <w:rsid w:val="00982E17"/>
    <w:rsid w:val="00987690"/>
    <w:rsid w:val="00991AFA"/>
    <w:rsid w:val="009A0B83"/>
    <w:rsid w:val="009A7B35"/>
    <w:rsid w:val="009B0865"/>
    <w:rsid w:val="009B22EF"/>
    <w:rsid w:val="009B40C5"/>
    <w:rsid w:val="009C47DE"/>
    <w:rsid w:val="009C5DB9"/>
    <w:rsid w:val="009D3FE7"/>
    <w:rsid w:val="009D6CCF"/>
    <w:rsid w:val="009E054C"/>
    <w:rsid w:val="009E45C8"/>
    <w:rsid w:val="009F0CF1"/>
    <w:rsid w:val="009F2B49"/>
    <w:rsid w:val="009F2C86"/>
    <w:rsid w:val="009F50B0"/>
    <w:rsid w:val="009F7FC1"/>
    <w:rsid w:val="00A02B65"/>
    <w:rsid w:val="00A062AC"/>
    <w:rsid w:val="00A06D7E"/>
    <w:rsid w:val="00A0741E"/>
    <w:rsid w:val="00A10B8A"/>
    <w:rsid w:val="00A12D8D"/>
    <w:rsid w:val="00A16839"/>
    <w:rsid w:val="00A22BBD"/>
    <w:rsid w:val="00A22C34"/>
    <w:rsid w:val="00A31B8A"/>
    <w:rsid w:val="00A36AA7"/>
    <w:rsid w:val="00A41BE7"/>
    <w:rsid w:val="00A41FED"/>
    <w:rsid w:val="00A438D1"/>
    <w:rsid w:val="00A4691F"/>
    <w:rsid w:val="00A55F80"/>
    <w:rsid w:val="00A60DFB"/>
    <w:rsid w:val="00A61E91"/>
    <w:rsid w:val="00A7126A"/>
    <w:rsid w:val="00A83299"/>
    <w:rsid w:val="00A8613D"/>
    <w:rsid w:val="00A91AA9"/>
    <w:rsid w:val="00AA5A9D"/>
    <w:rsid w:val="00AC0D7D"/>
    <w:rsid w:val="00AC2BEB"/>
    <w:rsid w:val="00AC3AEC"/>
    <w:rsid w:val="00AC61F9"/>
    <w:rsid w:val="00AD1F56"/>
    <w:rsid w:val="00AD6417"/>
    <w:rsid w:val="00AE5D12"/>
    <w:rsid w:val="00AE79C2"/>
    <w:rsid w:val="00AF2B88"/>
    <w:rsid w:val="00AF4744"/>
    <w:rsid w:val="00AF4918"/>
    <w:rsid w:val="00B02BA7"/>
    <w:rsid w:val="00B04D41"/>
    <w:rsid w:val="00B04FC5"/>
    <w:rsid w:val="00B07677"/>
    <w:rsid w:val="00B10DC2"/>
    <w:rsid w:val="00B16D19"/>
    <w:rsid w:val="00B22570"/>
    <w:rsid w:val="00B2464E"/>
    <w:rsid w:val="00B2542A"/>
    <w:rsid w:val="00B27D56"/>
    <w:rsid w:val="00B30525"/>
    <w:rsid w:val="00B419D0"/>
    <w:rsid w:val="00B46949"/>
    <w:rsid w:val="00B46EC2"/>
    <w:rsid w:val="00B511B2"/>
    <w:rsid w:val="00B55F81"/>
    <w:rsid w:val="00B61366"/>
    <w:rsid w:val="00B61385"/>
    <w:rsid w:val="00B61855"/>
    <w:rsid w:val="00B6308E"/>
    <w:rsid w:val="00B63AFD"/>
    <w:rsid w:val="00B67BC1"/>
    <w:rsid w:val="00B700C2"/>
    <w:rsid w:val="00B75C5D"/>
    <w:rsid w:val="00B76FA7"/>
    <w:rsid w:val="00B77E23"/>
    <w:rsid w:val="00B85BED"/>
    <w:rsid w:val="00B87E7C"/>
    <w:rsid w:val="00B93A07"/>
    <w:rsid w:val="00B965D0"/>
    <w:rsid w:val="00B97B1C"/>
    <w:rsid w:val="00BA15C6"/>
    <w:rsid w:val="00BA24FB"/>
    <w:rsid w:val="00BA5F9F"/>
    <w:rsid w:val="00BA7064"/>
    <w:rsid w:val="00BC1D8D"/>
    <w:rsid w:val="00BC57D1"/>
    <w:rsid w:val="00BD5EAE"/>
    <w:rsid w:val="00BD7F28"/>
    <w:rsid w:val="00BE0124"/>
    <w:rsid w:val="00BE0B98"/>
    <w:rsid w:val="00BE6348"/>
    <w:rsid w:val="00BF0CFB"/>
    <w:rsid w:val="00BF75D4"/>
    <w:rsid w:val="00C0169C"/>
    <w:rsid w:val="00C01776"/>
    <w:rsid w:val="00C0793F"/>
    <w:rsid w:val="00C11139"/>
    <w:rsid w:val="00C121E2"/>
    <w:rsid w:val="00C1373D"/>
    <w:rsid w:val="00C1395F"/>
    <w:rsid w:val="00C201B3"/>
    <w:rsid w:val="00C21C21"/>
    <w:rsid w:val="00C234E2"/>
    <w:rsid w:val="00C24DB2"/>
    <w:rsid w:val="00C27306"/>
    <w:rsid w:val="00C30888"/>
    <w:rsid w:val="00C35797"/>
    <w:rsid w:val="00C37D6A"/>
    <w:rsid w:val="00C46DEF"/>
    <w:rsid w:val="00C54C79"/>
    <w:rsid w:val="00C54FA3"/>
    <w:rsid w:val="00C57852"/>
    <w:rsid w:val="00C62EF0"/>
    <w:rsid w:val="00C6530A"/>
    <w:rsid w:val="00C67BCA"/>
    <w:rsid w:val="00C67E6A"/>
    <w:rsid w:val="00C74974"/>
    <w:rsid w:val="00C861C2"/>
    <w:rsid w:val="00C870BB"/>
    <w:rsid w:val="00C9527C"/>
    <w:rsid w:val="00C96784"/>
    <w:rsid w:val="00CA0970"/>
    <w:rsid w:val="00CA0C8F"/>
    <w:rsid w:val="00CA5CFB"/>
    <w:rsid w:val="00CA6E5F"/>
    <w:rsid w:val="00CB22B0"/>
    <w:rsid w:val="00CB49B3"/>
    <w:rsid w:val="00CB55B5"/>
    <w:rsid w:val="00CB61B6"/>
    <w:rsid w:val="00CC11D2"/>
    <w:rsid w:val="00CC2754"/>
    <w:rsid w:val="00CC4616"/>
    <w:rsid w:val="00CC7F7E"/>
    <w:rsid w:val="00CD1BE3"/>
    <w:rsid w:val="00CD4AA6"/>
    <w:rsid w:val="00CD5AF3"/>
    <w:rsid w:val="00CD6E17"/>
    <w:rsid w:val="00CF513D"/>
    <w:rsid w:val="00D00326"/>
    <w:rsid w:val="00D006CA"/>
    <w:rsid w:val="00D00C03"/>
    <w:rsid w:val="00D01703"/>
    <w:rsid w:val="00D038AB"/>
    <w:rsid w:val="00D04954"/>
    <w:rsid w:val="00D112FE"/>
    <w:rsid w:val="00D12CD1"/>
    <w:rsid w:val="00D13D06"/>
    <w:rsid w:val="00D16353"/>
    <w:rsid w:val="00D237F6"/>
    <w:rsid w:val="00D25BF4"/>
    <w:rsid w:val="00D26888"/>
    <w:rsid w:val="00D26D0E"/>
    <w:rsid w:val="00D30EF3"/>
    <w:rsid w:val="00D328F1"/>
    <w:rsid w:val="00D33BAD"/>
    <w:rsid w:val="00D3632B"/>
    <w:rsid w:val="00D366D1"/>
    <w:rsid w:val="00D433F1"/>
    <w:rsid w:val="00D43A71"/>
    <w:rsid w:val="00D441A6"/>
    <w:rsid w:val="00D461A3"/>
    <w:rsid w:val="00D504F8"/>
    <w:rsid w:val="00D51AD3"/>
    <w:rsid w:val="00D54809"/>
    <w:rsid w:val="00D56322"/>
    <w:rsid w:val="00D60445"/>
    <w:rsid w:val="00D65DB2"/>
    <w:rsid w:val="00D732FB"/>
    <w:rsid w:val="00D771B9"/>
    <w:rsid w:val="00DA0B0C"/>
    <w:rsid w:val="00DA5E75"/>
    <w:rsid w:val="00DB08AD"/>
    <w:rsid w:val="00DB264F"/>
    <w:rsid w:val="00DB46FF"/>
    <w:rsid w:val="00DB58CB"/>
    <w:rsid w:val="00DC0E09"/>
    <w:rsid w:val="00DD0214"/>
    <w:rsid w:val="00DD284E"/>
    <w:rsid w:val="00DD6CE9"/>
    <w:rsid w:val="00DE3F8A"/>
    <w:rsid w:val="00DE556A"/>
    <w:rsid w:val="00DE786A"/>
    <w:rsid w:val="00DF1BDE"/>
    <w:rsid w:val="00E02F47"/>
    <w:rsid w:val="00E07BD6"/>
    <w:rsid w:val="00E13FA4"/>
    <w:rsid w:val="00E267D4"/>
    <w:rsid w:val="00E27258"/>
    <w:rsid w:val="00E3159E"/>
    <w:rsid w:val="00E3718C"/>
    <w:rsid w:val="00E402BA"/>
    <w:rsid w:val="00E41A02"/>
    <w:rsid w:val="00E46A90"/>
    <w:rsid w:val="00E471D3"/>
    <w:rsid w:val="00E51AB8"/>
    <w:rsid w:val="00E5324C"/>
    <w:rsid w:val="00E601C1"/>
    <w:rsid w:val="00E60E1D"/>
    <w:rsid w:val="00E61FD0"/>
    <w:rsid w:val="00E70826"/>
    <w:rsid w:val="00E8107B"/>
    <w:rsid w:val="00E91E04"/>
    <w:rsid w:val="00E948B3"/>
    <w:rsid w:val="00EA75A2"/>
    <w:rsid w:val="00EA75EC"/>
    <w:rsid w:val="00EA7B42"/>
    <w:rsid w:val="00EB4CFE"/>
    <w:rsid w:val="00EB725B"/>
    <w:rsid w:val="00EB748C"/>
    <w:rsid w:val="00EC3BE3"/>
    <w:rsid w:val="00ED3457"/>
    <w:rsid w:val="00ED66C2"/>
    <w:rsid w:val="00EE0BBE"/>
    <w:rsid w:val="00EE111F"/>
    <w:rsid w:val="00EF1F70"/>
    <w:rsid w:val="00EF24E4"/>
    <w:rsid w:val="00F00671"/>
    <w:rsid w:val="00F03797"/>
    <w:rsid w:val="00F03DBB"/>
    <w:rsid w:val="00F0730E"/>
    <w:rsid w:val="00F076B7"/>
    <w:rsid w:val="00F17F6C"/>
    <w:rsid w:val="00F30D90"/>
    <w:rsid w:val="00F33C62"/>
    <w:rsid w:val="00F33D07"/>
    <w:rsid w:val="00F353D8"/>
    <w:rsid w:val="00F40226"/>
    <w:rsid w:val="00F40C09"/>
    <w:rsid w:val="00F41FB8"/>
    <w:rsid w:val="00F42A21"/>
    <w:rsid w:val="00F462E6"/>
    <w:rsid w:val="00F50F9A"/>
    <w:rsid w:val="00F516EE"/>
    <w:rsid w:val="00F723BF"/>
    <w:rsid w:val="00F95E4E"/>
    <w:rsid w:val="00F9663C"/>
    <w:rsid w:val="00FA0090"/>
    <w:rsid w:val="00FA0E49"/>
    <w:rsid w:val="00FA46F0"/>
    <w:rsid w:val="00FA5C25"/>
    <w:rsid w:val="00FA7596"/>
    <w:rsid w:val="00FB26B3"/>
    <w:rsid w:val="00FB4D76"/>
    <w:rsid w:val="00FC1EA5"/>
    <w:rsid w:val="00FC408A"/>
    <w:rsid w:val="00FC4D74"/>
    <w:rsid w:val="00FD4DBC"/>
    <w:rsid w:val="00FD7BA1"/>
    <w:rsid w:val="00FE354F"/>
    <w:rsid w:val="00FE6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FC01"/>
  <w15:docId w15:val="{E9767617-1D02-4B14-A18C-5A1EAD69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92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1F67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98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 w:val="0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4D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4D8A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styleId="a5">
    <w:name w:val="page number"/>
    <w:basedOn w:val="a0"/>
    <w:rsid w:val="00154D8A"/>
  </w:style>
  <w:style w:type="paragraph" w:styleId="a6">
    <w:name w:val="header"/>
    <w:basedOn w:val="a"/>
    <w:link w:val="a7"/>
    <w:rsid w:val="00154D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54D8A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8">
    <w:name w:val="Body Text"/>
    <w:basedOn w:val="a"/>
    <w:link w:val="a9"/>
    <w:rsid w:val="00154D8A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154D8A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154D8A"/>
    <w:pPr>
      <w:widowControl w:val="0"/>
      <w:autoSpaceDE w:val="0"/>
      <w:autoSpaceDN w:val="0"/>
      <w:adjustRightInd w:val="0"/>
      <w:spacing w:line="255" w:lineRule="exact"/>
      <w:ind w:firstLine="521"/>
      <w:jc w:val="both"/>
    </w:pPr>
    <w:rPr>
      <w:rFonts w:eastAsiaTheme="minorEastAsia"/>
      <w:bCs w:val="0"/>
      <w:iCs w:val="0"/>
    </w:rPr>
  </w:style>
  <w:style w:type="paragraph" w:customStyle="1" w:styleId="Style19">
    <w:name w:val="Style19"/>
    <w:basedOn w:val="a"/>
    <w:uiPriority w:val="99"/>
    <w:rsid w:val="00154D8A"/>
    <w:pPr>
      <w:widowControl w:val="0"/>
      <w:autoSpaceDE w:val="0"/>
      <w:autoSpaceDN w:val="0"/>
      <w:adjustRightInd w:val="0"/>
      <w:jc w:val="center"/>
    </w:pPr>
    <w:rPr>
      <w:rFonts w:eastAsiaTheme="minorEastAsia"/>
      <w:bCs w:val="0"/>
      <w:iCs w:val="0"/>
    </w:rPr>
  </w:style>
  <w:style w:type="character" w:customStyle="1" w:styleId="FontStyle63">
    <w:name w:val="Font Style63"/>
    <w:basedOn w:val="a0"/>
    <w:uiPriority w:val="99"/>
    <w:rsid w:val="00154D8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4">
    <w:name w:val="Font Style64"/>
    <w:basedOn w:val="a0"/>
    <w:uiPriority w:val="99"/>
    <w:rsid w:val="00154D8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2B1F67"/>
    <w:rPr>
      <w:rFonts w:ascii="Cambria" w:eastAsia="Times New Roman" w:hAnsi="Cambria" w:cs="Times New Roman"/>
      <w:b/>
      <w:bCs/>
      <w:i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unhideWhenUsed/>
    <w:rsid w:val="007A535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A5352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styleId="ac">
    <w:name w:val="Hyperlink"/>
    <w:basedOn w:val="a0"/>
    <w:rsid w:val="007A5352"/>
    <w:rPr>
      <w:color w:val="0000FF"/>
      <w:u w:val="single"/>
    </w:rPr>
  </w:style>
  <w:style w:type="character" w:customStyle="1" w:styleId="FontStyle30">
    <w:name w:val="Font Style30"/>
    <w:basedOn w:val="a0"/>
    <w:rsid w:val="007A535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A5352"/>
    <w:pPr>
      <w:widowControl w:val="0"/>
      <w:autoSpaceDE w:val="0"/>
      <w:autoSpaceDN w:val="0"/>
      <w:adjustRightInd w:val="0"/>
      <w:spacing w:line="276" w:lineRule="exact"/>
      <w:ind w:firstLine="576"/>
      <w:jc w:val="both"/>
    </w:pPr>
    <w:rPr>
      <w:bCs w:val="0"/>
      <w:iCs w:val="0"/>
    </w:rPr>
  </w:style>
  <w:style w:type="character" w:customStyle="1" w:styleId="apple-style-span">
    <w:name w:val="apple-style-span"/>
    <w:basedOn w:val="a0"/>
    <w:rsid w:val="007A5352"/>
  </w:style>
  <w:style w:type="character" w:customStyle="1" w:styleId="apple-converted-space">
    <w:name w:val="apple-converted-space"/>
    <w:basedOn w:val="a0"/>
    <w:rsid w:val="007A5352"/>
  </w:style>
  <w:style w:type="paragraph" w:customStyle="1" w:styleId="ConsPlusNormal">
    <w:name w:val="ConsPlusNormal"/>
    <w:rsid w:val="008C3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73252"/>
    <w:pPr>
      <w:ind w:left="720"/>
      <w:contextualSpacing/>
    </w:pPr>
    <w:rPr>
      <w:bCs w:val="0"/>
      <w:iCs w:val="0"/>
    </w:rPr>
  </w:style>
  <w:style w:type="paragraph" w:customStyle="1" w:styleId="ae">
    <w:name w:val="список с точками"/>
    <w:basedOn w:val="a"/>
    <w:rsid w:val="00473252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bCs w:val="0"/>
      <w:iCs w:val="0"/>
    </w:rPr>
  </w:style>
  <w:style w:type="table" w:styleId="af">
    <w:name w:val="Table Grid"/>
    <w:basedOn w:val="a1"/>
    <w:uiPriority w:val="59"/>
    <w:rsid w:val="00835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6084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0847"/>
    <w:rPr>
      <w:rFonts w:ascii="Tahoma" w:eastAsia="Times New Roman" w:hAnsi="Tahoma" w:cs="Tahoma"/>
      <w:bCs/>
      <w:iCs/>
      <w:sz w:val="16"/>
      <w:szCs w:val="16"/>
      <w:lang w:eastAsia="ru-RU"/>
    </w:rPr>
  </w:style>
  <w:style w:type="character" w:customStyle="1" w:styleId="FontStyle41">
    <w:name w:val="Font Style41"/>
    <w:basedOn w:val="a0"/>
    <w:uiPriority w:val="99"/>
    <w:rsid w:val="00F33D07"/>
    <w:rPr>
      <w:rFonts w:ascii="Times New Roman" w:hAnsi="Times New Roman" w:cs="Times New Roman"/>
      <w:color w:val="000000"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7B6E61"/>
    <w:pPr>
      <w:widowControl w:val="0"/>
      <w:suppressAutoHyphens/>
      <w:autoSpaceDE w:val="0"/>
      <w:spacing w:after="120" w:line="480" w:lineRule="auto"/>
      <w:ind w:left="283" w:firstLine="440"/>
    </w:pPr>
    <w:rPr>
      <w:bCs w:val="0"/>
      <w:iCs w:val="0"/>
      <w:sz w:val="20"/>
      <w:szCs w:val="20"/>
      <w:lang w:eastAsia="ar-SA"/>
    </w:rPr>
  </w:style>
  <w:style w:type="paragraph" w:styleId="af2">
    <w:name w:val="Normal (Web)"/>
    <w:basedOn w:val="a"/>
    <w:uiPriority w:val="99"/>
    <w:rsid w:val="005B15D0"/>
    <w:pPr>
      <w:tabs>
        <w:tab w:val="num" w:pos="643"/>
      </w:tabs>
      <w:spacing w:before="100" w:beforeAutospacing="1" w:after="100" w:afterAutospacing="1"/>
    </w:pPr>
    <w:rPr>
      <w:bCs w:val="0"/>
      <w:iCs w:val="0"/>
    </w:rPr>
  </w:style>
  <w:style w:type="paragraph" w:styleId="af3">
    <w:name w:val="No Spacing"/>
    <w:uiPriority w:val="1"/>
    <w:qFormat/>
    <w:rsid w:val="00007E6D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customStyle="1" w:styleId="CharChar">
    <w:name w:val="Char Char"/>
    <w:basedOn w:val="a"/>
    <w:rsid w:val="003A6BD2"/>
    <w:pPr>
      <w:spacing w:after="160" w:line="240" w:lineRule="exact"/>
    </w:pPr>
    <w:rPr>
      <w:rFonts w:ascii="Verdana" w:hAnsi="Verdana"/>
      <w:bCs w:val="0"/>
      <w:iCs w:val="0"/>
      <w:sz w:val="20"/>
      <w:szCs w:val="20"/>
      <w:lang w:val="en-US" w:eastAsia="en-US"/>
    </w:rPr>
  </w:style>
  <w:style w:type="paragraph" w:customStyle="1" w:styleId="Style30">
    <w:name w:val="Style30"/>
    <w:basedOn w:val="a"/>
    <w:uiPriority w:val="99"/>
    <w:rsid w:val="00337712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rFonts w:eastAsiaTheme="minorEastAsia"/>
      <w:bCs w:val="0"/>
      <w:iCs w:val="0"/>
    </w:rPr>
  </w:style>
  <w:style w:type="character" w:customStyle="1" w:styleId="FontStyle262">
    <w:name w:val="Font Style262"/>
    <w:basedOn w:val="a0"/>
    <w:uiPriority w:val="99"/>
    <w:rsid w:val="00337712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23">
    <w:name w:val="Style23"/>
    <w:basedOn w:val="a"/>
    <w:uiPriority w:val="99"/>
    <w:rsid w:val="00337712"/>
    <w:pPr>
      <w:widowControl w:val="0"/>
      <w:autoSpaceDE w:val="0"/>
      <w:autoSpaceDN w:val="0"/>
      <w:adjustRightInd w:val="0"/>
      <w:spacing w:line="432" w:lineRule="exact"/>
    </w:pPr>
    <w:rPr>
      <w:rFonts w:eastAsiaTheme="minorEastAsia"/>
      <w:bCs w:val="0"/>
      <w:iCs w:val="0"/>
    </w:rPr>
  </w:style>
  <w:style w:type="character" w:customStyle="1" w:styleId="FontStyle250">
    <w:name w:val="Font Style250"/>
    <w:basedOn w:val="a0"/>
    <w:uiPriority w:val="99"/>
    <w:rsid w:val="00337712"/>
    <w:rPr>
      <w:rFonts w:ascii="Verdana" w:hAnsi="Verdana" w:cs="Verdana"/>
      <w:b/>
      <w:bCs/>
      <w:i/>
      <w:iCs/>
      <w:color w:val="000000"/>
      <w:sz w:val="34"/>
      <w:szCs w:val="34"/>
    </w:rPr>
  </w:style>
  <w:style w:type="paragraph" w:customStyle="1" w:styleId="Style24">
    <w:name w:val="Style24"/>
    <w:basedOn w:val="a"/>
    <w:uiPriority w:val="99"/>
    <w:rsid w:val="00DE556A"/>
    <w:pPr>
      <w:widowControl w:val="0"/>
      <w:autoSpaceDE w:val="0"/>
      <w:autoSpaceDN w:val="0"/>
      <w:adjustRightInd w:val="0"/>
      <w:spacing w:line="368" w:lineRule="exact"/>
      <w:ind w:firstLine="710"/>
      <w:jc w:val="both"/>
    </w:pPr>
    <w:rPr>
      <w:rFonts w:eastAsiaTheme="minorEastAsia"/>
      <w:bCs w:val="0"/>
      <w:iCs w:val="0"/>
    </w:rPr>
  </w:style>
  <w:style w:type="character" w:customStyle="1" w:styleId="FontStyle258">
    <w:name w:val="Font Style258"/>
    <w:basedOn w:val="a0"/>
    <w:uiPriority w:val="99"/>
    <w:rsid w:val="008A1A66"/>
    <w:rPr>
      <w:rFonts w:ascii="Times New Roman" w:hAnsi="Times New Roman" w:cs="Times New Roman"/>
      <w:i/>
      <w:iCs/>
      <w:color w:val="000000"/>
      <w:sz w:val="30"/>
      <w:szCs w:val="30"/>
    </w:rPr>
  </w:style>
  <w:style w:type="character" w:customStyle="1" w:styleId="FontStyle302">
    <w:name w:val="Font Style302"/>
    <w:basedOn w:val="a0"/>
    <w:uiPriority w:val="99"/>
    <w:rsid w:val="008A1A66"/>
    <w:rPr>
      <w:rFonts w:ascii="Times New Roman" w:hAnsi="Times New Roman" w:cs="Times New Roman"/>
      <w:color w:val="000000"/>
      <w:sz w:val="34"/>
      <w:szCs w:val="34"/>
    </w:rPr>
  </w:style>
  <w:style w:type="paragraph" w:customStyle="1" w:styleId="Style178">
    <w:name w:val="Style178"/>
    <w:basedOn w:val="a"/>
    <w:uiPriority w:val="99"/>
    <w:rsid w:val="008A1A66"/>
    <w:pPr>
      <w:widowControl w:val="0"/>
      <w:autoSpaceDE w:val="0"/>
      <w:autoSpaceDN w:val="0"/>
      <w:adjustRightInd w:val="0"/>
      <w:spacing w:line="365" w:lineRule="exact"/>
      <w:ind w:firstLine="696"/>
      <w:jc w:val="both"/>
    </w:pPr>
    <w:rPr>
      <w:rFonts w:eastAsiaTheme="minorEastAsia"/>
      <w:bCs w:val="0"/>
      <w:iCs w:val="0"/>
    </w:rPr>
  </w:style>
  <w:style w:type="paragraph" w:customStyle="1" w:styleId="Style16">
    <w:name w:val="Style16"/>
    <w:basedOn w:val="a"/>
    <w:uiPriority w:val="99"/>
    <w:rsid w:val="004B5592"/>
    <w:pPr>
      <w:widowControl w:val="0"/>
      <w:autoSpaceDE w:val="0"/>
      <w:autoSpaceDN w:val="0"/>
      <w:adjustRightInd w:val="0"/>
      <w:spacing w:line="368" w:lineRule="exact"/>
      <w:ind w:firstLine="710"/>
      <w:jc w:val="both"/>
    </w:pPr>
    <w:rPr>
      <w:rFonts w:eastAsiaTheme="minorEastAsia"/>
      <w:bCs w:val="0"/>
      <w:iCs w:val="0"/>
    </w:rPr>
  </w:style>
  <w:style w:type="character" w:customStyle="1" w:styleId="FontStyle48">
    <w:name w:val="Font Style48"/>
    <w:basedOn w:val="a0"/>
    <w:uiPriority w:val="99"/>
    <w:rsid w:val="005E3295"/>
    <w:rPr>
      <w:rFonts w:ascii="Times New Roman" w:hAnsi="Times New Roman" w:cs="Times New Roman"/>
      <w:color w:val="000000"/>
      <w:sz w:val="26"/>
      <w:szCs w:val="26"/>
    </w:rPr>
  </w:style>
  <w:style w:type="paragraph" w:styleId="af4">
    <w:name w:val="footnote text"/>
    <w:basedOn w:val="a"/>
    <w:link w:val="af5"/>
    <w:uiPriority w:val="99"/>
    <w:semiHidden/>
    <w:rsid w:val="00CC11D2"/>
    <w:pPr>
      <w:suppressAutoHyphens/>
    </w:pPr>
    <w:rPr>
      <w:rFonts w:eastAsia="Calibri"/>
      <w:bCs w:val="0"/>
      <w:iCs w:val="0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CC11D2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FontStyle37">
    <w:name w:val="Font Style37"/>
    <w:rsid w:val="00CC11D2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endnote text"/>
    <w:basedOn w:val="a"/>
    <w:link w:val="af7"/>
    <w:uiPriority w:val="99"/>
    <w:semiHidden/>
    <w:unhideWhenUsed/>
    <w:rsid w:val="00FD7BA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FD7BA1"/>
    <w:rPr>
      <w:rFonts w:ascii="Times New Roman" w:eastAsia="Times New Roman" w:hAnsi="Times New Roman" w:cs="Times New Roman"/>
      <w:bCs/>
      <w:iCs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FD7BA1"/>
    <w:rPr>
      <w:vertAlign w:val="superscript"/>
    </w:rPr>
  </w:style>
  <w:style w:type="paragraph" w:customStyle="1" w:styleId="Default">
    <w:name w:val="Default"/>
    <w:rsid w:val="001C7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footnote reference"/>
    <w:basedOn w:val="a0"/>
    <w:uiPriority w:val="99"/>
    <w:semiHidden/>
    <w:unhideWhenUsed/>
    <w:rsid w:val="00A41BE7"/>
    <w:rPr>
      <w:vertAlign w:val="superscript"/>
    </w:rPr>
  </w:style>
  <w:style w:type="character" w:customStyle="1" w:styleId="90">
    <w:name w:val="Заголовок 9 Знак"/>
    <w:basedOn w:val="a0"/>
    <w:link w:val="9"/>
    <w:rsid w:val="0093598F"/>
    <w:rPr>
      <w:rFonts w:asciiTheme="majorHAnsi" w:eastAsiaTheme="majorEastAsia" w:hAnsiTheme="majorHAnsi" w:cstheme="majorBidi"/>
      <w:bCs/>
      <w:i/>
      <w:color w:val="404040" w:themeColor="text1" w:themeTint="BF"/>
      <w:sz w:val="20"/>
      <w:szCs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CB22B0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f"/>
    <w:uiPriority w:val="99"/>
    <w:rsid w:val="00B700C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99"/>
    <w:rsid w:val="00F0379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99"/>
    <w:rsid w:val="000F32B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FB26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B26B3"/>
    <w:rPr>
      <w:rFonts w:ascii="Times New Roman" w:eastAsia="Times New Roman" w:hAnsi="Times New Roman" w:cs="Times New Roman"/>
      <w:bCs/>
      <w:iCs/>
      <w:sz w:val="16"/>
      <w:szCs w:val="16"/>
      <w:lang w:eastAsia="ru-RU"/>
    </w:rPr>
  </w:style>
  <w:style w:type="table" w:customStyle="1" w:styleId="6">
    <w:name w:val="Сетка таблицы6"/>
    <w:basedOn w:val="a1"/>
    <w:uiPriority w:val="99"/>
    <w:rsid w:val="00C30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ti.s-vfu.ru/downloads/doc/pol_BRS_04.pdf" TargetMode="External"/><Relationship Id="rId18" Type="http://schemas.openxmlformats.org/officeDocument/2006/relationships/hyperlink" Target="http://rosugol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moodle.nfygu.ru/course/view.php?id=12915" TargetMode="External"/><Relationship Id="rId17" Type="http://schemas.openxmlformats.org/officeDocument/2006/relationships/hyperlink" Target="http://www.mining.k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nadzor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odle.nfygu.ru/course/view.php?id=1283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work.s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odle.nfygu.ru/course/view.php?id=12915" TargetMode="External"/><Relationship Id="rId19" Type="http://schemas.openxmlformats.org/officeDocument/2006/relationships/hyperlink" Target="http://www.ugolinfo.ru/onLin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course/view.php?id=12836" TargetMode="External"/><Relationship Id="rId14" Type="http://schemas.openxmlformats.org/officeDocument/2006/relationships/hyperlink" Target="http://biblioclub.ru/index.php?page=book&amp;id=22958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D0E1-B199-4B41-B061-A2A575A9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6041</Words>
  <Characters>34440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40401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Дмитрий Максимович Блайвас</cp:lastModifiedBy>
  <cp:revision>2</cp:revision>
  <cp:lastPrinted>2022-10-13T23:36:00Z</cp:lastPrinted>
  <dcterms:created xsi:type="dcterms:W3CDTF">2022-10-25T00:28:00Z</dcterms:created>
  <dcterms:modified xsi:type="dcterms:W3CDTF">2022-10-25T00:28:00Z</dcterms:modified>
</cp:coreProperties>
</file>