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4F" w:rsidRDefault="00AC0E38" w:rsidP="0038654F">
      <w:r>
        <w:rPr>
          <w:noProof/>
          <w:lang w:eastAsia="ru-RU"/>
        </w:rPr>
        <w:drawing>
          <wp:inline distT="0" distB="0" distL="0" distR="0">
            <wp:extent cx="6299835" cy="8216199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D0" w:rsidRPr="005B15D0" w:rsidRDefault="006136D0" w:rsidP="006136D0">
      <w:pPr>
        <w:pStyle w:val="a6"/>
        <w:pageBreakBefore/>
        <w:numPr>
          <w:ilvl w:val="0"/>
          <w:numId w:val="48"/>
        </w:numPr>
        <w:suppressAutoHyphens w:val="0"/>
        <w:contextualSpacing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6136D0" w:rsidRDefault="006136D0" w:rsidP="0085172E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6136D0" w:rsidRPr="0085172E" w:rsidRDefault="006136D0" w:rsidP="0085172E">
      <w:pPr>
        <w:jc w:val="center"/>
        <w:rPr>
          <w:b/>
          <w:bCs/>
          <w:color w:val="000000"/>
          <w:sz w:val="22"/>
          <w:szCs w:val="22"/>
        </w:rPr>
      </w:pPr>
      <w:r w:rsidRPr="00130520">
        <w:rPr>
          <w:b/>
          <w:bCs/>
          <w:color w:val="000000"/>
          <w:sz w:val="22"/>
          <w:szCs w:val="22"/>
        </w:rPr>
        <w:t>Б1.В.08 Открытая разработка рудных месторождений</w:t>
      </w:r>
    </w:p>
    <w:p w:rsidR="006136D0" w:rsidRPr="0085172E" w:rsidRDefault="006136D0" w:rsidP="006136D0">
      <w:pPr>
        <w:jc w:val="center"/>
        <w:rPr>
          <w:i/>
        </w:rPr>
      </w:pPr>
      <w:r w:rsidRPr="0085172E">
        <w:rPr>
          <w:i/>
        </w:rPr>
        <w:t>Трудоемкость 3з.е.</w:t>
      </w:r>
    </w:p>
    <w:p w:rsidR="006136D0" w:rsidRPr="00C80021" w:rsidRDefault="006136D0" w:rsidP="006136D0">
      <w:pPr>
        <w:jc w:val="center"/>
      </w:pPr>
    </w:p>
    <w:p w:rsidR="006136D0" w:rsidRPr="0085172E" w:rsidRDefault="006136D0" w:rsidP="0085172E">
      <w:pPr>
        <w:rPr>
          <w:b/>
          <w:bCs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6136D0" w:rsidRDefault="006136D0" w:rsidP="006136D0">
      <w:pPr>
        <w:pStyle w:val="Style11"/>
        <w:widowControl/>
        <w:spacing w:before="34" w:line="269" w:lineRule="exact"/>
        <w:ind w:right="5" w:firstLine="708"/>
        <w:rPr>
          <w:i/>
        </w:rPr>
      </w:pPr>
      <w:r w:rsidRPr="00926B3A">
        <w:rPr>
          <w:i/>
        </w:rPr>
        <w:t>Цель:</w:t>
      </w:r>
    </w:p>
    <w:p w:rsidR="006136D0" w:rsidRPr="0085172E" w:rsidRDefault="006136D0" w:rsidP="0085172E">
      <w:pPr>
        <w:numPr>
          <w:ilvl w:val="12"/>
          <w:numId w:val="0"/>
        </w:numPr>
        <w:ind w:firstLine="709"/>
        <w:jc w:val="both"/>
      </w:pPr>
      <w:r w:rsidRPr="000B2B49">
        <w:t xml:space="preserve">Целью изучения дисциплины «Открытая разработка </w:t>
      </w:r>
      <w:r>
        <w:t xml:space="preserve">рудных </w:t>
      </w:r>
      <w:r w:rsidRPr="000B2B49">
        <w:t>месторождений» является: получение студентами теоретических знаний в области специфики разработки рудных месторождений открытым способом; практических навыков по профилю их будущей работы на горнодобывающих предприятиях горнорудной отрасли промышленности, необходимых в производственной деятельности горного инженера; обобщении знаний, полученных в ранее изученных дисциплинах.</w:t>
      </w:r>
    </w:p>
    <w:p w:rsidR="006136D0" w:rsidRPr="00926B3A" w:rsidRDefault="006136D0" w:rsidP="006136D0">
      <w:pPr>
        <w:pStyle w:val="Style11"/>
        <w:widowControl/>
        <w:spacing w:before="34" w:line="240" w:lineRule="auto"/>
        <w:ind w:right="5" w:firstLine="708"/>
      </w:pPr>
      <w:r w:rsidRPr="00926B3A">
        <w:rPr>
          <w:i/>
        </w:rPr>
        <w:t>Краткое содержание:</w:t>
      </w:r>
    </w:p>
    <w:p w:rsidR="006136D0" w:rsidRPr="0085172E" w:rsidRDefault="006136D0" w:rsidP="0085172E">
      <w:pPr>
        <w:ind w:firstLine="720"/>
        <w:jc w:val="both"/>
      </w:pPr>
      <w:r>
        <w:t>С</w:t>
      </w:r>
      <w:r w:rsidRPr="000B2B49">
        <w:t>ырьевая база  горнорудной промышленностей. Основные потребители рудных полезных ископаемых. Состояние открытой добычи руд черных и цветных металлов, перспективы ее развития. Горнотехнические условия разработки рудных месторождений и их влияние на выполнение основных производственных процессов. Способы подготовки горных пород к выемке и применяемое оборудование. Типы буровых станков и условия их применения. Буровые работы на рудных карьерах. Особенности производства взрывных работ на рудных карьерах.Выемочно-погрузочное оборудование рудных карьеров. Транспортно-отвальные работы на рудных месторождениях. Параметры элементов системы разработки. Вскрытие рабочих горизонтов при разработке наклонных и крутых рудных залежей. Особенности ведения горных работ на глубоких карьерах.Общие положения и схемы циклично-поточной технологии. Порядок разработки карьерного поля нагорного месторождения. Тенденции развития технологий горных работ на рудных карьерах.</w:t>
      </w:r>
    </w:p>
    <w:p w:rsidR="006136D0" w:rsidRPr="00926B3A" w:rsidRDefault="006136D0" w:rsidP="006136D0">
      <w:pPr>
        <w:rPr>
          <w:b/>
          <w:bCs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6136D0" w:rsidRPr="005D6876" w:rsidRDefault="006136D0" w:rsidP="006136D0">
      <w:pPr>
        <w:jc w:val="center"/>
        <w:rPr>
          <w:b/>
          <w:bCs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6136D0" w:rsidRPr="00A3749C" w:rsidTr="006136D0">
        <w:tc>
          <w:tcPr>
            <w:tcW w:w="3403" w:type="dxa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83" w:type="dxa"/>
            <w:vAlign w:val="center"/>
          </w:tcPr>
          <w:p w:rsidR="006136D0" w:rsidRPr="00A3749C" w:rsidRDefault="006136D0" w:rsidP="006136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136D0" w:rsidRPr="00A3749C" w:rsidTr="006136D0">
        <w:tc>
          <w:tcPr>
            <w:tcW w:w="3403" w:type="dxa"/>
          </w:tcPr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6136D0" w:rsidRPr="0013052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0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6136D0" w:rsidRPr="00F57CA9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Определяет параметры работы оборудования для предприятий открытых горных работ на основе знаний процессов, технологий и механизации;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графики проведения горных, горно-строительных и буровзрывных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расстановку горного оборудования по участкам открытых горных работ и оснащать их техническими средствами;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Формулирует  обобщение  и анализ данных о работе 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 xml:space="preserve">производственных участков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Выбирает технологию, механизацию и организацию открытых горных работ, определять параметры системы открытой разработки месторожденийи формировать технологические схемы производства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формирование технологических схем производства открытых горных работ;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Оценивает мониторинг систем по обеспечению экологической и промышленной безопасности при эксплуатации объектов открытых горных работ;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Осуществляет контроль соблюдения рабочими бригадами производственной и технологической дисциплины, требований к 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мероприятия по повышению безопасности и предупреждению аварий и осложнений на горных работах ;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6136D0" w:rsidRPr="00F57CA9" w:rsidRDefault="006136D0" w:rsidP="006136D0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r w:rsidRPr="008B3C92">
              <w:rPr>
                <w:bCs/>
                <w:i/>
                <w:iCs/>
              </w:rPr>
              <w:lastRenderedPageBreak/>
              <w:t>Знать:</w:t>
            </w:r>
            <w:r w:rsidRPr="008B3C92">
              <w:rPr>
                <w:bCs/>
                <w:iCs/>
              </w:rPr>
              <w:t xml:space="preserve"> горнотехнические условия рудных месторождений и их влияние на выполнение основных производственных процессов; системы разработки и схемы вскрытия рудных месторождений при разработке открытым способом в различных горно-геологических условиях; состав горной части проектной документации и порядок е</w:t>
            </w:r>
            <w:r>
              <w:rPr>
                <w:bCs/>
                <w:iCs/>
              </w:rPr>
              <w:t>е</w:t>
            </w:r>
            <w:r w:rsidRPr="008B3C92">
              <w:rPr>
                <w:bCs/>
                <w:iCs/>
              </w:rPr>
              <w:t>выполнения;</w:t>
            </w:r>
          </w:p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r w:rsidRPr="008B3C92">
              <w:rPr>
                <w:bCs/>
                <w:i/>
                <w:iCs/>
                <w:lang w:eastAsia="en-US"/>
              </w:rPr>
              <w:t>Уметь:</w:t>
            </w:r>
            <w:r w:rsidRPr="008B3C92">
              <w:rPr>
                <w:bCs/>
                <w:iCs/>
              </w:rPr>
              <w:t xml:space="preserve">принимать обоснованные проектные решения и определять основные показатели открытой разработки рудных месторождений; </w:t>
            </w:r>
            <w:r w:rsidRPr="008B3C92">
              <w:rPr>
                <w:bCs/>
                <w:iCs/>
                <w:lang w:eastAsia="en-US"/>
              </w:rPr>
              <w:t xml:space="preserve">определять экономическую эффективность </w:t>
            </w:r>
            <w:r w:rsidRPr="008B3C92">
              <w:rPr>
                <w:bCs/>
                <w:iCs/>
                <w:lang w:eastAsia="en-US"/>
              </w:rPr>
              <w:lastRenderedPageBreak/>
              <w:t>реализации проектных решений.</w:t>
            </w:r>
          </w:p>
          <w:p w:rsidR="006136D0" w:rsidRPr="00A3749C" w:rsidRDefault="006136D0" w:rsidP="006136D0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8B3C92">
              <w:rPr>
                <w:bCs/>
                <w:i/>
                <w:iCs/>
                <w:lang w:eastAsia="en-US"/>
              </w:rPr>
              <w:t>Владеть:</w:t>
            </w:r>
            <w:r w:rsidRPr="008B3C92">
              <w:rPr>
                <w:bCs/>
                <w:iCs/>
                <w:lang w:eastAsia="en-US"/>
              </w:rPr>
              <w:t xml:space="preserve"> методами принятия и оценки проектных решений по открытой разработке рудных месторождений</w:t>
            </w:r>
          </w:p>
        </w:tc>
      </w:tr>
    </w:tbl>
    <w:p w:rsidR="006136D0" w:rsidRPr="00C72B5D" w:rsidRDefault="006136D0" w:rsidP="006136D0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85172E" w:rsidRDefault="0085172E" w:rsidP="006136D0">
      <w:pPr>
        <w:tabs>
          <w:tab w:val="left" w:pos="0"/>
        </w:tabs>
        <w:rPr>
          <w:b/>
          <w:bCs/>
        </w:rPr>
      </w:pPr>
    </w:p>
    <w:p w:rsidR="006136D0" w:rsidRPr="00926B3A" w:rsidRDefault="006136D0" w:rsidP="006136D0">
      <w:pPr>
        <w:tabs>
          <w:tab w:val="left" w:pos="0"/>
        </w:tabs>
        <w:rPr>
          <w:b/>
          <w:bCs/>
        </w:rPr>
      </w:pPr>
      <w:r w:rsidRPr="00926B3A">
        <w:rPr>
          <w:b/>
          <w:bCs/>
        </w:rPr>
        <w:lastRenderedPageBreak/>
        <w:t>1.3. Место дисциплины в структуре образовательной программы</w:t>
      </w:r>
    </w:p>
    <w:p w:rsidR="006136D0" w:rsidRPr="00DF5D75" w:rsidRDefault="006136D0" w:rsidP="006136D0">
      <w:pPr>
        <w:pStyle w:val="a6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6136D0" w:rsidRPr="00105C44" w:rsidTr="006136D0">
        <w:tc>
          <w:tcPr>
            <w:tcW w:w="1321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136D0" w:rsidRPr="00105C44" w:rsidTr="006136D0">
        <w:tc>
          <w:tcPr>
            <w:tcW w:w="1321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189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136D0" w:rsidRPr="00105C44" w:rsidTr="006136D0">
        <w:tc>
          <w:tcPr>
            <w:tcW w:w="1321" w:type="dxa"/>
          </w:tcPr>
          <w:p w:rsidR="006136D0" w:rsidRPr="00130520" w:rsidRDefault="006136D0" w:rsidP="006136D0">
            <w:pPr>
              <w:rPr>
                <w:b/>
                <w:bCs/>
                <w:color w:val="000000"/>
              </w:rPr>
            </w:pPr>
            <w:r w:rsidRPr="00130520">
              <w:rPr>
                <w:b/>
                <w:bCs/>
                <w:color w:val="000000"/>
                <w:sz w:val="22"/>
                <w:szCs w:val="22"/>
              </w:rPr>
              <w:t>Б1.В.08</w:t>
            </w:r>
          </w:p>
          <w:p w:rsidR="006136D0" w:rsidRPr="00130520" w:rsidRDefault="006136D0" w:rsidP="006136D0"/>
        </w:tc>
        <w:tc>
          <w:tcPr>
            <w:tcW w:w="2189" w:type="dxa"/>
          </w:tcPr>
          <w:p w:rsidR="006136D0" w:rsidRPr="00130520" w:rsidRDefault="006136D0" w:rsidP="006136D0">
            <w:pPr>
              <w:rPr>
                <w:bCs/>
                <w:color w:val="000000"/>
              </w:rPr>
            </w:pPr>
            <w:r w:rsidRPr="00130520">
              <w:rPr>
                <w:bCs/>
                <w:color w:val="000000"/>
                <w:sz w:val="22"/>
                <w:szCs w:val="22"/>
              </w:rPr>
              <w:t>Открытая разработка рудных месторождений</w:t>
            </w:r>
          </w:p>
          <w:p w:rsidR="006136D0" w:rsidRPr="00130520" w:rsidRDefault="006136D0" w:rsidP="006136D0">
            <w:pPr>
              <w:pStyle w:val="a6"/>
              <w:ind w:left="0"/>
            </w:pPr>
          </w:p>
        </w:tc>
        <w:tc>
          <w:tcPr>
            <w:tcW w:w="944" w:type="dxa"/>
          </w:tcPr>
          <w:p w:rsidR="006136D0" w:rsidRPr="00105C44" w:rsidRDefault="006136D0" w:rsidP="006136D0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6136D0" w:rsidRPr="00A32BEB" w:rsidRDefault="006136D0" w:rsidP="006136D0">
            <w:pPr>
              <w:pStyle w:val="a6"/>
              <w:ind w:left="0"/>
            </w:pPr>
            <w:r w:rsidRPr="00A32BEB">
              <w:t>Б1.О.21.01 Начертательная гео-метрия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 xml:space="preserve"> Б1.О.21.02 Инженерная графика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Б1.О.28.01 Открытая геотехнология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Б1.О.36 Рациональное использование и охрана природных ресурсов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Б1.В.ДВ.0</w:t>
            </w:r>
            <w:r w:rsidR="00857275" w:rsidRPr="00A32BEB">
              <w:t>4</w:t>
            </w:r>
            <w:r w:rsidRPr="00A32BEB">
              <w:t>.01 Разрушение горных пород взрывом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 xml:space="preserve">Б1.В.04 Процессы от-крытых горных работ 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Б1.В.05 Технология и комплексная механизация</w:t>
            </w:r>
            <w:r w:rsidR="00857275" w:rsidRPr="00A32BEB">
              <w:t>открытых горных работ</w:t>
            </w:r>
          </w:p>
          <w:p w:rsidR="006136D0" w:rsidRPr="00A32BEB" w:rsidRDefault="006136D0" w:rsidP="006136D0"/>
        </w:tc>
        <w:tc>
          <w:tcPr>
            <w:tcW w:w="2562" w:type="dxa"/>
          </w:tcPr>
          <w:p w:rsidR="006136D0" w:rsidRPr="00A32BEB" w:rsidRDefault="006136D0" w:rsidP="006136D0">
            <w:pPr>
              <w:pStyle w:val="a6"/>
              <w:ind w:left="0"/>
            </w:pPr>
            <w:r w:rsidRPr="00A32BEB">
              <w:t>Б1.В.ДВ.0</w:t>
            </w:r>
            <w:r w:rsidR="00857275" w:rsidRPr="00A32BEB">
              <w:t>5</w:t>
            </w:r>
            <w:r w:rsidRPr="00A32BEB">
              <w:t>.01 Планирование открытых горных работ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Б1.В.03 Проектирование карьеров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 xml:space="preserve">Б2.В.02 (П) </w:t>
            </w:r>
            <w:r w:rsidRPr="00A32BEB">
              <w:rPr>
                <w:lang w:val="en-US"/>
              </w:rPr>
              <w:t>II</w:t>
            </w:r>
            <w:r w:rsidRPr="00A32BEB">
              <w:t>Производствен</w:t>
            </w:r>
            <w:r w:rsidR="00857275" w:rsidRPr="00A32BEB">
              <w:t>но-технологическая</w:t>
            </w:r>
            <w:r w:rsidRPr="00A32BEB">
              <w:t>практика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Б2.В.03 (Н)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Производственная практика: Научно-исследовательская работа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Б2.В.04(Пд)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Производственная преддипломная  проектно-технологическая  практика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Б3.01(Д)</w:t>
            </w:r>
          </w:p>
          <w:p w:rsidR="006136D0" w:rsidRPr="00A32BEB" w:rsidRDefault="006136D0" w:rsidP="006136D0">
            <w:pPr>
              <w:pStyle w:val="a6"/>
              <w:ind w:left="0"/>
            </w:pPr>
            <w:r w:rsidRPr="00A32BEB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6136D0" w:rsidRDefault="006136D0" w:rsidP="006136D0">
      <w:pPr>
        <w:pStyle w:val="a6"/>
        <w:ind w:left="0"/>
      </w:pPr>
    </w:p>
    <w:p w:rsidR="006136D0" w:rsidRDefault="006136D0" w:rsidP="006136D0">
      <w:pPr>
        <w:pStyle w:val="a6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Pr="00A32BEB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6136D0">
        <w:t>ОГР</w:t>
      </w:r>
      <w:r w:rsidR="00062312">
        <w:t>-</w:t>
      </w:r>
      <w:r w:rsidR="006136D0" w:rsidRPr="00A32BEB">
        <w:t>2</w:t>
      </w:r>
      <w:r w:rsidR="00857275" w:rsidRPr="00A32BEB">
        <w:t>2</w:t>
      </w:r>
      <w:r w:rsidR="0085172E" w:rsidRPr="00A32BEB">
        <w:t>(6,5)</w:t>
      </w:r>
      <w:r w:rsidRPr="00A32BEB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A32BEB" w:rsidRDefault="00105C44" w:rsidP="00BE2D5F">
            <w:pPr>
              <w:jc w:val="both"/>
            </w:pPr>
            <w:r w:rsidRPr="00A32BEB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3C0EC0" w:rsidRDefault="004A700A" w:rsidP="0085172E">
            <w:pPr>
              <w:jc w:val="center"/>
              <w:rPr>
                <w:bCs/>
              </w:rPr>
            </w:pPr>
            <w:r w:rsidRPr="00A32BEB">
              <w:rPr>
                <w:bCs/>
              </w:rPr>
              <w:t>Б1.В.</w:t>
            </w:r>
            <w:r w:rsidR="006136D0" w:rsidRPr="00A32BEB">
              <w:rPr>
                <w:bCs/>
              </w:rPr>
              <w:t xml:space="preserve">08 </w:t>
            </w:r>
            <w:r w:rsidR="00857275" w:rsidRPr="00A32BEB">
              <w:rPr>
                <w:bCs/>
              </w:rPr>
              <w:t>Открытая разработка рудных месторождений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4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3C0EC0" w:rsidRDefault="004C4F76" w:rsidP="00BE2D5F">
            <w:pPr>
              <w:jc w:val="center"/>
            </w:pPr>
            <w:r w:rsidRPr="003C0EC0">
              <w:t>Э</w:t>
            </w:r>
            <w:r w:rsidR="0057758A" w:rsidRPr="003C0EC0">
              <w:t>кзамен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9E3C94" w:rsidP="0057758A">
            <w:pPr>
              <w:jc w:val="both"/>
            </w:pPr>
            <w:r w:rsidRPr="003C0EC0">
              <w:t>Контрольная работа</w:t>
            </w:r>
            <w:r w:rsidR="00E73005" w:rsidRPr="003C0EC0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3</w:t>
            </w:r>
            <w:r w:rsidR="0057758A" w:rsidRPr="003C0EC0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  <w:rPr>
                <w:b/>
              </w:rPr>
            </w:pPr>
            <w:r w:rsidRPr="003C0EC0">
              <w:rPr>
                <w:b/>
              </w:rPr>
              <w:t xml:space="preserve">Трудоемкость (в часах) </w:t>
            </w:r>
            <w:r w:rsidRPr="003C0EC0">
              <w:t xml:space="preserve">(сумма строк </w:t>
            </w:r>
            <w:r w:rsidR="00E568C4" w:rsidRPr="003C0EC0">
              <w:t>№1,2,</w:t>
            </w:r>
            <w:r w:rsidRPr="003C0EC0">
              <w:t>3), в т.ч.:</w:t>
            </w:r>
          </w:p>
        </w:tc>
        <w:tc>
          <w:tcPr>
            <w:tcW w:w="4096" w:type="dxa"/>
            <w:gridSpan w:val="2"/>
          </w:tcPr>
          <w:p w:rsidR="00105C44" w:rsidRPr="003C0EC0" w:rsidRDefault="000703BE" w:rsidP="006136D0">
            <w:pPr>
              <w:jc w:val="center"/>
            </w:pPr>
            <w:r w:rsidRPr="003C0EC0">
              <w:t>1</w:t>
            </w:r>
            <w:r w:rsidR="006136D0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22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6136D0" w:rsidP="0085172E">
            <w:pPr>
              <w:jc w:val="center"/>
            </w:pPr>
            <w:r>
              <w:t>1</w:t>
            </w:r>
            <w:r w:rsidR="0085172E">
              <w:t>0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6136D0" w:rsidRPr="00516E45" w:rsidTr="00BE2D5F">
        <w:trPr>
          <w:jc w:val="center"/>
        </w:trPr>
        <w:tc>
          <w:tcPr>
            <w:tcW w:w="5796" w:type="dxa"/>
          </w:tcPr>
          <w:p w:rsidR="006136D0" w:rsidRPr="00516E45" w:rsidRDefault="006136D0" w:rsidP="006136D0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6136D0" w:rsidRDefault="006136D0" w:rsidP="00BE2D5F">
            <w:pPr>
              <w:jc w:val="center"/>
            </w:pPr>
            <w:r>
              <w:t>10</w:t>
            </w:r>
          </w:p>
        </w:tc>
        <w:tc>
          <w:tcPr>
            <w:tcW w:w="1904" w:type="dxa"/>
          </w:tcPr>
          <w:p w:rsidR="006136D0" w:rsidRDefault="006136D0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85172E" w:rsidP="00BE2D5F">
            <w:pPr>
              <w:jc w:val="center"/>
            </w:pPr>
            <w:r>
              <w:t>77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5172E" w:rsidP="00BE2D5F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85172E" w:rsidRPr="005775DD" w:rsidTr="00F66B97">
        <w:tc>
          <w:tcPr>
            <w:tcW w:w="2766" w:type="dxa"/>
          </w:tcPr>
          <w:p w:rsidR="0085172E" w:rsidRPr="0085172E" w:rsidRDefault="0085172E" w:rsidP="00F8027E">
            <w:pPr>
              <w:pStyle w:val="aff"/>
              <w:rPr>
                <w:b/>
                <w:lang w:eastAsia="en-US"/>
              </w:rPr>
            </w:pPr>
            <w:r w:rsidRPr="0085172E">
              <w:rPr>
                <w:b/>
                <w:lang w:eastAsia="en-US"/>
              </w:rPr>
              <w:t>7 семестр</w:t>
            </w:r>
          </w:p>
        </w:tc>
        <w:tc>
          <w:tcPr>
            <w:tcW w:w="851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85172E" w:rsidRDefault="0085172E" w:rsidP="00F8027E">
            <w:pPr>
              <w:jc w:val="center"/>
              <w:rPr>
                <w:sz w:val="20"/>
                <w:szCs w:val="20"/>
              </w:rPr>
            </w:pPr>
          </w:p>
        </w:tc>
      </w:tr>
      <w:tr w:rsidR="005775DD" w:rsidRPr="005775DD" w:rsidTr="00F66B97">
        <w:tc>
          <w:tcPr>
            <w:tcW w:w="2766" w:type="dxa"/>
          </w:tcPr>
          <w:p w:rsidR="0085172E" w:rsidRDefault="00F8027E" w:rsidP="00F8027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1.</w:t>
            </w:r>
            <w:r w:rsidR="0019459D" w:rsidRPr="00F8027E">
              <w:rPr>
                <w:lang w:eastAsia="en-US"/>
              </w:rPr>
              <w:t xml:space="preserve">Введение. </w:t>
            </w:r>
            <w:r w:rsidRPr="00F8027E">
              <w:rPr>
                <w:lang w:eastAsia="en-US"/>
              </w:rPr>
              <w:t>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  <w:p w:rsidR="005A678D" w:rsidRPr="00F8027E" w:rsidRDefault="0085172E" w:rsidP="00F8027E">
            <w:pPr>
              <w:pStyle w:val="aff"/>
            </w:pPr>
            <w:r>
              <w:rPr>
                <w:lang w:eastAsia="en-US"/>
              </w:rPr>
              <w:t>(уст.лекция)</w:t>
            </w:r>
          </w:p>
        </w:tc>
        <w:tc>
          <w:tcPr>
            <w:tcW w:w="851" w:type="dxa"/>
            <w:vAlign w:val="center"/>
          </w:tcPr>
          <w:p w:rsidR="005775DD" w:rsidRPr="00A32BEB" w:rsidRDefault="00062312" w:rsidP="00A32BEB">
            <w:pPr>
              <w:pStyle w:val="a7"/>
              <w:jc w:val="center"/>
            </w:pPr>
            <w:r w:rsidRPr="00A32BEB"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6136D0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85172E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85172E" w:rsidRDefault="0085172E" w:rsidP="00F8027E">
            <w:pPr>
              <w:pStyle w:val="aff"/>
              <w:rPr>
                <w:b/>
                <w:lang w:eastAsia="en-US"/>
              </w:rPr>
            </w:pPr>
            <w:r w:rsidRPr="0085172E">
              <w:rPr>
                <w:b/>
                <w:lang w:eastAsia="en-US"/>
              </w:rPr>
              <w:t>8 семестр</w:t>
            </w:r>
          </w:p>
        </w:tc>
        <w:tc>
          <w:tcPr>
            <w:tcW w:w="851" w:type="dxa"/>
            <w:vAlign w:val="center"/>
          </w:tcPr>
          <w:p w:rsidR="0085172E" w:rsidRPr="00A32BEB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85172E" w:rsidRDefault="0085172E" w:rsidP="00F8027E">
            <w:pPr>
              <w:jc w:val="center"/>
              <w:rPr>
                <w:sz w:val="20"/>
                <w:szCs w:val="20"/>
              </w:rPr>
            </w:pP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8027E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851" w:type="dxa"/>
            <w:vAlign w:val="center"/>
          </w:tcPr>
          <w:p w:rsidR="00F8027E" w:rsidRPr="00A32BEB" w:rsidRDefault="0085172E" w:rsidP="001573FB">
            <w:pPr>
              <w:pStyle w:val="a7"/>
              <w:jc w:val="center"/>
            </w:pPr>
            <w:r w:rsidRPr="00A32BEB">
              <w:t>19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85172E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B6F1E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изводственныхпроцес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851" w:type="dxa"/>
            <w:vAlign w:val="center"/>
          </w:tcPr>
          <w:p w:rsidR="00F8027E" w:rsidRPr="00A32BEB" w:rsidRDefault="0085172E" w:rsidP="001573FB">
            <w:pPr>
              <w:pStyle w:val="a7"/>
              <w:jc w:val="center"/>
            </w:pPr>
            <w:r w:rsidRPr="00A32BEB">
              <w:t>19</w:t>
            </w:r>
          </w:p>
        </w:tc>
        <w:tc>
          <w:tcPr>
            <w:tcW w:w="567" w:type="dxa"/>
            <w:vAlign w:val="center"/>
          </w:tcPr>
          <w:p w:rsidR="00F8027E" w:rsidRDefault="006136D0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6136D0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F8027E" w:rsidRDefault="0085172E" w:rsidP="00FB6F1E">
            <w:pPr>
              <w:pStyle w:val="aff"/>
            </w:pPr>
            <w:r w:rsidRPr="00F8027E">
              <w:rPr>
                <w:lang w:eastAsia="en-US"/>
              </w:rPr>
              <w:t>4.Особенности 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 горных работ на рудных карьерах</w:t>
            </w:r>
          </w:p>
        </w:tc>
        <w:tc>
          <w:tcPr>
            <w:tcW w:w="851" w:type="dxa"/>
            <w:vAlign w:val="center"/>
          </w:tcPr>
          <w:p w:rsidR="0085172E" w:rsidRPr="00A32BEB" w:rsidRDefault="0085172E" w:rsidP="001573FB">
            <w:pPr>
              <w:pStyle w:val="a7"/>
              <w:jc w:val="center"/>
            </w:pPr>
            <w:r w:rsidRPr="00A32BEB">
              <w:t>19</w:t>
            </w:r>
          </w:p>
        </w:tc>
        <w:tc>
          <w:tcPr>
            <w:tcW w:w="567" w:type="dxa"/>
            <w:vMerge w:val="restart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  <w:p w:rsidR="0085172E" w:rsidRDefault="0085172E" w:rsidP="0085172E">
            <w:pPr>
              <w:pStyle w:val="a7"/>
            </w:pPr>
            <w:r>
              <w:t xml:space="preserve"> 2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85172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Pr="00F8027E">
              <w:rPr>
                <w:sz w:val="20"/>
                <w:szCs w:val="20"/>
              </w:rPr>
              <w:t>(ТР, ПР)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F8027E" w:rsidRDefault="0085172E" w:rsidP="00F8027E">
            <w:pPr>
              <w:pStyle w:val="aff"/>
            </w:pPr>
            <w:r w:rsidRPr="00F8027E">
              <w:rPr>
                <w:lang w:eastAsia="en-US"/>
              </w:rPr>
              <w:t>5.Управление качеством полезных ископаемых при открытойразработ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ке рудных месторож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дений</w:t>
            </w:r>
          </w:p>
        </w:tc>
        <w:tc>
          <w:tcPr>
            <w:tcW w:w="851" w:type="dxa"/>
            <w:vAlign w:val="center"/>
          </w:tcPr>
          <w:p w:rsidR="0085172E" w:rsidRPr="00A32BEB" w:rsidRDefault="0085172E" w:rsidP="001573FB">
            <w:pPr>
              <w:pStyle w:val="a7"/>
              <w:jc w:val="center"/>
            </w:pPr>
            <w:r w:rsidRPr="00A32BEB">
              <w:t>19</w:t>
            </w:r>
          </w:p>
        </w:tc>
        <w:tc>
          <w:tcPr>
            <w:tcW w:w="567" w:type="dxa"/>
            <w:vMerge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85172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F8027E" w:rsidRPr="00A32BEB" w:rsidRDefault="0085172E" w:rsidP="00BE2D5F">
            <w:pPr>
              <w:pStyle w:val="a7"/>
              <w:jc w:val="center"/>
            </w:pPr>
            <w:r w:rsidRPr="00A32BEB">
              <w:t>21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Default="0085172E" w:rsidP="00BE2D5F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F8027E" w:rsidRPr="00D4508B" w:rsidRDefault="0085172E" w:rsidP="006136D0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="00F8027E" w:rsidRPr="00D4508B">
              <w:rPr>
                <w:sz w:val="22"/>
                <w:szCs w:val="22"/>
              </w:rPr>
              <w:t>(</w:t>
            </w:r>
            <w:r w:rsidR="00F8027E">
              <w:rPr>
                <w:sz w:val="22"/>
                <w:szCs w:val="22"/>
              </w:rPr>
              <w:t>кр</w:t>
            </w:r>
            <w:r w:rsidR="00F8027E" w:rsidRPr="00D4508B">
              <w:rPr>
                <w:sz w:val="22"/>
                <w:szCs w:val="22"/>
              </w:rPr>
              <w:t>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F8027E" w:rsidRPr="00857275" w:rsidRDefault="00A32BEB" w:rsidP="00BE2D5F">
            <w:pPr>
              <w:pStyle w:val="a7"/>
              <w:jc w:val="center"/>
              <w:rPr>
                <w:highlight w:val="red"/>
              </w:rPr>
            </w:pPr>
            <w:r w:rsidRPr="00A32BEB">
              <w:t>9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F8027E" w:rsidRPr="00D4508B" w:rsidRDefault="0085172E" w:rsidP="00BE2D5F">
            <w:pPr>
              <w:jc w:val="center"/>
            </w:pPr>
            <w:r>
              <w:rPr>
                <w:sz w:val="22"/>
                <w:szCs w:val="22"/>
              </w:rPr>
              <w:t>9</w:t>
            </w:r>
            <w:r w:rsidR="00F8027E">
              <w:rPr>
                <w:sz w:val="22"/>
                <w:szCs w:val="22"/>
              </w:rPr>
              <w:t>(э)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Pr="00E81BC2" w:rsidRDefault="00F8027E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F8027E" w:rsidRPr="00E81BC2" w:rsidRDefault="00E2696F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136D0">
              <w:rPr>
                <w:b/>
              </w:rPr>
              <w:t>08</w:t>
            </w:r>
          </w:p>
        </w:tc>
        <w:tc>
          <w:tcPr>
            <w:tcW w:w="567" w:type="dxa"/>
          </w:tcPr>
          <w:p w:rsidR="00F8027E" w:rsidRPr="00E81BC2" w:rsidRDefault="0085172E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6136D0" w:rsidP="0085172E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5172E">
              <w:rPr>
                <w:b/>
              </w:rPr>
              <w:t>0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F8027E" w:rsidRPr="00E81BC2" w:rsidRDefault="0085172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F8027E" w:rsidRPr="00E81BC2" w:rsidRDefault="0085172E" w:rsidP="0085172E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77</w:t>
            </w:r>
            <w:r w:rsidR="00F8027E" w:rsidRPr="00E81BC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="00F8027E" w:rsidRPr="00E81BC2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0703BE">
        <w:rPr>
          <w:bCs/>
          <w:sz w:val="20"/>
          <w:szCs w:val="20"/>
        </w:rPr>
        <w:t>пратическихработ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0703BE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>контрольной работы</w:t>
      </w:r>
    </w:p>
    <w:p w:rsidR="0085172E" w:rsidRDefault="0085172E" w:rsidP="00426EF2">
      <w:pPr>
        <w:pStyle w:val="a7"/>
        <w:jc w:val="both"/>
        <w:rPr>
          <w:bCs/>
          <w:sz w:val="20"/>
          <w:szCs w:val="20"/>
        </w:rPr>
      </w:pPr>
    </w:p>
    <w:p w:rsidR="0085172E" w:rsidRDefault="0085172E" w:rsidP="00426EF2">
      <w:pPr>
        <w:pStyle w:val="a7"/>
        <w:jc w:val="both"/>
        <w:rPr>
          <w:bCs/>
          <w:sz w:val="20"/>
          <w:szCs w:val="20"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lastRenderedPageBreak/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741649" w:rsidRDefault="00FB6F1E" w:rsidP="00CF6ACC">
      <w:pPr>
        <w:suppressAutoHyphens w:val="0"/>
        <w:autoSpaceDE w:val="0"/>
        <w:autoSpaceDN w:val="0"/>
        <w:adjustRightInd w:val="0"/>
        <w:rPr>
          <w:b/>
        </w:rPr>
      </w:pPr>
      <w:r w:rsidRPr="00FB6F1E">
        <w:t xml:space="preserve">Раздел 1 </w:t>
      </w:r>
      <w:r w:rsidR="00F8027E" w:rsidRPr="00F8027E">
        <w:rPr>
          <w:b/>
          <w:lang w:eastAsia="en-US"/>
        </w:rPr>
        <w:t>Введение. Сырьевая база горнорудной промышленности</w:t>
      </w:r>
    </w:p>
    <w:p w:rsidR="00F8027E" w:rsidRPr="0066194F" w:rsidRDefault="0066194F" w:rsidP="00CF6ACC">
      <w:pPr>
        <w:suppressAutoHyphens w:val="0"/>
        <w:autoSpaceDE w:val="0"/>
        <w:autoSpaceDN w:val="0"/>
        <w:adjustRightInd w:val="0"/>
      </w:pPr>
      <w:r w:rsidRPr="00FE7B8A">
        <w:t>Сырьевая база  угольной и горнорудной промышленностей. Основные потребители угля и рудных полезных ископаемых. Состояние открытой добычи угля, руд черных и цветных металлов, перспективы ее развития.</w:t>
      </w:r>
    </w:p>
    <w:p w:rsidR="0066194F" w:rsidRPr="0066194F" w:rsidRDefault="0066194F" w:rsidP="0066194F">
      <w:pPr>
        <w:pStyle w:val="aff"/>
        <w:rPr>
          <w:b/>
        </w:rPr>
      </w:pPr>
      <w:r w:rsidRPr="0066194F">
        <w:rPr>
          <w:b/>
        </w:rPr>
        <w:t xml:space="preserve">Раздел 2 </w:t>
      </w:r>
      <w:r w:rsidRPr="0066194F">
        <w:rPr>
          <w:b/>
          <w:lang w:eastAsia="en-US"/>
        </w:rPr>
        <w:t>Особенности открытой разработки рудных месторождений</w:t>
      </w:r>
    </w:p>
    <w:p w:rsidR="0066194F" w:rsidRP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 w:rsidRPr="00FE7B8A">
        <w:t>Горнотехнические условия разработки угольных и рудных месторождений и их влияние на выполнение основных производственных процессов.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>Раздел 3</w:t>
      </w:r>
      <w:r w:rsidRPr="0066194F">
        <w:rPr>
          <w:b/>
          <w:lang w:eastAsia="en-US"/>
        </w:rPr>
        <w:t xml:space="preserve"> Характеристика производственных процессов на рудных карьерах</w:t>
      </w:r>
    </w:p>
    <w:p w:rsidR="00242F53" w:rsidRPr="0066194F" w:rsidRDefault="00242F53" w:rsidP="00CF6ACC">
      <w:pPr>
        <w:suppressAutoHyphens w:val="0"/>
        <w:autoSpaceDE w:val="0"/>
        <w:autoSpaceDN w:val="0"/>
        <w:adjustRightInd w:val="0"/>
        <w:rPr>
          <w:b/>
          <w:bCs/>
        </w:rPr>
      </w:pPr>
      <w:r w:rsidRPr="001D0B06">
        <w:t>Классификация и основные пока</w:t>
      </w:r>
      <w:r>
        <w:t>-</w:t>
      </w:r>
      <w:r w:rsidRPr="001D0B06">
        <w:t>затели эффективности систем разработки рудных месторождений</w:t>
      </w:r>
      <w:r>
        <w:t>.</w:t>
      </w:r>
      <w:r w:rsidR="0066194F" w:rsidRPr="001D0B06">
        <w:t>Вскрытиеместорождений</w:t>
      </w:r>
      <w:r w:rsidR="0066194F">
        <w:t>.</w:t>
      </w:r>
      <w:r w:rsidR="0066194F" w:rsidRPr="00FE7B8A">
        <w:t>Способы подготовки горных пород к выемке и применяемое оборудование. Типы буровых станков и условия их применения. Буровые работы на угольных разрезах и рудных карьерах. Особенности производства взрывных работ на угольных разрезах и рудных карьерах.Выемочно-погрузочное оборудование угольных разрезов и рудных карьеров. Транспортно-отвальные работы на угольных и рудных месторождениях. Параметры элементов системы разработки.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 xml:space="preserve">Раздел 4 </w:t>
      </w:r>
      <w:r w:rsidRPr="0066194F">
        <w:rPr>
          <w:b/>
          <w:lang w:eastAsia="en-US"/>
        </w:rPr>
        <w:t>Особенности технологии горных работ на рудных карьерах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>
        <w:t>Основные производст</w:t>
      </w:r>
      <w:r w:rsidR="0066194F">
        <w:t>венные процессы .</w:t>
      </w:r>
      <w:r w:rsidRPr="001D0B06">
        <w:t>Выбор системы разработки</w:t>
      </w:r>
      <w:r>
        <w:t>.</w:t>
      </w:r>
      <w:r w:rsidRPr="00242F53">
        <w:rPr>
          <w:bCs/>
        </w:rPr>
        <w:t>Комплексная механизация рудных месторождений</w:t>
      </w:r>
      <w:r w:rsidR="0066194F">
        <w:rPr>
          <w:bCs/>
        </w:rPr>
        <w:t>.</w:t>
      </w:r>
      <w:r w:rsidR="0066194F" w:rsidRPr="00FE7B8A">
        <w:t>Вскрытие рабочих горизонтов при разработке наклонных и крутых рудных залежей. Особенности ведения горных работ на глубоких карьерах.Общие положения и схемы циклично-поточной технологии. Порядок разработки карьерного поля нагорного место</w:t>
      </w:r>
      <w:r w:rsidR="0066194F">
        <w:t>-</w:t>
      </w:r>
      <w:r w:rsidR="0066194F" w:rsidRPr="00FE7B8A">
        <w:t>рождения.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b/>
          <w:lang w:eastAsia="en-US"/>
        </w:rPr>
      </w:pPr>
      <w:r w:rsidRPr="0066194F">
        <w:rPr>
          <w:b/>
        </w:rPr>
        <w:t xml:space="preserve">Раздел 5 </w:t>
      </w:r>
      <w:r w:rsidRPr="0066194F">
        <w:rPr>
          <w:b/>
          <w:lang w:eastAsia="en-US"/>
        </w:rPr>
        <w:t>Управление качеством полезных ископаемых при открытой разработке рудных месторождений</w:t>
      </w:r>
    </w:p>
    <w:p w:rsidR="0066194F" w:rsidRPr="00A32BEB" w:rsidRDefault="00BE3B33" w:rsidP="00CF6ACC">
      <w:pPr>
        <w:suppressAutoHyphens w:val="0"/>
        <w:autoSpaceDE w:val="0"/>
        <w:autoSpaceDN w:val="0"/>
        <w:adjustRightInd w:val="0"/>
        <w:rPr>
          <w:sz w:val="22"/>
          <w:szCs w:val="22"/>
        </w:rPr>
      </w:pPr>
      <w:r w:rsidRPr="00A32BEB">
        <w:rPr>
          <w:sz w:val="22"/>
          <w:szCs w:val="22"/>
        </w:rPr>
        <w:t>Управления качеством добываемых руд является решение двух взаимовлияющих задач: 1) повышение содержания полезных компонентов в добываемой рудной массе и 2) формирование стабильного по качеству рудного потока, поступающего на обогатительную фабрику.Базовыми условиями реализации этой системы являются: предпочтительность селективной по сортам добычи руд; комплексное использование руд и попутно добываемых пород;обеспечение мер по охране недр и окружающей среды.</w:t>
      </w:r>
    </w:p>
    <w:p w:rsidR="000703BE" w:rsidRDefault="000703BE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2F53">
            <w:pPr>
              <w:pStyle w:val="Default"/>
              <w:jc w:val="center"/>
            </w:pPr>
            <w:r w:rsidRPr="00F8027E">
              <w:t>Особенности открытой разработки рудных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6136D0" w:rsidP="005B7E76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242F53" w:rsidRPr="00A32BEB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A32BEB">
              <w:rPr>
                <w:rFonts w:eastAsia="Calibri"/>
                <w:b/>
                <w:sz w:val="22"/>
                <w:szCs w:val="22"/>
                <w:lang w:eastAsia="ru-RU"/>
              </w:rPr>
              <w:t>Проблемное обучение</w:t>
            </w:r>
          </w:p>
          <w:p w:rsidR="00242F53" w:rsidRPr="00A32BEB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A32BEB">
              <w:rPr>
                <w:rFonts w:eastAsia="Calibri"/>
                <w:sz w:val="22"/>
                <w:szCs w:val="22"/>
                <w:lang w:eastAsia="ru-RU"/>
              </w:rPr>
              <w:t>/ Последовательное и целенаправленное выдвижение передобучающимися проб-лемных задач, разрешая которые обуча-емыеактивно добывают знания, разви-вают мышление, делают выводы,обоб-</w:t>
            </w:r>
          </w:p>
          <w:p w:rsidR="00242F53" w:rsidRPr="00A32BEB" w:rsidRDefault="00242F53" w:rsidP="00481D75">
            <w:r w:rsidRPr="00A32BEB">
              <w:rPr>
                <w:rFonts w:eastAsia="Calibri"/>
                <w:sz w:val="22"/>
                <w:szCs w:val="22"/>
                <w:lang w:eastAsia="ru-RU"/>
              </w:rPr>
              <w:t>щающие свою позицию по решению по-ставленной проблемы/</w:t>
            </w:r>
          </w:p>
        </w:tc>
        <w:tc>
          <w:tcPr>
            <w:tcW w:w="1264" w:type="dxa"/>
            <w:vAlign w:val="center"/>
          </w:tcPr>
          <w:p w:rsidR="00242F53" w:rsidRPr="00A32BEB" w:rsidRDefault="0091421B" w:rsidP="0091421B">
            <w:pPr>
              <w:jc w:val="center"/>
            </w:pPr>
            <w:r w:rsidRPr="00A32BEB">
              <w:t>1</w:t>
            </w:r>
            <w:r w:rsidR="00242F53" w:rsidRPr="00A32BEB">
              <w:t>л</w:t>
            </w:r>
            <w:r w:rsidRPr="00A32BEB">
              <w:t>1</w:t>
            </w:r>
            <w:r w:rsidR="00242F53" w:rsidRPr="00A32BEB">
              <w:t>пр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A32BEB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 w:rsidRPr="00A32BEB">
              <w:rPr>
                <w:b/>
                <w:sz w:val="22"/>
                <w:szCs w:val="22"/>
              </w:rPr>
              <w:t>Самостоятельный поиск</w:t>
            </w:r>
          </w:p>
          <w:p w:rsidR="00242F53" w:rsidRPr="00A32BEB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 w:rsidRPr="00A32BEB">
              <w:rPr>
                <w:rFonts w:eastAsia="Calibri"/>
                <w:sz w:val="22"/>
                <w:szCs w:val="22"/>
                <w:lang w:eastAsia="ru-RU"/>
              </w:rPr>
              <w:t>/Средство, позволяющее проводить са-мостоятельныйпоискматериалов по за-данной теме, реферировать и анализиро-ватьих,правильно оформлять и, при необходимости, защищать свою точку</w:t>
            </w:r>
          </w:p>
          <w:p w:rsidR="00242F53" w:rsidRPr="00A32BEB" w:rsidRDefault="00242F53" w:rsidP="00481D75">
            <w:r w:rsidRPr="00A32BEB">
              <w:rPr>
                <w:rFonts w:eastAsia="Calibri"/>
                <w:sz w:val="22"/>
                <w:szCs w:val="22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Pr="00A32BEB" w:rsidRDefault="0091421B" w:rsidP="0091421B">
            <w:pPr>
              <w:jc w:val="center"/>
            </w:pPr>
            <w:r w:rsidRPr="00A32BEB">
              <w:t>1</w:t>
            </w:r>
            <w:r w:rsidR="00242F53" w:rsidRPr="00A32BEB">
              <w:t>л</w:t>
            </w:r>
            <w:r w:rsidRPr="00A32BEB">
              <w:t>1</w:t>
            </w:r>
            <w:r w:rsidR="00242F53" w:rsidRPr="00A32BEB">
              <w:t>пр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Pr="00A32BEB" w:rsidRDefault="0091421B" w:rsidP="0091421B">
            <w:pPr>
              <w:jc w:val="center"/>
            </w:pPr>
            <w:r w:rsidRPr="00A32BEB">
              <w:t>2</w:t>
            </w:r>
            <w:r w:rsidR="00E253B0" w:rsidRPr="00A32BEB">
              <w:t>л</w:t>
            </w:r>
            <w:r w:rsidRPr="00A32BEB">
              <w:t>2</w:t>
            </w:r>
            <w:r w:rsidR="00E253B0" w:rsidRPr="00A32BEB">
              <w:t>пр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470"/>
        <w:gridCol w:w="2636"/>
        <w:gridCol w:w="2767"/>
        <w:gridCol w:w="1062"/>
        <w:gridCol w:w="2954"/>
      </w:tblGrid>
      <w:tr w:rsidR="00BC39A7" w:rsidRPr="00EB240F" w:rsidTr="00D254BA">
        <w:tc>
          <w:tcPr>
            <w:tcW w:w="49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70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16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B434D" w:rsidRPr="00EB240F" w:rsidTr="00BB434D">
        <w:trPr>
          <w:trHeight w:val="887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1.Введение. 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</w:tc>
        <w:tc>
          <w:tcPr>
            <w:tcW w:w="3167" w:type="dxa"/>
            <w:vMerge w:val="restart"/>
            <w:vAlign w:val="center"/>
          </w:tcPr>
          <w:p w:rsidR="00BB434D" w:rsidRDefault="00BB434D" w:rsidP="006B2E0D">
            <w:pPr>
              <w:jc w:val="center"/>
            </w:pPr>
            <w:r>
              <w:t>Теоретическая подготовка.</w:t>
            </w:r>
          </w:p>
          <w:p w:rsidR="00BB434D" w:rsidRPr="00E30BA8" w:rsidRDefault="00BB434D" w:rsidP="00237D16">
            <w:r>
              <w:t>Оформление и подготовка к защите практических работ</w:t>
            </w:r>
          </w:p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85172E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25" w:type="dxa"/>
            <w:vMerge w:val="restart"/>
            <w:vAlign w:val="center"/>
          </w:tcPr>
          <w:p w:rsidR="00BB434D" w:rsidRDefault="00BB434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BB434D" w:rsidRPr="00EE1815" w:rsidRDefault="00BB434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2"/>
        </w:trPr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Pr="00EE1815" w:rsidRDefault="00BB434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983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изводственныхпроцес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1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4.Особенности 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 горных работ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74451E">
        <w:trPr>
          <w:trHeight w:val="1380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5.Управление качес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твом полезных ископа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емых при открытой разработке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3167" w:type="dxa"/>
          </w:tcPr>
          <w:p w:rsidR="00BB434D" w:rsidRPr="00E30BA8" w:rsidRDefault="00BB434D" w:rsidP="00B72396">
            <w:pPr>
              <w:pStyle w:val="a7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30" w:type="dxa"/>
          </w:tcPr>
          <w:p w:rsidR="00BB434D" w:rsidRDefault="0085172E" w:rsidP="006136D0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425" w:type="dxa"/>
          </w:tcPr>
          <w:p w:rsidR="00BB434D" w:rsidRPr="00EE1815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B434D" w:rsidRPr="00D254BA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Экзамен</w:t>
            </w:r>
          </w:p>
        </w:tc>
        <w:tc>
          <w:tcPr>
            <w:tcW w:w="3167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  <w:r>
              <w:rPr>
                <w:bCs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BB434D" w:rsidRDefault="0085172E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5" w:type="dxa"/>
            <w:vAlign w:val="center"/>
          </w:tcPr>
          <w:p w:rsidR="00BB434D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 xml:space="preserve">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EE1815">
              <w:rPr>
                <w:sz w:val="20"/>
                <w:szCs w:val="20"/>
              </w:rPr>
              <w:t>материала</w:t>
            </w:r>
          </w:p>
          <w:p w:rsidR="00BB434D" w:rsidRPr="00D254BA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(аудит., в/аудит.СРС)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D254BA" w:rsidRDefault="00BB434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3167" w:type="dxa"/>
          </w:tcPr>
          <w:p w:rsidR="00BB434D" w:rsidRPr="00D254BA" w:rsidRDefault="00BB434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130" w:type="dxa"/>
          </w:tcPr>
          <w:p w:rsidR="00BB434D" w:rsidRPr="00D254BA" w:rsidRDefault="0085172E" w:rsidP="0085172E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  <w:r w:rsidR="00BB434D" w:rsidRPr="00D254BA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BB434D" w:rsidRPr="00D254BA">
              <w:rPr>
                <w:b/>
                <w:bCs/>
              </w:rPr>
              <w:t>э)</w:t>
            </w:r>
          </w:p>
        </w:tc>
        <w:tc>
          <w:tcPr>
            <w:tcW w:w="2425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4878" w:type="pct"/>
        <w:tblLook w:val="04A0"/>
      </w:tblPr>
      <w:tblGrid>
        <w:gridCol w:w="932"/>
        <w:gridCol w:w="8958"/>
      </w:tblGrid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529" w:type="pct"/>
            <w:vAlign w:val="center"/>
          </w:tcPr>
          <w:p w:rsidR="006136D0" w:rsidRPr="00D11DDB" w:rsidRDefault="006136D0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29" w:type="pct"/>
          </w:tcPr>
          <w:p w:rsidR="006136D0" w:rsidRPr="00DE6748" w:rsidRDefault="006136D0" w:rsidP="0074451E">
            <w:pPr>
              <w:pStyle w:val="aff"/>
            </w:pPr>
            <w:r w:rsidRPr="00CB5F99">
              <w:t>Выбор типа, расчет производительности и парка оборудования для подготовки горных пород к выемке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выемочно-погрузочного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транспортного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отваль</w:t>
            </w:r>
            <w:r>
              <w:t>-</w:t>
            </w:r>
            <w:r w:rsidRPr="00CB5F99">
              <w:t>ного оборудования на рудных карьерах.</w:t>
            </w:r>
          </w:p>
        </w:tc>
      </w:tr>
    </w:tbl>
    <w:p w:rsidR="00C93F62" w:rsidRDefault="00C93F62" w:rsidP="00C93F62">
      <w:pPr>
        <w:pStyle w:val="a7"/>
        <w:rPr>
          <w:b/>
        </w:rPr>
      </w:pPr>
    </w:p>
    <w:p w:rsidR="00A32BEB" w:rsidRDefault="00A32BEB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BB434D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BB434D" w:rsidRDefault="00EE5C69" w:rsidP="00BB434D">
      <w:pPr>
        <w:tabs>
          <w:tab w:val="left" w:pos="3525"/>
        </w:tabs>
        <w:ind w:firstLine="709"/>
        <w:jc w:val="both"/>
      </w:pPr>
      <w:r w:rsidRPr="00EE5C69">
        <w:rPr>
          <w:b/>
          <w:i/>
          <w:lang w:eastAsia="en-US"/>
        </w:rPr>
        <w:t>Тема:</w:t>
      </w:r>
      <w:r w:rsidR="00BB434D">
        <w:t>Контрольная работа дисциплине «Открытая разработка рудных месторождений» выполняется студен</w:t>
      </w:r>
      <w:r w:rsidR="00BB434D">
        <w:softHyphen/>
        <w:t xml:space="preserve">том самостоятельно по заданию, выдаваемым преподавателем в установленный учебным планом срок. </w:t>
      </w:r>
    </w:p>
    <w:p w:rsidR="00BB434D" w:rsidRDefault="00BB434D" w:rsidP="00BB434D">
      <w:pPr>
        <w:pStyle w:val="aff"/>
      </w:pPr>
      <w:r>
        <w:t>Контрольная работа состоит из теоретической и практической частей.</w:t>
      </w:r>
    </w:p>
    <w:p w:rsidR="00BB434D" w:rsidRDefault="00BB434D" w:rsidP="00BB434D">
      <w:pPr>
        <w:pStyle w:val="aff"/>
      </w:pPr>
      <w:r>
        <w:t>Целями контрольной работы являются:</w:t>
      </w:r>
    </w:p>
    <w:p w:rsidR="00BB434D" w:rsidRDefault="00BB434D" w:rsidP="00BB434D">
      <w:pPr>
        <w:pStyle w:val="aff"/>
      </w:pPr>
      <w:r>
        <w:t>- углубление и закрепление теоретических знаний полученных студентами в процессе изучения дисциплины;</w:t>
      </w:r>
    </w:p>
    <w:p w:rsidR="00BB434D" w:rsidRDefault="00BB434D" w:rsidP="00BB434D">
      <w:pPr>
        <w:pStyle w:val="aff"/>
      </w:pPr>
      <w:r>
        <w:t>- выработка у студентов навыков самостоятельно применения знаний, полученных на лекциях и практических занятиях, для решения конкретных задач открытой разработки угольных и рудных месторождений;</w:t>
      </w:r>
    </w:p>
    <w:p w:rsidR="00BB434D" w:rsidRDefault="00BB434D" w:rsidP="00BB434D">
      <w:pPr>
        <w:pStyle w:val="aff"/>
      </w:pPr>
      <w:r>
        <w:t>- знакомство со справочной литературой и умение использовать ее для решения поставленной задачи.</w:t>
      </w:r>
    </w:p>
    <w:p w:rsidR="00BB434D" w:rsidRDefault="00BB434D" w:rsidP="00BB434D">
      <w:pPr>
        <w:pStyle w:val="aff"/>
      </w:pPr>
      <w:r>
        <w:t>В задачи контрольной работы входит:</w:t>
      </w:r>
    </w:p>
    <w:p w:rsidR="00BB434D" w:rsidRDefault="00BB434D" w:rsidP="00BB434D">
      <w:pPr>
        <w:pStyle w:val="aff"/>
      </w:pPr>
      <w:r>
        <w:t>- определение главных параметров карьера, производственной мощности предприятия и времени отработки месторождения;</w:t>
      </w:r>
    </w:p>
    <w:p w:rsidR="00BB434D" w:rsidRDefault="00BB434D" w:rsidP="00BB434D">
      <w:pPr>
        <w:pStyle w:val="aff"/>
      </w:pPr>
      <w:r>
        <w:t>- выбор системы разработки месторождения и определение параметров ее основных элементов;</w:t>
      </w:r>
    </w:p>
    <w:p w:rsidR="00BB434D" w:rsidRDefault="00BB434D" w:rsidP="00BB434D">
      <w:pPr>
        <w:pStyle w:val="aff"/>
      </w:pPr>
      <w:r>
        <w:t xml:space="preserve">- выбор способа вскрытия месторождения, мест расположения вскрывающих выработок, определение их основных параметров и объемов работ по сооружению; </w:t>
      </w:r>
    </w:p>
    <w:p w:rsidR="00BB434D" w:rsidRDefault="00BB434D" w:rsidP="00BB434D">
      <w:pPr>
        <w:pStyle w:val="aff"/>
      </w:pPr>
      <w:r>
        <w:t>- выбор комплекса механизации ОГР, расчет производительности и парка машин принятого комплекса оборудования;</w:t>
      </w:r>
    </w:p>
    <w:p w:rsidR="00BB434D" w:rsidRDefault="00BB434D" w:rsidP="00BB434D">
      <w:pPr>
        <w:pStyle w:val="aff"/>
      </w:pPr>
      <w:r>
        <w:t>- расчет параметров взрывных работ;</w:t>
      </w:r>
    </w:p>
    <w:p w:rsidR="00BB434D" w:rsidRDefault="00BB434D" w:rsidP="00BB434D">
      <w:pPr>
        <w:pStyle w:val="aff"/>
      </w:pPr>
      <w:r>
        <w:t xml:space="preserve">- выбор способа отвалообразования, мест расположения и расчет объемов отвалов.  </w:t>
      </w:r>
    </w:p>
    <w:p w:rsidR="00BB434D" w:rsidRDefault="00BB434D" w:rsidP="00BB434D">
      <w:pPr>
        <w:ind w:firstLine="708"/>
        <w:jc w:val="both"/>
        <w:rPr>
          <w:i/>
        </w:rPr>
      </w:pPr>
      <w:r>
        <w:rPr>
          <w:i/>
        </w:rPr>
        <w:lastRenderedPageBreak/>
        <w:t>Темы контрольной работы</w:t>
      </w:r>
    </w:p>
    <w:p w:rsidR="00BB434D" w:rsidRDefault="00BB434D" w:rsidP="00BB434D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Общие положения по технологии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4. Особенности разработки мульдообразных и многосвитовых залежей.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5. Общие положения по разработке маломощных и сложных угольных пластов.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6. Регулирование протяженности фронта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7. Особенности производства взрывных работ на угольных разрезах.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8. Разработка вскрышных уступов широкими панелями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9.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10. Схемы экскавации при ведении работ в зоне угольных пластов.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12. Использование роторных экскаваторов на угольных разрезах.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</w:pPr>
      <w:r>
        <w:rPr>
          <w:color w:val="000000"/>
          <w:spacing w:val="-6"/>
          <w:szCs w:val="28"/>
        </w:rPr>
        <w:t>13.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14.Повышение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BB434D" w:rsidRDefault="00BB434D" w:rsidP="00BB434D">
      <w:pPr>
        <w:ind w:firstLine="709"/>
        <w:jc w:val="both"/>
      </w:pPr>
      <w:r>
        <w:t>15. Системы разработки при наклонных и крутых залежах</w:t>
      </w:r>
    </w:p>
    <w:p w:rsidR="00BB434D" w:rsidRDefault="00BB434D" w:rsidP="00BB434D">
      <w:pPr>
        <w:ind w:firstLine="709"/>
        <w:jc w:val="both"/>
      </w:pPr>
      <w:r>
        <w:t>16. Вскрытие рабочих горизонтов при разработке наклонных и крутых рудных залежей</w:t>
      </w:r>
    </w:p>
    <w:p w:rsidR="00BB434D" w:rsidRDefault="00BB434D" w:rsidP="00BB434D">
      <w:pPr>
        <w:ind w:firstLine="709"/>
        <w:jc w:val="both"/>
      </w:pPr>
      <w:r>
        <w:t>17. Режим горных работ и способы его регулирования при разработке наклонных и крутых залежей</w:t>
      </w:r>
    </w:p>
    <w:p w:rsidR="00BB434D" w:rsidRDefault="00BB434D" w:rsidP="00BB434D">
      <w:pPr>
        <w:ind w:firstLine="709"/>
        <w:jc w:val="both"/>
      </w:pPr>
      <w:r>
        <w:t>18. Особенности ведения горных работ на глубоких карьерах</w:t>
      </w:r>
    </w:p>
    <w:p w:rsidR="00BB434D" w:rsidRDefault="00BB434D" w:rsidP="00BB434D">
      <w:pPr>
        <w:ind w:firstLine="709"/>
        <w:jc w:val="both"/>
      </w:pPr>
      <w:r>
        <w:t>19. Перспективная техника и технология для подготовки горных пород к выемке</w:t>
      </w:r>
    </w:p>
    <w:p w:rsidR="00BB434D" w:rsidRDefault="00BB434D" w:rsidP="00BB434D">
      <w:pPr>
        <w:ind w:firstLine="709"/>
        <w:jc w:val="both"/>
      </w:pPr>
      <w:r>
        <w:t>20. Перспективные виды выемочно-погрузочного оборудования и новые виды карьерного транспорта</w:t>
      </w:r>
    </w:p>
    <w:p w:rsidR="00BB434D" w:rsidRDefault="00BB434D" w:rsidP="00BB434D">
      <w:pPr>
        <w:ind w:firstLine="709"/>
        <w:jc w:val="both"/>
      </w:pPr>
    </w:p>
    <w:p w:rsidR="00BB434D" w:rsidRPr="000B7C3B" w:rsidRDefault="00BB434D" w:rsidP="00BB434D">
      <w:pPr>
        <w:pStyle w:val="aff"/>
      </w:pPr>
      <w:r w:rsidRPr="000B7C3B">
        <w:t>В практической части контрольной работы должны быть рассмотрены следующие вопросы:</w:t>
      </w:r>
    </w:p>
    <w:p w:rsidR="00BB434D" w:rsidRPr="000B7C3B" w:rsidRDefault="00BB434D" w:rsidP="00BB434D">
      <w:pPr>
        <w:pStyle w:val="aff"/>
      </w:pPr>
      <w:r>
        <w:t>1.</w:t>
      </w:r>
      <w:r w:rsidRPr="000B7C3B">
        <w:t>Общая характеристика горно-геологических и горнотехнических условий месторождения, характеристика и области использования полезного ископаемого, необходимость его переработки или обогащения, а так же возможные потребители.</w:t>
      </w:r>
    </w:p>
    <w:p w:rsidR="00BB434D" w:rsidRPr="000B7C3B" w:rsidRDefault="00BB434D" w:rsidP="00BB434D">
      <w:pPr>
        <w:pStyle w:val="aff"/>
      </w:pPr>
      <w:r>
        <w:t>2.</w:t>
      </w:r>
      <w:r w:rsidRPr="000B7C3B">
        <w:t>Определение главных параметров карьера, производственной мощности предприятия и времени отработки месторождения.</w:t>
      </w:r>
    </w:p>
    <w:p w:rsidR="00BB434D" w:rsidRPr="000B7C3B" w:rsidRDefault="00BB434D" w:rsidP="00BB434D">
      <w:pPr>
        <w:pStyle w:val="aff"/>
      </w:pPr>
      <w:r>
        <w:t>3.</w:t>
      </w:r>
      <w:r w:rsidRPr="000B7C3B">
        <w:t>Выбор системы разработки месторождения и определение параметров ее основных элементов.</w:t>
      </w:r>
    </w:p>
    <w:p w:rsidR="00BB434D" w:rsidRPr="000B7C3B" w:rsidRDefault="00BB434D" w:rsidP="00BB434D">
      <w:pPr>
        <w:pStyle w:val="aff"/>
      </w:pPr>
      <w:r>
        <w:t>4.</w:t>
      </w:r>
      <w:r w:rsidRPr="000B7C3B">
        <w:t xml:space="preserve">Выбор способа вскрытия месторождения, мест расположения вскрывающих выработок, определение их основных параметров и объемов работ по сооружению. </w:t>
      </w:r>
    </w:p>
    <w:p w:rsidR="00BB434D" w:rsidRPr="000B7C3B" w:rsidRDefault="00BB434D" w:rsidP="00BB434D">
      <w:pPr>
        <w:pStyle w:val="aff"/>
      </w:pPr>
      <w:r>
        <w:t>5.</w:t>
      </w:r>
      <w:r w:rsidRPr="000B7C3B">
        <w:t>Выбор комплекса механизации ОГР, расчет производительности и парка машин принятого комплекса оборудования.</w:t>
      </w:r>
    </w:p>
    <w:p w:rsidR="00BB434D" w:rsidRPr="000B7C3B" w:rsidRDefault="00BB434D" w:rsidP="00BB434D">
      <w:pPr>
        <w:pStyle w:val="aff"/>
      </w:pPr>
      <w:r>
        <w:t>6.</w:t>
      </w:r>
      <w:r w:rsidRPr="000B7C3B">
        <w:t>Расчет параметров взрывных работ.</w:t>
      </w:r>
    </w:p>
    <w:p w:rsidR="00BB434D" w:rsidRPr="000B7C3B" w:rsidRDefault="00BB434D" w:rsidP="00BB434D">
      <w:pPr>
        <w:pStyle w:val="aff"/>
      </w:pPr>
      <w:r>
        <w:t>7.</w:t>
      </w:r>
      <w:r w:rsidRPr="000B7C3B">
        <w:t>Выбор способа отвалообразования, мест расположения отвалов и расчет их объемов.</w:t>
      </w:r>
    </w:p>
    <w:p w:rsidR="00BB434D" w:rsidRDefault="00BB434D" w:rsidP="00BB434D">
      <w:pPr>
        <w:tabs>
          <w:tab w:val="left" w:pos="3525"/>
        </w:tabs>
        <w:ind w:firstLine="709"/>
        <w:jc w:val="center"/>
      </w:pPr>
    </w:p>
    <w:p w:rsidR="00BB434D" w:rsidRDefault="00BB434D" w:rsidP="00BB434D">
      <w:pPr>
        <w:tabs>
          <w:tab w:val="left" w:pos="3525"/>
        </w:tabs>
        <w:ind w:firstLine="709"/>
        <w:jc w:val="center"/>
      </w:pPr>
      <w:r>
        <w:t>Исходные данные для выполнения контрольной работы</w:t>
      </w:r>
    </w:p>
    <w:p w:rsidR="00BB434D" w:rsidRPr="008855E2" w:rsidRDefault="00BB434D" w:rsidP="00BB434D">
      <w:pPr>
        <w:tabs>
          <w:tab w:val="left" w:pos="675"/>
          <w:tab w:val="left" w:pos="9180"/>
        </w:tabs>
        <w:ind w:firstLine="720"/>
        <w:jc w:val="both"/>
      </w:pPr>
    </w:p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1561"/>
        <w:gridCol w:w="1527"/>
        <w:gridCol w:w="1316"/>
        <w:gridCol w:w="858"/>
        <w:gridCol w:w="1275"/>
        <w:gridCol w:w="1432"/>
        <w:gridCol w:w="1285"/>
      </w:tblGrid>
      <w:tr w:rsidR="00373086" w:rsidTr="00373086">
        <w:tc>
          <w:tcPr>
            <w:tcW w:w="340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Вари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ант</w:t>
            </w:r>
          </w:p>
        </w:tc>
        <w:tc>
          <w:tcPr>
            <w:tcW w:w="786" w:type="pct"/>
          </w:tcPr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Породы: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наносы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вскрыша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добыча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Коэффициент крепости по М.М. Протодьяконову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Мощность (нормаль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ная), м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Угол паде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ния пласта, градус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Длина пласта, м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по простиранию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вкрест простирания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Граничный коэффициент вскрыши,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</w:t>
            </w:r>
            <w:r w:rsidRPr="00373086">
              <w:rPr>
                <w:sz w:val="20"/>
                <w:szCs w:val="20"/>
                <w:vertAlign w:val="superscript"/>
              </w:rPr>
              <w:t>3</w:t>
            </w:r>
            <w:r w:rsidRPr="00373086">
              <w:rPr>
                <w:sz w:val="20"/>
                <w:szCs w:val="20"/>
              </w:rPr>
              <w:t>/ т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Производственная мощность предприятия по добыче, тыс. т.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t>1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 xml:space="preserve">песчанистый </w:t>
            </w:r>
            <w:r w:rsidRPr="00373086">
              <w:rPr>
                <w:sz w:val="22"/>
                <w:szCs w:val="22"/>
              </w:rPr>
              <w:lastRenderedPageBreak/>
              <w:t>суглинок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песчаник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0,7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12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1,2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18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2400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1000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2200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lastRenderedPageBreak/>
              <w:t>2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>супесок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алевролит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0,8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-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3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4500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2100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13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1500</w:t>
            </w:r>
          </w:p>
          <w:p w:rsidR="00BB434D" w:rsidRPr="00373086" w:rsidRDefault="00BB434D" w:rsidP="00373086">
            <w:pPr>
              <w:jc w:val="center"/>
            </w:pP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r>
              <w:t xml:space="preserve"> и т.д.</w:t>
            </w:r>
          </w:p>
        </w:tc>
        <w:tc>
          <w:tcPr>
            <w:tcW w:w="786" w:type="pct"/>
          </w:tcPr>
          <w:p w:rsidR="00BB434D" w:rsidRDefault="00BB434D" w:rsidP="00373086"/>
        </w:tc>
        <w:tc>
          <w:tcPr>
            <w:tcW w:w="769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63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43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721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7" w:type="pct"/>
          </w:tcPr>
          <w:p w:rsidR="00BB434D" w:rsidRDefault="00BB434D" w:rsidP="00373086">
            <w:pPr>
              <w:jc w:val="center"/>
            </w:pPr>
          </w:p>
        </w:tc>
      </w:tr>
    </w:tbl>
    <w:p w:rsidR="00EE5C69" w:rsidRPr="00EE5C69" w:rsidRDefault="00EE5C69" w:rsidP="00024615">
      <w:pPr>
        <w:pStyle w:val="aff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0703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(доработка </w:t>
            </w:r>
            <w:r w:rsidR="000703BE">
              <w:rPr>
                <w:lang w:eastAsia="en-US"/>
              </w:rPr>
              <w:t>к.р.</w:t>
            </w:r>
            <w:r w:rsidR="009E22C7">
              <w:rPr>
                <w:lang w:eastAsia="en-US"/>
              </w:rPr>
              <w:t>)</w:t>
            </w:r>
          </w:p>
        </w:tc>
      </w:tr>
    </w:tbl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 w:rsidRPr="00A32BEB">
        <w:rPr>
          <w:sz w:val="22"/>
          <w:szCs w:val="22"/>
        </w:rPr>
        <w:t>:</w:t>
      </w:r>
      <w:bookmarkStart w:id="0" w:name="_GoBack"/>
      <w:bookmarkEnd w:id="0"/>
      <w:r w:rsidR="0039416C" w:rsidRPr="00A32BEB">
        <w:fldChar w:fldCharType="begin"/>
      </w:r>
      <w:r w:rsidR="0091421B" w:rsidRPr="00A32BEB">
        <w:instrText xml:space="preserve"> HYPERLINK "http://moodle.nfygu.ru/course/view.php?id=12825" </w:instrText>
      </w:r>
      <w:r w:rsidR="0039416C" w:rsidRPr="00A32BEB">
        <w:fldChar w:fldCharType="separate"/>
      </w:r>
      <w:r w:rsidR="0091421B" w:rsidRPr="00A32BEB">
        <w:rPr>
          <w:rStyle w:val="afe"/>
        </w:rPr>
        <w:t>http://moodle.nfygu.ru/course/view.php?id=12825</w:t>
      </w:r>
      <w:r w:rsidR="0039416C" w:rsidRPr="00A32BEB">
        <w:fldChar w:fldCharType="end"/>
      </w:r>
    </w:p>
    <w:p w:rsidR="00855D8D" w:rsidRDefault="00855D8D" w:rsidP="00C93F62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062312">
              <w:t>1</w:t>
            </w:r>
            <w:r w:rsidR="0085172E">
              <w:t>5</w:t>
            </w:r>
            <w:r w:rsidR="00C93F62">
              <w:t>ч.=</w:t>
            </w:r>
            <w:r w:rsidR="0085172E">
              <w:t>6</w:t>
            </w:r>
            <w:r w:rsidR="00062312">
              <w:t>0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3C0EC0" w:rsidRDefault="000703BE" w:rsidP="00085E5A">
            <w:pPr>
              <w:jc w:val="center"/>
            </w:pPr>
            <w:r w:rsidRPr="003C0EC0">
              <w:t>29</w:t>
            </w:r>
            <w:r w:rsidR="00C93F62" w:rsidRPr="003C0EC0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0703BE">
            <w:pPr>
              <w:jc w:val="center"/>
            </w:pPr>
            <w:r>
              <w:t>10б.х4=40б.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EA13F7" w:rsidP="0085172E">
            <w:r>
              <w:t>1</w:t>
            </w:r>
            <w:r w:rsidR="0085172E">
              <w:t>7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C0EC0" w:rsidRDefault="000703BE" w:rsidP="00085E5A">
            <w:pPr>
              <w:jc w:val="center"/>
            </w:pPr>
            <w:r w:rsidRPr="003C0EC0">
              <w:t>16б.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085E5A">
            <w:pPr>
              <w:jc w:val="center"/>
            </w:pPr>
            <w:r>
              <w:t>30б.</w:t>
            </w:r>
            <w:r w:rsidR="00C93F62"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85172E" w:rsidP="000703BE">
            <w:pPr>
              <w:jc w:val="center"/>
            </w:pPr>
            <w:r>
              <w:t>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85172E" w:rsidP="00851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9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Минимум 45б.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C93F62" w:rsidRDefault="00C93F62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0E0C3C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73086" w:rsidRDefault="00373086" w:rsidP="00373086">
            <w:pPr>
              <w:pStyle w:val="aff"/>
              <w:rPr>
                <w:i/>
                <w:lang w:eastAsia="ru-RU"/>
              </w:rPr>
            </w:pPr>
            <w:r w:rsidRPr="00DE5B2E">
              <w:rPr>
                <w:i/>
                <w:lang w:eastAsia="ru-RU"/>
              </w:rPr>
              <w:t>Знать: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lang w:eastAsia="ru-RU"/>
              </w:rPr>
              <w:t>-</w:t>
            </w:r>
            <w:r>
              <w:rPr>
                <w:rFonts w:cs="Times New Roman"/>
              </w:rPr>
              <w:t xml:space="preserve">этапы освоения </w:t>
            </w:r>
            <w:r w:rsidRPr="00A42F09">
              <w:rPr>
                <w:rFonts w:cs="Times New Roman"/>
              </w:rPr>
              <w:t>рудных месторождений полезных ископаемых;</w:t>
            </w:r>
          </w:p>
          <w:p w:rsidR="00373086" w:rsidRDefault="00373086" w:rsidP="00373086">
            <w:pPr>
              <w:pStyle w:val="aff"/>
            </w:pPr>
            <w:r>
              <w:rPr>
                <w:rFonts w:cs="Times New Roman"/>
              </w:rPr>
              <w:t>-</w:t>
            </w:r>
            <w:r w:rsidRPr="00A42F09">
              <w:t xml:space="preserve"> горнотехнические условия рудных месторождений и их влияние на выполнение основных производст</w:t>
            </w:r>
            <w:r>
              <w:t>-</w:t>
            </w:r>
            <w:r w:rsidRPr="00A42F09">
              <w:t>венных процессов;</w:t>
            </w:r>
          </w:p>
          <w:p w:rsidR="00373086" w:rsidRDefault="00373086" w:rsidP="00373086">
            <w:pPr>
              <w:pStyle w:val="aff"/>
            </w:pPr>
            <w:r>
              <w:t xml:space="preserve">- физико-механические </w:t>
            </w:r>
            <w:r w:rsidRPr="00A42F09">
              <w:t>свойства породных массивов рудных месторождений и их структурно-механичес</w:t>
            </w:r>
            <w:r>
              <w:t>-</w:t>
            </w:r>
            <w:r w:rsidRPr="00A42F09">
              <w:t>кие особенности;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>системы разработки и схемы вскрытия рудных мес</w:t>
            </w:r>
            <w:r>
              <w:t>-</w:t>
            </w:r>
            <w:r w:rsidRPr="00A42F09">
              <w:t xml:space="preserve">торождений при разработке открытым способом в различных </w:t>
            </w:r>
            <w:r w:rsidRPr="00A42F09">
              <w:lastRenderedPageBreak/>
              <w:t>горно-геологических условиях;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t>-</w:t>
            </w:r>
            <w:r w:rsidRPr="00A42F09">
              <w:t>основы комплектации технологических схем и ос</w:t>
            </w:r>
            <w:r>
              <w:t>-</w:t>
            </w:r>
            <w:r w:rsidRPr="00A42F09">
              <w:t>новные характеристики современного и перспектив</w:t>
            </w:r>
            <w:r>
              <w:t>-</w:t>
            </w:r>
            <w:r w:rsidRPr="00A42F09">
              <w:t>ного горного и транспортного оборудования рудных карьеров;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методы определения направления развития горных работ в карьере;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>вления качеством добыва-емых руд;</w:t>
            </w:r>
          </w:p>
          <w:p w:rsidR="00373086" w:rsidRPr="00FB5721" w:rsidRDefault="00373086" w:rsidP="00373086">
            <w:pPr>
              <w:pStyle w:val="aff"/>
              <w:rPr>
                <w:lang w:eastAsia="ru-RU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состав горной части проектной документации и по</w:t>
            </w: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рядокеѐ выполнения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DE5B2E">
              <w:rPr>
                <w:rFonts w:eastAsia="Calibri"/>
                <w:i/>
                <w:lang w:eastAsia="ru-RU"/>
              </w:rPr>
              <w:t>Уметь :</w:t>
            </w:r>
          </w:p>
          <w:p w:rsidR="00373086" w:rsidRDefault="00373086" w:rsidP="00373086">
            <w:pPr>
              <w:pStyle w:val="aff"/>
            </w:pPr>
            <w:r>
              <w:rPr>
                <w:rFonts w:eastAsia="Calibri"/>
                <w:lang w:eastAsia="ru-RU"/>
              </w:rPr>
              <w:t>-</w:t>
            </w:r>
            <w:r w:rsidRPr="00A42F09">
              <w:t xml:space="preserve"> определять наиболее эффективную в данных усло</w:t>
            </w:r>
            <w:r>
              <w:t>-</w:t>
            </w:r>
            <w:r w:rsidRPr="00A42F09">
              <w:t>виях систему разработки месторождения, способ и схему вскрытия, технологические комплексы обору</w:t>
            </w:r>
            <w:r>
              <w:t>-</w:t>
            </w:r>
            <w:r w:rsidRPr="00A42F09">
              <w:t>дования для производства вскрышных и добычных работ, место расположения отв</w:t>
            </w:r>
            <w:r>
              <w:t>алов и способ отвало-образования</w:t>
            </w:r>
            <w:r w:rsidRPr="00A42F09">
              <w:t>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>рассчитывать параметры элементов систем разработ</w:t>
            </w:r>
            <w:r>
              <w:t>-</w:t>
            </w:r>
            <w:r w:rsidRPr="00A42F09">
              <w:t xml:space="preserve">ки и вскрытия </w:t>
            </w:r>
            <w:r>
              <w:t xml:space="preserve">угольных и </w:t>
            </w:r>
            <w:r w:rsidRPr="00A42F09">
              <w:t>рудных месторождений и разрабатывать рабочую документацию (рабочие чер</w:t>
            </w:r>
            <w:r>
              <w:t>-</w:t>
            </w:r>
            <w:r w:rsidRPr="00A42F09">
              <w:t>тежи, технологические карты, паспорта и др.);</w:t>
            </w:r>
          </w:p>
          <w:p w:rsidR="00373086" w:rsidRPr="001659A0" w:rsidRDefault="00373086" w:rsidP="00373086">
            <w:pPr>
              <w:pStyle w:val="aff"/>
            </w:pPr>
            <w:r>
              <w:t>-</w:t>
            </w:r>
            <w:r w:rsidRPr="00A42F09">
              <w:t>принимать обоснованные проектные решения и оп</w:t>
            </w:r>
            <w:r>
              <w:t>-</w:t>
            </w:r>
            <w:r w:rsidRPr="00A42F09">
              <w:t>ределять основные показатели открытой разработки угольных и  рудных месторождений;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9A1100">
              <w:rPr>
                <w:rFonts w:eastAsia="Calibri"/>
                <w:i/>
                <w:lang w:eastAsia="ru-RU"/>
              </w:rPr>
              <w:t>Владеть :</w:t>
            </w:r>
          </w:p>
          <w:p w:rsidR="00373086" w:rsidRPr="001659A0" w:rsidRDefault="00373086" w:rsidP="00373086">
            <w:pPr>
              <w:pStyle w:val="aff"/>
              <w:rPr>
                <w:rFonts w:eastAsia="Calibri"/>
                <w:lang w:eastAsia="ru-RU"/>
              </w:rPr>
            </w:pPr>
            <w:r>
              <w:rPr>
                <w:rFonts w:eastAsia="Calibri"/>
                <w:i/>
                <w:lang w:eastAsia="ru-RU"/>
              </w:rPr>
              <w:t>-</w:t>
            </w:r>
            <w:r w:rsidRPr="00A42F09">
              <w:t xml:space="preserve"> методами принятия и оценки проектных решений;</w:t>
            </w:r>
          </w:p>
          <w:p w:rsidR="00B76CF4" w:rsidRPr="000E0C3C" w:rsidRDefault="00373086" w:rsidP="00373086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 xml:space="preserve">методами определения направления развития </w:t>
            </w:r>
            <w:r w:rsidRPr="00A42F09">
              <w:rPr>
                <w:rFonts w:cs="Times New Roman"/>
              </w:rPr>
              <w:lastRenderedPageBreak/>
              <w:t>горных работ в карьере;</w:t>
            </w: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085035" w:rsidRP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 w:rsidR="007E677B"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085035">
              <w:rPr>
                <w:rFonts w:eastAsia="Calibri"/>
                <w:sz w:val="20"/>
                <w:szCs w:val="20"/>
              </w:rPr>
              <w:t>ерений и вычислений</w:t>
            </w:r>
            <w:r w:rsidR="00107017">
              <w:rPr>
                <w:rFonts w:eastAsia="Calibri"/>
                <w:sz w:val="20"/>
                <w:szCs w:val="20"/>
              </w:rPr>
              <w:t xml:space="preserve"> в соответствии с тех-ническимитребованиями.</w:t>
            </w:r>
            <w:r w:rsidR="00085035" w:rsidRPr="00085035">
              <w:rPr>
                <w:rFonts w:eastAsia="Calibri"/>
                <w:sz w:val="20"/>
                <w:szCs w:val="20"/>
              </w:rPr>
              <w:t xml:space="preserve">Могут быть </w:t>
            </w:r>
            <w:r w:rsidR="00085035" w:rsidRPr="00085035">
              <w:rPr>
                <w:rFonts w:eastAsia="Calibri"/>
                <w:sz w:val="20"/>
                <w:szCs w:val="20"/>
              </w:rPr>
              <w:lastRenderedPageBreak/>
              <w:t>допущены недочеты в определении понятий, исправ</w:t>
            </w:r>
            <w:r w:rsidR="00085035">
              <w:rPr>
                <w:rFonts w:eastAsia="Calibri"/>
                <w:sz w:val="20"/>
                <w:szCs w:val="20"/>
              </w:rPr>
              <w:t>-</w:t>
            </w:r>
            <w:r w:rsidR="00085035"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 w:rsidR="0008503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 w:rsidR="00107017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B76CF4" w:rsidRPr="00107017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085035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 w:rsidR="00107017">
              <w:rPr>
                <w:sz w:val="20"/>
                <w:szCs w:val="20"/>
              </w:rPr>
              <w:t>Недостаточно верно используется профессио</w:t>
            </w:r>
            <w:r w:rsidR="00855D8D">
              <w:rPr>
                <w:sz w:val="20"/>
                <w:szCs w:val="20"/>
              </w:rPr>
              <w:t>-</w:t>
            </w:r>
            <w:r w:rsidR="00107017">
              <w:rPr>
                <w:sz w:val="20"/>
                <w:szCs w:val="20"/>
              </w:rPr>
              <w:t>нальная терминология.</w:t>
            </w:r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>незна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чительные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исправленные в процессе отве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та,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="00107017">
              <w:rPr>
                <w:rFonts w:eastAsia="Calibri"/>
                <w:sz w:val="20"/>
                <w:szCs w:val="20"/>
              </w:rPr>
              <w:t xml:space="preserve">. </w:t>
            </w:r>
            <w:r w:rsidR="00085035"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</w:t>
            </w:r>
            <w:r w:rsidR="00107017">
              <w:rPr>
                <w:sz w:val="20"/>
                <w:szCs w:val="20"/>
              </w:rPr>
              <w:t>-</w:t>
            </w:r>
            <w:r w:rsidR="00085035" w:rsidRPr="00637170">
              <w:rPr>
                <w:sz w:val="20"/>
                <w:szCs w:val="20"/>
              </w:rPr>
              <w:t>бованиям</w:t>
            </w:r>
            <w:r w:rsidR="00107017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вуют фрагментарность, нелогич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ность изложения. Студент не осо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знает связь обсуждаемого вопроса с другими объектами дисциплины. Отсутствуют выводы, конкретиза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 w:rsidR="007E677B">
              <w:rPr>
                <w:rFonts w:eastAsia="Calibri"/>
                <w:sz w:val="20"/>
                <w:szCs w:val="20"/>
              </w:rPr>
              <w:t xml:space="preserve">В ответах </w:t>
            </w:r>
            <w:r w:rsidR="007E677B"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 w:rsidR="007E677B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дят к коррекции ответа студента. </w:t>
            </w:r>
          </w:p>
          <w:p w:rsidR="007E677B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085035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2B16F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66104" w:rsidRPr="00855D8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lastRenderedPageBreak/>
              <w:t>Или</w:t>
            </w:r>
            <w:r>
              <w:rPr>
                <w:rFonts w:eastAsia="Calibri"/>
                <w:sz w:val="20"/>
                <w:szCs w:val="20"/>
              </w:rPr>
              <w:t>Ответ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855D8D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</w:t>
            </w:r>
            <w:r w:rsidR="00855D8D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ми понятиями.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</w:t>
            </w:r>
            <w:r w:rsidR="00855D8D">
              <w:rPr>
                <w:rFonts w:eastAsia="Calibri"/>
                <w:sz w:val="20"/>
                <w:szCs w:val="20"/>
              </w:rPr>
              <w:t>-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B76CF4" w:rsidRPr="00541D49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855D8D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сформированности компетенции </w:t>
      </w:r>
    </w:p>
    <w:p w:rsidR="006136D0" w:rsidRDefault="006136D0" w:rsidP="006136D0">
      <w:pPr>
        <w:widowControl w:val="0"/>
        <w:autoSpaceDE w:val="0"/>
        <w:autoSpaceDN w:val="0"/>
        <w:adjustRightInd w:val="0"/>
        <w:spacing w:line="200" w:lineRule="exact"/>
        <w:contextualSpacing/>
      </w:pPr>
      <w:r>
        <w:t>ПК-3,ПК-4,ПК-5.ПК-6</w:t>
      </w:r>
    </w:p>
    <w:p w:rsidR="00343052" w:rsidRDefault="00343052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Сырьевая база угольной промышленности.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2. Роль угля в энергетическом потенциале страны и основные потребители угля.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3. Состояние открытой добычи угля и перспективы ее развития.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4. Кузнецкий угольный бассейн.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4"/>
          <w:szCs w:val="28"/>
        </w:rPr>
        <w:t>5. Канско-Ачинский угольный бассейн и угольные месторождения Красноярского</w:t>
      </w:r>
      <w:r>
        <w:rPr>
          <w:color w:val="000000"/>
          <w:spacing w:val="4"/>
          <w:szCs w:val="28"/>
        </w:rPr>
        <w:br/>
      </w:r>
      <w:r>
        <w:rPr>
          <w:color w:val="000000"/>
          <w:spacing w:val="-9"/>
          <w:szCs w:val="28"/>
        </w:rPr>
        <w:t>края.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6. Угольные месторождения Восточной Сибири и Якутии.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7. Угольные месторождения Дальнего Востока.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1"/>
          <w:szCs w:val="28"/>
        </w:rPr>
        <w:t>8. Горнотехнические условия разработки угольных месторождений и их влияние на</w:t>
      </w:r>
      <w:r>
        <w:rPr>
          <w:color w:val="000000"/>
          <w:spacing w:val="1"/>
          <w:szCs w:val="28"/>
        </w:rPr>
        <w:br/>
      </w:r>
      <w:r>
        <w:rPr>
          <w:color w:val="000000"/>
          <w:spacing w:val="-4"/>
          <w:szCs w:val="28"/>
        </w:rPr>
        <w:t>выполнение основных производственных процессов.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9. Общие положения по технологии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10.Технология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12. Особенности разработки мульдообразных и многосвитовых залежей.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13. Общие положения по разработке маломощных и сложных угольных пластов.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14. Регулирование протяженности фронта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15. Буровые работы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16. Выбор типа, расчет производительности и парка оборудования для подготовки гор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ных пород к выемке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17. Особенности производства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18. Выбор типа ВВ и расчет параметров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pacing w:val="-4"/>
          <w:szCs w:val="28"/>
        </w:rPr>
        <w:t>19. Выемочно-погрузочное оборудование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20. Влияние емкости ковша экскаватора и вида транспорта на величину потерь угля.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21. Выбор типа, расчет производительности и парка выемочно-погрузочного оборудо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вания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22. Разработка вскрышных уступов широкими панелями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23.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24. Схемы экскавации при ведении работ в зоне угольных пластов.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25.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26. Использование роторных экскаваторов на угольных разрезах.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6"/>
          <w:szCs w:val="28"/>
        </w:rPr>
        <w:t>27.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>28.Общие сведения о карьерном транспорте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lastRenderedPageBreak/>
        <w:t>29. Автомобильный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30.Железнодорожный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31 .Конвейерный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32.Выбор типа, расчет производительности и парка транспортного оборудования </w:t>
      </w:r>
      <w:r>
        <w:rPr>
          <w:color w:val="000000"/>
          <w:spacing w:val="-4"/>
          <w:szCs w:val="28"/>
        </w:rPr>
        <w:t>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33.Общие положения по производству отвальных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34.Выбор типа, расчет производительности и парка отвального оборудования на </w:t>
      </w:r>
      <w:r>
        <w:rPr>
          <w:color w:val="000000"/>
          <w:spacing w:val="-5"/>
          <w:szCs w:val="28"/>
        </w:rPr>
        <w:t>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35.Повышение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373086" w:rsidRDefault="00373086" w:rsidP="00373086">
      <w:pPr>
        <w:ind w:firstLine="709"/>
        <w:jc w:val="both"/>
        <w:rPr>
          <w:bCs/>
        </w:rPr>
      </w:pPr>
      <w:r>
        <w:t>36. Сырьевая база горнорудной промышленности</w:t>
      </w:r>
    </w:p>
    <w:p w:rsidR="00373086" w:rsidRDefault="00373086" w:rsidP="00373086">
      <w:pPr>
        <w:ind w:firstLine="709"/>
        <w:jc w:val="both"/>
      </w:pPr>
      <w:r>
        <w:t>37. Сырьевая база черной металлургии</w:t>
      </w:r>
    </w:p>
    <w:p w:rsidR="00373086" w:rsidRDefault="00373086" w:rsidP="00373086">
      <w:pPr>
        <w:ind w:firstLine="709"/>
        <w:jc w:val="both"/>
      </w:pPr>
      <w:r>
        <w:t>38. Марганцеворудная промышленность, хромитовая промышленность, флюсовое сырье</w:t>
      </w:r>
    </w:p>
    <w:p w:rsidR="00373086" w:rsidRDefault="00373086" w:rsidP="00373086">
      <w:pPr>
        <w:ind w:firstLine="709"/>
        <w:jc w:val="both"/>
      </w:pPr>
      <w:r>
        <w:t>39. Алюминиевая промышленность</w:t>
      </w:r>
    </w:p>
    <w:p w:rsidR="00373086" w:rsidRDefault="00373086" w:rsidP="00373086">
      <w:pPr>
        <w:ind w:firstLine="709"/>
        <w:jc w:val="both"/>
      </w:pPr>
      <w:r>
        <w:t>40. Медная промышленность</w:t>
      </w:r>
    </w:p>
    <w:p w:rsidR="00373086" w:rsidRDefault="00373086" w:rsidP="00373086">
      <w:pPr>
        <w:ind w:firstLine="709"/>
        <w:jc w:val="both"/>
      </w:pPr>
      <w:r>
        <w:t>41. Никель-кобальтовая, вольфрамомолибденовая, свинцово-цинковая и ртутная промышленность</w:t>
      </w:r>
    </w:p>
    <w:p w:rsidR="00373086" w:rsidRDefault="00373086" w:rsidP="00373086">
      <w:pPr>
        <w:ind w:firstLine="709"/>
        <w:jc w:val="both"/>
      </w:pPr>
      <w:r>
        <w:t>42. Золотодобывающая, алмазная и урановая промышленность</w:t>
      </w:r>
    </w:p>
    <w:p w:rsidR="00373086" w:rsidRDefault="00373086" w:rsidP="00373086">
      <w:pPr>
        <w:ind w:firstLine="709"/>
        <w:jc w:val="both"/>
      </w:pPr>
      <w:r>
        <w:t>43. Особенности разработки рудных месторождений и их влияние на выполнение основных производственных процессов</w:t>
      </w:r>
    </w:p>
    <w:p w:rsidR="00373086" w:rsidRDefault="00373086" w:rsidP="00373086">
      <w:pPr>
        <w:ind w:firstLine="709"/>
        <w:jc w:val="both"/>
      </w:pPr>
      <w:r>
        <w:t>44. Системы разработки при наклонных и крутых залежах</w:t>
      </w:r>
    </w:p>
    <w:p w:rsidR="00373086" w:rsidRDefault="00373086" w:rsidP="00373086">
      <w:pPr>
        <w:ind w:firstLine="709"/>
        <w:jc w:val="both"/>
      </w:pPr>
      <w:r>
        <w:t>45. Вскрытие рабочих горизонтов при разработке наклонных и крутых рудных залежей</w:t>
      </w:r>
    </w:p>
    <w:p w:rsidR="00373086" w:rsidRDefault="00373086" w:rsidP="00373086">
      <w:pPr>
        <w:ind w:firstLine="709"/>
        <w:jc w:val="both"/>
      </w:pPr>
      <w:r>
        <w:t>46. Режим горных работ и способы его регулирования при разработке наклонных и крутых залежей</w:t>
      </w:r>
    </w:p>
    <w:p w:rsidR="00373086" w:rsidRDefault="00373086" w:rsidP="00373086">
      <w:pPr>
        <w:ind w:firstLine="709"/>
        <w:jc w:val="both"/>
      </w:pPr>
      <w:r>
        <w:t xml:space="preserve"> 47. Характеристика ведения БВР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48. Выбор типа, расчет производительности и парка оборудования для подготовки горных пород к выемке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49. Выбор типа ВВ и расчет параметров взрывных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50. Характеристика выемочно-погрузочных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51. Выбор типа, расчет производительности и парка выемочно-погрузочного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52. Характеристика перемещения карьерных грузов и отвалообразование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53. Выбор типа, расчет производительности и парка транспортного и отвального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54. Особенности ведения горных работ на глубоких карьерах</w:t>
      </w:r>
    </w:p>
    <w:p w:rsidR="00373086" w:rsidRDefault="00373086" w:rsidP="00373086">
      <w:pPr>
        <w:ind w:firstLine="709"/>
        <w:jc w:val="both"/>
      </w:pPr>
      <w:r>
        <w:t xml:space="preserve"> 55. Общие положения и схемы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56. Системы разработки и размещение перегрузочных пунктов при циклично-поточной технологии </w:t>
      </w:r>
    </w:p>
    <w:p w:rsidR="00373086" w:rsidRDefault="00373086" w:rsidP="00373086">
      <w:pPr>
        <w:ind w:firstLine="709"/>
        <w:jc w:val="both"/>
      </w:pPr>
      <w:r>
        <w:t xml:space="preserve"> 57. Опыт и особенности применения схем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58. Перспективная техника и технология для подготовки горных пород к выемке</w:t>
      </w:r>
    </w:p>
    <w:p w:rsidR="00373086" w:rsidRDefault="00373086" w:rsidP="00373086">
      <w:pPr>
        <w:ind w:firstLine="709"/>
        <w:jc w:val="both"/>
      </w:pPr>
      <w:r>
        <w:t xml:space="preserve"> 59. Перспективные виды выемочно-погрузочного оборудования и новые виды карьерного транспорта</w:t>
      </w:r>
    </w:p>
    <w:p w:rsidR="00373086" w:rsidRDefault="00373086" w:rsidP="00373086">
      <w:pPr>
        <w:ind w:firstLine="709"/>
        <w:jc w:val="both"/>
      </w:pPr>
      <w:r>
        <w:t xml:space="preserve"> 60. Тенденции развития технологий горных работ на угольных и рудных карьерах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A62156" w:rsidRPr="00E46BFC" w:rsidRDefault="00E46BFC" w:rsidP="00A63324">
      <w:pPr>
        <w:pStyle w:val="aff"/>
      </w:pPr>
      <w:r w:rsidRPr="00E46BFC">
        <w:t xml:space="preserve">ПР№ </w:t>
      </w:r>
      <w:r w:rsidR="00373086">
        <w:t>1-4</w:t>
      </w:r>
    </w:p>
    <w:p w:rsidR="00343052" w:rsidRDefault="00343052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373086" w:rsidRDefault="00373086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373086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95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5596"/>
      </w:tblGrid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r w:rsidR="00C114D1">
              <w:rPr>
                <w:bCs/>
              </w:rPr>
              <w:t>1.В.</w:t>
            </w:r>
            <w:r w:rsidR="00DD2E85">
              <w:rPr>
                <w:bCs/>
              </w:rPr>
              <w:t xml:space="preserve">08 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рудных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 w:rsidR="00A62156">
              <w:rPr>
                <w:color w:val="000000"/>
              </w:rPr>
              <w:t>и</w:t>
            </w:r>
          </w:p>
          <w:p w:rsidR="00DD2E85" w:rsidRDefault="00DD2E85" w:rsidP="00DD2E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ПК-3,ПК-4,ПК-5,ПК-6</w:t>
            </w:r>
          </w:p>
          <w:p w:rsidR="00C114D1" w:rsidRPr="00502A10" w:rsidRDefault="00C114D1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B23" w:rsidRDefault="00C51B23" w:rsidP="00C51B23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070A1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E070A1">
              <w:rPr>
                <w:rFonts w:ascii="Times New Roman" w:hAnsi="Times New Roman"/>
                <w:lang w:val="ru-RU"/>
              </w:rPr>
              <w:t>о</w:t>
            </w:r>
            <w:r w:rsidRPr="00E070A1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E070A1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E070A1">
              <w:rPr>
                <w:rFonts w:ascii="Times New Roman" w:hAnsi="Times New Roman"/>
                <w:lang w:val="ru-RU"/>
              </w:rPr>
              <w:t>и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E070A1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E070A1">
              <w:rPr>
                <w:rFonts w:ascii="Times New Roman" w:hAnsi="Times New Roman"/>
                <w:lang w:val="ru-RU"/>
              </w:rPr>
              <w:t xml:space="preserve">СВФУ, 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E070A1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E070A1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E070A1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E070A1">
              <w:rPr>
                <w:rFonts w:ascii="Times New Roman" w:hAnsi="Times New Roman"/>
                <w:lang w:val="ru-RU"/>
              </w:rPr>
              <w:t>г.</w:t>
            </w:r>
          </w:p>
          <w:p w:rsidR="00573935" w:rsidRPr="00650158" w:rsidRDefault="0039416C" w:rsidP="00573935">
            <w:pPr>
              <w:rPr>
                <w:color w:val="000000"/>
              </w:rPr>
            </w:pPr>
            <w:hyperlink r:id="rId9" w:history="1"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DD2E8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DD2E8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34305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C0EC0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DD2E85">
              <w:rPr>
                <w:color w:val="000000"/>
                <w:sz w:val="24"/>
                <w:szCs w:val="24"/>
              </w:rPr>
              <w:t>3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E07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252"/>
        <w:gridCol w:w="1276"/>
        <w:gridCol w:w="1559"/>
        <w:gridCol w:w="1701"/>
        <w:gridCol w:w="993"/>
      </w:tblGrid>
      <w:tr w:rsidR="00343052" w:rsidRPr="00CA1379" w:rsidTr="006136D0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CA1379" w:rsidRDefault="00343052" w:rsidP="006136D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343052" w:rsidRPr="00CA1379" w:rsidTr="006136D0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Проектирование карьеров: Учебник/ К.Н. Трубецкой, Г.Л. Краснянский, В.В. Хронин, В.С. Коваленко. – 3-е изд., перераб. – 2009. – М.: Высш. Шк. – 694 с.</w:t>
            </w:r>
          </w:p>
          <w:p w:rsidR="00343052" w:rsidRPr="00405713" w:rsidRDefault="00343052" w:rsidP="00DD2E85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2. Ржевский В.В. Производственные процессы открытых горных работ. М., Книжный ДОМ «ЛИБРОКОМ», 2010.-509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ВШ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УМО ВУЗов РФ в области ГД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МОиН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405713" w:rsidRDefault="00343052" w:rsidP="006136D0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1B054A" w:rsidRDefault="00343052" w:rsidP="006136D0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343052" w:rsidRPr="00187062" w:rsidRDefault="00343052" w:rsidP="006136D0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43052" w:rsidRDefault="00343052" w:rsidP="006136D0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>25</w:t>
            </w:r>
          </w:p>
          <w:p w:rsidR="00343052" w:rsidRDefault="00343052" w:rsidP="006136D0">
            <w:pPr>
              <w:spacing w:after="120"/>
              <w:ind w:left="283"/>
            </w:pPr>
          </w:p>
          <w:p w:rsidR="00343052" w:rsidRDefault="00343052" w:rsidP="006136D0">
            <w:pPr>
              <w:spacing w:after="120"/>
              <w:ind w:left="283"/>
            </w:pPr>
          </w:p>
          <w:p w:rsidR="00343052" w:rsidRPr="006648B7" w:rsidRDefault="00343052" w:rsidP="006136D0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052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DD2E85" w:rsidRDefault="00343052" w:rsidP="00DD2E8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fe"/>
            <w:lang w:val="en-US"/>
          </w:rPr>
          <w:t>http://www.mwork.su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http://www.minenergo.gov.ru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3C0EC0" w:rsidRPr="00DD2E85" w:rsidRDefault="003C0EC0" w:rsidP="00DD2E85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3C0EC0" w:rsidRPr="00E420E5" w:rsidRDefault="003C0EC0" w:rsidP="003C0EC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http://www.rudmet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http://novtex.ru/gormash</w:t>
        </w:r>
      </w:hyperlink>
    </w:p>
    <w:p w:rsidR="00426EF2" w:rsidRPr="00DD2E85" w:rsidRDefault="003C0EC0" w:rsidP="00DD2E8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3C0EC0" w:rsidRPr="008A38BA" w:rsidTr="003C0EC0">
        <w:trPr>
          <w:trHeight w:val="1136"/>
        </w:trPr>
        <w:tc>
          <w:tcPr>
            <w:tcW w:w="565" w:type="dxa"/>
          </w:tcPr>
          <w:p w:rsidR="003C0EC0" w:rsidRPr="008A38BA" w:rsidRDefault="003C0EC0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1.Введение. 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1800" w:type="dxa"/>
          </w:tcPr>
          <w:p w:rsidR="003C0EC0" w:rsidRPr="008A38BA" w:rsidRDefault="003C0EC0" w:rsidP="00EB7164">
            <w:r>
              <w:t>Лекция</w:t>
            </w:r>
          </w:p>
        </w:tc>
        <w:tc>
          <w:tcPr>
            <w:tcW w:w="1650" w:type="dxa"/>
            <w:vMerge w:val="restart"/>
            <w:vAlign w:val="center"/>
          </w:tcPr>
          <w:p w:rsidR="003C0EC0" w:rsidRDefault="003C0EC0" w:rsidP="003C0EC0">
            <w:pPr>
              <w:jc w:val="center"/>
            </w:pPr>
            <w:r w:rsidRPr="00FD2912">
              <w:t>Кабинет</w:t>
            </w:r>
            <w:r>
              <w:t xml:space="preserve"> №А409</w:t>
            </w:r>
          </w:p>
          <w:p w:rsidR="003C0EC0" w:rsidRPr="00FD2912" w:rsidRDefault="003C0EC0" w:rsidP="003C0EC0">
            <w:pPr>
              <w:jc w:val="center"/>
            </w:pPr>
            <w:r w:rsidRPr="00FD2912">
              <w:t>.</w:t>
            </w:r>
          </w:p>
          <w:p w:rsidR="003C0EC0" w:rsidRPr="00FD2912" w:rsidRDefault="003C0EC0" w:rsidP="003C0EC0">
            <w:pPr>
              <w:jc w:val="center"/>
            </w:pPr>
          </w:p>
        </w:tc>
        <w:tc>
          <w:tcPr>
            <w:tcW w:w="2274" w:type="dxa"/>
            <w:vMerge w:val="restart"/>
          </w:tcPr>
          <w:p w:rsidR="003C0EC0" w:rsidRPr="008A38BA" w:rsidRDefault="003C0EC0" w:rsidP="00EB7164">
            <w:pPr>
              <w:jc w:val="center"/>
            </w:pPr>
          </w:p>
          <w:p w:rsidR="003C0EC0" w:rsidRPr="008A38BA" w:rsidRDefault="003C0EC0" w:rsidP="00EB7164">
            <w:pPr>
              <w:jc w:val="center"/>
            </w:pPr>
          </w:p>
          <w:p w:rsidR="003C0EC0" w:rsidRDefault="003C0EC0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3C0EC0" w:rsidRDefault="003C0EC0" w:rsidP="00EB7164">
            <w:pPr>
              <w:jc w:val="center"/>
            </w:pPr>
            <w:r>
              <w:t>Презентации.</w:t>
            </w:r>
          </w:p>
          <w:p w:rsidR="003C0EC0" w:rsidRDefault="003C0EC0" w:rsidP="00EB7164">
            <w:pPr>
              <w:jc w:val="center"/>
            </w:pPr>
            <w:r>
              <w:t>МУ по самостоятельной работе.</w:t>
            </w:r>
          </w:p>
          <w:p w:rsidR="003C0EC0" w:rsidRPr="008A38BA" w:rsidRDefault="003C0EC0" w:rsidP="00EB7164">
            <w:pPr>
              <w:jc w:val="center"/>
            </w:pPr>
            <w:r>
              <w:t>Видеофильмы.</w:t>
            </w:r>
          </w:p>
        </w:tc>
      </w:tr>
      <w:tr w:rsidR="003C0EC0" w:rsidRPr="008A38BA" w:rsidTr="009D642D">
        <w:trPr>
          <w:trHeight w:val="2096"/>
        </w:trPr>
        <w:tc>
          <w:tcPr>
            <w:tcW w:w="565" w:type="dxa"/>
            <w:vAlign w:val="center"/>
          </w:tcPr>
          <w:p w:rsidR="003C0EC0" w:rsidRPr="008A38BA" w:rsidRDefault="003C0EC0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3.Характеристика производствен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ных процессов на рудных карьерах</w:t>
            </w:r>
          </w:p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4.Особенности технологии горных работ на рудных карьерах</w:t>
            </w:r>
            <w:r>
              <w:rPr>
                <w:lang w:eastAsia="en-US"/>
              </w:rPr>
              <w:t>.</w:t>
            </w:r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>5.Управление качеством полезных ископаемых при открытой разработке рудных месторождений</w:t>
            </w:r>
          </w:p>
        </w:tc>
        <w:tc>
          <w:tcPr>
            <w:tcW w:w="1800" w:type="dxa"/>
          </w:tcPr>
          <w:p w:rsidR="003C0EC0" w:rsidRDefault="003C0EC0" w:rsidP="00EB7164">
            <w:r>
              <w:t>Лекции</w:t>
            </w:r>
          </w:p>
          <w:p w:rsidR="003C0EC0" w:rsidRPr="008A38BA" w:rsidRDefault="003C0EC0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3C0EC0" w:rsidRPr="00FD2912" w:rsidRDefault="003C0EC0" w:rsidP="003C0EC0"/>
        </w:tc>
        <w:tc>
          <w:tcPr>
            <w:tcW w:w="2274" w:type="dxa"/>
            <w:vMerge/>
          </w:tcPr>
          <w:p w:rsidR="003C0EC0" w:rsidRPr="008A38BA" w:rsidRDefault="003C0EC0" w:rsidP="00EB7164">
            <w:pPr>
              <w:jc w:val="center"/>
            </w:pPr>
          </w:p>
        </w:tc>
      </w:tr>
      <w:tr w:rsidR="00DD2E85" w:rsidRPr="008A38BA" w:rsidTr="00DD2E85">
        <w:trPr>
          <w:trHeight w:val="515"/>
        </w:trPr>
        <w:tc>
          <w:tcPr>
            <w:tcW w:w="565" w:type="dxa"/>
            <w:vAlign w:val="center"/>
          </w:tcPr>
          <w:p w:rsidR="00DD2E85" w:rsidRPr="008A38BA" w:rsidRDefault="00DD2E85" w:rsidP="00EB7164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DD2E85" w:rsidRPr="00F8027E" w:rsidRDefault="00DD2E85" w:rsidP="000703BE">
            <w:pPr>
              <w:pStyle w:val="aff"/>
              <w:rPr>
                <w:lang w:eastAsia="en-US"/>
              </w:rPr>
            </w:pPr>
          </w:p>
        </w:tc>
        <w:tc>
          <w:tcPr>
            <w:tcW w:w="1800" w:type="dxa"/>
          </w:tcPr>
          <w:p w:rsidR="00DD2E85" w:rsidRDefault="00DD2E85" w:rsidP="00EB7164">
            <w:r>
              <w:t>СРС</w:t>
            </w:r>
          </w:p>
        </w:tc>
        <w:tc>
          <w:tcPr>
            <w:tcW w:w="1650" w:type="dxa"/>
          </w:tcPr>
          <w:p w:rsidR="00DD2E85" w:rsidRPr="00FD2912" w:rsidRDefault="00DD2E85" w:rsidP="00DD2E85">
            <w:pPr>
              <w:jc w:val="center"/>
            </w:pPr>
            <w:r>
              <w:t>А511</w:t>
            </w:r>
          </w:p>
          <w:p w:rsidR="00DD2E85" w:rsidRPr="00FD2912" w:rsidRDefault="00DD2E85" w:rsidP="003C0EC0"/>
        </w:tc>
        <w:tc>
          <w:tcPr>
            <w:tcW w:w="2274" w:type="dxa"/>
          </w:tcPr>
          <w:p w:rsidR="00DD2E85" w:rsidRPr="008A38BA" w:rsidRDefault="00DD2E85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DD2E85" w:rsidRDefault="00DD2E85" w:rsidP="00C565B7">
      <w:pPr>
        <w:jc w:val="center"/>
        <w:rPr>
          <w:b/>
          <w:bCs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32BEB" w:rsidRDefault="00913376" w:rsidP="00C565B7">
      <w:pPr>
        <w:jc w:val="both"/>
      </w:pPr>
      <w:r w:rsidRPr="00A32BEB">
        <w:t>-</w:t>
      </w:r>
      <w:r w:rsidR="00A67EF7">
        <w:rPr>
          <w:lang w:val="en-US"/>
        </w:rPr>
        <w:t>MSWORD</w:t>
      </w:r>
      <w:r w:rsidR="00A67EF7" w:rsidRPr="00A32BEB">
        <w:t xml:space="preserve">, </w:t>
      </w:r>
      <w:r w:rsidR="00A67EF7">
        <w:rPr>
          <w:lang w:val="en-US"/>
        </w:rPr>
        <w:t>MSPowerPoint</w:t>
      </w:r>
      <w:r w:rsidR="00FD2912" w:rsidRPr="00A32BEB">
        <w:t xml:space="preserve">, </w:t>
      </w:r>
      <w:r w:rsidR="00FD2912">
        <w:rPr>
          <w:lang w:val="en-US"/>
        </w:rPr>
        <w:t>AutoCad</w:t>
      </w:r>
      <w:r w:rsidR="00FD2912" w:rsidRPr="00A32BEB">
        <w:t xml:space="preserve">, </w:t>
      </w:r>
      <w:r w:rsidR="00FD2912">
        <w:rPr>
          <w:lang w:val="en-US"/>
        </w:rPr>
        <w:t>Excel</w:t>
      </w:r>
      <w:r w:rsidR="00FD2912" w:rsidRPr="00A32BEB">
        <w:t xml:space="preserve">, </w:t>
      </w:r>
      <w:r w:rsidR="00FD2912">
        <w:rPr>
          <w:lang w:val="en-US"/>
        </w:rPr>
        <w:t>Visio</w:t>
      </w:r>
      <w:r w:rsidR="00FD2912" w:rsidRPr="00A32BEB">
        <w:t>/</w:t>
      </w:r>
    </w:p>
    <w:p w:rsidR="006B4494" w:rsidRPr="00A32BEB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39416C" w:rsidP="00C565B7">
      <w:pPr>
        <w:jc w:val="both"/>
      </w:pPr>
      <w:hyperlink r:id="rId21" w:history="1">
        <w:r w:rsidR="00DD2E85" w:rsidRPr="00B94517">
          <w:rPr>
            <w:rStyle w:val="afe"/>
          </w:rPr>
          <w:t>http://www.mining-enc.ru/</w:t>
        </w:r>
      </w:hyperlink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DD2E85">
        <w:rPr>
          <w:b/>
          <w:bCs/>
        </w:rPr>
        <w:t xml:space="preserve">08 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рудных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05F" w:rsidRDefault="007D105F">
      <w:r>
        <w:separator/>
      </w:r>
    </w:p>
  </w:endnote>
  <w:endnote w:type="continuationSeparator" w:id="1">
    <w:p w:rsidR="007D105F" w:rsidRDefault="007D1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05F" w:rsidRDefault="007D105F">
      <w:r>
        <w:separator/>
      </w:r>
    </w:p>
  </w:footnote>
  <w:footnote w:type="continuationSeparator" w:id="1">
    <w:p w:rsidR="007D105F" w:rsidRDefault="007D105F">
      <w:r>
        <w:continuationSeparator/>
      </w:r>
    </w:p>
  </w:footnote>
  <w:footnote w:id="2">
    <w:p w:rsidR="00857275" w:rsidRPr="00F15702" w:rsidRDefault="00857275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6317E52"/>
    <w:multiLevelType w:val="hybridMultilevel"/>
    <w:tmpl w:val="22F2F4BE"/>
    <w:lvl w:ilvl="0" w:tplc="A99EC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2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32"/>
  </w:num>
  <w:num w:numId="4">
    <w:abstractNumId w:val="40"/>
  </w:num>
  <w:num w:numId="5">
    <w:abstractNumId w:val="3"/>
  </w:num>
  <w:num w:numId="6">
    <w:abstractNumId w:val="14"/>
  </w:num>
  <w:num w:numId="7">
    <w:abstractNumId w:val="20"/>
  </w:num>
  <w:num w:numId="8">
    <w:abstractNumId w:val="9"/>
  </w:num>
  <w:num w:numId="9">
    <w:abstractNumId w:val="35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12"/>
  </w:num>
  <w:num w:numId="13">
    <w:abstractNumId w:val="16"/>
  </w:num>
  <w:num w:numId="14">
    <w:abstractNumId w:val="5"/>
  </w:num>
  <w:num w:numId="15">
    <w:abstractNumId w:val="37"/>
  </w:num>
  <w:num w:numId="16">
    <w:abstractNumId w:val="11"/>
  </w:num>
  <w:num w:numId="17">
    <w:abstractNumId w:val="33"/>
  </w:num>
  <w:num w:numId="18">
    <w:abstractNumId w:val="28"/>
  </w:num>
  <w:num w:numId="19">
    <w:abstractNumId w:val="7"/>
  </w:num>
  <w:num w:numId="20">
    <w:abstractNumId w:val="21"/>
  </w:num>
  <w:num w:numId="21">
    <w:abstractNumId w:val="36"/>
  </w:num>
  <w:num w:numId="22">
    <w:abstractNumId w:val="4"/>
  </w:num>
  <w:num w:numId="23">
    <w:abstractNumId w:val="26"/>
  </w:num>
  <w:num w:numId="24">
    <w:abstractNumId w:val="23"/>
  </w:num>
  <w:num w:numId="25">
    <w:abstractNumId w:val="38"/>
  </w:num>
  <w:num w:numId="26">
    <w:abstractNumId w:val="6"/>
  </w:num>
  <w:num w:numId="27">
    <w:abstractNumId w:val="41"/>
  </w:num>
  <w:num w:numId="28">
    <w:abstractNumId w:val="43"/>
  </w:num>
  <w:num w:numId="29">
    <w:abstractNumId w:val="25"/>
  </w:num>
  <w:num w:numId="30">
    <w:abstractNumId w:val="15"/>
  </w:num>
  <w:num w:numId="31">
    <w:abstractNumId w:val="13"/>
  </w:num>
  <w:num w:numId="32">
    <w:abstractNumId w:val="30"/>
  </w:num>
  <w:num w:numId="33">
    <w:abstractNumId w:val="1"/>
  </w:num>
  <w:num w:numId="34">
    <w:abstractNumId w:val="46"/>
  </w:num>
  <w:num w:numId="35">
    <w:abstractNumId w:val="29"/>
  </w:num>
  <w:num w:numId="36">
    <w:abstractNumId w:val="42"/>
  </w:num>
  <w:num w:numId="37">
    <w:abstractNumId w:val="18"/>
  </w:num>
  <w:num w:numId="38">
    <w:abstractNumId w:val="39"/>
  </w:num>
  <w:num w:numId="39">
    <w:abstractNumId w:val="24"/>
  </w:num>
  <w:num w:numId="40">
    <w:abstractNumId w:val="31"/>
  </w:num>
  <w:num w:numId="41">
    <w:abstractNumId w:val="22"/>
  </w:num>
  <w:num w:numId="42">
    <w:abstractNumId w:val="8"/>
  </w:num>
  <w:num w:numId="43">
    <w:abstractNumId w:val="2"/>
  </w:num>
  <w:num w:numId="44">
    <w:abstractNumId w:val="17"/>
  </w:num>
  <w:num w:numId="45">
    <w:abstractNumId w:val="34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5471"/>
    <w:rsid w:val="00033A4D"/>
    <w:rsid w:val="00033E10"/>
    <w:rsid w:val="000341E3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2312"/>
    <w:rsid w:val="00063241"/>
    <w:rsid w:val="00063D00"/>
    <w:rsid w:val="000651CD"/>
    <w:rsid w:val="000703BE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20F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3427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2F6D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2075"/>
    <w:rsid w:val="003233D9"/>
    <w:rsid w:val="003265EB"/>
    <w:rsid w:val="00327815"/>
    <w:rsid w:val="003316D7"/>
    <w:rsid w:val="00331AA8"/>
    <w:rsid w:val="003326FB"/>
    <w:rsid w:val="00333235"/>
    <w:rsid w:val="003342A0"/>
    <w:rsid w:val="0033617E"/>
    <w:rsid w:val="0034020F"/>
    <w:rsid w:val="003422E8"/>
    <w:rsid w:val="0034277C"/>
    <w:rsid w:val="00343052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160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654F"/>
    <w:rsid w:val="00387A19"/>
    <w:rsid w:val="003905DE"/>
    <w:rsid w:val="00390865"/>
    <w:rsid w:val="003917A1"/>
    <w:rsid w:val="003933A6"/>
    <w:rsid w:val="00393C6C"/>
    <w:rsid w:val="003941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0EC0"/>
    <w:rsid w:val="003C1D74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27E1A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694B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7A2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1CB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AB3"/>
    <w:rsid w:val="005F0E9F"/>
    <w:rsid w:val="005F1463"/>
    <w:rsid w:val="005F51F4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36D0"/>
    <w:rsid w:val="006144A0"/>
    <w:rsid w:val="006158DE"/>
    <w:rsid w:val="006169CE"/>
    <w:rsid w:val="00616C6B"/>
    <w:rsid w:val="006226F8"/>
    <w:rsid w:val="00623544"/>
    <w:rsid w:val="006242E1"/>
    <w:rsid w:val="00624603"/>
    <w:rsid w:val="00624E80"/>
    <w:rsid w:val="00627499"/>
    <w:rsid w:val="00630504"/>
    <w:rsid w:val="00631A65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4F3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5A9E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0895"/>
    <w:rsid w:val="00741649"/>
    <w:rsid w:val="00742F76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5F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2E"/>
    <w:rsid w:val="00851774"/>
    <w:rsid w:val="008524A7"/>
    <w:rsid w:val="00852856"/>
    <w:rsid w:val="008534A0"/>
    <w:rsid w:val="00855D8D"/>
    <w:rsid w:val="00857275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10B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3C6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21B"/>
    <w:rsid w:val="00914310"/>
    <w:rsid w:val="00914CD3"/>
    <w:rsid w:val="00915F2C"/>
    <w:rsid w:val="00916998"/>
    <w:rsid w:val="0091791C"/>
    <w:rsid w:val="00923800"/>
    <w:rsid w:val="009250EA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4B8B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2823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1013"/>
    <w:rsid w:val="009F2C54"/>
    <w:rsid w:val="009F3A27"/>
    <w:rsid w:val="009F4262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2BEB"/>
    <w:rsid w:val="00A34FAF"/>
    <w:rsid w:val="00A3563A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422D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0E38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07A"/>
    <w:rsid w:val="00AE5D7D"/>
    <w:rsid w:val="00AE796D"/>
    <w:rsid w:val="00AE79C8"/>
    <w:rsid w:val="00AF2D6C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E6972"/>
    <w:rsid w:val="00BF10F6"/>
    <w:rsid w:val="00BF15E0"/>
    <w:rsid w:val="00BF202F"/>
    <w:rsid w:val="00BF46AD"/>
    <w:rsid w:val="00BF4D56"/>
    <w:rsid w:val="00BF5197"/>
    <w:rsid w:val="00BF6AF8"/>
    <w:rsid w:val="00C00198"/>
    <w:rsid w:val="00C01D98"/>
    <w:rsid w:val="00C0343C"/>
    <w:rsid w:val="00C07236"/>
    <w:rsid w:val="00C1025E"/>
    <w:rsid w:val="00C10351"/>
    <w:rsid w:val="00C10912"/>
    <w:rsid w:val="00C114D1"/>
    <w:rsid w:val="00C15D20"/>
    <w:rsid w:val="00C1627E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1B23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265F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19C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2DD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4BD7"/>
    <w:rsid w:val="00D756C9"/>
    <w:rsid w:val="00D76E39"/>
    <w:rsid w:val="00D77B71"/>
    <w:rsid w:val="00D81DE6"/>
    <w:rsid w:val="00D82143"/>
    <w:rsid w:val="00D841CD"/>
    <w:rsid w:val="00D84CBA"/>
    <w:rsid w:val="00D90ABB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2E8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CD"/>
    <w:rsid w:val="00E070A1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696F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13F7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30ED"/>
    <w:rsid w:val="00EB4AF3"/>
    <w:rsid w:val="00EB4EDC"/>
    <w:rsid w:val="00EB550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6136D0"/>
    <w:pPr>
      <w:widowControl w:val="0"/>
      <w:suppressAutoHyphens w:val="0"/>
      <w:autoSpaceDE w:val="0"/>
      <w:autoSpaceDN w:val="0"/>
      <w:adjustRightInd w:val="0"/>
      <w:spacing w:line="255" w:lineRule="exact"/>
      <w:ind w:firstLine="521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C51B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f0">
    <w:name w:val="FollowedHyperlink"/>
    <w:basedOn w:val="a0"/>
    <w:uiPriority w:val="99"/>
    <w:semiHidden/>
    <w:unhideWhenUsed/>
    <w:rsid w:val="009142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ining-enc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2FA6D-8F43-4774-9472-996DB2CC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6224</Words>
  <Characters>35482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18</cp:revision>
  <cp:lastPrinted>2018-05-29T01:20:00Z</cp:lastPrinted>
  <dcterms:created xsi:type="dcterms:W3CDTF">2020-04-23T03:07:00Z</dcterms:created>
  <dcterms:modified xsi:type="dcterms:W3CDTF">2022-09-16T08:55:00Z</dcterms:modified>
</cp:coreProperties>
</file>