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BD0419" w:rsidRPr="00F10D38" w:rsidRDefault="007605E9" w:rsidP="00F10D38">
      <w:pPr>
        <w:jc w:val="center"/>
        <w:rPr>
          <w:b/>
          <w:bCs/>
        </w:rPr>
      </w:pPr>
      <w:r w:rsidRPr="007605E9">
        <w:rPr>
          <w:b/>
          <w:bCs/>
        </w:rPr>
        <w:t>Б1.В.ДВ.02.02 Организация доступной среды для маломобильных групп населения (МГН)</w:t>
      </w:r>
    </w:p>
    <w:p w:rsidR="006B4494" w:rsidRPr="00172D16" w:rsidRDefault="006B4494" w:rsidP="00E23FDB">
      <w:pPr>
        <w:jc w:val="center"/>
      </w:pPr>
      <w:r>
        <w:t xml:space="preserve">Трудоемкость </w:t>
      </w:r>
      <w:r w:rsidR="007014CD">
        <w:t xml:space="preserve">3 </w:t>
      </w:r>
      <w:r w:rsidRPr="005B2734">
        <w:t>з.е.</w:t>
      </w:r>
    </w:p>
    <w:p w:rsidR="006B4494" w:rsidRPr="00E4649F" w:rsidRDefault="006B4494" w:rsidP="003D7ECA">
      <w:pPr>
        <w:jc w:val="center"/>
        <w:rPr>
          <w:b/>
          <w:bCs/>
        </w:rPr>
      </w:pPr>
    </w:p>
    <w:p w:rsidR="006B4494" w:rsidRPr="00222624" w:rsidRDefault="006B4494" w:rsidP="004E5E3B">
      <w:pPr>
        <w:rPr>
          <w:b/>
          <w:bCs/>
        </w:rPr>
      </w:pPr>
      <w:r w:rsidRPr="00222624">
        <w:rPr>
          <w:b/>
          <w:bCs/>
        </w:rPr>
        <w:t>1.1. Цель освоения и краткое содержание дисциплины</w:t>
      </w:r>
    </w:p>
    <w:p w:rsidR="007605E9" w:rsidRDefault="007605E9" w:rsidP="007605E9">
      <w:pPr>
        <w:pStyle w:val="22"/>
        <w:spacing w:after="0" w:line="240" w:lineRule="auto"/>
        <w:ind w:firstLine="709"/>
        <w:rPr>
          <w:bCs/>
          <w:lang w:eastAsia="ar-SA"/>
        </w:rPr>
      </w:pPr>
      <w:r>
        <w:rPr>
          <w:sz w:val="23"/>
          <w:szCs w:val="23"/>
        </w:rPr>
        <w:t>Цель освоения</w:t>
      </w:r>
      <w:r>
        <w:rPr>
          <w:bCs/>
          <w:lang w:eastAsia="ar-SA"/>
        </w:rPr>
        <w:t xml:space="preserve">: </w:t>
      </w:r>
    </w:p>
    <w:p w:rsidR="00BD0419" w:rsidRDefault="007605E9" w:rsidP="007605E9">
      <w:pPr>
        <w:pStyle w:val="22"/>
        <w:spacing w:after="0" w:line="24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Формирование у студентов необходимых знаний для повышения качества среды обитания маломобильных групп населения (далее – МГН).</w:t>
      </w:r>
    </w:p>
    <w:p w:rsidR="007605E9" w:rsidRPr="00222624" w:rsidRDefault="007605E9" w:rsidP="007605E9">
      <w:pPr>
        <w:pStyle w:val="22"/>
        <w:spacing w:after="0" w:line="240" w:lineRule="auto"/>
        <w:ind w:firstLine="709"/>
        <w:rPr>
          <w:bCs/>
          <w:lang w:eastAsia="ar-SA"/>
        </w:rPr>
      </w:pPr>
    </w:p>
    <w:p w:rsidR="007605E9" w:rsidRDefault="006B4494" w:rsidP="007605E9">
      <w:pPr>
        <w:pStyle w:val="22"/>
        <w:spacing w:after="0" w:line="240" w:lineRule="auto"/>
        <w:ind w:firstLine="709"/>
        <w:rPr>
          <w:bCs/>
        </w:rPr>
      </w:pPr>
      <w:r w:rsidRPr="00222624">
        <w:rPr>
          <w:bCs/>
        </w:rPr>
        <w:t>Краткое содержание дисциплины:</w:t>
      </w:r>
    </w:p>
    <w:tbl>
      <w:tblPr>
        <w:tblW w:w="98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6360"/>
      </w:tblGrid>
      <w:tr w:rsidR="007605E9" w:rsidRPr="00A76D9F" w:rsidTr="00EC610F">
        <w:trPr>
          <w:trHeight w:val="320"/>
          <w:jc w:val="center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both"/>
              <w:rPr>
                <w:snapToGrid w:val="0"/>
              </w:rPr>
            </w:pPr>
            <w:r w:rsidRPr="00A76D9F">
              <w:rPr>
                <w:snapToGrid w:val="0"/>
              </w:rPr>
              <w:t xml:space="preserve">№ п/п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7605E9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Наименование раздела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both"/>
              <w:rPr>
                <w:snapToGrid w:val="0"/>
              </w:rPr>
            </w:pPr>
            <w:r w:rsidRPr="00A76D9F">
              <w:rPr>
                <w:snapToGrid w:val="0"/>
              </w:rPr>
              <w:t xml:space="preserve">Содержание раздела </w:t>
            </w:r>
          </w:p>
        </w:tc>
      </w:tr>
      <w:tr w:rsidR="007605E9" w:rsidRPr="00A76D9F" w:rsidTr="00EC610F">
        <w:trPr>
          <w:trHeight w:val="321"/>
          <w:jc w:val="center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 w:rsidRPr="00A76D9F">
              <w:rPr>
                <w:snapToGrid w:val="0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сведения о требованиях законодательства об обеспечении доступа инвалидов к объектам и услугам 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Права инвалидов на доступ к объектам и услугам и на получение «ситуационной помощи».</w:t>
            </w:r>
          </w:p>
        </w:tc>
      </w:tr>
      <w:tr w:rsidR="007605E9" w:rsidRPr="00A76D9F" w:rsidTr="00EC610F">
        <w:trPr>
          <w:trHeight w:val="918"/>
          <w:jc w:val="center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Группы инвалидов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Классификация групп инвалидов, определения скрытых и явных признаков инвалидности. Потребности разных групп инвалидов и МГН</w:t>
            </w:r>
            <w:r>
              <w:rPr>
                <w:snapToGrid w:val="0"/>
              </w:rPr>
              <w:t>.</w:t>
            </w:r>
          </w:p>
        </w:tc>
      </w:tr>
      <w:tr w:rsidR="007605E9" w:rsidRPr="00A76D9F" w:rsidTr="00EC610F">
        <w:trPr>
          <w:trHeight w:val="469"/>
          <w:jc w:val="center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Барьеры на транспорте для инвалидов и МГН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барьеров для каждой группы инвалидов: по зрению, по слуху, по опорно-двигательному аппарату, перемещающихся на креслах-колясках, нуждающихся в получении информации и перемещении при осуществлении пассажирской перевозки.</w:t>
            </w:r>
          </w:p>
        </w:tc>
      </w:tr>
      <w:tr w:rsidR="007605E9" w:rsidRPr="00A76D9F" w:rsidTr="00EC610F">
        <w:trPr>
          <w:trHeight w:val="469"/>
          <w:jc w:val="center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Стандарты качества доступности объектов и услуг предприятий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Структура, цели и задачи, содержание и основные параметры стандартов качества доступности. Параметры доступности.</w:t>
            </w:r>
          </w:p>
        </w:tc>
      </w:tr>
      <w:tr w:rsidR="007605E9" w:rsidRPr="00A76D9F" w:rsidTr="00EC610F">
        <w:trPr>
          <w:trHeight w:val="469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доступности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обследования и оценки доступности для МГН объектов и услуг наземной инфраструктуры.</w:t>
            </w:r>
          </w:p>
        </w:tc>
      </w:tr>
      <w:tr w:rsidR="007605E9" w:rsidRPr="00A76D9F" w:rsidTr="00EC610F">
        <w:trPr>
          <w:trHeight w:val="469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A76D9F" w:rsidRDefault="007605E9" w:rsidP="00EC610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Паспортизация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проведения паспортизации доступности для МГН объектов и услуг организаций</w:t>
            </w:r>
            <w:r w:rsidRPr="00A76D9F">
              <w:rPr>
                <w:snapToGrid w:val="0"/>
              </w:rPr>
              <w:t xml:space="preserve">. </w:t>
            </w:r>
          </w:p>
        </w:tc>
      </w:tr>
    </w:tbl>
    <w:p w:rsidR="007605E9" w:rsidRDefault="007605E9" w:rsidP="007605E9">
      <w:pPr>
        <w:pStyle w:val="22"/>
        <w:spacing w:after="0" w:line="240" w:lineRule="auto"/>
        <w:ind w:firstLine="709"/>
        <w:rPr>
          <w:bCs/>
        </w:rPr>
      </w:pPr>
    </w:p>
    <w:p w:rsidR="006B4494" w:rsidRPr="00222624" w:rsidRDefault="006B4494" w:rsidP="00222624">
      <w:pPr>
        <w:jc w:val="both"/>
        <w:rPr>
          <w:b/>
          <w:bCs/>
        </w:rPr>
      </w:pPr>
      <w:r w:rsidRPr="00222624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8"/>
        <w:gridCol w:w="2710"/>
        <w:gridCol w:w="4228"/>
      </w:tblGrid>
      <w:tr w:rsidR="007605E9" w:rsidRPr="00ED3790" w:rsidTr="007605E9">
        <w:tc>
          <w:tcPr>
            <w:tcW w:w="2668" w:type="dxa"/>
          </w:tcPr>
          <w:p w:rsidR="007605E9" w:rsidRPr="007605E9" w:rsidRDefault="007605E9" w:rsidP="007605E9">
            <w:pPr>
              <w:jc w:val="center"/>
              <w:rPr>
                <w:iCs/>
                <w:sz w:val="23"/>
                <w:szCs w:val="23"/>
              </w:rPr>
            </w:pPr>
            <w:r w:rsidRPr="007605E9">
              <w:rPr>
                <w:color w:val="000000"/>
                <w:sz w:val="23"/>
                <w:szCs w:val="23"/>
                <w:lang w:eastAsia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710" w:type="dxa"/>
          </w:tcPr>
          <w:p w:rsidR="007605E9" w:rsidRPr="007605E9" w:rsidRDefault="007605E9" w:rsidP="007605E9">
            <w:pPr>
              <w:jc w:val="center"/>
              <w:rPr>
                <w:iCs/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Наименование индикатора достижения компетенций</w:t>
            </w:r>
          </w:p>
        </w:tc>
        <w:tc>
          <w:tcPr>
            <w:tcW w:w="4228" w:type="dxa"/>
          </w:tcPr>
          <w:p w:rsidR="007605E9" w:rsidRPr="007605E9" w:rsidRDefault="007605E9" w:rsidP="007605E9">
            <w:pPr>
              <w:jc w:val="center"/>
              <w:rPr>
                <w:iCs/>
                <w:sz w:val="23"/>
                <w:szCs w:val="23"/>
              </w:rPr>
            </w:pPr>
            <w:r w:rsidRPr="007605E9">
              <w:rPr>
                <w:color w:val="000000"/>
                <w:sz w:val="23"/>
                <w:szCs w:val="23"/>
                <w:lang w:eastAsia="ru-RU"/>
              </w:rPr>
              <w:t>Планируемые результаты обучения по дисциплине</w:t>
            </w:r>
          </w:p>
        </w:tc>
      </w:tr>
      <w:tr w:rsidR="007605E9" w:rsidTr="007605E9">
        <w:tc>
          <w:tcPr>
            <w:tcW w:w="2668" w:type="dxa"/>
          </w:tcPr>
          <w:p w:rsidR="007605E9" w:rsidRP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2710" w:type="dxa"/>
          </w:tcPr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Выявляет и описывает проблему (УК-2.1) 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цель и круг задач (УК-2.2) 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Устанавливает и обосновывает ожидаемые результаты (УК-2.4) </w:t>
            </w:r>
          </w:p>
          <w:p w:rsidR="007605E9" w:rsidRPr="000E4347" w:rsidRDefault="007605E9" w:rsidP="007605E9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spacing w:line="271" w:lineRule="auto"/>
              <w:rPr>
                <w:lang w:eastAsia="ru-RU"/>
              </w:rPr>
            </w:pPr>
            <w:r>
              <w:rPr>
                <w:sz w:val="23"/>
                <w:szCs w:val="23"/>
              </w:rPr>
              <w:t xml:space="preserve">Разрабатывает план на основе имеющихся </w:t>
            </w:r>
            <w:r>
              <w:rPr>
                <w:sz w:val="23"/>
                <w:szCs w:val="23"/>
              </w:rPr>
              <w:lastRenderedPageBreak/>
              <w:t>ресурсов в рамках действующих правовых норм (УК-2.5)</w:t>
            </w:r>
          </w:p>
        </w:tc>
        <w:tc>
          <w:tcPr>
            <w:tcW w:w="4228" w:type="dxa"/>
          </w:tcPr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Знать </w:t>
            </w:r>
            <w:r>
              <w:rPr>
                <w:sz w:val="23"/>
                <w:szCs w:val="23"/>
              </w:rPr>
              <w:t>о правах разных групп инвалидов и МГН, их защите, о требованиях противодействия терроризму, экстремизму и коррупции</w:t>
            </w:r>
          </w:p>
          <w:p w:rsidR="007605E9" w:rsidRDefault="007605E9" w:rsidP="007605E9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знать о правовых и экономических основах разработки и реализации проектов для повышения качества среды обитания МГН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 xml:space="preserve">разрабатывать и применять алгоритм достижения поставленной </w:t>
            </w:r>
            <w:r>
              <w:rPr>
                <w:sz w:val="23"/>
                <w:szCs w:val="23"/>
              </w:rPr>
              <w:lastRenderedPageBreak/>
              <w:t>цели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выявлять оптимальный способ решения задачи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уметь рационально распределять время по этапам решения проектных задач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оформлять проект в виде документа в соответствии со стандартами 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достигать результативности проекта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Владеть: 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правилами разработки проектов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применения основ,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ограничении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работы с правовыми и нормативными документами, применяемыми в профессиональной деятельности</w:t>
            </w:r>
          </w:p>
          <w:p w:rsidR="007605E9" w:rsidRDefault="007605E9" w:rsidP="007605E9">
            <w:pPr>
              <w:pStyle w:val="Default"/>
              <w:spacing w:line="2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методами оценки потребности в ресурсах, продолжительности и стоимости проекта </w:t>
            </w:r>
          </w:p>
          <w:p w:rsidR="007605E9" w:rsidRPr="000E4347" w:rsidRDefault="007605E9" w:rsidP="007605E9">
            <w:pPr>
              <w:pStyle w:val="Default"/>
              <w:spacing w:line="271" w:lineRule="auto"/>
              <w:rPr>
                <w:lang w:eastAsia="ru-RU"/>
              </w:rPr>
            </w:pPr>
            <w:r>
              <w:rPr>
                <w:sz w:val="23"/>
                <w:szCs w:val="23"/>
              </w:rPr>
              <w:t>- навыками работы с нормативно-правовой документацией</w:t>
            </w:r>
          </w:p>
        </w:tc>
      </w:tr>
    </w:tbl>
    <w:p w:rsidR="006B4494" w:rsidRDefault="006B4494" w:rsidP="001E395F"/>
    <w:p w:rsidR="006B4494" w:rsidRPr="00DF5D75" w:rsidRDefault="006B4494" w:rsidP="004E5E3B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DF5D75">
        <w:rPr>
          <w:b/>
          <w:bCs/>
        </w:rPr>
        <w:t xml:space="preserve">. Место дисциплины в структуре </w:t>
      </w:r>
      <w:r w:rsidR="00390865">
        <w:rPr>
          <w:b/>
          <w:bCs/>
        </w:rPr>
        <w:t>образовательной программы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458"/>
        <w:gridCol w:w="800"/>
        <w:gridCol w:w="2402"/>
        <w:gridCol w:w="2562"/>
      </w:tblGrid>
      <w:tr w:rsidR="00105C44" w:rsidRPr="00105C44" w:rsidTr="007605E9">
        <w:tc>
          <w:tcPr>
            <w:tcW w:w="1384" w:type="dxa"/>
            <w:vMerge w:val="restart"/>
          </w:tcPr>
          <w:p w:rsidR="00105C44" w:rsidRPr="007605E9" w:rsidRDefault="00AC1615" w:rsidP="00BE2D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Индекс</w:t>
            </w:r>
          </w:p>
        </w:tc>
        <w:tc>
          <w:tcPr>
            <w:tcW w:w="2458" w:type="dxa"/>
            <w:vMerge w:val="restart"/>
          </w:tcPr>
          <w:p w:rsidR="00105C44" w:rsidRPr="007605E9" w:rsidRDefault="00105C44" w:rsidP="00011B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7605E9">
              <w:rPr>
                <w:bCs/>
                <w:sz w:val="23"/>
                <w:szCs w:val="23"/>
              </w:rPr>
              <w:t>На</w:t>
            </w:r>
            <w:r w:rsidR="00AC1615" w:rsidRPr="007605E9">
              <w:rPr>
                <w:bCs/>
                <w:sz w:val="23"/>
                <w:szCs w:val="23"/>
              </w:rPr>
              <w:t>именование</w:t>
            </w:r>
            <w:r w:rsidRPr="007605E9">
              <w:rPr>
                <w:bCs/>
                <w:sz w:val="23"/>
                <w:szCs w:val="23"/>
              </w:rPr>
              <w:t xml:space="preserve"> дисциплины </w:t>
            </w:r>
          </w:p>
        </w:tc>
        <w:tc>
          <w:tcPr>
            <w:tcW w:w="800" w:type="dxa"/>
            <w:vMerge w:val="restart"/>
          </w:tcPr>
          <w:p w:rsidR="00105C44" w:rsidRPr="007605E9" w:rsidRDefault="00105C44" w:rsidP="00BE2D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Семестр изучения</w:t>
            </w:r>
          </w:p>
        </w:tc>
        <w:tc>
          <w:tcPr>
            <w:tcW w:w="4964" w:type="dxa"/>
            <w:gridSpan w:val="2"/>
          </w:tcPr>
          <w:p w:rsidR="00105C44" w:rsidRPr="007605E9" w:rsidRDefault="00AC1615" w:rsidP="00AC1615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7605E9">
              <w:rPr>
                <w:bCs/>
                <w:sz w:val="23"/>
                <w:szCs w:val="23"/>
              </w:rPr>
              <w:t>Индексы</w:t>
            </w:r>
            <w:r w:rsidR="00105C44" w:rsidRPr="007605E9">
              <w:rPr>
                <w:bCs/>
                <w:sz w:val="23"/>
                <w:szCs w:val="23"/>
              </w:rPr>
              <w:t xml:space="preserve"> и наименовани</w:t>
            </w:r>
            <w:r w:rsidRPr="007605E9">
              <w:rPr>
                <w:bCs/>
                <w:sz w:val="23"/>
                <w:szCs w:val="23"/>
              </w:rPr>
              <w:t>я</w:t>
            </w:r>
            <w:r w:rsidR="00105C44" w:rsidRPr="007605E9">
              <w:rPr>
                <w:bCs/>
                <w:sz w:val="23"/>
                <w:szCs w:val="23"/>
              </w:rPr>
              <w:t xml:space="preserve"> учебных дисциплин (модулей), практик</w:t>
            </w:r>
          </w:p>
        </w:tc>
      </w:tr>
      <w:tr w:rsidR="00105C44" w:rsidRPr="00105C44" w:rsidTr="007605E9">
        <w:tc>
          <w:tcPr>
            <w:tcW w:w="1384" w:type="dxa"/>
            <w:vMerge/>
          </w:tcPr>
          <w:p w:rsidR="00105C44" w:rsidRPr="007605E9" w:rsidRDefault="00105C44" w:rsidP="00BE2D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458" w:type="dxa"/>
            <w:vMerge/>
          </w:tcPr>
          <w:p w:rsidR="00105C44" w:rsidRPr="007605E9" w:rsidRDefault="00105C44" w:rsidP="00BE2D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</w:tcPr>
          <w:p w:rsidR="00105C44" w:rsidRPr="007605E9" w:rsidRDefault="00105C44" w:rsidP="00BE2D5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402" w:type="dxa"/>
            <w:vAlign w:val="center"/>
          </w:tcPr>
          <w:p w:rsidR="00105C44" w:rsidRPr="007605E9" w:rsidRDefault="00105C44" w:rsidP="00BE2D5F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3"/>
                <w:szCs w:val="23"/>
              </w:rPr>
            </w:pPr>
            <w:r w:rsidRPr="007605E9">
              <w:rPr>
                <w:bCs/>
                <w:sz w:val="23"/>
                <w:szCs w:val="23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105C44" w:rsidRPr="007605E9" w:rsidRDefault="00105C44" w:rsidP="00BE2D5F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3"/>
                <w:szCs w:val="23"/>
              </w:rPr>
            </w:pPr>
            <w:r w:rsidRPr="007605E9">
              <w:rPr>
                <w:bCs/>
                <w:sz w:val="23"/>
                <w:szCs w:val="23"/>
              </w:rPr>
              <w:t>для которых содержание данной дисциплины (модуля) выступает опорой</w:t>
            </w:r>
          </w:p>
        </w:tc>
      </w:tr>
      <w:tr w:rsidR="00105C44" w:rsidRPr="00105C44" w:rsidTr="007605E9">
        <w:tc>
          <w:tcPr>
            <w:tcW w:w="1384" w:type="dxa"/>
          </w:tcPr>
          <w:p w:rsidR="00105C44" w:rsidRPr="007605E9" w:rsidRDefault="007605E9" w:rsidP="00BE2D5F">
            <w:pPr>
              <w:pStyle w:val="a6"/>
              <w:ind w:left="0"/>
              <w:rPr>
                <w:sz w:val="23"/>
                <w:szCs w:val="23"/>
              </w:rPr>
            </w:pPr>
            <w:r w:rsidRPr="007605E9">
              <w:rPr>
                <w:bCs/>
                <w:spacing w:val="-2"/>
                <w:sz w:val="23"/>
                <w:szCs w:val="23"/>
              </w:rPr>
              <w:t>Б1.В.ДВ.02.</w:t>
            </w:r>
            <w:r w:rsidRPr="007605E9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2458" w:type="dxa"/>
          </w:tcPr>
          <w:p w:rsidR="00105C44" w:rsidRPr="007605E9" w:rsidRDefault="007605E9" w:rsidP="00EE71FA">
            <w:pPr>
              <w:pStyle w:val="a6"/>
              <w:ind w:left="0"/>
              <w:rPr>
                <w:sz w:val="23"/>
                <w:szCs w:val="23"/>
              </w:rPr>
            </w:pPr>
            <w:r w:rsidRPr="007605E9">
              <w:rPr>
                <w:bCs/>
                <w:sz w:val="23"/>
                <w:szCs w:val="23"/>
              </w:rPr>
              <w:t>Организация доступной среды для маломобильных групп населения (МГН)</w:t>
            </w:r>
          </w:p>
        </w:tc>
        <w:tc>
          <w:tcPr>
            <w:tcW w:w="800" w:type="dxa"/>
          </w:tcPr>
          <w:p w:rsidR="00105C44" w:rsidRPr="007605E9" w:rsidRDefault="007605E9" w:rsidP="007605E9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02" w:type="dxa"/>
          </w:tcPr>
          <w:p w:rsidR="007605E9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Б1.О.24 Введение в специальность</w:t>
            </w:r>
          </w:p>
          <w:p w:rsidR="00105C44" w:rsidRPr="007605E9" w:rsidRDefault="007605E9" w:rsidP="007605E9">
            <w:pPr>
              <w:pStyle w:val="a6"/>
              <w:ind w:left="0"/>
              <w:rPr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Б1.О.22 Инженерное обеспечение в строительстве</w:t>
            </w:r>
          </w:p>
        </w:tc>
        <w:tc>
          <w:tcPr>
            <w:tcW w:w="2562" w:type="dxa"/>
          </w:tcPr>
          <w:p w:rsidR="00272A97" w:rsidRPr="007605E9" w:rsidRDefault="007605E9" w:rsidP="007605E9">
            <w:pPr>
              <w:pStyle w:val="Default"/>
              <w:rPr>
                <w:sz w:val="23"/>
                <w:szCs w:val="23"/>
              </w:rPr>
            </w:pPr>
            <w:r w:rsidRPr="007605E9">
              <w:rPr>
                <w:sz w:val="23"/>
                <w:szCs w:val="23"/>
              </w:rPr>
              <w:t>Б1.О.12 Основы проектной деятельности</w:t>
            </w:r>
          </w:p>
        </w:tc>
      </w:tr>
    </w:tbl>
    <w:p w:rsidR="00105C44" w:rsidRDefault="00105C44" w:rsidP="00E128FE">
      <w:pPr>
        <w:pStyle w:val="a6"/>
        <w:ind w:left="0"/>
      </w:pPr>
    </w:p>
    <w:p w:rsidR="006B4494" w:rsidRPr="00DF5D75" w:rsidRDefault="00105C44" w:rsidP="00E128FE">
      <w:pPr>
        <w:pStyle w:val="a6"/>
        <w:ind w:left="0"/>
      </w:pPr>
      <w:r w:rsidRPr="00BE3CFB">
        <w:rPr>
          <w:b/>
        </w:rPr>
        <w:t>1.4. Язык преподавания:</w:t>
      </w:r>
      <w:r w:rsidR="00011B5F">
        <w:t xml:space="preserve"> русский.</w:t>
      </w:r>
    </w:p>
    <w:p w:rsidR="006B4494" w:rsidRPr="00DF5D75" w:rsidRDefault="006B4494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="00123C4C">
        <w:rPr>
          <w:b/>
          <w:bCs/>
        </w:rPr>
        <w:t xml:space="preserve"> 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</w:p>
    <w:p w:rsidR="006B4494" w:rsidRDefault="006B4494" w:rsidP="006335AE">
      <w:pPr>
        <w:jc w:val="both"/>
      </w:pPr>
      <w:r w:rsidRPr="00186201">
        <w:t>Выписка из учебного плана</w:t>
      </w:r>
      <w:r w:rsidR="00EE71FA">
        <w:t xml:space="preserve"> </w:t>
      </w:r>
      <w:r w:rsidR="001F1E75">
        <w:t>Б</w:t>
      </w:r>
      <w:r w:rsidR="00F41946">
        <w:t>-</w:t>
      </w:r>
      <w:r w:rsidR="001F1E75">
        <w:t>ПГС</w:t>
      </w:r>
      <w:r w:rsidR="00EE71FA">
        <w:t>-</w:t>
      </w:r>
      <w:r w:rsidR="00CF1E01">
        <w:t>22</w:t>
      </w:r>
      <w:r w:rsidRPr="00186201">
        <w:t>:</w:t>
      </w:r>
    </w:p>
    <w:p w:rsidR="00105C44" w:rsidRDefault="00105C44" w:rsidP="006335AE">
      <w:pPr>
        <w:jc w:val="both"/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21"/>
      </w:tblGrid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113" w:type="dxa"/>
            <w:gridSpan w:val="2"/>
          </w:tcPr>
          <w:p w:rsidR="00105C44" w:rsidRPr="007605E9" w:rsidRDefault="007605E9" w:rsidP="007605E9">
            <w:pPr>
              <w:ind w:left="-106" w:right="-125"/>
              <w:jc w:val="center"/>
              <w:rPr>
                <w:highlight w:val="cyan"/>
              </w:rPr>
            </w:pPr>
            <w:r w:rsidRPr="007605E9">
              <w:rPr>
                <w:bCs/>
                <w:spacing w:val="-2"/>
              </w:rPr>
              <w:t>Б1.В.ДВ.02.</w:t>
            </w:r>
            <w:r w:rsidRPr="007605E9">
              <w:rPr>
                <w:bCs/>
              </w:rPr>
              <w:t>02 Организация доступной среды для маломобильных групп населения (МГН)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113" w:type="dxa"/>
            <w:gridSpan w:val="2"/>
          </w:tcPr>
          <w:p w:rsidR="00105C44" w:rsidRPr="0057758A" w:rsidRDefault="007605E9" w:rsidP="00BE2D5F">
            <w:pPr>
              <w:jc w:val="center"/>
            </w:pPr>
            <w:r>
              <w:t>2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113" w:type="dxa"/>
            <w:gridSpan w:val="2"/>
          </w:tcPr>
          <w:p w:rsidR="00105C44" w:rsidRPr="0057758A" w:rsidRDefault="007605E9" w:rsidP="00BE2D5F">
            <w:pPr>
              <w:jc w:val="center"/>
            </w:pPr>
            <w:r>
              <w:t>4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113" w:type="dxa"/>
            <w:gridSpan w:val="2"/>
          </w:tcPr>
          <w:p w:rsidR="00105C44" w:rsidRPr="0057758A" w:rsidRDefault="009E67C9" w:rsidP="00BE2D5F">
            <w:pPr>
              <w:jc w:val="center"/>
            </w:pPr>
            <w:r>
              <w:t>зачет</w:t>
            </w:r>
            <w:r w:rsidR="007605E9">
              <w:t xml:space="preserve"> с оценкой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57758A" w:rsidP="0057758A">
            <w:pPr>
              <w:jc w:val="both"/>
            </w:pPr>
            <w:r>
              <w:t>Контрольная</w:t>
            </w:r>
            <w:r w:rsidR="00105C44" w:rsidRPr="00516E45">
              <w:t xml:space="preserve"> работа</w:t>
            </w:r>
            <w:r w:rsidR="00E73005">
              <w:t>, семестр выполнения</w:t>
            </w:r>
          </w:p>
        </w:tc>
        <w:tc>
          <w:tcPr>
            <w:tcW w:w="4113" w:type="dxa"/>
            <w:gridSpan w:val="2"/>
          </w:tcPr>
          <w:p w:rsidR="00105C44" w:rsidRPr="0057758A" w:rsidRDefault="00EC610F" w:rsidP="00BE2D5F">
            <w:pPr>
              <w:jc w:val="center"/>
            </w:pPr>
            <w:r>
              <w:t>Контрольная</w:t>
            </w:r>
            <w:r w:rsidRPr="00516E45">
              <w:t xml:space="preserve"> работа</w:t>
            </w:r>
            <w:r>
              <w:t xml:space="preserve">, </w:t>
            </w:r>
            <w:r w:rsidR="007605E9">
              <w:t>4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113" w:type="dxa"/>
            <w:gridSpan w:val="2"/>
          </w:tcPr>
          <w:p w:rsidR="00105C44" w:rsidRPr="00516E45" w:rsidRDefault="0057758A" w:rsidP="00BE2D5F">
            <w:pPr>
              <w:jc w:val="center"/>
              <w:rPr>
                <w:highlight w:val="cyan"/>
              </w:rPr>
            </w:pPr>
            <w:r w:rsidRPr="0057758A">
              <w:t>3 ЗЕТ</w:t>
            </w:r>
          </w:p>
        </w:tc>
      </w:tr>
      <w:tr w:rsidR="00105C44" w:rsidRPr="00516E45" w:rsidTr="007605E9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113" w:type="dxa"/>
            <w:gridSpan w:val="2"/>
          </w:tcPr>
          <w:p w:rsidR="00105C44" w:rsidRPr="00516E45" w:rsidRDefault="0057758A" w:rsidP="00BE2D5F">
            <w:pPr>
              <w:jc w:val="center"/>
              <w:rPr>
                <w:highlight w:val="cyan"/>
              </w:rPr>
            </w:pPr>
            <w:r w:rsidRPr="0057758A">
              <w:t>108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21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23C4C">
              <w:t xml:space="preserve"> 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rPr>
                <w:rStyle w:val="aa"/>
              </w:rPr>
              <w:footnoteReference w:id="1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516E45" w:rsidRDefault="007605E9" w:rsidP="00272A97">
            <w:pPr>
              <w:jc w:val="center"/>
            </w:pPr>
            <w:r>
              <w:t>32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16E45" w:rsidRDefault="00166A52" w:rsidP="007605E9">
            <w:pPr>
              <w:jc w:val="center"/>
            </w:pPr>
            <w:r>
              <w:t>1</w:t>
            </w:r>
            <w:r w:rsidR="007605E9">
              <w:t>4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516E45" w:rsidRDefault="007605E9" w:rsidP="00BE2D5F">
            <w:pPr>
              <w:jc w:val="center"/>
            </w:pPr>
            <w:r>
              <w:t>14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105C44" w:rsidRPr="00516E45" w:rsidRDefault="007605E9" w:rsidP="00BE2D5F">
            <w:pPr>
              <w:jc w:val="center"/>
            </w:pPr>
            <w:r>
              <w:t>-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373C6D" w:rsidRPr="00516E45" w:rsidTr="007605E9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516E45" w:rsidRDefault="005B7E76" w:rsidP="00BE2D5F">
            <w:pPr>
              <w:jc w:val="center"/>
            </w:pPr>
            <w:r>
              <w:t>-</w:t>
            </w:r>
          </w:p>
        </w:tc>
        <w:tc>
          <w:tcPr>
            <w:tcW w:w="1921" w:type="dxa"/>
          </w:tcPr>
          <w:p w:rsidR="00373C6D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7605E9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516E45" w:rsidRDefault="007605E9" w:rsidP="00BE2D5F">
            <w:pPr>
              <w:jc w:val="center"/>
            </w:pPr>
            <w:r>
              <w:t>4</w:t>
            </w:r>
          </w:p>
        </w:tc>
        <w:tc>
          <w:tcPr>
            <w:tcW w:w="1921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253C7C" w:rsidRPr="00516E45" w:rsidTr="007605E9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113" w:type="dxa"/>
            <w:gridSpan w:val="2"/>
          </w:tcPr>
          <w:p w:rsidR="00253C7C" w:rsidRPr="00516E45" w:rsidRDefault="007605E9" w:rsidP="00BE2D5F">
            <w:pPr>
              <w:jc w:val="center"/>
            </w:pPr>
            <w:r>
              <w:t>76</w:t>
            </w:r>
          </w:p>
        </w:tc>
      </w:tr>
      <w:tr w:rsidR="00253C7C" w:rsidRPr="00516E45" w:rsidTr="007605E9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113" w:type="dxa"/>
            <w:gridSpan w:val="2"/>
          </w:tcPr>
          <w:p w:rsidR="00253C7C" w:rsidRPr="00516E45" w:rsidRDefault="009E67C9" w:rsidP="00BE2D5F">
            <w:pPr>
              <w:jc w:val="center"/>
            </w:pPr>
            <w:r>
              <w:t>-</w:t>
            </w:r>
          </w:p>
        </w:tc>
      </w:tr>
    </w:tbl>
    <w:p w:rsidR="00105C44" w:rsidRDefault="00105C44" w:rsidP="006335AE">
      <w:pPr>
        <w:jc w:val="both"/>
      </w:pPr>
    </w:p>
    <w:p w:rsidR="006B4494" w:rsidRDefault="00372A42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</w:p>
    <w:p w:rsidR="00040498" w:rsidRDefault="00040498" w:rsidP="00040498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3.1. Распределение часов по разделам и видам учебных занятий</w:t>
      </w:r>
    </w:p>
    <w:p w:rsidR="00040498" w:rsidRPr="005A0018" w:rsidRDefault="00040498" w:rsidP="00040498">
      <w:pPr>
        <w:pStyle w:val="a6"/>
        <w:ind w:left="0"/>
        <w:rPr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040498" w:rsidRPr="005775DD" w:rsidTr="00EC610F">
        <w:tc>
          <w:tcPr>
            <w:tcW w:w="2766" w:type="dxa"/>
            <w:vMerge w:val="restart"/>
          </w:tcPr>
          <w:p w:rsidR="00040498" w:rsidRPr="005775DD" w:rsidRDefault="00040498" w:rsidP="00EC610F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040498" w:rsidRPr="005775DD" w:rsidRDefault="00040498" w:rsidP="00EC610F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040498" w:rsidRPr="00974BE4" w:rsidRDefault="00040498" w:rsidP="00EC610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040498" w:rsidRPr="00974BE4" w:rsidRDefault="00040498" w:rsidP="00EC610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040498" w:rsidRPr="005775DD" w:rsidTr="00EC610F">
        <w:trPr>
          <w:cantSplit/>
          <w:trHeight w:val="3973"/>
        </w:trPr>
        <w:tc>
          <w:tcPr>
            <w:tcW w:w="2766" w:type="dxa"/>
            <w:vMerge/>
          </w:tcPr>
          <w:p w:rsidR="00040498" w:rsidRPr="005775DD" w:rsidRDefault="00040498" w:rsidP="00EC610F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040498" w:rsidRPr="005775DD" w:rsidRDefault="00040498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425" w:type="dxa"/>
            <w:textDirection w:val="btLr"/>
          </w:tcPr>
          <w:p w:rsidR="00040498" w:rsidRPr="00974BE4" w:rsidRDefault="00040498" w:rsidP="00EC610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040498" w:rsidRPr="00974BE4" w:rsidRDefault="00040498" w:rsidP="00EC610F">
            <w:pPr>
              <w:pStyle w:val="a6"/>
              <w:ind w:left="0"/>
            </w:pP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EC610F">
            <w:pPr>
              <w:pStyle w:val="Default"/>
            </w:pPr>
            <w:r w:rsidRPr="00116AC0">
              <w:t>Основные сведения о требованиях законодательства об обеспечении доступа инвалидов к объектам и услугам (тема 1)</w:t>
            </w:r>
          </w:p>
        </w:tc>
        <w:tc>
          <w:tcPr>
            <w:tcW w:w="851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605E9" w:rsidRPr="007930A2" w:rsidRDefault="007605E9" w:rsidP="007605E9">
            <w:pPr>
              <w:jc w:val="center"/>
            </w:pPr>
            <w:r>
              <w:t>12(П</w:t>
            </w:r>
            <w:r w:rsidRPr="007930A2">
              <w:t>Р)</w:t>
            </w:r>
            <w:r>
              <w:t xml:space="preserve"> 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EC610F">
            <w:pPr>
              <w:pStyle w:val="Default"/>
            </w:pPr>
            <w:r w:rsidRPr="00116AC0">
              <w:t>Группы инвалидов</w:t>
            </w:r>
          </w:p>
          <w:p w:rsidR="007605E9" w:rsidRPr="00116AC0" w:rsidRDefault="007605E9" w:rsidP="00EC610F">
            <w:pPr>
              <w:pStyle w:val="Default"/>
            </w:pPr>
            <w:r w:rsidRPr="00116AC0">
              <w:t>(тема 2)</w:t>
            </w:r>
          </w:p>
        </w:tc>
        <w:tc>
          <w:tcPr>
            <w:tcW w:w="851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605E9" w:rsidRPr="007930A2" w:rsidRDefault="007605E9" w:rsidP="007605E9">
            <w:pPr>
              <w:jc w:val="center"/>
            </w:pPr>
            <w:r>
              <w:t>12 (П</w:t>
            </w:r>
            <w:r w:rsidRPr="007930A2">
              <w:t>Р)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EC610F">
            <w:pPr>
              <w:pStyle w:val="Default"/>
            </w:pPr>
            <w:r w:rsidRPr="00116AC0">
              <w:t>Барьеры на транспорте для инвалидов и МГН (тема 3)</w:t>
            </w:r>
          </w:p>
        </w:tc>
        <w:tc>
          <w:tcPr>
            <w:tcW w:w="851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605E9" w:rsidRPr="007930A2" w:rsidRDefault="007605E9" w:rsidP="00EC610F">
            <w:pPr>
              <w:jc w:val="center"/>
            </w:pPr>
            <w:r>
              <w:t>12 (П</w:t>
            </w:r>
            <w:r w:rsidRPr="007930A2">
              <w:t>Р)</w:t>
            </w:r>
          </w:p>
          <w:p w:rsidR="007605E9" w:rsidRDefault="007605E9" w:rsidP="007605E9">
            <w:pPr>
              <w:jc w:val="center"/>
            </w:pPr>
            <w:r>
              <w:t>4 (К)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EC610F">
            <w:pPr>
              <w:pStyle w:val="Default"/>
            </w:pPr>
            <w:r w:rsidRPr="00116AC0">
              <w:t>Стандарты качества доступности объектов и услуг предприятий</w:t>
            </w:r>
          </w:p>
          <w:p w:rsidR="007605E9" w:rsidRPr="00116AC0" w:rsidRDefault="007605E9" w:rsidP="00EC610F">
            <w:pPr>
              <w:pStyle w:val="Default"/>
            </w:pPr>
            <w:r w:rsidRPr="00116AC0">
              <w:t>(тема 4)</w:t>
            </w:r>
          </w:p>
        </w:tc>
        <w:tc>
          <w:tcPr>
            <w:tcW w:w="851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7605E9" w:rsidRPr="007930A2" w:rsidRDefault="007605E9" w:rsidP="00EC610F">
            <w:pPr>
              <w:jc w:val="center"/>
            </w:pPr>
            <w:r>
              <w:t>12(П</w:t>
            </w:r>
            <w:r w:rsidRPr="007930A2">
              <w:t>Р)</w:t>
            </w:r>
            <w:r>
              <w:t xml:space="preserve"> 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7605E9">
            <w:pPr>
              <w:pStyle w:val="Default"/>
            </w:pPr>
            <w:r w:rsidRPr="00116AC0">
              <w:t>Оценка доступности (тема 5)</w:t>
            </w:r>
          </w:p>
        </w:tc>
        <w:tc>
          <w:tcPr>
            <w:tcW w:w="851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605E9" w:rsidRPr="007930A2" w:rsidRDefault="007605E9" w:rsidP="00EC610F">
            <w:pPr>
              <w:jc w:val="center"/>
            </w:pPr>
            <w:r>
              <w:t>12(П</w:t>
            </w:r>
            <w:r w:rsidRPr="007930A2">
              <w:t>Р)</w:t>
            </w:r>
            <w:r>
              <w:t xml:space="preserve"> 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7605E9">
            <w:pPr>
              <w:pStyle w:val="Default"/>
            </w:pPr>
            <w:r w:rsidRPr="00116AC0">
              <w:t>Паспортизация (тема 6)</w:t>
            </w:r>
          </w:p>
        </w:tc>
        <w:tc>
          <w:tcPr>
            <w:tcW w:w="851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7605E9" w:rsidRDefault="007605E9" w:rsidP="00EC610F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7605E9" w:rsidRPr="007930A2" w:rsidRDefault="007605E9" w:rsidP="00EC610F">
            <w:pPr>
              <w:jc w:val="center"/>
            </w:pPr>
            <w:r>
              <w:t>12(П</w:t>
            </w:r>
            <w:r w:rsidRPr="007930A2">
              <w:t>Р)</w:t>
            </w:r>
            <w:r>
              <w:t xml:space="preserve"> </w:t>
            </w:r>
          </w:p>
        </w:tc>
      </w:tr>
      <w:tr w:rsidR="007605E9" w:rsidRPr="005775DD" w:rsidTr="00EC610F">
        <w:tc>
          <w:tcPr>
            <w:tcW w:w="2766" w:type="dxa"/>
          </w:tcPr>
          <w:p w:rsidR="007605E9" w:rsidRPr="00116AC0" w:rsidRDefault="007605E9" w:rsidP="00EC610F">
            <w:pPr>
              <w:pStyle w:val="a6"/>
              <w:ind w:left="0"/>
            </w:pPr>
            <w:r w:rsidRPr="00116AC0">
              <w:t>Всего часов</w:t>
            </w:r>
          </w:p>
        </w:tc>
        <w:tc>
          <w:tcPr>
            <w:tcW w:w="851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 w:rsidRPr="007930A2">
              <w:t>108</w:t>
            </w:r>
          </w:p>
        </w:tc>
        <w:tc>
          <w:tcPr>
            <w:tcW w:w="567" w:type="dxa"/>
          </w:tcPr>
          <w:p w:rsidR="007605E9" w:rsidRPr="007930A2" w:rsidRDefault="007605E9" w:rsidP="007605E9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605E9" w:rsidRPr="007930A2" w:rsidRDefault="007605E9" w:rsidP="007605E9">
            <w:pPr>
              <w:pStyle w:val="a6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605E9" w:rsidRPr="007930A2" w:rsidRDefault="007605E9" w:rsidP="00EC610F">
            <w:pPr>
              <w:pStyle w:val="a6"/>
              <w:ind w:left="0"/>
              <w:jc w:val="center"/>
            </w:pPr>
            <w:r>
              <w:t>76</w:t>
            </w:r>
          </w:p>
        </w:tc>
      </w:tr>
    </w:tbl>
    <w:p w:rsidR="00040498" w:rsidRPr="007928C9" w:rsidRDefault="00040498" w:rsidP="003A31F9">
      <w:pPr>
        <w:pStyle w:val="a6"/>
        <w:ind w:left="0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Примечание: </w:t>
      </w:r>
      <w:r w:rsidR="007605E9">
        <w:rPr>
          <w:bCs/>
          <w:sz w:val="20"/>
          <w:szCs w:val="20"/>
        </w:rPr>
        <w:t>П</w:t>
      </w:r>
      <w:r w:rsidRPr="007928C9">
        <w:rPr>
          <w:bCs/>
          <w:sz w:val="20"/>
          <w:szCs w:val="20"/>
        </w:rPr>
        <w:t>Р-подго</w:t>
      </w:r>
      <w:r>
        <w:rPr>
          <w:bCs/>
          <w:sz w:val="20"/>
          <w:szCs w:val="20"/>
        </w:rPr>
        <w:t xml:space="preserve">товка к </w:t>
      </w:r>
      <w:r w:rsidR="007605E9">
        <w:rPr>
          <w:bCs/>
          <w:sz w:val="20"/>
          <w:szCs w:val="20"/>
        </w:rPr>
        <w:t>практическим занятиям</w:t>
      </w:r>
      <w:r>
        <w:rPr>
          <w:bCs/>
          <w:sz w:val="20"/>
          <w:szCs w:val="20"/>
        </w:rPr>
        <w:t xml:space="preserve">, </w:t>
      </w:r>
      <w:r w:rsidR="007605E9">
        <w:rPr>
          <w:bCs/>
          <w:sz w:val="20"/>
          <w:szCs w:val="20"/>
        </w:rPr>
        <w:t>К-</w:t>
      </w:r>
      <w:r w:rsidRPr="007928C9">
        <w:rPr>
          <w:bCs/>
          <w:sz w:val="20"/>
          <w:szCs w:val="20"/>
        </w:rPr>
        <w:t xml:space="preserve">написание </w:t>
      </w:r>
      <w:r w:rsidR="007605E9">
        <w:rPr>
          <w:bCs/>
          <w:sz w:val="20"/>
          <w:szCs w:val="20"/>
        </w:rPr>
        <w:t>контрольной работы</w:t>
      </w:r>
      <w:r w:rsidRPr="007928C9">
        <w:rPr>
          <w:bCs/>
          <w:sz w:val="20"/>
          <w:szCs w:val="20"/>
        </w:rPr>
        <w:t>.</w:t>
      </w:r>
    </w:p>
    <w:p w:rsidR="00E35509" w:rsidRDefault="00E35509" w:rsidP="0043376D">
      <w:pPr>
        <w:pStyle w:val="a6"/>
        <w:ind w:left="0"/>
        <w:jc w:val="center"/>
        <w:rPr>
          <w:b/>
          <w:bCs/>
        </w:rPr>
      </w:pPr>
    </w:p>
    <w:p w:rsidR="00123C4C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  <w:r w:rsidR="00123C4C">
        <w:rPr>
          <w:b/>
          <w:bCs/>
        </w:rPr>
        <w:t xml:space="preserve"> </w:t>
      </w:r>
    </w:p>
    <w:p w:rsidR="00AE42E2" w:rsidRPr="00EA3652" w:rsidRDefault="00AE42E2" w:rsidP="007605E9">
      <w:pPr>
        <w:pStyle w:val="a6"/>
        <w:ind w:left="0" w:firstLine="709"/>
        <w:jc w:val="both"/>
        <w:rPr>
          <w:b/>
          <w:bCs/>
        </w:rPr>
      </w:pPr>
      <w:r w:rsidRPr="00EA3652">
        <w:rPr>
          <w:b/>
          <w:bCs/>
        </w:rPr>
        <w:t xml:space="preserve">Тема 1. </w:t>
      </w:r>
      <w:r w:rsidR="007605E9">
        <w:rPr>
          <w:sz w:val="23"/>
          <w:szCs w:val="23"/>
        </w:rPr>
        <w:t>Основные сведения о требованиях законодательства об обеспечении доступа инвалидов к объектам и услугам</w:t>
      </w:r>
      <w:r w:rsidR="003905DE">
        <w:t>.</w:t>
      </w:r>
    </w:p>
    <w:p w:rsidR="003905DE" w:rsidRPr="00EC610F" w:rsidRDefault="00EC610F" w:rsidP="007605E9">
      <w:pPr>
        <w:pStyle w:val="3"/>
        <w:widowControl w:val="0"/>
        <w:suppressAutoHyphens w:val="0"/>
        <w:spacing w:after="0"/>
        <w:ind w:firstLine="709"/>
        <w:jc w:val="both"/>
        <w:rPr>
          <w:sz w:val="24"/>
          <w:szCs w:val="24"/>
        </w:rPr>
      </w:pPr>
      <w:r w:rsidRPr="00EC610F">
        <w:rPr>
          <w:bCs/>
          <w:iCs/>
          <w:sz w:val="24"/>
          <w:szCs w:val="24"/>
        </w:rPr>
        <w:t>Содержание темы:</w:t>
      </w:r>
      <w:r w:rsidRPr="00EC610F">
        <w:rPr>
          <w:sz w:val="24"/>
          <w:szCs w:val="24"/>
        </w:rPr>
        <w:t xml:space="preserve"> </w:t>
      </w:r>
      <w:r w:rsidRPr="00EC610F">
        <w:rPr>
          <w:sz w:val="24"/>
          <w:szCs w:val="24"/>
          <w:lang w:eastAsia="ru-RU"/>
        </w:rPr>
        <w:t>«</w:t>
      </w:r>
      <w:r w:rsidR="007605E9" w:rsidRPr="00EC610F">
        <w:rPr>
          <w:sz w:val="24"/>
          <w:szCs w:val="24"/>
        </w:rPr>
        <w:t>Права инвалидов на доступ к объектам и услугам и на получение «ситуационной помощи»</w:t>
      </w:r>
      <w:r w:rsidRPr="00EC610F">
        <w:rPr>
          <w:sz w:val="24"/>
          <w:szCs w:val="24"/>
        </w:rPr>
        <w:t>»</w:t>
      </w:r>
      <w:r w:rsidR="00272A97" w:rsidRPr="00EC610F">
        <w:rPr>
          <w:sz w:val="24"/>
          <w:szCs w:val="24"/>
        </w:rPr>
        <w:t xml:space="preserve">. </w:t>
      </w:r>
    </w:p>
    <w:p w:rsidR="003905DE" w:rsidRPr="003905DE" w:rsidRDefault="00AE42E2" w:rsidP="007605E9">
      <w:pPr>
        <w:widowControl w:val="0"/>
        <w:ind w:firstLine="709"/>
        <w:jc w:val="both"/>
      </w:pPr>
      <w:r w:rsidRPr="003905DE">
        <w:rPr>
          <w:b/>
          <w:bCs/>
        </w:rPr>
        <w:t xml:space="preserve">Тема </w:t>
      </w:r>
      <w:r w:rsidR="003905DE" w:rsidRPr="003905DE">
        <w:rPr>
          <w:b/>
          <w:bCs/>
        </w:rPr>
        <w:t>2.</w:t>
      </w:r>
      <w:r w:rsidR="004165FC">
        <w:rPr>
          <w:b/>
          <w:bCs/>
        </w:rPr>
        <w:t xml:space="preserve"> </w:t>
      </w:r>
      <w:r w:rsidR="007605E9">
        <w:rPr>
          <w:sz w:val="23"/>
          <w:szCs w:val="23"/>
        </w:rPr>
        <w:t>Группы инвалидов</w:t>
      </w:r>
      <w:r w:rsidR="00373F46">
        <w:t>.</w:t>
      </w:r>
    </w:p>
    <w:p w:rsidR="003905DE" w:rsidRPr="003905DE" w:rsidRDefault="00EC610F" w:rsidP="007605E9">
      <w:pPr>
        <w:pStyle w:val="af9"/>
        <w:widowControl w:val="0"/>
        <w:spacing w:after="0"/>
        <w:ind w:firstLine="709"/>
        <w:jc w:val="both"/>
      </w:pPr>
      <w:r w:rsidRPr="00032A97">
        <w:rPr>
          <w:bCs/>
          <w:iCs/>
        </w:rPr>
        <w:t>Содержание темы:</w:t>
      </w:r>
      <w:r w:rsidRPr="00032A97">
        <w:t xml:space="preserve"> «</w:t>
      </w:r>
      <w:r w:rsidR="007605E9">
        <w:rPr>
          <w:sz w:val="23"/>
          <w:szCs w:val="23"/>
        </w:rPr>
        <w:t>Классификация групп инвалидов, определения скрытых и явных признаков инвалидности. Потребности разных групп инвалидов и МГН</w:t>
      </w:r>
      <w:r>
        <w:rPr>
          <w:sz w:val="23"/>
          <w:szCs w:val="23"/>
        </w:rPr>
        <w:t>»</w:t>
      </w:r>
      <w:r w:rsidR="00BA00CF">
        <w:t>.</w:t>
      </w:r>
    </w:p>
    <w:p w:rsidR="00373F46" w:rsidRPr="00373F46" w:rsidRDefault="00373F46" w:rsidP="007605E9">
      <w:pPr>
        <w:widowControl w:val="0"/>
        <w:ind w:firstLine="709"/>
        <w:jc w:val="both"/>
      </w:pPr>
      <w:r w:rsidRPr="00373F46">
        <w:rPr>
          <w:b/>
          <w:bCs/>
        </w:rPr>
        <w:t xml:space="preserve">Тема 3. </w:t>
      </w:r>
      <w:r w:rsidR="007605E9">
        <w:rPr>
          <w:sz w:val="23"/>
          <w:szCs w:val="23"/>
        </w:rPr>
        <w:t>Барьеры на транспорте для инвалидов и МГН</w:t>
      </w:r>
      <w:r w:rsidR="00272A97">
        <w:t>.</w:t>
      </w:r>
    </w:p>
    <w:p w:rsidR="00B55BDB" w:rsidRDefault="00EC610F" w:rsidP="007605E9">
      <w:pPr>
        <w:pStyle w:val="af9"/>
        <w:widowControl w:val="0"/>
        <w:spacing w:after="0"/>
        <w:ind w:firstLine="709"/>
        <w:jc w:val="both"/>
      </w:pPr>
      <w:r w:rsidRPr="00032A97">
        <w:rPr>
          <w:bCs/>
          <w:iCs/>
        </w:rPr>
        <w:t>Содержание темы:</w:t>
      </w:r>
      <w:r w:rsidRPr="00032A97">
        <w:t xml:space="preserve"> «</w:t>
      </w:r>
      <w:r w:rsidR="007605E9">
        <w:rPr>
          <w:sz w:val="23"/>
          <w:szCs w:val="23"/>
        </w:rPr>
        <w:t xml:space="preserve">Определение барьеров для каждой группы инвалидов: по зрению, по слуху, по опорно-двигательному аппарату, перемещающихся на креслах-колясках, нуждающихся в </w:t>
      </w:r>
      <w:r w:rsidR="007605E9">
        <w:rPr>
          <w:sz w:val="23"/>
          <w:szCs w:val="23"/>
        </w:rPr>
        <w:lastRenderedPageBreak/>
        <w:t>получении информации и перемещении при осуществлении пассажирской перевозки</w:t>
      </w:r>
      <w:r>
        <w:rPr>
          <w:sz w:val="23"/>
          <w:szCs w:val="23"/>
        </w:rPr>
        <w:t>»</w:t>
      </w:r>
      <w:r w:rsidR="00B55BDB">
        <w:t>.</w:t>
      </w:r>
    </w:p>
    <w:p w:rsidR="00B55BDB" w:rsidRDefault="003C011D" w:rsidP="007605E9">
      <w:pPr>
        <w:pStyle w:val="af9"/>
        <w:widowControl w:val="0"/>
        <w:spacing w:after="0"/>
        <w:ind w:firstLine="709"/>
        <w:jc w:val="both"/>
      </w:pPr>
      <w:r w:rsidRPr="003C011D">
        <w:rPr>
          <w:b/>
          <w:bCs/>
        </w:rPr>
        <w:t xml:space="preserve">Тема 4. </w:t>
      </w:r>
      <w:r w:rsidR="007605E9">
        <w:rPr>
          <w:sz w:val="23"/>
          <w:szCs w:val="23"/>
        </w:rPr>
        <w:t>Стандарты качества доступности объектов и услуг предприятий</w:t>
      </w:r>
      <w:r w:rsidR="00B55BDB">
        <w:t>.</w:t>
      </w:r>
    </w:p>
    <w:p w:rsidR="003C011D" w:rsidRPr="003C011D" w:rsidRDefault="00EC610F" w:rsidP="007605E9">
      <w:pPr>
        <w:pStyle w:val="af9"/>
        <w:widowControl w:val="0"/>
        <w:spacing w:after="0"/>
        <w:ind w:firstLine="709"/>
        <w:jc w:val="both"/>
      </w:pPr>
      <w:r w:rsidRPr="00032A97">
        <w:rPr>
          <w:bCs/>
          <w:iCs/>
        </w:rPr>
        <w:t>Содержание темы:</w:t>
      </w:r>
      <w:r w:rsidRPr="00032A97">
        <w:t xml:space="preserve"> «</w:t>
      </w:r>
      <w:r w:rsidR="007605E9">
        <w:rPr>
          <w:sz w:val="23"/>
          <w:szCs w:val="23"/>
        </w:rPr>
        <w:t>Структура, цели и задачи, содержание и основные параметры стандартов качества доступности. Параметры доступности</w:t>
      </w:r>
      <w:r>
        <w:rPr>
          <w:sz w:val="23"/>
          <w:szCs w:val="23"/>
        </w:rPr>
        <w:t>»</w:t>
      </w:r>
      <w:r w:rsidR="00B55BDB">
        <w:t>.</w:t>
      </w:r>
      <w:r w:rsidR="003C011D" w:rsidRPr="003C011D">
        <w:t xml:space="preserve"> </w:t>
      </w:r>
    </w:p>
    <w:p w:rsidR="009D7FC9" w:rsidRPr="009D7FC9" w:rsidRDefault="009D7FC9" w:rsidP="007605E9">
      <w:pPr>
        <w:widowControl w:val="0"/>
        <w:ind w:firstLine="709"/>
        <w:jc w:val="both"/>
        <w:rPr>
          <w:b/>
          <w:bCs/>
        </w:rPr>
      </w:pPr>
      <w:r w:rsidRPr="009D7FC9">
        <w:rPr>
          <w:b/>
          <w:bCs/>
        </w:rPr>
        <w:t xml:space="preserve">Тема 5. </w:t>
      </w:r>
      <w:r w:rsidR="007605E9">
        <w:rPr>
          <w:sz w:val="23"/>
          <w:szCs w:val="23"/>
        </w:rPr>
        <w:t>Оценка доступности</w:t>
      </w:r>
    </w:p>
    <w:p w:rsidR="000058A6" w:rsidRDefault="00EC610F" w:rsidP="007605E9">
      <w:pPr>
        <w:widowControl w:val="0"/>
        <w:ind w:firstLine="709"/>
        <w:jc w:val="both"/>
        <w:rPr>
          <w:lang w:eastAsia="ru-RU"/>
        </w:rPr>
      </w:pPr>
      <w:r w:rsidRPr="00032A97">
        <w:rPr>
          <w:bCs/>
          <w:iCs/>
        </w:rPr>
        <w:t>Содержание темы:</w:t>
      </w:r>
      <w:r w:rsidRPr="00032A97">
        <w:t xml:space="preserve"> </w:t>
      </w:r>
      <w:r w:rsidRPr="00032A97">
        <w:rPr>
          <w:lang w:eastAsia="ru-RU"/>
        </w:rPr>
        <w:t>«</w:t>
      </w:r>
      <w:r w:rsidR="007605E9">
        <w:rPr>
          <w:sz w:val="23"/>
          <w:szCs w:val="23"/>
        </w:rPr>
        <w:t>Методика обследования и оценки доступности для МГН объектов и услуг наземной инфраструктуры</w:t>
      </w:r>
      <w:r>
        <w:rPr>
          <w:sz w:val="23"/>
          <w:szCs w:val="23"/>
        </w:rPr>
        <w:t>»</w:t>
      </w:r>
      <w:r w:rsidR="000058A6">
        <w:rPr>
          <w:lang w:eastAsia="ru-RU"/>
        </w:rPr>
        <w:t>.</w:t>
      </w:r>
    </w:p>
    <w:p w:rsidR="009D7FC9" w:rsidRPr="009D7FC9" w:rsidRDefault="009D7FC9" w:rsidP="007605E9">
      <w:pPr>
        <w:widowControl w:val="0"/>
        <w:ind w:firstLine="709"/>
        <w:jc w:val="both"/>
        <w:rPr>
          <w:b/>
          <w:bCs/>
        </w:rPr>
      </w:pPr>
      <w:r w:rsidRPr="009D7FC9">
        <w:rPr>
          <w:b/>
          <w:bCs/>
        </w:rPr>
        <w:t xml:space="preserve">Тема 6. </w:t>
      </w:r>
      <w:r w:rsidR="007605E9">
        <w:rPr>
          <w:sz w:val="23"/>
          <w:szCs w:val="23"/>
        </w:rPr>
        <w:t>Паспортизация</w:t>
      </w:r>
      <w:r w:rsidR="00B55BDB">
        <w:t>.</w:t>
      </w:r>
    </w:p>
    <w:p w:rsidR="009D7FC9" w:rsidRPr="009D7FC9" w:rsidRDefault="00EC610F" w:rsidP="007605E9">
      <w:pPr>
        <w:widowControl w:val="0"/>
        <w:suppressAutoHyphens w:val="0"/>
        <w:ind w:firstLine="709"/>
        <w:jc w:val="both"/>
      </w:pPr>
      <w:r w:rsidRPr="00032A97">
        <w:rPr>
          <w:bCs/>
          <w:iCs/>
        </w:rPr>
        <w:t>Содержание темы:</w:t>
      </w:r>
      <w:r w:rsidRPr="00032A97">
        <w:t xml:space="preserve"> </w:t>
      </w:r>
      <w:r w:rsidRPr="00032A97">
        <w:rPr>
          <w:lang w:eastAsia="ru-RU"/>
        </w:rPr>
        <w:t>«</w:t>
      </w:r>
      <w:r w:rsidR="007605E9">
        <w:rPr>
          <w:sz w:val="23"/>
          <w:szCs w:val="23"/>
        </w:rPr>
        <w:t>Методика проведения паспортизации доступности для МГН объектов и услуг организаций</w:t>
      </w:r>
      <w:r>
        <w:rPr>
          <w:sz w:val="23"/>
          <w:szCs w:val="23"/>
        </w:rPr>
        <w:t>»</w:t>
      </w:r>
      <w:r w:rsidR="00B55BDB">
        <w:t>.</w:t>
      </w:r>
    </w:p>
    <w:p w:rsidR="007605E9" w:rsidRDefault="007605E9" w:rsidP="00295E5D">
      <w:pPr>
        <w:pStyle w:val="a6"/>
        <w:ind w:left="0" w:firstLine="709"/>
        <w:jc w:val="both"/>
        <w:rPr>
          <w:bCs/>
        </w:rPr>
      </w:pPr>
    </w:p>
    <w:p w:rsidR="00874991" w:rsidRPr="00207193" w:rsidRDefault="00874991" w:rsidP="00874991">
      <w:pPr>
        <w:pStyle w:val="a6"/>
        <w:ind w:left="0"/>
        <w:jc w:val="center"/>
        <w:rPr>
          <w:b/>
          <w:bCs/>
        </w:rPr>
      </w:pPr>
      <w:r w:rsidRPr="00207193">
        <w:rPr>
          <w:b/>
          <w:bCs/>
        </w:rPr>
        <w:t>3.3. Формы и методы проведения занятий, применяемые учебные технологии</w:t>
      </w:r>
    </w:p>
    <w:p w:rsidR="00874991" w:rsidRPr="00207193" w:rsidRDefault="00874991" w:rsidP="00874991">
      <w:pPr>
        <w:widowControl w:val="0"/>
        <w:ind w:firstLine="708"/>
        <w:contextualSpacing/>
        <w:jc w:val="both"/>
      </w:pPr>
      <w:r>
        <w:t xml:space="preserve">В процессе обучения используются </w:t>
      </w:r>
      <w:r w:rsidRPr="00207193">
        <w:t>традиционны</w:t>
      </w:r>
      <w:r>
        <w:t>е формы и методы</w:t>
      </w:r>
      <w:r w:rsidRPr="00207193">
        <w:t xml:space="preserve"> </w:t>
      </w:r>
      <w:r>
        <w:t>проведения лекционных занятий классического вида</w:t>
      </w:r>
      <w:r w:rsidRPr="00207193">
        <w:t>.</w:t>
      </w:r>
    </w:p>
    <w:p w:rsidR="00874991" w:rsidRPr="00207193" w:rsidRDefault="00874991" w:rsidP="00874991">
      <w:pPr>
        <w:widowControl w:val="0"/>
        <w:ind w:firstLine="708"/>
        <w:contextualSpacing/>
        <w:jc w:val="both"/>
      </w:pPr>
      <w:r w:rsidRPr="00207193">
        <w:t>Для реализации образовательных технологий и формирования необходимых навыков п</w:t>
      </w:r>
      <w:r>
        <w:t>роводятся практические занятия.</w:t>
      </w:r>
    </w:p>
    <w:p w:rsidR="00874991" w:rsidRPr="00295E5D" w:rsidRDefault="00874991" w:rsidP="00295E5D">
      <w:pPr>
        <w:pStyle w:val="a6"/>
        <w:ind w:left="0" w:firstLine="709"/>
        <w:jc w:val="both"/>
        <w:rPr>
          <w:bCs/>
        </w:rPr>
      </w:pPr>
    </w:p>
    <w:p w:rsidR="006B4494" w:rsidRPr="00A00959" w:rsidRDefault="00D140CC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E850AC">
        <w:rPr>
          <w:rStyle w:val="aa"/>
          <w:b/>
          <w:bCs/>
        </w:rPr>
        <w:footnoteReference w:id="2"/>
      </w:r>
      <w:r w:rsidR="00435D47">
        <w:rPr>
          <w:b/>
          <w:bCs/>
        </w:rPr>
        <w:t xml:space="preserve"> </w:t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6B4494" w:rsidRPr="006A3F2C" w:rsidRDefault="00EF1C87" w:rsidP="0043376D">
      <w:pPr>
        <w:pStyle w:val="a6"/>
        <w:ind w:left="0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 w:rsidR="00EF1779">
        <w:rPr>
          <w:b/>
          <w:bCs/>
        </w:rPr>
        <w:t xml:space="preserve"> </w:t>
      </w:r>
      <w:r w:rsidR="0057418A" w:rsidRPr="006A3F2C">
        <w:rPr>
          <w:b/>
          <w:bCs/>
        </w:rPr>
        <w:t>СРС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0"/>
        <w:gridCol w:w="3567"/>
        <w:gridCol w:w="2268"/>
        <w:gridCol w:w="1159"/>
        <w:gridCol w:w="2385"/>
      </w:tblGrid>
      <w:tr w:rsidR="00BC39A7" w:rsidRPr="00EB240F" w:rsidTr="00880EE3">
        <w:tc>
          <w:tcPr>
            <w:tcW w:w="510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567" w:type="dxa"/>
          </w:tcPr>
          <w:p w:rsidR="00BC39A7" w:rsidRPr="00EB240F" w:rsidRDefault="00E73005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2268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BC39A7" w:rsidRPr="00EB240F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Трудо-</w:t>
            </w:r>
          </w:p>
          <w:p w:rsidR="00BC39A7" w:rsidRPr="00EB240F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Pr="00EB240F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Основные сведения о требованиях законодательства об обеспечении доступа инвалидов к объектам и услугам (тема 1)</w:t>
            </w:r>
          </w:p>
        </w:tc>
        <w:tc>
          <w:tcPr>
            <w:tcW w:w="2268" w:type="dxa"/>
          </w:tcPr>
          <w:p w:rsidR="00116AC0" w:rsidRDefault="00116AC0" w:rsidP="00880EE3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116AC0" w:rsidRDefault="00116AC0" w:rsidP="00880EE3">
            <w:pPr>
              <w:jc w:val="center"/>
              <w:rPr>
                <w:sz w:val="20"/>
                <w:szCs w:val="20"/>
              </w:rPr>
            </w:pPr>
          </w:p>
          <w:p w:rsidR="00116AC0" w:rsidRPr="00EB240F" w:rsidRDefault="00116AC0" w:rsidP="0088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16AC0" w:rsidRPr="00EB240F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116AC0" w:rsidRPr="00116AC0" w:rsidRDefault="00116AC0" w:rsidP="00116AC0">
            <w:pPr>
              <w:pStyle w:val="a6"/>
              <w:ind w:left="0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</w:t>
            </w:r>
            <w:r>
              <w:rPr>
                <w:sz w:val="20"/>
                <w:szCs w:val="20"/>
              </w:rPr>
              <w:t>ыполнение практических заданий.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Pr="00EB240F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Группы инвалидов</w:t>
            </w:r>
          </w:p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(тема 2)</w:t>
            </w:r>
          </w:p>
        </w:tc>
        <w:tc>
          <w:tcPr>
            <w:tcW w:w="2268" w:type="dxa"/>
          </w:tcPr>
          <w:p w:rsidR="00116AC0" w:rsidRPr="00EB240F" w:rsidRDefault="00116AC0" w:rsidP="00116AC0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готовка к практическому занятию</w:t>
            </w:r>
          </w:p>
        </w:tc>
        <w:tc>
          <w:tcPr>
            <w:tcW w:w="1159" w:type="dxa"/>
          </w:tcPr>
          <w:p w:rsidR="00116AC0" w:rsidRPr="00EB240F" w:rsidRDefault="00116AC0" w:rsidP="00116AC0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85" w:type="dxa"/>
          </w:tcPr>
          <w:p w:rsidR="00116AC0" w:rsidRPr="00116AC0" w:rsidRDefault="00116AC0" w:rsidP="00116AC0">
            <w:pPr>
              <w:pStyle w:val="a6"/>
              <w:ind w:left="0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</w:t>
            </w:r>
            <w:r>
              <w:rPr>
                <w:sz w:val="20"/>
                <w:szCs w:val="20"/>
              </w:rPr>
              <w:t>ыполнение практических заданий.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Барьеры на транспорте для инвалидов и МГН (тема 3)</w:t>
            </w:r>
          </w:p>
        </w:tc>
        <w:tc>
          <w:tcPr>
            <w:tcW w:w="2268" w:type="dxa"/>
          </w:tcPr>
          <w:p w:rsidR="00116AC0" w:rsidRDefault="00116AC0" w:rsidP="00880EE3">
            <w:pPr>
              <w:jc w:val="center"/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>Подготовка к практическому занятию</w:t>
            </w:r>
          </w:p>
          <w:p w:rsidR="00116AC0" w:rsidRPr="00EB240F" w:rsidRDefault="00116AC0" w:rsidP="00116AC0">
            <w:pPr>
              <w:jc w:val="center"/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контрольн</w:t>
            </w:r>
            <w:r w:rsidRPr="00880EE3">
              <w:rPr>
                <w:sz w:val="20"/>
                <w:szCs w:val="20"/>
              </w:rPr>
              <w:t>ой работы</w:t>
            </w:r>
          </w:p>
        </w:tc>
        <w:tc>
          <w:tcPr>
            <w:tcW w:w="1159" w:type="dxa"/>
          </w:tcPr>
          <w:p w:rsidR="00116AC0" w:rsidRDefault="00CB0284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16AC0" w:rsidRDefault="00116AC0" w:rsidP="00880EE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116AC0" w:rsidRPr="00EB240F" w:rsidRDefault="00116AC0" w:rsidP="00116AC0">
            <w:pPr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>Анализ теоретического материала, выполнение практических заданий</w:t>
            </w:r>
            <w:r>
              <w:rPr>
                <w:sz w:val="20"/>
                <w:szCs w:val="20"/>
              </w:rPr>
              <w:t xml:space="preserve"> и контрольной работы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Стандарты качества доступности объектов и услуг предприятий</w:t>
            </w:r>
          </w:p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(тема 4)</w:t>
            </w:r>
          </w:p>
        </w:tc>
        <w:tc>
          <w:tcPr>
            <w:tcW w:w="2268" w:type="dxa"/>
          </w:tcPr>
          <w:p w:rsidR="00116AC0" w:rsidRDefault="00116AC0" w:rsidP="00EC610F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готовка к практическому занятию</w:t>
            </w:r>
          </w:p>
          <w:p w:rsidR="00CB0284" w:rsidRPr="00EB240F" w:rsidRDefault="00CB0284" w:rsidP="00EC610F">
            <w:pPr>
              <w:jc w:val="center"/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контрольн</w:t>
            </w:r>
            <w:r w:rsidRPr="00880EE3">
              <w:rPr>
                <w:sz w:val="20"/>
                <w:szCs w:val="20"/>
              </w:rPr>
              <w:t>ой работы</w:t>
            </w:r>
          </w:p>
        </w:tc>
        <w:tc>
          <w:tcPr>
            <w:tcW w:w="1159" w:type="dxa"/>
          </w:tcPr>
          <w:p w:rsidR="00116AC0" w:rsidRPr="00EB240F" w:rsidRDefault="00116AC0" w:rsidP="00EC610F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85" w:type="dxa"/>
          </w:tcPr>
          <w:p w:rsidR="00116AC0" w:rsidRPr="00116AC0" w:rsidRDefault="00116AC0" w:rsidP="00EC610F">
            <w:pPr>
              <w:pStyle w:val="a6"/>
              <w:ind w:left="0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</w:t>
            </w:r>
            <w:r>
              <w:rPr>
                <w:sz w:val="20"/>
                <w:szCs w:val="20"/>
              </w:rPr>
              <w:t>ыполнение практических заданий.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Оценка доступности (тема 5)</w:t>
            </w:r>
          </w:p>
        </w:tc>
        <w:tc>
          <w:tcPr>
            <w:tcW w:w="2268" w:type="dxa"/>
          </w:tcPr>
          <w:p w:rsidR="00116AC0" w:rsidRDefault="00116AC0" w:rsidP="00EC610F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готовка к практическому занятию</w:t>
            </w:r>
          </w:p>
          <w:p w:rsidR="00CB0284" w:rsidRPr="00EB240F" w:rsidRDefault="00CB0284" w:rsidP="00EC610F">
            <w:pPr>
              <w:jc w:val="center"/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контрольн</w:t>
            </w:r>
            <w:r w:rsidRPr="00880EE3">
              <w:rPr>
                <w:sz w:val="20"/>
                <w:szCs w:val="20"/>
              </w:rPr>
              <w:t>ой работы</w:t>
            </w:r>
          </w:p>
        </w:tc>
        <w:tc>
          <w:tcPr>
            <w:tcW w:w="1159" w:type="dxa"/>
          </w:tcPr>
          <w:p w:rsidR="00116AC0" w:rsidRPr="00EB240F" w:rsidRDefault="00116AC0" w:rsidP="00EC610F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85" w:type="dxa"/>
          </w:tcPr>
          <w:p w:rsidR="00116AC0" w:rsidRPr="00116AC0" w:rsidRDefault="00116AC0" w:rsidP="00EC610F">
            <w:pPr>
              <w:pStyle w:val="a6"/>
              <w:ind w:left="0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</w:t>
            </w:r>
            <w:r>
              <w:rPr>
                <w:sz w:val="20"/>
                <w:szCs w:val="20"/>
              </w:rPr>
              <w:t>ыполнение практических заданий.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Default="00116AC0" w:rsidP="00880EE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67" w:type="dxa"/>
          </w:tcPr>
          <w:p w:rsidR="00116AC0" w:rsidRPr="00116AC0" w:rsidRDefault="00116AC0" w:rsidP="00EC610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116AC0">
              <w:rPr>
                <w:sz w:val="20"/>
                <w:szCs w:val="20"/>
              </w:rPr>
              <w:t>Паспортизация (тема 6)</w:t>
            </w:r>
          </w:p>
        </w:tc>
        <w:tc>
          <w:tcPr>
            <w:tcW w:w="2268" w:type="dxa"/>
          </w:tcPr>
          <w:p w:rsidR="00116AC0" w:rsidRDefault="00116AC0" w:rsidP="00EC610F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готовка к практическому занятию</w:t>
            </w:r>
          </w:p>
          <w:p w:rsidR="00CB0284" w:rsidRPr="00EB240F" w:rsidRDefault="00CB0284" w:rsidP="00EC610F">
            <w:pPr>
              <w:jc w:val="center"/>
              <w:rPr>
                <w:sz w:val="20"/>
                <w:szCs w:val="20"/>
              </w:rPr>
            </w:pPr>
            <w:r w:rsidRPr="00880EE3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контрольн</w:t>
            </w:r>
            <w:r w:rsidRPr="00880EE3">
              <w:rPr>
                <w:sz w:val="20"/>
                <w:szCs w:val="20"/>
              </w:rPr>
              <w:t>ой работы</w:t>
            </w:r>
          </w:p>
        </w:tc>
        <w:tc>
          <w:tcPr>
            <w:tcW w:w="1159" w:type="dxa"/>
          </w:tcPr>
          <w:p w:rsidR="00116AC0" w:rsidRPr="00EB240F" w:rsidRDefault="00116AC0" w:rsidP="00EC610F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85" w:type="dxa"/>
          </w:tcPr>
          <w:p w:rsidR="00116AC0" w:rsidRPr="00116AC0" w:rsidRDefault="00116AC0" w:rsidP="00EC610F">
            <w:pPr>
              <w:pStyle w:val="a6"/>
              <w:ind w:left="0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</w:t>
            </w:r>
            <w:r>
              <w:rPr>
                <w:sz w:val="20"/>
                <w:szCs w:val="20"/>
              </w:rPr>
              <w:t>ыполнение практических заданий.</w:t>
            </w:r>
          </w:p>
        </w:tc>
      </w:tr>
      <w:tr w:rsidR="00116AC0" w:rsidRPr="00EB240F" w:rsidTr="00880EE3">
        <w:tc>
          <w:tcPr>
            <w:tcW w:w="510" w:type="dxa"/>
          </w:tcPr>
          <w:p w:rsidR="00116AC0" w:rsidRPr="00EB240F" w:rsidRDefault="00116AC0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67" w:type="dxa"/>
          </w:tcPr>
          <w:p w:rsidR="00116AC0" w:rsidRPr="00EB240F" w:rsidRDefault="00116AC0" w:rsidP="009D67BB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268" w:type="dxa"/>
          </w:tcPr>
          <w:p w:rsidR="00116AC0" w:rsidRPr="00EB240F" w:rsidRDefault="00116AC0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16AC0" w:rsidRPr="00EB240F" w:rsidRDefault="00116AC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385" w:type="dxa"/>
          </w:tcPr>
          <w:p w:rsidR="00116AC0" w:rsidRPr="00EB240F" w:rsidRDefault="00116AC0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40498" w:rsidRPr="00073CB1" w:rsidRDefault="00040498" w:rsidP="00E932C4">
      <w:pPr>
        <w:tabs>
          <w:tab w:val="left" w:pos="142"/>
        </w:tabs>
        <w:suppressAutoHyphens w:val="0"/>
        <w:spacing w:before="120" w:after="120"/>
        <w:ind w:firstLine="709"/>
        <w:jc w:val="both"/>
        <w:rPr>
          <w:b/>
          <w:lang w:eastAsia="en-US"/>
        </w:rPr>
      </w:pPr>
      <w:r w:rsidRPr="00073CB1">
        <w:rPr>
          <w:b/>
          <w:lang w:eastAsia="en-US"/>
        </w:rPr>
        <w:t xml:space="preserve">Работа на </w:t>
      </w:r>
      <w:r w:rsidR="007605E9">
        <w:rPr>
          <w:b/>
          <w:lang w:eastAsia="en-US"/>
        </w:rPr>
        <w:t>практических занятиях</w:t>
      </w:r>
    </w:p>
    <w:p w:rsidR="00040498" w:rsidRPr="00073CB1" w:rsidRDefault="00040498" w:rsidP="00D9589B">
      <w:pPr>
        <w:ind w:firstLine="709"/>
        <w:jc w:val="both"/>
      </w:pPr>
      <w:r w:rsidRPr="00073CB1">
        <w:t xml:space="preserve">В период освоения дисциплины студенты посещают лекционные занятия, самостоятельно изучают дополнительный теоретический материал к </w:t>
      </w:r>
      <w:r w:rsidR="007605E9">
        <w:t>практическим занятиям</w:t>
      </w:r>
      <w:r w:rsidRPr="00073CB1">
        <w:t xml:space="preserve">. Критериями оценки работы на </w:t>
      </w:r>
      <w:r w:rsidR="007605E9">
        <w:t>практических занятиях</w:t>
      </w:r>
      <w:r w:rsidR="007605E9" w:rsidRPr="00073CB1">
        <w:t xml:space="preserve"> </w:t>
      </w:r>
      <w:r w:rsidRPr="00073CB1">
        <w:t xml:space="preserve">является: владение теоретическими положениями по теме, выполнение практических заданий, знание терминологии. </w:t>
      </w:r>
      <w:r w:rsidRPr="00073CB1">
        <w:lastRenderedPageBreak/>
        <w:t>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являются отчетные материалы студентов, устный опрос на практическом занятии.</w:t>
      </w:r>
    </w:p>
    <w:p w:rsidR="004B69DB" w:rsidRPr="00215120" w:rsidRDefault="004B69DB" w:rsidP="004B69DB">
      <w:pPr>
        <w:pStyle w:val="3"/>
        <w:spacing w:after="0"/>
        <w:ind w:firstLine="709"/>
        <w:jc w:val="both"/>
        <w:rPr>
          <w:sz w:val="24"/>
          <w:szCs w:val="24"/>
        </w:rPr>
      </w:pPr>
      <w:r w:rsidRPr="00215120">
        <w:rPr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</w:t>
      </w:r>
    </w:p>
    <w:p w:rsidR="004B69DB" w:rsidRPr="00215120" w:rsidRDefault="007605E9" w:rsidP="007605E9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left" w:pos="851"/>
        </w:tabs>
        <w:suppressAutoHyphens w:val="0"/>
        <w:ind w:left="0" w:firstLine="709"/>
        <w:jc w:val="both"/>
      </w:pPr>
      <w:r>
        <w:t xml:space="preserve"> </w:t>
      </w:r>
      <w:r w:rsidR="004B69DB" w:rsidRPr="00215120">
        <w:t xml:space="preserve">уровень освоения учебного материала; </w:t>
      </w:r>
    </w:p>
    <w:p w:rsidR="004B69DB" w:rsidRPr="00215120" w:rsidRDefault="007605E9" w:rsidP="007605E9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left" w:pos="851"/>
        </w:tabs>
        <w:suppressAutoHyphens w:val="0"/>
        <w:ind w:left="0" w:firstLine="709"/>
        <w:jc w:val="both"/>
      </w:pPr>
      <w:r>
        <w:t xml:space="preserve"> </w:t>
      </w:r>
      <w:r w:rsidR="004B69DB" w:rsidRPr="00215120">
        <w:t xml:space="preserve">умение использовать теоретические знания при выполнении практических задач; </w:t>
      </w:r>
    </w:p>
    <w:p w:rsidR="004B69DB" w:rsidRPr="00215120" w:rsidRDefault="007605E9" w:rsidP="007605E9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left" w:pos="851"/>
        </w:tabs>
        <w:suppressAutoHyphens w:val="0"/>
        <w:ind w:left="0" w:firstLine="709"/>
        <w:jc w:val="both"/>
      </w:pPr>
      <w:r>
        <w:t xml:space="preserve"> </w:t>
      </w:r>
      <w:r w:rsidR="004B69DB" w:rsidRPr="00215120">
        <w:t xml:space="preserve">сформированность общеучебных умений; </w:t>
      </w:r>
    </w:p>
    <w:p w:rsidR="004B69DB" w:rsidRDefault="007605E9" w:rsidP="007605E9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left" w:pos="851"/>
        </w:tabs>
        <w:suppressAutoHyphens w:val="0"/>
        <w:ind w:left="0" w:firstLine="709"/>
        <w:jc w:val="both"/>
      </w:pPr>
      <w:r>
        <w:t xml:space="preserve"> </w:t>
      </w:r>
      <w:r w:rsidR="004B69DB" w:rsidRPr="00215120">
        <w:t>обоснованность и четкость и</w:t>
      </w:r>
      <w:r w:rsidR="004B69DB">
        <w:t>зложени</w:t>
      </w:r>
      <w:r>
        <w:t>я ответа</w:t>
      </w:r>
      <w:r w:rsidR="004B69DB" w:rsidRPr="009B56D1">
        <w:t>.</w:t>
      </w:r>
      <w:r w:rsidR="008E213A">
        <w:t xml:space="preserve"> </w:t>
      </w:r>
    </w:p>
    <w:p w:rsidR="00874991" w:rsidRPr="00E932C4" w:rsidRDefault="00874991" w:rsidP="00874991">
      <w:pPr>
        <w:pStyle w:val="a6"/>
        <w:spacing w:before="120" w:after="120"/>
        <w:ind w:left="0" w:firstLine="709"/>
        <w:jc w:val="both"/>
        <w:rPr>
          <w:b/>
        </w:rPr>
      </w:pPr>
      <w:r w:rsidRPr="00E932C4">
        <w:rPr>
          <w:b/>
        </w:rPr>
        <w:t>Тематика практических работ</w:t>
      </w:r>
    </w:p>
    <w:p w:rsidR="00874991" w:rsidRPr="00E932C4" w:rsidRDefault="00874991" w:rsidP="00874991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Анализ требований об обеспечении доступа инвалидов к объектам и услугам</w:t>
      </w:r>
    </w:p>
    <w:p w:rsidR="00874991" w:rsidRPr="00E932C4" w:rsidRDefault="00874991" w:rsidP="00874991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Определение основных групп инвалидов</w:t>
      </w:r>
    </w:p>
    <w:p w:rsidR="00874991" w:rsidRPr="00E932C4" w:rsidRDefault="00874991" w:rsidP="00E932C4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Классификация барьеров для инвалидов и МГН</w:t>
      </w:r>
    </w:p>
    <w:p w:rsidR="00874991" w:rsidRPr="00E932C4" w:rsidRDefault="00874991" w:rsidP="00874991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Применение стандартов качества доступности объектов и услуг предприятий</w:t>
      </w:r>
    </w:p>
    <w:p w:rsidR="00874991" w:rsidRPr="00E932C4" w:rsidRDefault="00874991" w:rsidP="00874991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Оценка доступности объектов и услуг предприятий</w:t>
      </w:r>
    </w:p>
    <w:p w:rsidR="00874991" w:rsidRPr="00E932C4" w:rsidRDefault="00874991" w:rsidP="00874991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line="276" w:lineRule="auto"/>
        <w:ind w:hanging="11"/>
        <w:contextualSpacing/>
        <w:jc w:val="both"/>
      </w:pPr>
      <w:r w:rsidRPr="00E932C4">
        <w:t>Работа в области паспортизации</w:t>
      </w:r>
    </w:p>
    <w:p w:rsidR="00E932C4" w:rsidRPr="00907E8E" w:rsidRDefault="00E932C4" w:rsidP="00D9589B">
      <w:pPr>
        <w:ind w:firstLine="708"/>
        <w:contextualSpacing/>
        <w:jc w:val="both"/>
        <w:rPr>
          <w:rFonts w:eastAsia="Calibri"/>
          <w:b/>
          <w:lang w:eastAsia="en-US"/>
        </w:rPr>
      </w:pPr>
      <w:r w:rsidRPr="00907E8E">
        <w:rPr>
          <w:rFonts w:eastAsia="Calibri"/>
          <w:b/>
          <w:lang w:eastAsia="en-US"/>
        </w:rPr>
        <w:t>Шкала оценивания</w:t>
      </w:r>
      <w:r>
        <w:rPr>
          <w:rFonts w:eastAsia="Calibri"/>
          <w:b/>
          <w:lang w:eastAsia="en-US"/>
        </w:rPr>
        <w:t xml:space="preserve"> практических занятий</w:t>
      </w:r>
      <w:r w:rsidRPr="00907E8E">
        <w:rPr>
          <w:rFonts w:eastAsia="Calibri"/>
          <w:b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E932C4" w:rsidRPr="00907E8E" w:rsidTr="00EC610F">
        <w:tc>
          <w:tcPr>
            <w:tcW w:w="7054" w:type="dxa"/>
            <w:shd w:val="clear" w:color="auto" w:fill="auto"/>
          </w:tcPr>
          <w:p w:rsidR="00E932C4" w:rsidRPr="00907E8E" w:rsidRDefault="00E932C4" w:rsidP="00EC610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:rsidR="00E932C4" w:rsidRPr="00907E8E" w:rsidRDefault="00E932C4" w:rsidP="00EC61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Количество набранных баллов</w:t>
            </w:r>
          </w:p>
        </w:tc>
      </w:tr>
      <w:tr w:rsidR="00E932C4" w:rsidRPr="00907E8E" w:rsidTr="00EC610F">
        <w:tc>
          <w:tcPr>
            <w:tcW w:w="7054" w:type="dxa"/>
            <w:shd w:val="clear" w:color="auto" w:fill="auto"/>
          </w:tcPr>
          <w:p w:rsidR="00E932C4" w:rsidRPr="00907E8E" w:rsidRDefault="00E932C4" w:rsidP="0090537A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Обоснованное решение, соответствующее нормам проектирования, последовательное изложение материала с соответствующими выводами и ссылками на нормативную документацию и источники. Произведенные расчеты выполнены верно и в полном объеме. Разделы выполнены в указанные сроки</w:t>
            </w:r>
          </w:p>
        </w:tc>
        <w:tc>
          <w:tcPr>
            <w:tcW w:w="2693" w:type="dxa"/>
            <w:shd w:val="clear" w:color="auto" w:fill="auto"/>
          </w:tcPr>
          <w:p w:rsidR="00E932C4" w:rsidRPr="00907E8E" w:rsidRDefault="00E932C4" w:rsidP="00E932C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13-14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932C4" w:rsidRPr="00907E8E" w:rsidTr="00EC610F">
        <w:tc>
          <w:tcPr>
            <w:tcW w:w="7054" w:type="dxa"/>
            <w:shd w:val="clear" w:color="auto" w:fill="auto"/>
          </w:tcPr>
          <w:p w:rsidR="00E932C4" w:rsidRPr="00907E8E" w:rsidRDefault="00E932C4" w:rsidP="0090537A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Работа имеет грамотное и обоснованное решение, достаточно последовательное изложение материала с соответствующими ссылками, однако выводы недостаточно аргументированы, в структуре и содержании есть отдельные погрешности, не имеющие принципиального значения.</w:t>
            </w:r>
          </w:p>
        </w:tc>
        <w:tc>
          <w:tcPr>
            <w:tcW w:w="2693" w:type="dxa"/>
            <w:shd w:val="clear" w:color="auto" w:fill="auto"/>
          </w:tcPr>
          <w:p w:rsidR="00E932C4" w:rsidRPr="00907E8E" w:rsidRDefault="00E932C4" w:rsidP="00E932C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907E8E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12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932C4" w:rsidRPr="00907E8E" w:rsidTr="00EC610F">
        <w:tc>
          <w:tcPr>
            <w:tcW w:w="7054" w:type="dxa"/>
            <w:shd w:val="clear" w:color="auto" w:fill="auto"/>
          </w:tcPr>
          <w:p w:rsidR="00E932C4" w:rsidRPr="00907E8E" w:rsidRDefault="00E932C4" w:rsidP="0090537A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Просматривается непоследовательность выполнения решения задач, имеется неточность выполнения. Работа поверхностна, сроки выполнения работы нарушены.</w:t>
            </w:r>
          </w:p>
        </w:tc>
        <w:tc>
          <w:tcPr>
            <w:tcW w:w="2693" w:type="dxa"/>
            <w:shd w:val="clear" w:color="auto" w:fill="auto"/>
          </w:tcPr>
          <w:p w:rsidR="00E932C4" w:rsidRPr="00907E8E" w:rsidRDefault="00E932C4" w:rsidP="00E932C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8-10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932C4" w:rsidRPr="00907E8E" w:rsidTr="00EC610F">
        <w:tc>
          <w:tcPr>
            <w:tcW w:w="7054" w:type="dxa"/>
            <w:shd w:val="clear" w:color="auto" w:fill="auto"/>
          </w:tcPr>
          <w:p w:rsidR="00E932C4" w:rsidRPr="00907E8E" w:rsidRDefault="00E932C4" w:rsidP="0090537A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Работа не соответствует требованиям. Выводы не соответствуют представленным решениям или отсутств</w:t>
            </w:r>
            <w:r>
              <w:rPr>
                <w:rFonts w:eastAsia="Calibri"/>
                <w:lang w:eastAsia="en-US"/>
              </w:rPr>
              <w:t>уют. Сроки выполнения нарушены.</w:t>
            </w:r>
          </w:p>
        </w:tc>
        <w:tc>
          <w:tcPr>
            <w:tcW w:w="2693" w:type="dxa"/>
            <w:shd w:val="clear" w:color="auto" w:fill="auto"/>
          </w:tcPr>
          <w:p w:rsidR="00E932C4" w:rsidRPr="00907E8E" w:rsidRDefault="00D9589B" w:rsidP="00D9589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932C4">
              <w:rPr>
                <w:rFonts w:eastAsia="Calibri"/>
                <w:lang w:eastAsia="en-US"/>
              </w:rPr>
              <w:t xml:space="preserve"> </w:t>
            </w:r>
            <w:r w:rsidR="00E932C4" w:rsidRPr="00907E8E">
              <w:rPr>
                <w:rFonts w:eastAsia="Calibri"/>
                <w:lang w:eastAsia="en-US"/>
              </w:rPr>
              <w:t>б</w:t>
            </w:r>
            <w:r w:rsidR="00E932C4">
              <w:rPr>
                <w:rFonts w:eastAsia="Calibri"/>
                <w:lang w:eastAsia="en-US"/>
              </w:rPr>
              <w:t>.</w:t>
            </w:r>
          </w:p>
        </w:tc>
      </w:tr>
    </w:tbl>
    <w:p w:rsidR="00E932C4" w:rsidRPr="004852CB" w:rsidRDefault="00E932C4" w:rsidP="00E932C4">
      <w:pPr>
        <w:jc w:val="right"/>
      </w:pPr>
    </w:p>
    <w:p w:rsidR="00E932C4" w:rsidRPr="004852CB" w:rsidRDefault="00E932C4" w:rsidP="00E932C4">
      <w:pPr>
        <w:jc w:val="right"/>
      </w:pPr>
    </w:p>
    <w:p w:rsidR="00E932C4" w:rsidRPr="00917681" w:rsidRDefault="00E932C4" w:rsidP="00E932C4">
      <w:pPr>
        <w:jc w:val="center"/>
        <w:rPr>
          <w:b/>
          <w:bCs/>
        </w:rPr>
      </w:pPr>
      <w:r w:rsidRPr="00917681">
        <w:rPr>
          <w:b/>
          <w:bCs/>
        </w:rPr>
        <w:t>5. Методические указания для обучающихся по освоению дисциплины</w:t>
      </w:r>
    </w:p>
    <w:p w:rsidR="00EC610F" w:rsidRDefault="00EC610F" w:rsidP="00CB0284">
      <w:pPr>
        <w:keepNext/>
        <w:widowControl w:val="0"/>
        <w:spacing w:before="240" w:after="60" w:line="276" w:lineRule="auto"/>
        <w:ind w:firstLine="567"/>
        <w:jc w:val="both"/>
        <w:outlineLvl w:val="0"/>
        <w:rPr>
          <w:rFonts w:eastAsia="Calibri"/>
        </w:rPr>
      </w:pPr>
      <w:r w:rsidRPr="00312D30">
        <w:rPr>
          <w:rFonts w:eastAsia="Calibri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</w:t>
      </w:r>
      <w:r>
        <w:rPr>
          <w:rFonts w:eastAsia="Calibri"/>
        </w:rPr>
        <w:t xml:space="preserve"> расположены</w:t>
      </w:r>
      <w:r w:rsidRPr="00312D30">
        <w:rPr>
          <w:rFonts w:eastAsia="Calibri"/>
        </w:rPr>
        <w:t xml:space="preserve">: </w:t>
      </w:r>
      <w:hyperlink r:id="rId8" w:history="1">
        <w:r w:rsidR="00CF1E01" w:rsidRPr="00D7440F">
          <w:rPr>
            <w:rStyle w:val="afe"/>
            <w:rFonts w:eastAsia="Calibri"/>
          </w:rPr>
          <w:t>http://moodle.nfygu.ru/course/view.php?id=12516</w:t>
        </w:r>
      </w:hyperlink>
      <w:r w:rsidR="00CF1E01">
        <w:rPr>
          <w:rFonts w:eastAsia="Calibri"/>
        </w:rPr>
        <w:t xml:space="preserve"> </w:t>
      </w:r>
      <w:r>
        <w:rPr>
          <w:rFonts w:eastAsia="Calibri"/>
        </w:rPr>
        <w:t>.</w:t>
      </w:r>
    </w:p>
    <w:p w:rsidR="00E932C4" w:rsidRPr="00F845E9" w:rsidRDefault="00E932C4" w:rsidP="00E932C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17681">
        <w:rPr>
          <w:color w:val="000000"/>
          <w:lang w:eastAsia="en-US"/>
        </w:rPr>
        <w:t>Для успешного освоения дисциплины и получения зачета</w:t>
      </w:r>
      <w:r>
        <w:rPr>
          <w:color w:val="000000"/>
          <w:lang w:eastAsia="en-US"/>
        </w:rPr>
        <w:t xml:space="preserve"> с оценкой</w:t>
      </w:r>
      <w:r w:rsidRPr="00917681">
        <w:rPr>
          <w:color w:val="000000"/>
          <w:lang w:eastAsia="en-US"/>
        </w:rPr>
        <w:t xml:space="preserve"> студенту необходимо выполнить и представить для оценки преподавателю следующие виды работ: контрольная работа по индив</w:t>
      </w:r>
      <w:r>
        <w:rPr>
          <w:color w:val="000000"/>
          <w:lang w:eastAsia="en-US"/>
        </w:rPr>
        <w:t>идуальному заданию и практические</w:t>
      </w:r>
      <w:r w:rsidRPr="00917681">
        <w:rPr>
          <w:color w:val="000000"/>
          <w:lang w:eastAsia="en-US"/>
        </w:rPr>
        <w:t xml:space="preserve"> работы</w:t>
      </w:r>
      <w:r w:rsidRPr="00917681">
        <w:rPr>
          <w:bCs/>
        </w:rPr>
        <w:t>.</w:t>
      </w:r>
    </w:p>
    <w:p w:rsidR="00EC610F" w:rsidRPr="003E4743" w:rsidRDefault="00EC610F" w:rsidP="00CB0284">
      <w:pPr>
        <w:ind w:firstLine="540"/>
        <w:rPr>
          <w:b/>
          <w:bCs/>
        </w:rPr>
      </w:pPr>
      <w:r w:rsidRPr="003E4743">
        <w:rPr>
          <w:b/>
          <w:bCs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14"/>
        <w:gridCol w:w="2263"/>
        <w:gridCol w:w="1582"/>
        <w:gridCol w:w="1487"/>
      </w:tblGrid>
      <w:tr w:rsidR="00EC610F" w:rsidRPr="00C17A22" w:rsidTr="00EC610F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lastRenderedPageBreak/>
              <w:t>Вид выполняемой учебной работы</w:t>
            </w:r>
          </w:p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t>(контролирующие мероприятия)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t xml:space="preserve">Количество </w:t>
            </w:r>
          </w:p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t>баллов (</w:t>
            </w:r>
            <w:r w:rsidRPr="00C17A22">
              <w:rPr>
                <w:bCs/>
                <w:lang w:val="en-US"/>
              </w:rPr>
              <w:t>min)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t>Количество баллов (</w:t>
            </w:r>
            <w:r w:rsidRPr="00C17A22">
              <w:rPr>
                <w:bCs/>
                <w:lang w:val="en-US"/>
              </w:rPr>
              <w:t>max)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bCs/>
              </w:rPr>
              <w:t>Примечание</w:t>
            </w:r>
          </w:p>
        </w:tc>
      </w:tr>
      <w:tr w:rsidR="00EC610F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pStyle w:val="3"/>
              <w:spacing w:after="0" w:line="312" w:lineRule="auto"/>
              <w:jc w:val="center"/>
              <w:rPr>
                <w:i/>
                <w:iCs/>
                <w:sz w:val="24"/>
                <w:szCs w:val="24"/>
              </w:rPr>
            </w:pPr>
            <w:r w:rsidRPr="00C17A22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i/>
                <w:iCs/>
              </w:rPr>
              <w:t>Формы СРС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 w:rsidRPr="00C17A22">
              <w:rPr>
                <w:i/>
                <w:iCs/>
              </w:rPr>
              <w:t>Время, час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</w:p>
        </w:tc>
      </w:tr>
      <w:tr w:rsidR="00EC610F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F" w:rsidRPr="005B320F" w:rsidRDefault="00EC610F" w:rsidP="00EC610F">
            <w:pPr>
              <w:contextualSpacing/>
            </w:pPr>
            <w:r>
              <w:t xml:space="preserve">Практическая работа </w:t>
            </w:r>
            <w:r w:rsidRPr="005B320F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CB0284" w:rsidP="00EC61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Default="00EC610F" w:rsidP="00EC610F">
            <w:pPr>
              <w:jc w:val="center"/>
            </w:pPr>
            <w:r w:rsidRPr="00171903">
              <w:rPr>
                <w:bCs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</w:p>
        </w:tc>
      </w:tr>
      <w:tr w:rsidR="00CB0284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4" w:rsidRPr="005B320F" w:rsidRDefault="00CB0284" w:rsidP="00CB0284">
            <w:pPr>
              <w:contextualSpacing/>
            </w:pPr>
            <w:r>
              <w:t>Практическая работа 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2A7A48">
              <w:rPr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E67550">
              <w:rPr>
                <w:bCs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171903">
              <w:rPr>
                <w:bCs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C17A22" w:rsidRDefault="00CB0284" w:rsidP="00CB0284">
            <w:pPr>
              <w:contextualSpacing/>
              <w:jc w:val="center"/>
              <w:rPr>
                <w:bCs/>
              </w:rPr>
            </w:pPr>
          </w:p>
        </w:tc>
      </w:tr>
      <w:tr w:rsidR="00CB0284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4" w:rsidRPr="005B320F" w:rsidRDefault="00CB0284" w:rsidP="00CB0284">
            <w:pPr>
              <w:contextualSpacing/>
            </w:pPr>
            <w:r>
              <w:t>Практическая работа 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2A7A48">
              <w:rPr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E67550">
              <w:rPr>
                <w:bCs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171903">
              <w:rPr>
                <w:bCs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C17A22" w:rsidRDefault="00CB0284" w:rsidP="00CB0284">
            <w:pPr>
              <w:contextualSpacing/>
              <w:jc w:val="center"/>
              <w:rPr>
                <w:bCs/>
              </w:rPr>
            </w:pPr>
          </w:p>
        </w:tc>
      </w:tr>
      <w:tr w:rsidR="00CB0284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4" w:rsidRPr="005B320F" w:rsidRDefault="00CB0284" w:rsidP="00CB0284">
            <w:pPr>
              <w:contextualSpacing/>
            </w:pPr>
            <w:r>
              <w:t>Практическая работа 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2A7A48">
              <w:rPr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E67550">
              <w:rPr>
                <w:bCs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171903">
              <w:rPr>
                <w:bCs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C17A22" w:rsidRDefault="00CB0284" w:rsidP="00CB0284">
            <w:pPr>
              <w:contextualSpacing/>
              <w:jc w:val="center"/>
              <w:rPr>
                <w:bCs/>
              </w:rPr>
            </w:pPr>
          </w:p>
        </w:tc>
      </w:tr>
      <w:tr w:rsidR="00CB0284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84" w:rsidRDefault="00CB0284" w:rsidP="00CB0284">
            <w:r w:rsidRPr="00886D25">
              <w:t xml:space="preserve">Практическая работа </w:t>
            </w:r>
            <w: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2A7A48">
              <w:rPr>
                <w:bCs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E67550">
              <w:rPr>
                <w:bCs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Default="00CB0284" w:rsidP="00CB0284">
            <w:pPr>
              <w:jc w:val="center"/>
            </w:pPr>
            <w:r w:rsidRPr="00171903">
              <w:rPr>
                <w:bCs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4" w:rsidRPr="00C17A22" w:rsidRDefault="00CB0284" w:rsidP="00CB0284">
            <w:pPr>
              <w:contextualSpacing/>
              <w:jc w:val="center"/>
              <w:rPr>
                <w:bCs/>
              </w:rPr>
            </w:pPr>
          </w:p>
        </w:tc>
      </w:tr>
      <w:tr w:rsidR="00EC610F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F" w:rsidRDefault="00EC610F" w:rsidP="00EC610F">
            <w:pPr>
              <w:contextualSpacing/>
            </w:pPr>
            <w:r>
              <w:t>Контрольная работа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Default="00CB0284" w:rsidP="00EC61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Cs/>
              </w:rPr>
            </w:pPr>
          </w:p>
        </w:tc>
      </w:tr>
      <w:tr w:rsidR="00EC610F" w:rsidRPr="00C17A22" w:rsidTr="00EC61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917681" w:rsidRDefault="00EC610F" w:rsidP="00EC610F">
            <w:pPr>
              <w:spacing w:line="312" w:lineRule="auto"/>
              <w:jc w:val="both"/>
              <w:rPr>
                <w:b/>
                <w:bCs/>
              </w:rPr>
            </w:pPr>
            <w:r w:rsidRPr="00917681">
              <w:rPr>
                <w:b/>
                <w:bCs/>
              </w:rPr>
              <w:t>Количество баллов для получения зачета (</w:t>
            </w:r>
            <w:r w:rsidRPr="00917681">
              <w:rPr>
                <w:b/>
                <w:bCs/>
                <w:lang w:val="en-US"/>
              </w:rPr>
              <w:t>min</w:t>
            </w:r>
            <w:r w:rsidRPr="00917681">
              <w:rPr>
                <w:b/>
                <w:bCs/>
              </w:rPr>
              <w:t>-</w:t>
            </w:r>
            <w:r w:rsidRPr="00917681">
              <w:rPr>
                <w:b/>
                <w:bCs/>
                <w:lang w:val="en-US"/>
              </w:rPr>
              <w:t>max</w:t>
            </w:r>
            <w:r w:rsidRPr="00917681">
              <w:rPr>
                <w:b/>
                <w:bCs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CB0284" w:rsidP="00EC610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C610F">
              <w:rPr>
                <w:b/>
                <w:bCs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F" w:rsidRPr="00C17A22" w:rsidRDefault="00EC610F" w:rsidP="00EC610F">
            <w:pPr>
              <w:contextualSpacing/>
              <w:jc w:val="center"/>
              <w:rPr>
                <w:b/>
                <w:bCs/>
              </w:rPr>
            </w:pPr>
            <w:r w:rsidRPr="00C17A22">
              <w:rPr>
                <w:b/>
                <w:bCs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F" w:rsidRPr="00C17A22" w:rsidRDefault="00EC610F" w:rsidP="00EC610F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EC610F" w:rsidRDefault="00EC610F" w:rsidP="00E932C4">
      <w:pPr>
        <w:contextualSpacing/>
      </w:pPr>
    </w:p>
    <w:p w:rsidR="006B4494" w:rsidRPr="00A30C84" w:rsidRDefault="00B207EE" w:rsidP="0043376D">
      <w:pPr>
        <w:jc w:val="center"/>
        <w:rPr>
          <w:b/>
          <w:bCs/>
        </w:rPr>
      </w:pPr>
      <w:r w:rsidRPr="00A30C84">
        <w:rPr>
          <w:b/>
          <w:bCs/>
        </w:rPr>
        <w:t>6</w:t>
      </w:r>
      <w:r w:rsidR="00372A42" w:rsidRPr="00A30C84">
        <w:rPr>
          <w:b/>
          <w:bCs/>
        </w:rPr>
        <w:t xml:space="preserve">. </w:t>
      </w:r>
      <w:r w:rsidR="006B4494" w:rsidRPr="00A30C84">
        <w:rPr>
          <w:b/>
          <w:bCs/>
        </w:rPr>
        <w:t>Фонд оценочных средств для проведения промежуточной аттестации обучающихся по дисциплине</w:t>
      </w:r>
    </w:p>
    <w:p w:rsidR="00FA5BDB" w:rsidRPr="00A30C84" w:rsidRDefault="00FA5BDB" w:rsidP="00FA5BDB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A30C84">
        <w:rPr>
          <w:bCs/>
          <w:color w:val="000000"/>
        </w:rPr>
        <w:t>6.1. Показатели, критерии и шкала оценивания</w:t>
      </w:r>
    </w:p>
    <w:p w:rsidR="00FA5BDB" w:rsidRPr="00A30C84" w:rsidRDefault="00FA5BDB" w:rsidP="00FA5BDB">
      <w:pPr>
        <w:pStyle w:val="a6"/>
        <w:shd w:val="clear" w:color="auto" w:fill="FFFFFF"/>
        <w:ind w:left="0"/>
        <w:rPr>
          <w:bCs/>
          <w:i/>
          <w:color w:val="000000"/>
        </w:rPr>
      </w:pP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1929"/>
        <w:gridCol w:w="2294"/>
        <w:gridCol w:w="1341"/>
        <w:gridCol w:w="2967"/>
        <w:gridCol w:w="1606"/>
      </w:tblGrid>
      <w:tr w:rsidR="00FA5BDB" w:rsidRPr="00A30C84" w:rsidTr="00A30C84">
        <w:tc>
          <w:tcPr>
            <w:tcW w:w="1929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2294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41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967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606" w:type="dxa"/>
          </w:tcPr>
          <w:p w:rsidR="00FA5BDB" w:rsidRPr="00A30C84" w:rsidRDefault="00FA5BDB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Оценка</w:t>
            </w:r>
          </w:p>
        </w:tc>
      </w:tr>
      <w:tr w:rsidR="002B612C" w:rsidRPr="00A30C84" w:rsidTr="00A30C84">
        <w:trPr>
          <w:trHeight w:val="70"/>
        </w:trPr>
        <w:tc>
          <w:tcPr>
            <w:tcW w:w="1929" w:type="dxa"/>
            <w:vMerge w:val="restart"/>
          </w:tcPr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 xml:space="preserve"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 w:rsidRPr="002B612C">
              <w:rPr>
                <w:spacing w:val="-2"/>
                <w:sz w:val="20"/>
                <w:szCs w:val="20"/>
              </w:rPr>
              <w:t>ограничений (УК-2)</w:t>
            </w:r>
          </w:p>
        </w:tc>
        <w:tc>
          <w:tcPr>
            <w:tcW w:w="2294" w:type="dxa"/>
            <w:vMerge w:val="restart"/>
          </w:tcPr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i/>
                <w:iCs/>
                <w:sz w:val="20"/>
                <w:szCs w:val="20"/>
              </w:rPr>
              <w:t xml:space="preserve">Знать </w:t>
            </w:r>
            <w:r w:rsidRPr="002B612C">
              <w:rPr>
                <w:sz w:val="20"/>
                <w:szCs w:val="20"/>
              </w:rPr>
              <w:t>о правах разных групп инвалидов и МГН, их защите, о требованиях противодействия терроризму, экстремизму и коррупции</w:t>
            </w:r>
          </w:p>
          <w:p w:rsidR="002B612C" w:rsidRPr="002B612C" w:rsidRDefault="002B612C" w:rsidP="00EC610F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знать о правовых и экономических основах разработки и реализации проектов для повышения качества среды обитания МГН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i/>
                <w:iCs/>
                <w:sz w:val="20"/>
                <w:szCs w:val="20"/>
              </w:rPr>
              <w:t xml:space="preserve">Уметь </w:t>
            </w:r>
            <w:r w:rsidRPr="002B612C">
              <w:rPr>
                <w:sz w:val="20"/>
                <w:szCs w:val="20"/>
              </w:rPr>
              <w:t>разрабатывать и применять алгоритм достижения поставленной цели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выявлять оптимальный способ решения задачи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уметь рационально распределять время по этапам решения проектных задач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 xml:space="preserve">- оформлять проект в виде документа в соответствии со стандартами 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достигать результативности проекта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i/>
                <w:iCs/>
                <w:sz w:val="20"/>
                <w:szCs w:val="20"/>
              </w:rPr>
              <w:t xml:space="preserve">Владеть: 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lastRenderedPageBreak/>
              <w:t>- правилами разработки проектов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навыками применения основ,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ограничении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>- навыками работы с правовыми и нормативными документами, применяемыми в профессиональной деятельности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</w:rPr>
            </w:pPr>
            <w:r w:rsidRPr="002B612C">
              <w:rPr>
                <w:sz w:val="20"/>
                <w:szCs w:val="20"/>
              </w:rPr>
              <w:t xml:space="preserve">- методами оценки потребности в ресурсах, продолжительности и стоимости проекта </w:t>
            </w:r>
          </w:p>
          <w:p w:rsidR="002B612C" w:rsidRPr="002B612C" w:rsidRDefault="002B612C" w:rsidP="00EC610F">
            <w:pPr>
              <w:pStyle w:val="Default"/>
              <w:spacing w:line="271" w:lineRule="auto"/>
              <w:rPr>
                <w:sz w:val="20"/>
                <w:szCs w:val="20"/>
                <w:lang w:eastAsia="ru-RU"/>
              </w:rPr>
            </w:pPr>
            <w:r w:rsidRPr="002B612C">
              <w:rPr>
                <w:sz w:val="20"/>
                <w:szCs w:val="20"/>
              </w:rPr>
              <w:t>- навыками работы с нормативно-правовой документацией</w:t>
            </w:r>
          </w:p>
        </w:tc>
        <w:tc>
          <w:tcPr>
            <w:tcW w:w="1341" w:type="dxa"/>
          </w:tcPr>
          <w:p w:rsidR="002B612C" w:rsidRPr="00A30C84" w:rsidRDefault="002B612C" w:rsidP="00A30C8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967" w:type="dxa"/>
          </w:tcPr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</w:rPr>
              <w:t>Обучаемый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нестандартных. Присутствие сформированной компетенции на высоком уровне, способность к ее дальнейшему</w:t>
            </w:r>
          </w:p>
          <w:p w:rsidR="002B612C" w:rsidRPr="00A30C84" w:rsidRDefault="002B612C" w:rsidP="002B612C">
            <w:pPr>
              <w:rPr>
                <w:rFonts w:cs="Times New Roman"/>
                <w:bCs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</w:rPr>
              <w:t xml:space="preserve">саморазвитию и высокой адаптивности практического применения в условиях своей профессиональной деятельности </w:t>
            </w:r>
          </w:p>
        </w:tc>
        <w:tc>
          <w:tcPr>
            <w:tcW w:w="1606" w:type="dxa"/>
          </w:tcPr>
          <w:p w:rsidR="002B612C" w:rsidRPr="00A30C84" w:rsidRDefault="002B612C" w:rsidP="00A30C8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spacing w:val="-1"/>
                <w:sz w:val="20"/>
                <w:szCs w:val="20"/>
              </w:rPr>
              <w:t>отлично (зачтено)</w:t>
            </w:r>
          </w:p>
        </w:tc>
      </w:tr>
      <w:tr w:rsidR="002B612C" w:rsidRPr="00A30C84" w:rsidTr="00A30C84">
        <w:tc>
          <w:tcPr>
            <w:tcW w:w="1929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2967" w:type="dxa"/>
          </w:tcPr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Способность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обучающегося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продемонстрировать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самостоятельное применение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знаний, умений и навыков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при решении заданий,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аналогичных тем, которые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были разобраны на практических занятиях с преподавателем. Обучаемый владеет терминологией, знаниями, умениями и навыками в своей профессиональной деятельности.</w:t>
            </w:r>
          </w:p>
        </w:tc>
        <w:tc>
          <w:tcPr>
            <w:tcW w:w="1606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sz w:val="20"/>
                <w:szCs w:val="20"/>
              </w:rPr>
              <w:t>хорошо (зачтено)</w:t>
            </w:r>
          </w:p>
        </w:tc>
      </w:tr>
      <w:tr w:rsidR="002B612C" w:rsidRPr="00A30C84" w:rsidTr="00A30C84">
        <w:tc>
          <w:tcPr>
            <w:tcW w:w="1929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2967" w:type="dxa"/>
          </w:tcPr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Обучаемый демонстрирует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самостоятельность в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применении знаний,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умений и навыков к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решению практических и теоретических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заданий в полном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соответствии с образцом,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lastRenderedPageBreak/>
              <w:t>данным преподавателем,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по заданиям, решение</w:t>
            </w:r>
          </w:p>
          <w:p w:rsidR="002B612C" w:rsidRPr="00A30C84" w:rsidRDefault="002B612C" w:rsidP="002B612C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которых было показано</w:t>
            </w:r>
          </w:p>
          <w:p w:rsidR="002B612C" w:rsidRPr="00A30C84" w:rsidRDefault="002B612C" w:rsidP="002B612C">
            <w:pPr>
              <w:rPr>
                <w:bCs/>
                <w:sz w:val="20"/>
                <w:szCs w:val="20"/>
              </w:rPr>
            </w:pPr>
            <w:r w:rsidRPr="00A30C84">
              <w:rPr>
                <w:rFonts w:cs="Times New Roman"/>
                <w:sz w:val="20"/>
                <w:szCs w:val="20"/>
                <w:lang w:eastAsia="ru-RU"/>
              </w:rPr>
              <w:t>преподавателем. Имеются ошибки в раскрытии понятий, употреблении терминов.</w:t>
            </w:r>
            <w:r w:rsidRPr="00A30C84">
              <w:t xml:space="preserve"> </w:t>
            </w:r>
            <w:r w:rsidRPr="00A30C84">
              <w:rPr>
                <w:rFonts w:cs="Times New Roman"/>
                <w:sz w:val="20"/>
                <w:szCs w:val="20"/>
                <w:lang w:eastAsia="ru-RU"/>
              </w:rPr>
              <w:t>Обучаемый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1606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spacing w:val="-1"/>
                <w:sz w:val="20"/>
                <w:szCs w:val="20"/>
              </w:rPr>
              <w:lastRenderedPageBreak/>
              <w:t>удовлетво-рительно (зачтено)</w:t>
            </w:r>
          </w:p>
        </w:tc>
      </w:tr>
      <w:tr w:rsidR="002B612C" w:rsidRPr="00A30C84" w:rsidTr="00A30C84">
        <w:tc>
          <w:tcPr>
            <w:tcW w:w="1929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  <w:vMerge/>
          </w:tcPr>
          <w:p w:rsidR="002B612C" w:rsidRPr="00A30C84" w:rsidRDefault="002B612C" w:rsidP="00415AF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2967" w:type="dxa"/>
          </w:tcPr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Неспособность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обучаемого самостоятельно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продемонстрировать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наличие знаний при решении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заданий, которые были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представлены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преподавателем вместе с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образцом их решения.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Отсутствие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самостоятельности в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применении умения к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использованию инструментария для решени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я</w:t>
            </w: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задач в профессиональной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деятельности и неспособность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самостоятельно проявить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навык повторения решения</w:t>
            </w:r>
          </w:p>
          <w:p w:rsidR="002B612C" w:rsidRPr="00A30C84" w:rsidRDefault="002B612C" w:rsidP="002B612C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>поставленной задачи по</w:t>
            </w:r>
          </w:p>
          <w:p w:rsidR="002B612C" w:rsidRPr="00A30C84" w:rsidRDefault="002B612C" w:rsidP="002B612C">
            <w:pPr>
              <w:suppressAutoHyphens w:val="0"/>
              <w:rPr>
                <w:bCs/>
                <w:sz w:val="20"/>
                <w:szCs w:val="20"/>
              </w:rPr>
            </w:pPr>
            <w:r w:rsidRPr="00A30C8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стандартному образцу. </w:t>
            </w:r>
          </w:p>
        </w:tc>
        <w:tc>
          <w:tcPr>
            <w:tcW w:w="1606" w:type="dxa"/>
          </w:tcPr>
          <w:p w:rsidR="002B612C" w:rsidRPr="00A30C84" w:rsidRDefault="002B612C" w:rsidP="00415AF4">
            <w:pPr>
              <w:jc w:val="center"/>
              <w:rPr>
                <w:bCs/>
                <w:sz w:val="20"/>
                <w:szCs w:val="20"/>
              </w:rPr>
            </w:pPr>
            <w:r w:rsidRPr="00A30C84">
              <w:rPr>
                <w:spacing w:val="-1"/>
                <w:sz w:val="20"/>
                <w:szCs w:val="20"/>
              </w:rPr>
              <w:t>неудовлетво-рительно (незачтено)</w:t>
            </w:r>
          </w:p>
        </w:tc>
      </w:tr>
    </w:tbl>
    <w:p w:rsidR="00FA5BDB" w:rsidRDefault="00FA5BDB" w:rsidP="00FA5BDB">
      <w:pPr>
        <w:pStyle w:val="a6"/>
        <w:shd w:val="clear" w:color="auto" w:fill="FFFFFF"/>
        <w:ind w:left="0" w:firstLine="567"/>
        <w:jc w:val="both"/>
        <w:rPr>
          <w:bCs/>
          <w:color w:val="000000"/>
          <w:highlight w:val="yellow"/>
        </w:rPr>
      </w:pPr>
    </w:p>
    <w:p w:rsidR="00E932C4" w:rsidRPr="00E932C4" w:rsidRDefault="00E932C4" w:rsidP="00E932C4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E932C4">
        <w:rPr>
          <w:b/>
          <w:bCs/>
          <w:color w:val="000000"/>
        </w:rPr>
        <w:t>6.2. Типовые контрольные задания (вопросы) для промежуточной аттестации</w:t>
      </w:r>
    </w:p>
    <w:p w:rsidR="00E932C4" w:rsidRDefault="00E932C4" w:rsidP="00E932C4">
      <w:pPr>
        <w:pStyle w:val="a6"/>
        <w:shd w:val="clear" w:color="auto" w:fill="FFFFFF"/>
        <w:ind w:left="0" w:firstLine="567"/>
        <w:jc w:val="both"/>
        <w:rPr>
          <w:bCs/>
        </w:rPr>
      </w:pPr>
      <w:r w:rsidRPr="00134DAA">
        <w:t xml:space="preserve">В соответствии с </w:t>
      </w:r>
      <w:r>
        <w:t>п</w:t>
      </w:r>
      <w:r w:rsidRPr="00300F76">
        <w:t>оложение</w:t>
      </w:r>
      <w:r>
        <w:t>м</w:t>
      </w:r>
      <w:r w:rsidRPr="00300F76">
        <w:t xml:space="preserve"> о балльно-рейтинговой системе СВФУ, утверждено ректором СВФУ</w:t>
      </w:r>
      <w:r w:rsidRPr="00134DAA">
        <w:t>, для оценивания успешности усвоения дисциплины, по которой промежуточная аттестация проводится в форме зачета</w:t>
      </w:r>
      <w:r>
        <w:t xml:space="preserve"> с оценкой</w:t>
      </w:r>
      <w:r w:rsidRPr="00134DAA">
        <w:t>, используется оценочная шкала, указанная в</w:t>
      </w:r>
      <w:r>
        <w:t xml:space="preserve"> таблице </w:t>
      </w:r>
      <w:r w:rsidRPr="00134DAA">
        <w:rPr>
          <w:bCs/>
        </w:rPr>
        <w:t>6.1. Показатели, критерии и шкала оценивания.</w:t>
      </w:r>
    </w:p>
    <w:p w:rsidR="00D9589B" w:rsidRPr="00E932C4" w:rsidRDefault="00D9589B" w:rsidP="00D9589B">
      <w:pPr>
        <w:spacing w:line="276" w:lineRule="auto"/>
        <w:ind w:firstLine="709"/>
        <w:rPr>
          <w:b/>
        </w:rPr>
      </w:pPr>
      <w:r>
        <w:rPr>
          <w:b/>
        </w:rPr>
        <w:t>Примерное к</w:t>
      </w:r>
      <w:r w:rsidRPr="00E932C4">
        <w:rPr>
          <w:b/>
        </w:rPr>
        <w:t>онтрольн</w:t>
      </w:r>
      <w:r>
        <w:rPr>
          <w:b/>
        </w:rPr>
        <w:t>ое</w:t>
      </w:r>
      <w:r w:rsidRPr="00E932C4">
        <w:rPr>
          <w:b/>
        </w:rPr>
        <w:t xml:space="preserve"> </w:t>
      </w:r>
      <w:r>
        <w:rPr>
          <w:b/>
        </w:rPr>
        <w:t>задание</w:t>
      </w:r>
    </w:p>
    <w:p w:rsidR="00D9589B" w:rsidRDefault="00D9589B" w:rsidP="00D9589B">
      <w:pPr>
        <w:spacing w:line="276" w:lineRule="auto"/>
        <w:ind w:firstLine="709"/>
        <w:jc w:val="both"/>
      </w:pPr>
      <w:r w:rsidRPr="00E932C4">
        <w:t>Определение барьеров для каждой группы инвалидов: по зрению, по слуху, по опорно-двигательному аппарату, перемещающихся на креслах-колясках, нуждающихся в получении информации и перемещении при осуществлении пассажирской перевозки</w:t>
      </w:r>
      <w:r>
        <w:t>.</w:t>
      </w:r>
    </w:p>
    <w:p w:rsidR="00D9589B" w:rsidRPr="00907E8E" w:rsidRDefault="00D9589B" w:rsidP="00D9589B">
      <w:pPr>
        <w:ind w:firstLine="708"/>
        <w:contextualSpacing/>
        <w:jc w:val="both"/>
        <w:rPr>
          <w:rFonts w:eastAsia="Calibri"/>
          <w:b/>
          <w:lang w:eastAsia="en-US"/>
        </w:rPr>
      </w:pPr>
      <w:r w:rsidRPr="00907E8E">
        <w:rPr>
          <w:rFonts w:eastAsia="Calibri"/>
          <w:b/>
          <w:lang w:eastAsia="en-US"/>
        </w:rPr>
        <w:t>Шкала оценивания</w:t>
      </w:r>
      <w:r>
        <w:rPr>
          <w:rFonts w:eastAsia="Calibri"/>
          <w:b/>
          <w:lang w:eastAsia="en-US"/>
        </w:rPr>
        <w:t xml:space="preserve"> контрольной работы</w:t>
      </w:r>
      <w:r w:rsidRPr="00907E8E">
        <w:rPr>
          <w:rFonts w:eastAsia="Calibri"/>
          <w:b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D9589B" w:rsidRPr="00907E8E" w:rsidTr="00387BA2">
        <w:tc>
          <w:tcPr>
            <w:tcW w:w="7054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07E8E">
              <w:rPr>
                <w:rFonts w:eastAsia="Calibri"/>
                <w:lang w:eastAsia="en-US"/>
              </w:rPr>
              <w:t>Количество набранных баллов</w:t>
            </w:r>
          </w:p>
        </w:tc>
      </w:tr>
      <w:tr w:rsidR="00D9589B" w:rsidRPr="00907E8E" w:rsidTr="00387BA2">
        <w:tc>
          <w:tcPr>
            <w:tcW w:w="7054" w:type="dxa"/>
            <w:shd w:val="clear" w:color="auto" w:fill="auto"/>
          </w:tcPr>
          <w:p w:rsidR="00D9589B" w:rsidRPr="00D9589B" w:rsidRDefault="00D9589B" w:rsidP="00387BA2">
            <w:pPr>
              <w:spacing w:line="271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589B">
              <w:rPr>
                <w:rFonts w:eastAsia="Calibri"/>
                <w:sz w:val="22"/>
                <w:lang w:eastAsia="en-US"/>
              </w:rPr>
              <w:t>Обоснованное решение, соответствующее нормам проектирования, последовательное изложение материала с соответствующими выводами и ссылками на нормативную документацию и источники. Произведенные расчеты выполнены верно и в полном объеме. Разделы выполнены в указанные сроки</w:t>
            </w:r>
          </w:p>
        </w:tc>
        <w:tc>
          <w:tcPr>
            <w:tcW w:w="2693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16-30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D9589B" w:rsidRPr="00907E8E" w:rsidTr="00387BA2">
        <w:tc>
          <w:tcPr>
            <w:tcW w:w="7054" w:type="dxa"/>
            <w:shd w:val="clear" w:color="auto" w:fill="auto"/>
          </w:tcPr>
          <w:p w:rsidR="00D9589B" w:rsidRPr="00D9589B" w:rsidRDefault="00D9589B" w:rsidP="00387BA2">
            <w:pPr>
              <w:spacing w:line="271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589B">
              <w:rPr>
                <w:rFonts w:eastAsia="Calibri"/>
                <w:sz w:val="22"/>
                <w:lang w:eastAsia="en-US"/>
              </w:rPr>
              <w:t>Работа имеет грамотное и обоснованное решение, достаточно последовательное изложение материала с соответствующими ссылками, однако выводы недостаточно аргументированы, в структуре и содержании есть отдельные погрешности, не имеющие принципиального значения.</w:t>
            </w:r>
          </w:p>
        </w:tc>
        <w:tc>
          <w:tcPr>
            <w:tcW w:w="2693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907E8E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15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D9589B" w:rsidRPr="00907E8E" w:rsidTr="00387BA2">
        <w:tc>
          <w:tcPr>
            <w:tcW w:w="7054" w:type="dxa"/>
            <w:shd w:val="clear" w:color="auto" w:fill="auto"/>
          </w:tcPr>
          <w:p w:rsidR="00D9589B" w:rsidRPr="00D9589B" w:rsidRDefault="00D9589B" w:rsidP="00387BA2">
            <w:pPr>
              <w:spacing w:line="271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589B">
              <w:rPr>
                <w:rFonts w:eastAsia="Calibri"/>
                <w:sz w:val="22"/>
                <w:lang w:eastAsia="en-US"/>
              </w:rPr>
              <w:t>Просматривается непоследовательность выполнения решения задач, имеется неточность выполнения. Работа поверхностна, сроки выполнения работы нарушены.</w:t>
            </w:r>
          </w:p>
        </w:tc>
        <w:tc>
          <w:tcPr>
            <w:tcW w:w="2693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12-13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D9589B" w:rsidRPr="00907E8E" w:rsidTr="00D9589B">
        <w:trPr>
          <w:trHeight w:val="518"/>
        </w:trPr>
        <w:tc>
          <w:tcPr>
            <w:tcW w:w="7054" w:type="dxa"/>
            <w:shd w:val="clear" w:color="auto" w:fill="auto"/>
          </w:tcPr>
          <w:p w:rsidR="00D9589B" w:rsidRPr="00D9589B" w:rsidRDefault="00D9589B" w:rsidP="00387BA2">
            <w:pPr>
              <w:spacing w:line="271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589B">
              <w:rPr>
                <w:rFonts w:eastAsia="Calibri"/>
                <w:sz w:val="22"/>
                <w:lang w:eastAsia="en-US"/>
              </w:rPr>
              <w:lastRenderedPageBreak/>
              <w:t>Работа не соответствует требованиям. Выводы не соответствуют представленным решениям или отсутствуют. Сроки выполнения нарушены.</w:t>
            </w:r>
          </w:p>
        </w:tc>
        <w:tc>
          <w:tcPr>
            <w:tcW w:w="2693" w:type="dxa"/>
            <w:shd w:val="clear" w:color="auto" w:fill="auto"/>
          </w:tcPr>
          <w:p w:rsidR="00D9589B" w:rsidRPr="00907E8E" w:rsidRDefault="00D9589B" w:rsidP="00387B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Pr="00907E8E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D9589B" w:rsidRPr="00222624" w:rsidRDefault="00D9589B" w:rsidP="00E932C4">
      <w:pPr>
        <w:pStyle w:val="a6"/>
        <w:shd w:val="clear" w:color="auto" w:fill="FFFFFF"/>
        <w:ind w:left="0" w:firstLine="567"/>
        <w:jc w:val="both"/>
        <w:rPr>
          <w:bCs/>
          <w:color w:val="000000"/>
          <w:highlight w:val="yellow"/>
        </w:rPr>
      </w:pPr>
    </w:p>
    <w:p w:rsidR="00FA5BDB" w:rsidRPr="00A30C84" w:rsidRDefault="00FA5BDB" w:rsidP="00FA5BDB">
      <w:pPr>
        <w:tabs>
          <w:tab w:val="num" w:pos="720"/>
          <w:tab w:val="left" w:pos="9637"/>
        </w:tabs>
        <w:ind w:firstLine="709"/>
        <w:jc w:val="both"/>
        <w:rPr>
          <w:bCs/>
        </w:rPr>
      </w:pPr>
    </w:p>
    <w:p w:rsidR="00FA5BDB" w:rsidRPr="00E932C4" w:rsidRDefault="00FA5BDB" w:rsidP="00FA5BDB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E932C4">
        <w:rPr>
          <w:b/>
          <w:bCs/>
          <w:color w:val="000000"/>
        </w:rPr>
        <w:t>6.</w:t>
      </w:r>
      <w:r w:rsidR="00E932C4" w:rsidRPr="00E932C4">
        <w:rPr>
          <w:b/>
          <w:bCs/>
          <w:color w:val="000000"/>
        </w:rPr>
        <w:t>3</w:t>
      </w:r>
      <w:r w:rsidRPr="00E932C4">
        <w:rPr>
          <w:b/>
          <w:bCs/>
          <w:color w:val="000000"/>
        </w:rPr>
        <w:t>. Методические материалы, определяющие процедуры оценивания</w:t>
      </w:r>
    </w:p>
    <w:p w:rsidR="00FA5BDB" w:rsidRPr="00A30C84" w:rsidRDefault="00FA5BDB" w:rsidP="00FA5BDB">
      <w:pPr>
        <w:ind w:firstLine="567"/>
        <w:jc w:val="both"/>
        <w:rPr>
          <w:color w:val="000000"/>
          <w:shd w:val="clear" w:color="auto" w:fill="FFFFFF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39"/>
      </w:tblGrid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30C84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B" w:rsidRPr="00A30C84" w:rsidRDefault="00FA5BDB" w:rsidP="00415AF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2B612C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30C84">
              <w:rPr>
                <w:color w:val="000000"/>
              </w:rPr>
              <w:t>зачет</w:t>
            </w:r>
            <w:r w:rsidR="002B612C">
              <w:rPr>
                <w:color w:val="000000"/>
              </w:rPr>
              <w:t xml:space="preserve"> с оценкой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2B612C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30C84">
              <w:rPr>
                <w:color w:val="000000"/>
              </w:rPr>
              <w:t xml:space="preserve">выявить степень сформированности </w:t>
            </w:r>
            <w:r w:rsidRPr="002B612C">
              <w:rPr>
                <w:color w:val="000000"/>
              </w:rPr>
              <w:t xml:space="preserve">компетенции </w:t>
            </w:r>
            <w:r w:rsidR="002B612C" w:rsidRPr="002B612C">
              <w:rPr>
                <w:spacing w:val="-2"/>
              </w:rPr>
              <w:t>УК-2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B" w:rsidRPr="0036631A" w:rsidRDefault="00D9589B" w:rsidP="00D9589B">
            <w:pPr>
              <w:jc w:val="both"/>
            </w:pPr>
            <w:r w:rsidRPr="0036631A"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FA5BDB" w:rsidRPr="00A30C84" w:rsidRDefault="00D9589B" w:rsidP="00D9589B">
            <w:pPr>
              <w:rPr>
                <w:color w:val="000000"/>
              </w:rPr>
            </w:pPr>
            <w:r>
              <w:t>Положение о бал</w:t>
            </w:r>
            <w:r w:rsidRPr="0036631A">
              <w:t>ьно-рейтинговой системе в СВФУ,</w:t>
            </w:r>
            <w:r>
              <w:t xml:space="preserve"> </w:t>
            </w:r>
            <w:r w:rsidRPr="0036631A">
              <w:t>версия 4.0,утверждено 21.02.2018 г.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2B612C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30C84">
              <w:rPr>
                <w:color w:val="000000"/>
              </w:rPr>
              <w:t xml:space="preserve">студенты </w:t>
            </w:r>
            <w:r w:rsidR="002B612C">
              <w:rPr>
                <w:color w:val="000000"/>
              </w:rPr>
              <w:t>2</w:t>
            </w:r>
            <w:r w:rsidRPr="00A30C84">
              <w:rPr>
                <w:color w:val="000000"/>
              </w:rPr>
              <w:t xml:space="preserve"> курса бакалавриата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2B612C" w:rsidP="00415AF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Весен</w:t>
            </w:r>
            <w:r w:rsidR="00FA5BDB" w:rsidRPr="00A30C84">
              <w:rPr>
                <w:color w:val="000000"/>
              </w:rPr>
              <w:t>няя экзаменационная сессия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30C84">
              <w:rPr>
                <w:color w:val="000000"/>
              </w:rPr>
              <w:t>-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30C84">
              <w:rPr>
                <w:color w:val="000000"/>
              </w:rPr>
              <w:t>-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D9589B" w:rsidP="00D9589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Выполняется контрольная работа и практические задания</w:t>
            </w:r>
            <w:r w:rsidRPr="0036631A">
              <w:rPr>
                <w:color w:val="000000"/>
                <w:shd w:val="clear" w:color="auto" w:fill="FFFFFF"/>
              </w:rPr>
              <w:t xml:space="preserve">. Зачет выставляется при наличии </w:t>
            </w:r>
            <w:r>
              <w:rPr>
                <w:color w:val="000000"/>
                <w:shd w:val="clear" w:color="auto" w:fill="FFFFFF"/>
              </w:rPr>
              <w:t>55</w:t>
            </w:r>
            <w:r w:rsidRPr="0036631A">
              <w:rPr>
                <w:color w:val="000000"/>
                <w:shd w:val="clear" w:color="auto" w:fill="FFFFFF"/>
              </w:rPr>
              <w:t xml:space="preserve"> баллов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FA5BDB" w:rsidRPr="00A30C84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E932C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A5BDB" w:rsidTr="00415A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A30C84" w:rsidRDefault="00FA5BDB" w:rsidP="00415AF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30C84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B" w:rsidRPr="002C62C7" w:rsidRDefault="00D9589B" w:rsidP="00D9589B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36631A">
              <w:rPr>
                <w:color w:val="000000"/>
                <w:sz w:val="22"/>
                <w:szCs w:val="22"/>
              </w:rPr>
              <w:t xml:space="preserve">В результате сдачи всех заданий для СРС студенту необходимо набрать 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36631A">
              <w:rPr>
                <w:color w:val="000000"/>
                <w:sz w:val="22"/>
                <w:szCs w:val="22"/>
              </w:rPr>
              <w:t xml:space="preserve"> баллов, </w:t>
            </w:r>
            <w:r>
              <w:rPr>
                <w:color w:val="000000"/>
                <w:sz w:val="22"/>
                <w:szCs w:val="22"/>
              </w:rPr>
              <w:t>выполнить контрольную работу</w:t>
            </w:r>
            <w:r w:rsidR="00FA5BDB" w:rsidRPr="00A30C84">
              <w:rPr>
                <w:color w:val="000000"/>
                <w:sz w:val="22"/>
                <w:szCs w:val="22"/>
              </w:rPr>
              <w:t>чтобы получить зачет</w:t>
            </w:r>
            <w:r w:rsidR="002B612C">
              <w:rPr>
                <w:color w:val="000000"/>
                <w:sz w:val="22"/>
                <w:szCs w:val="22"/>
              </w:rPr>
              <w:t xml:space="preserve"> с оценкой</w:t>
            </w:r>
            <w:r w:rsidR="00FA5BDB" w:rsidRPr="00A30C84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FA5BDB" w:rsidRDefault="00FA5BDB" w:rsidP="00FA5BDB">
      <w:pPr>
        <w:ind w:firstLine="567"/>
        <w:jc w:val="both"/>
        <w:rPr>
          <w:color w:val="000000"/>
          <w:shd w:val="clear" w:color="auto" w:fill="FFFFFF"/>
        </w:rPr>
      </w:pPr>
    </w:p>
    <w:p w:rsidR="006B4494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3"/>
      </w:r>
    </w:p>
    <w:p w:rsidR="006B4494" w:rsidRDefault="006B4494" w:rsidP="00645E30">
      <w:pPr>
        <w:rPr>
          <w:b/>
          <w:bCs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544"/>
        <w:gridCol w:w="1559"/>
        <w:gridCol w:w="1984"/>
        <w:gridCol w:w="1843"/>
        <w:gridCol w:w="851"/>
      </w:tblGrid>
      <w:tr w:rsidR="00BE5D98" w:rsidRPr="00D54E8E" w:rsidTr="00EC610F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D98" w:rsidRPr="00D54E8E" w:rsidRDefault="00BE5D98" w:rsidP="00EC610F">
            <w:pPr>
              <w:contextualSpacing/>
              <w:jc w:val="center"/>
            </w:pPr>
            <w:r w:rsidRPr="00D54E8E"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98" w:rsidRPr="00D54E8E" w:rsidRDefault="00BE5D98" w:rsidP="00EC610F">
            <w:pPr>
              <w:contextualSpacing/>
              <w:jc w:val="center"/>
            </w:pPr>
            <w:r w:rsidRPr="00D54E8E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D98" w:rsidRPr="00D54E8E" w:rsidRDefault="00BE5D98" w:rsidP="00EC610F">
            <w:pPr>
              <w:ind w:left="113" w:right="113"/>
              <w:contextualSpacing/>
              <w:jc w:val="center"/>
            </w:pPr>
            <w:r w:rsidRPr="00D54E8E">
              <w:t>Наличие грифа, вид грифа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98" w:rsidRPr="00D54E8E" w:rsidRDefault="00BE5D98" w:rsidP="00EC610F">
            <w:pPr>
              <w:ind w:left="113" w:right="113"/>
              <w:contextualSpacing/>
              <w:jc w:val="center"/>
            </w:pPr>
            <w:r w:rsidRPr="00D54E8E"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98" w:rsidRPr="00D54E8E" w:rsidRDefault="00BE5D98" w:rsidP="00EC610F">
            <w:pPr>
              <w:ind w:left="34"/>
              <w:contextualSpacing/>
              <w:jc w:val="center"/>
            </w:pPr>
            <w:r w:rsidRPr="00D54E8E">
              <w:t xml:space="preserve">Электронные издания: точка доступа к ресурсу (наименование ЭБС, ЭБ СВФУ)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98" w:rsidRPr="00D54E8E" w:rsidRDefault="00BE5D98" w:rsidP="00EC610F">
            <w:pPr>
              <w:ind w:left="113" w:right="113"/>
              <w:contextualSpacing/>
              <w:jc w:val="center"/>
            </w:pPr>
          </w:p>
          <w:p w:rsidR="00BE5D98" w:rsidRPr="00D54E8E" w:rsidRDefault="00BE5D98" w:rsidP="00EC610F">
            <w:pPr>
              <w:ind w:left="34" w:hanging="34"/>
              <w:contextualSpacing/>
              <w:jc w:val="center"/>
            </w:pPr>
            <w:r w:rsidRPr="00D54E8E">
              <w:t xml:space="preserve">Кол-во </w:t>
            </w:r>
          </w:p>
          <w:p w:rsidR="00BE5D98" w:rsidRPr="00D54E8E" w:rsidRDefault="00BE5D98" w:rsidP="00EC610F">
            <w:pPr>
              <w:tabs>
                <w:tab w:val="left" w:pos="601"/>
                <w:tab w:val="left" w:pos="742"/>
              </w:tabs>
              <w:ind w:left="34" w:hanging="34"/>
              <w:contextualSpacing/>
              <w:jc w:val="center"/>
            </w:pPr>
            <w:r w:rsidRPr="00D54E8E">
              <w:t>студентов</w:t>
            </w:r>
          </w:p>
        </w:tc>
      </w:tr>
      <w:tr w:rsidR="00BE5D98" w:rsidRPr="00D54E8E" w:rsidTr="00EC610F"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98" w:rsidRPr="00D54E8E" w:rsidRDefault="00BE5D98" w:rsidP="00EC610F">
            <w:pPr>
              <w:snapToGrid w:val="0"/>
              <w:jc w:val="center"/>
            </w:pPr>
            <w:r w:rsidRPr="00D54E8E">
              <w:t>Основная литература</w:t>
            </w:r>
            <w:r w:rsidRPr="00D54E8E">
              <w:footnoteReference w:id="4"/>
            </w:r>
          </w:p>
        </w:tc>
      </w:tr>
      <w:tr w:rsidR="00BE5D98" w:rsidRPr="00D54E8E" w:rsidTr="00EC610F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D98" w:rsidRPr="00D54E8E" w:rsidRDefault="00BE5D98" w:rsidP="00EC610F">
            <w:pPr>
              <w:snapToGrid w:val="0"/>
              <w:jc w:val="center"/>
            </w:pPr>
            <w:r w:rsidRPr="00D54E8E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D98" w:rsidRPr="00845597" w:rsidRDefault="009A054D" w:rsidP="00845597">
            <w:pPr>
              <w:spacing w:line="271" w:lineRule="auto"/>
              <w:contextualSpacing/>
            </w:pPr>
            <w:r w:rsidRPr="009A054D">
              <w:t>Доступная среда для инвалидов. Изд. 3-е доп. и перераб. / сост.: Михайленко Т. Н., Рыбников Е. В. – Волгоград: РО ОООИ РСИ ВАНС «Надежда», 2017</w:t>
            </w:r>
            <w:r>
              <w:t>. – 98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98" w:rsidRPr="00612327" w:rsidRDefault="009A054D" w:rsidP="009A054D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Регион. отд. Общерос. обществ. организации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D98" w:rsidRPr="00D54E8E" w:rsidRDefault="00BE5D98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98" w:rsidRPr="009A054D" w:rsidRDefault="00BE5D98" w:rsidP="00EC610F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98" w:rsidRPr="00D54E8E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9A054D" w:rsidRPr="00E72126" w:rsidTr="00EC610F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Default="009A054D" w:rsidP="009A054D">
            <w:pPr>
              <w:spacing w:line="271" w:lineRule="auto"/>
              <w:contextualSpacing/>
            </w:pPr>
            <w:r>
              <w:t>Методические рекомендации по созданию доступной среды</w:t>
            </w:r>
          </w:p>
          <w:p w:rsidR="009A054D" w:rsidRPr="009A054D" w:rsidRDefault="009A054D" w:rsidP="009A054D">
            <w:pPr>
              <w:spacing w:line="271" w:lineRule="auto"/>
              <w:contextualSpacing/>
            </w:pPr>
            <w:r>
              <w:t>для маломобильных групп населения. – «Издательство «Подмосковье», 2014. – 56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54D" w:rsidRPr="009A054D" w:rsidRDefault="009A054D" w:rsidP="009A054D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  <w:r w:rsidRPr="009A054D">
              <w:rPr>
                <w:spacing w:val="-6"/>
              </w:rPr>
              <w:t>Министерство</w:t>
            </w:r>
          </w:p>
          <w:p w:rsidR="009A054D" w:rsidRDefault="009A054D" w:rsidP="009A054D">
            <w:pPr>
              <w:pStyle w:val="af9"/>
              <w:tabs>
                <w:tab w:val="left" w:pos="567"/>
              </w:tabs>
              <w:contextualSpacing/>
              <w:jc w:val="center"/>
            </w:pPr>
            <w:r>
              <w:t>социальной защиты населения</w:t>
            </w:r>
          </w:p>
          <w:p w:rsidR="009A054D" w:rsidRDefault="009A054D" w:rsidP="009A054D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Pr="00CF1E01" w:rsidRDefault="009A054D" w:rsidP="00EC610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4D" w:rsidRPr="00CF1E01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387BA2" w:rsidRPr="00387BA2" w:rsidTr="00EC610F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A2" w:rsidRDefault="00387BA2" w:rsidP="00EC610F">
            <w:pPr>
              <w:snapToGrid w:val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A2" w:rsidRDefault="00B92688" w:rsidP="009A054D">
            <w:pPr>
              <w:spacing w:line="271" w:lineRule="auto"/>
              <w:contextualSpacing/>
            </w:pPr>
            <w:r>
              <w:t>Генералова, Е. М. Высотные жилые комплексы как форма массового доступного жилья : монография / Е. М. Генералова. — Самара : Самарский государственный технический университет, ЭБС АСВ, 2019. — 270 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A2" w:rsidRPr="009A054D" w:rsidRDefault="00387BA2" w:rsidP="009A054D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A2" w:rsidRPr="00D54E8E" w:rsidRDefault="00387BA2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A2" w:rsidRPr="00387BA2" w:rsidRDefault="00076F1B" w:rsidP="00EC610F">
            <w:hyperlink r:id="rId9" w:history="1">
              <w:r w:rsidR="00B92688" w:rsidRPr="00B92688">
                <w:rPr>
                  <w:rStyle w:val="afe"/>
                </w:rPr>
                <w:t>http://www.iprbookshop.ru/111360.html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387BA2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9A054D" w:rsidRPr="009A054D" w:rsidTr="00EC610F">
        <w:trPr>
          <w:cantSplit/>
          <w:trHeight w:val="301"/>
        </w:trPr>
        <w:tc>
          <w:tcPr>
            <w:tcW w:w="10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Default="009A054D" w:rsidP="00EC610F">
            <w:pPr>
              <w:snapToGrid w:val="0"/>
              <w:jc w:val="center"/>
            </w:pPr>
            <w:r w:rsidRPr="00D54E8E">
              <w:t>Дополнительная литература</w:t>
            </w:r>
          </w:p>
        </w:tc>
      </w:tr>
      <w:tr w:rsidR="009A054D" w:rsidRPr="00D54E8E" w:rsidTr="003A31F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snapToGrid w:val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845597" w:rsidRDefault="009A054D" w:rsidP="003A31F9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 59-13330-2012 (актуализированная редакция «СНиП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35-01-2001 Доступность зданий и сооружений для</w:t>
            </w:r>
          </w:p>
          <w:p w:rsidR="009A054D" w:rsidRPr="00845597" w:rsidRDefault="009A054D" w:rsidP="009A054D">
            <w:pPr>
              <w:spacing w:line="271" w:lineRule="auto"/>
              <w:contextualSpacing/>
            </w:pP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маломобильных групп населения» 2016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FA3" w:rsidRPr="009A054D" w:rsidRDefault="00133FA3" w:rsidP="003A31F9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  <w:r w:rsidRPr="009A054D">
              <w:rPr>
                <w:spacing w:val="-6"/>
              </w:rPr>
              <w:t>Министерство</w:t>
            </w:r>
          </w:p>
          <w:p w:rsidR="009A054D" w:rsidRPr="00612327" w:rsidRDefault="00133FA3" w:rsidP="003A31F9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строительства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Pr="00665438" w:rsidRDefault="00076F1B" w:rsidP="00EC610F">
            <w:pPr>
              <w:rPr>
                <w:highlight w:val="yellow"/>
              </w:rPr>
            </w:pPr>
            <w:hyperlink r:id="rId10" w:history="1">
              <w:r w:rsidR="00133FA3" w:rsidRPr="00E72126">
                <w:rPr>
                  <w:rStyle w:val="afe"/>
                </w:rPr>
                <w:t>http://docs.cntd.ru/document/1200089976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4D" w:rsidRPr="00D54E8E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9A054D" w:rsidRPr="00D54E8E" w:rsidTr="003A31F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665438" w:rsidRDefault="009A054D" w:rsidP="009A054D">
            <w:pPr>
              <w:shd w:val="clear" w:color="auto" w:fill="FFFFFF"/>
              <w:suppressAutoHyphens w:val="0"/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 136.13330.2012 «Здания и сооружения. Общие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ложения проектирования с учѐтом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доступности для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маломобильных групп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FA3" w:rsidRPr="009A054D" w:rsidRDefault="00133FA3" w:rsidP="003A31F9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  <w:r w:rsidRPr="009A054D">
              <w:rPr>
                <w:spacing w:val="-6"/>
              </w:rPr>
              <w:t>Министерство</w:t>
            </w:r>
          </w:p>
          <w:p w:rsidR="009A054D" w:rsidRPr="00612327" w:rsidRDefault="00133FA3" w:rsidP="003A31F9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строительства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Pr="00665438" w:rsidRDefault="00076F1B" w:rsidP="00EC610F">
            <w:pPr>
              <w:rPr>
                <w:highlight w:val="yellow"/>
              </w:rPr>
            </w:pPr>
            <w:hyperlink r:id="rId11" w:history="1">
              <w:r w:rsidR="00133FA3" w:rsidRPr="00E72126">
                <w:rPr>
                  <w:rStyle w:val="afe"/>
                </w:rPr>
                <w:t>http://docs.cntd.ru/document/1200102572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4D" w:rsidRPr="00D54E8E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9A054D" w:rsidRPr="00D54E8E" w:rsidTr="003A31F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snapToGrid w:val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845597" w:rsidRDefault="009A054D" w:rsidP="009A054D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 137.13330.2012 «Жилая среда с планировочными</w:t>
            </w:r>
          </w:p>
          <w:p w:rsidR="009A054D" w:rsidRPr="00665438" w:rsidRDefault="009A054D" w:rsidP="009A054D">
            <w:pPr>
              <w:contextualSpacing/>
            </w:pP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элементами, доступными инвалидам»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FA3" w:rsidRPr="009A054D" w:rsidRDefault="00133FA3" w:rsidP="003A31F9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  <w:r w:rsidRPr="009A054D">
              <w:rPr>
                <w:spacing w:val="-6"/>
              </w:rPr>
              <w:t>Министерство</w:t>
            </w:r>
          </w:p>
          <w:p w:rsidR="009A054D" w:rsidRPr="00612327" w:rsidRDefault="00133FA3" w:rsidP="003A31F9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строительства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Pr="00665438" w:rsidRDefault="00076F1B" w:rsidP="00EC610F">
            <w:pPr>
              <w:rPr>
                <w:highlight w:val="yellow"/>
              </w:rPr>
            </w:pPr>
            <w:hyperlink r:id="rId12" w:history="1">
              <w:r w:rsidR="003A31F9" w:rsidRPr="00E72126">
                <w:rPr>
                  <w:rStyle w:val="afe"/>
                </w:rPr>
                <w:t>http://docs.cntd.ru/document/1200102573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4D" w:rsidRPr="00D54E8E" w:rsidRDefault="00F44057" w:rsidP="00EC610F">
            <w:pPr>
              <w:snapToGrid w:val="0"/>
              <w:jc w:val="center"/>
            </w:pPr>
            <w:r>
              <w:rPr>
                <w:color w:val="000000"/>
              </w:rPr>
              <w:t>18</w:t>
            </w:r>
            <w:bookmarkStart w:id="0" w:name="_GoBack"/>
            <w:bookmarkEnd w:id="0"/>
          </w:p>
        </w:tc>
      </w:tr>
      <w:tr w:rsidR="009A054D" w:rsidRPr="00D54E8E" w:rsidTr="003A31F9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665438" w:rsidRDefault="009A054D" w:rsidP="009A054D">
            <w:pPr>
              <w:shd w:val="clear" w:color="auto" w:fill="FFFFFF"/>
              <w:suppressAutoHyphens w:val="0"/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СП 138.13330.2012 «Общественные здания и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сооружения,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доступные маломобильным группам </w:t>
            </w:r>
            <w:r w:rsidRPr="0084559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FA3" w:rsidRPr="009A054D" w:rsidRDefault="00133FA3" w:rsidP="003A31F9">
            <w:pPr>
              <w:pStyle w:val="af9"/>
              <w:tabs>
                <w:tab w:val="left" w:pos="567"/>
              </w:tabs>
              <w:ind w:left="-108" w:right="-108"/>
              <w:contextualSpacing/>
              <w:jc w:val="center"/>
              <w:rPr>
                <w:spacing w:val="-6"/>
              </w:rPr>
            </w:pPr>
            <w:r w:rsidRPr="009A054D">
              <w:rPr>
                <w:spacing w:val="-6"/>
              </w:rPr>
              <w:t>Министерство</w:t>
            </w:r>
          </w:p>
          <w:p w:rsidR="009A054D" w:rsidRPr="00612327" w:rsidRDefault="00133FA3" w:rsidP="003A31F9">
            <w:pPr>
              <w:pStyle w:val="af9"/>
              <w:tabs>
                <w:tab w:val="left" w:pos="567"/>
              </w:tabs>
              <w:spacing w:after="0"/>
              <w:contextualSpacing/>
              <w:jc w:val="center"/>
            </w:pPr>
            <w:r>
              <w:t>строительства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54D" w:rsidRPr="00D54E8E" w:rsidRDefault="009A054D" w:rsidP="00EC610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D" w:rsidRPr="00665438" w:rsidRDefault="00076F1B" w:rsidP="00EC610F">
            <w:pPr>
              <w:rPr>
                <w:highlight w:val="yellow"/>
              </w:rPr>
            </w:pPr>
            <w:hyperlink r:id="rId13" w:history="1">
              <w:r w:rsidR="003A31F9" w:rsidRPr="00E72126">
                <w:rPr>
                  <w:rStyle w:val="afe"/>
                </w:rPr>
                <w:t>http://docs.cntd.ru/document/1200101270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4D" w:rsidRPr="00D54E8E" w:rsidRDefault="009A054D" w:rsidP="00EC610F">
            <w:pPr>
              <w:snapToGrid w:val="0"/>
              <w:jc w:val="center"/>
            </w:pPr>
          </w:p>
        </w:tc>
      </w:tr>
    </w:tbl>
    <w:p w:rsidR="00BE5D98" w:rsidRDefault="00BE5D98" w:rsidP="00645E30">
      <w:pPr>
        <w:rPr>
          <w:b/>
          <w:bCs/>
        </w:rPr>
      </w:pPr>
    </w:p>
    <w:p w:rsidR="00BE5D98" w:rsidRDefault="00BE5D98" w:rsidP="00645E30">
      <w:pPr>
        <w:rPr>
          <w:b/>
          <w:bCs/>
        </w:rPr>
      </w:pPr>
    </w:p>
    <w:p w:rsidR="00845597" w:rsidRPr="00845597" w:rsidRDefault="00845597" w:rsidP="0084559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45597" w:rsidRPr="00845597" w:rsidRDefault="00845597" w:rsidP="0084559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45597" w:rsidRPr="00845597" w:rsidRDefault="00845597" w:rsidP="0084559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B4494" w:rsidRPr="00610A5B" w:rsidRDefault="00692FD8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6B4494"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3A31F9" w:rsidRDefault="00F877A6" w:rsidP="00F877A6">
      <w:pPr>
        <w:widowControl w:val="0"/>
        <w:suppressAutoHyphens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>-</w:t>
      </w:r>
      <w:r w:rsidR="003A31F9" w:rsidRPr="009A054D">
        <w:rPr>
          <w:sz w:val="22"/>
          <w:szCs w:val="22"/>
        </w:rPr>
        <w:t>https:</w:t>
      </w:r>
      <w:r>
        <w:rPr>
          <w:sz w:val="22"/>
          <w:szCs w:val="22"/>
        </w:rPr>
        <w:t xml:space="preserve"> </w:t>
      </w:r>
      <w:r w:rsidR="003A31F9" w:rsidRPr="009A054D">
        <w:rPr>
          <w:sz w:val="22"/>
          <w:szCs w:val="22"/>
        </w:rPr>
        <w:t>//www.normacs.info/uploads/ckeditor/attachments/3403/dostupnaya_sreda_dlya_invalidov_2017.pdf</w:t>
      </w:r>
    </w:p>
    <w:p w:rsidR="003A31F9" w:rsidRPr="003A31F9" w:rsidRDefault="00F877A6" w:rsidP="00F877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F877A6">
        <w:rPr>
          <w:sz w:val="22"/>
          <w:szCs w:val="22"/>
          <w:lang w:val="en-US"/>
        </w:rPr>
        <w:t xml:space="preserve">- </w:t>
      </w:r>
      <w:r w:rsidR="003A31F9" w:rsidRPr="009A054D">
        <w:rPr>
          <w:sz w:val="22"/>
          <w:szCs w:val="22"/>
          <w:lang w:val="en-US"/>
        </w:rPr>
        <w:t>file:///C:/Users/Alex/Downloads/malomobilnye-gruppy_1-56-1.pdf</w:t>
      </w:r>
    </w:p>
    <w:p w:rsidR="00845597" w:rsidRPr="003A31F9" w:rsidRDefault="00D9589B" w:rsidP="00D9589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D9589B">
        <w:rPr>
          <w:lang w:val="en-US"/>
        </w:rPr>
        <w:t xml:space="preserve">- </w:t>
      </w:r>
      <w:r w:rsidR="00845597" w:rsidRPr="003A31F9">
        <w:rPr>
          <w:lang w:val="en-US"/>
        </w:rPr>
        <w:t>http://mintrudrb.ru/upload/docs/metod_dsmgn.pdf</w:t>
      </w:r>
    </w:p>
    <w:p w:rsidR="006B4494" w:rsidRPr="00CF1E01" w:rsidRDefault="00D9589B" w:rsidP="00C565B7">
      <w:pPr>
        <w:ind w:firstLine="709"/>
        <w:jc w:val="both"/>
        <w:rPr>
          <w:lang w:val="en-US"/>
        </w:rPr>
      </w:pPr>
      <w:r w:rsidRPr="00D9589B">
        <w:rPr>
          <w:rFonts w:eastAsia="Calibri"/>
          <w:lang w:val="en-US"/>
        </w:rPr>
        <w:t xml:space="preserve">- </w:t>
      </w:r>
      <w:hyperlink r:id="rId14" w:history="1">
        <w:r w:rsidR="00CF1E01" w:rsidRPr="00D7440F">
          <w:rPr>
            <w:rStyle w:val="afe"/>
            <w:rFonts w:eastAsia="Calibri"/>
            <w:lang w:val="en-US"/>
          </w:rPr>
          <w:t>http://moodle.nfygu.ru/course/view.php?id=12516</w:t>
        </w:r>
      </w:hyperlink>
      <w:r w:rsidR="00CF1E01" w:rsidRPr="00CF1E01">
        <w:rPr>
          <w:rFonts w:eastAsia="Calibri"/>
          <w:lang w:val="en-US"/>
        </w:rPr>
        <w:t xml:space="preserve"> </w:t>
      </w:r>
    </w:p>
    <w:p w:rsidR="000A4B97" w:rsidRDefault="000A4B97" w:rsidP="00C565B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73299E" w:rsidRDefault="0073299E" w:rsidP="00C565B7">
      <w:pPr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542"/>
        <w:gridCol w:w="3402"/>
        <w:gridCol w:w="3119"/>
      </w:tblGrid>
      <w:tr w:rsidR="00B22E72" w:rsidTr="003A31F9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учебных занятий*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 w:rsidP="003A31F9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оборудования </w:t>
            </w:r>
          </w:p>
        </w:tc>
      </w:tr>
      <w:tr w:rsidR="00B22E72" w:rsidTr="003A31F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E5D98" w:rsidP="00BE5D98">
            <w:pPr>
              <w:snapToGrid w:val="0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Лекционные</w:t>
            </w:r>
            <w:r w:rsidR="003A31F9">
              <w:t>, практические</w:t>
            </w:r>
            <w:r>
              <w:t xml:space="preserve">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Мультимедийный кабинет</w:t>
            </w:r>
            <w:r w:rsidR="00BE5D98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E5D98" w:rsidP="00B22E72">
            <w:pPr>
              <w:snapToGrid w:val="0"/>
            </w:pPr>
            <w:r>
              <w:rPr>
                <w:lang w:eastAsia="ru-RU"/>
              </w:rPr>
              <w:t>Н</w:t>
            </w:r>
            <w:r w:rsidR="00B22E72" w:rsidRPr="005664F3">
              <w:rPr>
                <w:lang w:eastAsia="ru-RU"/>
              </w:rPr>
              <w:t>оутбук, мультимедийны</w:t>
            </w:r>
            <w:r w:rsidR="00B22E72">
              <w:rPr>
                <w:lang w:eastAsia="ru-RU"/>
              </w:rPr>
              <w:t>й</w:t>
            </w:r>
            <w:r w:rsidR="00B22E72" w:rsidRPr="005664F3">
              <w:rPr>
                <w:lang w:eastAsia="ru-RU"/>
              </w:rPr>
              <w:t xml:space="preserve"> проектор</w:t>
            </w:r>
          </w:p>
        </w:tc>
      </w:tr>
      <w:tr w:rsidR="00B22E72" w:rsidTr="003A31F9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E5D98" w:rsidP="00BE5D98">
            <w:pPr>
              <w:snapToGrid w:val="0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Подготовка к СРС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 w:rsidP="00BE5D98">
            <w:pPr>
              <w:snapToGrid w:val="0"/>
            </w:pPr>
            <w:r>
              <w:t xml:space="preserve">Кабинет </w:t>
            </w:r>
            <w:r w:rsidR="00BE5D98">
              <w:t>А</w:t>
            </w:r>
            <w:r>
              <w:t xml:space="preserve"> </w:t>
            </w:r>
            <w:r w:rsidR="00BE5D98">
              <w:t>311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22E72">
            <w:pPr>
              <w:snapToGrid w:val="0"/>
            </w:pPr>
            <w:r>
              <w:t>Компьютер, доступ к интернет</w:t>
            </w:r>
          </w:p>
        </w:tc>
      </w:tr>
    </w:tbl>
    <w:p w:rsidR="00C565B7" w:rsidRPr="005664F3" w:rsidRDefault="00C565B7" w:rsidP="00C565B7">
      <w:pPr>
        <w:suppressAutoHyphens w:val="0"/>
        <w:ind w:firstLine="709"/>
        <w:jc w:val="both"/>
        <w:rPr>
          <w:lang w:eastAsia="ru-RU"/>
        </w:rPr>
      </w:pPr>
    </w:p>
    <w:p w:rsidR="006B4494" w:rsidRDefault="000A4B97" w:rsidP="00C565B7">
      <w:pPr>
        <w:jc w:val="center"/>
        <w:rPr>
          <w:b/>
          <w:bCs/>
        </w:rPr>
      </w:pPr>
      <w:r>
        <w:rPr>
          <w:b/>
          <w:bCs/>
        </w:rPr>
        <w:t>10</w:t>
      </w:r>
      <w:r w:rsidR="006B4494"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="006B4494" w:rsidRPr="008F0DFF">
        <w:rPr>
          <w:rStyle w:val="aa"/>
          <w:bCs/>
        </w:rPr>
        <w:footnoteReference w:id="5"/>
      </w:r>
    </w:p>
    <w:p w:rsidR="006B4494" w:rsidRPr="002830C2" w:rsidRDefault="006B4494" w:rsidP="00C565B7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6B4494" w:rsidRPr="00913376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>)</w:t>
      </w:r>
      <w:r w:rsidR="00913376" w:rsidRPr="00913376">
        <w:t xml:space="preserve">, видео- </w:t>
      </w:r>
      <w:r w:rsidR="00913376">
        <w:t>и аудио</w:t>
      </w:r>
      <w:r w:rsidR="00913376" w:rsidRPr="00913376">
        <w:t>материалов (через Интернет)</w:t>
      </w:r>
      <w:r w:rsidRPr="00913376">
        <w:t>;</w:t>
      </w:r>
    </w:p>
    <w:p w:rsidR="006B4494" w:rsidRPr="002830C2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="0043376D" w:rsidRPr="002830C2">
        <w:t>.</w:t>
      </w:r>
    </w:p>
    <w:p w:rsidR="006B4494" w:rsidRPr="008F0DFF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.2. Перечень программного обеспечения</w:t>
      </w:r>
    </w:p>
    <w:p w:rsidR="006B4494" w:rsidRPr="00133FA3" w:rsidRDefault="00913376" w:rsidP="00C565B7">
      <w:pPr>
        <w:jc w:val="both"/>
      </w:pPr>
      <w:r w:rsidRPr="00133FA3">
        <w:t>-</w:t>
      </w:r>
      <w:r w:rsidR="00A67EF7" w:rsidRPr="00133FA3">
        <w:t xml:space="preserve"> </w:t>
      </w:r>
      <w:r w:rsidR="0064683A">
        <w:rPr>
          <w:lang w:val="en-US"/>
        </w:rPr>
        <w:t>Windows</w:t>
      </w:r>
      <w:r w:rsidR="0064683A" w:rsidRPr="00133FA3">
        <w:t xml:space="preserve"> 7, </w:t>
      </w:r>
      <w:r w:rsidR="003C11F1">
        <w:t>пакет</w:t>
      </w:r>
      <w:r w:rsidR="003C11F1" w:rsidRPr="00133FA3">
        <w:t xml:space="preserve"> </w:t>
      </w:r>
      <w:r w:rsidR="0064683A">
        <w:rPr>
          <w:lang w:val="en-US"/>
        </w:rPr>
        <w:t>MS</w:t>
      </w:r>
      <w:r w:rsidR="0064683A" w:rsidRPr="00133FA3">
        <w:t xml:space="preserve"> </w:t>
      </w:r>
      <w:r w:rsidR="0064683A">
        <w:rPr>
          <w:lang w:val="en-US"/>
        </w:rPr>
        <w:t>Office</w:t>
      </w:r>
      <w:r w:rsidR="00A67EF7" w:rsidRPr="00133FA3">
        <w:t>.</w:t>
      </w:r>
    </w:p>
    <w:p w:rsidR="006B4494" w:rsidRPr="00133FA3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 w:rsidRPr="003A5E33">
        <w:rPr>
          <w:bCs/>
        </w:rPr>
        <w:t>10</w:t>
      </w:r>
      <w:r w:rsidR="006B4494" w:rsidRPr="003A5E33">
        <w:rPr>
          <w:bCs/>
        </w:rPr>
        <w:t>.3. Перечень информационных справочных систем</w:t>
      </w:r>
    </w:p>
    <w:p w:rsidR="006B4494" w:rsidRDefault="00FB74D7" w:rsidP="00C565B7">
      <w:pPr>
        <w:jc w:val="both"/>
      </w:pPr>
      <w:r>
        <w:t>Не использую</w:t>
      </w:r>
      <w:r w:rsidR="003A5E33">
        <w:t>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2830C2" w:rsidRPr="00F10D38" w:rsidRDefault="00E932C4" w:rsidP="00F10D38">
      <w:pPr>
        <w:jc w:val="center"/>
        <w:rPr>
          <w:b/>
          <w:bCs/>
        </w:rPr>
      </w:pPr>
      <w:r w:rsidRPr="007605E9">
        <w:rPr>
          <w:b/>
          <w:bCs/>
        </w:rPr>
        <w:t>Б1.В.ДВ.02.02 Организация доступной среды для маломобильных групп населения (МГН)</w:t>
      </w:r>
    </w:p>
    <w:p w:rsidR="006B4494" w:rsidRDefault="006B4494" w:rsidP="00257D83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833"/>
      </w:tblGrid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2B612C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833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2B612C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833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E932C4" w:rsidTr="00E932C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</w:tr>
      <w:tr w:rsidR="00E932C4" w:rsidTr="00E932C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</w:tr>
      <w:tr w:rsidR="00E932C4" w:rsidTr="00E932C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4" w:rsidRPr="000E7B7F" w:rsidRDefault="00E932C4" w:rsidP="00EC610F">
            <w:pPr>
              <w:jc w:val="center"/>
            </w:pPr>
          </w:p>
        </w:tc>
      </w:tr>
      <w:tr w:rsidR="00BE5D98" w:rsidTr="00BE5D9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8" w:rsidRPr="000E7B7F" w:rsidRDefault="00BE5D98" w:rsidP="00EC610F">
            <w:pPr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8" w:rsidRPr="000E7B7F" w:rsidRDefault="00BE5D98" w:rsidP="00EC61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8" w:rsidRPr="000E7B7F" w:rsidRDefault="00BE5D98" w:rsidP="00EC610F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8" w:rsidRPr="000E7B7F" w:rsidRDefault="00BE5D98" w:rsidP="00EC610F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B612C">
      <w:pPr>
        <w:ind w:left="142"/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227B9F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1B" w:rsidRDefault="00076F1B">
      <w:r>
        <w:separator/>
      </w:r>
    </w:p>
  </w:endnote>
  <w:endnote w:type="continuationSeparator" w:id="0">
    <w:p w:rsidR="00076F1B" w:rsidRDefault="0007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A2" w:rsidRPr="00EA26F0" w:rsidRDefault="00387BA2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F44057">
      <w:rPr>
        <w:rStyle w:val="af"/>
        <w:noProof/>
        <w:sz w:val="20"/>
        <w:szCs w:val="20"/>
      </w:rPr>
      <w:t>11</w:t>
    </w:r>
    <w:r w:rsidRPr="00EA26F0">
      <w:rPr>
        <w:rStyle w:val="af"/>
        <w:sz w:val="20"/>
        <w:szCs w:val="20"/>
      </w:rPr>
      <w:fldChar w:fldCharType="end"/>
    </w:r>
  </w:p>
  <w:p w:rsidR="00387BA2" w:rsidRDefault="00387B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1B" w:rsidRDefault="00076F1B">
      <w:r>
        <w:separator/>
      </w:r>
    </w:p>
  </w:footnote>
  <w:footnote w:type="continuationSeparator" w:id="0">
    <w:p w:rsidR="00076F1B" w:rsidRDefault="00076F1B">
      <w:r>
        <w:continuationSeparator/>
      </w:r>
    </w:p>
  </w:footnote>
  <w:footnote w:id="1">
    <w:p w:rsidR="00387BA2" w:rsidRPr="00F15702" w:rsidRDefault="00387BA2" w:rsidP="00105C44">
      <w:pPr>
        <w:pStyle w:val="a8"/>
      </w:pPr>
      <w:r w:rsidRPr="00B67637">
        <w:rPr>
          <w:rStyle w:val="aa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2">
    <w:p w:rsidR="00387BA2" w:rsidRPr="00AC2822" w:rsidRDefault="00387BA2" w:rsidP="000F38A5">
      <w:pPr>
        <w:pStyle w:val="a8"/>
        <w:jc w:val="both"/>
        <w:rPr>
          <w:sz w:val="18"/>
          <w:szCs w:val="18"/>
        </w:rPr>
      </w:pPr>
      <w:r w:rsidRPr="000F38A5">
        <w:rPr>
          <w:rStyle w:val="aa"/>
        </w:rPr>
        <w:footnoteRef/>
      </w:r>
      <w:r w:rsidRPr="000F38A5">
        <w:t xml:space="preserve"> </w:t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387BA2" w:rsidRDefault="00387BA2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:rsidR="00387BA2" w:rsidRDefault="00387BA2" w:rsidP="00BE5D98">
      <w:pPr>
        <w:pStyle w:val="a8"/>
      </w:pPr>
      <w:r>
        <w:rPr>
          <w:rStyle w:val="aa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387BA2" w:rsidRDefault="00387BA2" w:rsidP="007122CD">
      <w:pPr>
        <w:jc w:val="both"/>
      </w:pPr>
      <w:r w:rsidRPr="0043752F">
        <w:rPr>
          <w:rStyle w:val="aa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83825"/>
    <w:multiLevelType w:val="hybridMultilevel"/>
    <w:tmpl w:val="38BA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5" w15:restartNumberingAfterBreak="0">
    <w:nsid w:val="1A3520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CE0507A"/>
    <w:multiLevelType w:val="hybridMultilevel"/>
    <w:tmpl w:val="510EF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1EFE"/>
    <w:multiLevelType w:val="hybridMultilevel"/>
    <w:tmpl w:val="99420FDE"/>
    <w:lvl w:ilvl="0" w:tplc="2F66A6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7DA72D6"/>
    <w:multiLevelType w:val="hybridMultilevel"/>
    <w:tmpl w:val="7722BB02"/>
    <w:lvl w:ilvl="0" w:tplc="CC1E45C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0A71"/>
    <w:multiLevelType w:val="hybridMultilevel"/>
    <w:tmpl w:val="8B2C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B3530"/>
    <w:multiLevelType w:val="hybridMultilevel"/>
    <w:tmpl w:val="2648EBA2"/>
    <w:lvl w:ilvl="0" w:tplc="CC1E45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8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13"/>
  </w:num>
  <w:num w:numId="19">
    <w:abstractNumId w:val="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14"/>
    <w:rsid w:val="0000042A"/>
    <w:rsid w:val="0000266F"/>
    <w:rsid w:val="00004D7E"/>
    <w:rsid w:val="000058A6"/>
    <w:rsid w:val="000112AA"/>
    <w:rsid w:val="000116D5"/>
    <w:rsid w:val="00011B5F"/>
    <w:rsid w:val="00013011"/>
    <w:rsid w:val="00014E6F"/>
    <w:rsid w:val="00015D75"/>
    <w:rsid w:val="0001650A"/>
    <w:rsid w:val="00017130"/>
    <w:rsid w:val="0002499B"/>
    <w:rsid w:val="00033A4D"/>
    <w:rsid w:val="00033E10"/>
    <w:rsid w:val="00034B1E"/>
    <w:rsid w:val="00040498"/>
    <w:rsid w:val="000421CE"/>
    <w:rsid w:val="00042820"/>
    <w:rsid w:val="000459C3"/>
    <w:rsid w:val="00046538"/>
    <w:rsid w:val="00047198"/>
    <w:rsid w:val="00050798"/>
    <w:rsid w:val="00051174"/>
    <w:rsid w:val="00054336"/>
    <w:rsid w:val="00057EF4"/>
    <w:rsid w:val="00063241"/>
    <w:rsid w:val="000651CD"/>
    <w:rsid w:val="0007126C"/>
    <w:rsid w:val="00071CDE"/>
    <w:rsid w:val="000724DB"/>
    <w:rsid w:val="00076144"/>
    <w:rsid w:val="00076606"/>
    <w:rsid w:val="00076F1B"/>
    <w:rsid w:val="0008069D"/>
    <w:rsid w:val="00081C57"/>
    <w:rsid w:val="00083114"/>
    <w:rsid w:val="0008391A"/>
    <w:rsid w:val="000855E9"/>
    <w:rsid w:val="00085E5A"/>
    <w:rsid w:val="00086785"/>
    <w:rsid w:val="000873BE"/>
    <w:rsid w:val="00093F79"/>
    <w:rsid w:val="0009610C"/>
    <w:rsid w:val="000A0A89"/>
    <w:rsid w:val="000A16CB"/>
    <w:rsid w:val="000A2AB1"/>
    <w:rsid w:val="000A3252"/>
    <w:rsid w:val="000A4432"/>
    <w:rsid w:val="000A4B97"/>
    <w:rsid w:val="000A6F47"/>
    <w:rsid w:val="000A7EF4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929"/>
    <w:rsid w:val="000D0450"/>
    <w:rsid w:val="000D14DE"/>
    <w:rsid w:val="000D17C2"/>
    <w:rsid w:val="000D31C7"/>
    <w:rsid w:val="000D3B37"/>
    <w:rsid w:val="000D5E19"/>
    <w:rsid w:val="000E0572"/>
    <w:rsid w:val="000E1BBC"/>
    <w:rsid w:val="000E402A"/>
    <w:rsid w:val="000E4347"/>
    <w:rsid w:val="000E448F"/>
    <w:rsid w:val="000E7B7F"/>
    <w:rsid w:val="000F05AA"/>
    <w:rsid w:val="000F0F87"/>
    <w:rsid w:val="000F18E6"/>
    <w:rsid w:val="000F38A5"/>
    <w:rsid w:val="000F390C"/>
    <w:rsid w:val="000F40AF"/>
    <w:rsid w:val="001035B6"/>
    <w:rsid w:val="00105C44"/>
    <w:rsid w:val="00105E95"/>
    <w:rsid w:val="0011151B"/>
    <w:rsid w:val="00116AC0"/>
    <w:rsid w:val="001202FE"/>
    <w:rsid w:val="001233FE"/>
    <w:rsid w:val="00123C4C"/>
    <w:rsid w:val="00124CFC"/>
    <w:rsid w:val="00126685"/>
    <w:rsid w:val="00132312"/>
    <w:rsid w:val="00132F9E"/>
    <w:rsid w:val="00133FA3"/>
    <w:rsid w:val="001366B8"/>
    <w:rsid w:val="00140543"/>
    <w:rsid w:val="00143B23"/>
    <w:rsid w:val="00144724"/>
    <w:rsid w:val="00147672"/>
    <w:rsid w:val="0015292F"/>
    <w:rsid w:val="00154496"/>
    <w:rsid w:val="001572B2"/>
    <w:rsid w:val="00157B9F"/>
    <w:rsid w:val="001608A5"/>
    <w:rsid w:val="00164A0E"/>
    <w:rsid w:val="00166A52"/>
    <w:rsid w:val="001701E4"/>
    <w:rsid w:val="00170EB4"/>
    <w:rsid w:val="00172868"/>
    <w:rsid w:val="00172D16"/>
    <w:rsid w:val="00173F02"/>
    <w:rsid w:val="0017601C"/>
    <w:rsid w:val="00177146"/>
    <w:rsid w:val="00181CF2"/>
    <w:rsid w:val="00182CE5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784B"/>
    <w:rsid w:val="001B7A06"/>
    <w:rsid w:val="001C0DED"/>
    <w:rsid w:val="001C1C19"/>
    <w:rsid w:val="001C4327"/>
    <w:rsid w:val="001D2ADD"/>
    <w:rsid w:val="001D2E66"/>
    <w:rsid w:val="001D32B5"/>
    <w:rsid w:val="001D3933"/>
    <w:rsid w:val="001E0753"/>
    <w:rsid w:val="001E395F"/>
    <w:rsid w:val="001E41C2"/>
    <w:rsid w:val="001E6B7E"/>
    <w:rsid w:val="001F0AF5"/>
    <w:rsid w:val="001F0C9C"/>
    <w:rsid w:val="001F1A5A"/>
    <w:rsid w:val="001F1E75"/>
    <w:rsid w:val="001F5DF1"/>
    <w:rsid w:val="001F7690"/>
    <w:rsid w:val="00200D64"/>
    <w:rsid w:val="00202A45"/>
    <w:rsid w:val="0020533C"/>
    <w:rsid w:val="0020591E"/>
    <w:rsid w:val="00206C36"/>
    <w:rsid w:val="0021176B"/>
    <w:rsid w:val="00211A5C"/>
    <w:rsid w:val="002122C5"/>
    <w:rsid w:val="00212DB0"/>
    <w:rsid w:val="00213600"/>
    <w:rsid w:val="002155DC"/>
    <w:rsid w:val="00215B6F"/>
    <w:rsid w:val="002163A6"/>
    <w:rsid w:val="00217084"/>
    <w:rsid w:val="002174F3"/>
    <w:rsid w:val="00221407"/>
    <w:rsid w:val="00221C7A"/>
    <w:rsid w:val="00222624"/>
    <w:rsid w:val="0022655A"/>
    <w:rsid w:val="002266A4"/>
    <w:rsid w:val="00227B9F"/>
    <w:rsid w:val="00227FF7"/>
    <w:rsid w:val="002341F2"/>
    <w:rsid w:val="002359C0"/>
    <w:rsid w:val="002378E0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2A97"/>
    <w:rsid w:val="002736B5"/>
    <w:rsid w:val="00274F3A"/>
    <w:rsid w:val="00275A42"/>
    <w:rsid w:val="002779EB"/>
    <w:rsid w:val="00281CE6"/>
    <w:rsid w:val="002830C2"/>
    <w:rsid w:val="002904A1"/>
    <w:rsid w:val="00290897"/>
    <w:rsid w:val="00290EC1"/>
    <w:rsid w:val="00294670"/>
    <w:rsid w:val="00295E5D"/>
    <w:rsid w:val="00296A08"/>
    <w:rsid w:val="00297140"/>
    <w:rsid w:val="00297C6F"/>
    <w:rsid w:val="002A0387"/>
    <w:rsid w:val="002A383A"/>
    <w:rsid w:val="002B0CBD"/>
    <w:rsid w:val="002B2458"/>
    <w:rsid w:val="002B51C3"/>
    <w:rsid w:val="002B537F"/>
    <w:rsid w:val="002B60A0"/>
    <w:rsid w:val="002B612C"/>
    <w:rsid w:val="002C053C"/>
    <w:rsid w:val="002C4924"/>
    <w:rsid w:val="002C56D3"/>
    <w:rsid w:val="002D1A6C"/>
    <w:rsid w:val="002D5256"/>
    <w:rsid w:val="002D727F"/>
    <w:rsid w:val="002E02FA"/>
    <w:rsid w:val="002E0C1E"/>
    <w:rsid w:val="002E2172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300B18"/>
    <w:rsid w:val="00302E02"/>
    <w:rsid w:val="0030758E"/>
    <w:rsid w:val="003112DD"/>
    <w:rsid w:val="0031146A"/>
    <w:rsid w:val="00313BDD"/>
    <w:rsid w:val="00314A1D"/>
    <w:rsid w:val="00316098"/>
    <w:rsid w:val="0031766F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5D60"/>
    <w:rsid w:val="00346C2C"/>
    <w:rsid w:val="003470B4"/>
    <w:rsid w:val="00351065"/>
    <w:rsid w:val="003511E2"/>
    <w:rsid w:val="003561DF"/>
    <w:rsid w:val="00357E6E"/>
    <w:rsid w:val="00362881"/>
    <w:rsid w:val="00363F7E"/>
    <w:rsid w:val="00364022"/>
    <w:rsid w:val="00364C96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87BA2"/>
    <w:rsid w:val="003905DE"/>
    <w:rsid w:val="00390865"/>
    <w:rsid w:val="003917A1"/>
    <w:rsid w:val="00393C6C"/>
    <w:rsid w:val="00395711"/>
    <w:rsid w:val="003A0D1B"/>
    <w:rsid w:val="003A31F9"/>
    <w:rsid w:val="003A42B7"/>
    <w:rsid w:val="003A53CA"/>
    <w:rsid w:val="003A5E33"/>
    <w:rsid w:val="003B0C7D"/>
    <w:rsid w:val="003B109C"/>
    <w:rsid w:val="003B2E12"/>
    <w:rsid w:val="003B41A4"/>
    <w:rsid w:val="003B584A"/>
    <w:rsid w:val="003B65EF"/>
    <w:rsid w:val="003C011D"/>
    <w:rsid w:val="003C11F1"/>
    <w:rsid w:val="003D066F"/>
    <w:rsid w:val="003D09BF"/>
    <w:rsid w:val="003D10B2"/>
    <w:rsid w:val="003D1140"/>
    <w:rsid w:val="003D7EC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2AF7"/>
    <w:rsid w:val="00413421"/>
    <w:rsid w:val="00415AF4"/>
    <w:rsid w:val="004165FC"/>
    <w:rsid w:val="004166EF"/>
    <w:rsid w:val="00416BFB"/>
    <w:rsid w:val="00420451"/>
    <w:rsid w:val="00424539"/>
    <w:rsid w:val="00430134"/>
    <w:rsid w:val="004329A1"/>
    <w:rsid w:val="0043376D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048C"/>
    <w:rsid w:val="00465736"/>
    <w:rsid w:val="0046789F"/>
    <w:rsid w:val="00470724"/>
    <w:rsid w:val="004712D9"/>
    <w:rsid w:val="0047252A"/>
    <w:rsid w:val="00472DDF"/>
    <w:rsid w:val="00474704"/>
    <w:rsid w:val="004755B6"/>
    <w:rsid w:val="004758AA"/>
    <w:rsid w:val="0047626A"/>
    <w:rsid w:val="00476BB4"/>
    <w:rsid w:val="00477F9E"/>
    <w:rsid w:val="00480B39"/>
    <w:rsid w:val="00482E43"/>
    <w:rsid w:val="00482FEE"/>
    <w:rsid w:val="00487F76"/>
    <w:rsid w:val="004906D4"/>
    <w:rsid w:val="00491235"/>
    <w:rsid w:val="00494439"/>
    <w:rsid w:val="00494C4A"/>
    <w:rsid w:val="004956E3"/>
    <w:rsid w:val="00495936"/>
    <w:rsid w:val="004A1A66"/>
    <w:rsid w:val="004A3FD9"/>
    <w:rsid w:val="004A7005"/>
    <w:rsid w:val="004A70E4"/>
    <w:rsid w:val="004A750B"/>
    <w:rsid w:val="004B1EFB"/>
    <w:rsid w:val="004B2DAD"/>
    <w:rsid w:val="004B4735"/>
    <w:rsid w:val="004B5E53"/>
    <w:rsid w:val="004B6577"/>
    <w:rsid w:val="004B69DB"/>
    <w:rsid w:val="004C0BF3"/>
    <w:rsid w:val="004C1FBA"/>
    <w:rsid w:val="004C3E5C"/>
    <w:rsid w:val="004C45DD"/>
    <w:rsid w:val="004C685F"/>
    <w:rsid w:val="004C7FC5"/>
    <w:rsid w:val="004D1982"/>
    <w:rsid w:val="004D2D7E"/>
    <w:rsid w:val="004D4A6A"/>
    <w:rsid w:val="004D574E"/>
    <w:rsid w:val="004D598B"/>
    <w:rsid w:val="004D5E79"/>
    <w:rsid w:val="004D6B02"/>
    <w:rsid w:val="004D7238"/>
    <w:rsid w:val="004E0BFE"/>
    <w:rsid w:val="004E3B24"/>
    <w:rsid w:val="004E5E3B"/>
    <w:rsid w:val="004E6B44"/>
    <w:rsid w:val="004F116D"/>
    <w:rsid w:val="004F14C7"/>
    <w:rsid w:val="004F2885"/>
    <w:rsid w:val="004F4A86"/>
    <w:rsid w:val="004F4ADB"/>
    <w:rsid w:val="004F4E59"/>
    <w:rsid w:val="004F6A83"/>
    <w:rsid w:val="00500A51"/>
    <w:rsid w:val="00500EF3"/>
    <w:rsid w:val="00501739"/>
    <w:rsid w:val="00501876"/>
    <w:rsid w:val="00501C96"/>
    <w:rsid w:val="00504137"/>
    <w:rsid w:val="00504836"/>
    <w:rsid w:val="00505740"/>
    <w:rsid w:val="005104D8"/>
    <w:rsid w:val="00513930"/>
    <w:rsid w:val="00516E45"/>
    <w:rsid w:val="00521135"/>
    <w:rsid w:val="00521712"/>
    <w:rsid w:val="005234A9"/>
    <w:rsid w:val="00525ACB"/>
    <w:rsid w:val="00525E2C"/>
    <w:rsid w:val="00526320"/>
    <w:rsid w:val="0052763E"/>
    <w:rsid w:val="005321F1"/>
    <w:rsid w:val="00541D49"/>
    <w:rsid w:val="00543190"/>
    <w:rsid w:val="005460E8"/>
    <w:rsid w:val="0054755B"/>
    <w:rsid w:val="0055076C"/>
    <w:rsid w:val="0055308B"/>
    <w:rsid w:val="00556E11"/>
    <w:rsid w:val="0055780D"/>
    <w:rsid w:val="0056052E"/>
    <w:rsid w:val="005636BC"/>
    <w:rsid w:val="0056390A"/>
    <w:rsid w:val="005657AC"/>
    <w:rsid w:val="00565B33"/>
    <w:rsid w:val="00566DDD"/>
    <w:rsid w:val="00567820"/>
    <w:rsid w:val="00567974"/>
    <w:rsid w:val="005707EA"/>
    <w:rsid w:val="00573935"/>
    <w:rsid w:val="0057418A"/>
    <w:rsid w:val="00576927"/>
    <w:rsid w:val="00576BEB"/>
    <w:rsid w:val="0057758A"/>
    <w:rsid w:val="005775DD"/>
    <w:rsid w:val="00580007"/>
    <w:rsid w:val="00581554"/>
    <w:rsid w:val="00583B71"/>
    <w:rsid w:val="00583BEA"/>
    <w:rsid w:val="00594195"/>
    <w:rsid w:val="005955EB"/>
    <w:rsid w:val="00595824"/>
    <w:rsid w:val="00596D42"/>
    <w:rsid w:val="00596EF3"/>
    <w:rsid w:val="00597863"/>
    <w:rsid w:val="005A0018"/>
    <w:rsid w:val="005A13DC"/>
    <w:rsid w:val="005A265B"/>
    <w:rsid w:val="005A4059"/>
    <w:rsid w:val="005A4BB5"/>
    <w:rsid w:val="005A4DD4"/>
    <w:rsid w:val="005A5311"/>
    <w:rsid w:val="005A6602"/>
    <w:rsid w:val="005A7D6F"/>
    <w:rsid w:val="005B105E"/>
    <w:rsid w:val="005B2734"/>
    <w:rsid w:val="005B6E54"/>
    <w:rsid w:val="005B7024"/>
    <w:rsid w:val="005B7E76"/>
    <w:rsid w:val="005B7FE7"/>
    <w:rsid w:val="005C49A3"/>
    <w:rsid w:val="005C4CCD"/>
    <w:rsid w:val="005C5878"/>
    <w:rsid w:val="005C77DC"/>
    <w:rsid w:val="005C7EED"/>
    <w:rsid w:val="005D0F83"/>
    <w:rsid w:val="005D2324"/>
    <w:rsid w:val="005D2DB8"/>
    <w:rsid w:val="005E02E5"/>
    <w:rsid w:val="005E24C9"/>
    <w:rsid w:val="005E4CEE"/>
    <w:rsid w:val="005F0E9F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4A0"/>
    <w:rsid w:val="006158DE"/>
    <w:rsid w:val="006169CE"/>
    <w:rsid w:val="00616C6B"/>
    <w:rsid w:val="006226F8"/>
    <w:rsid w:val="00623544"/>
    <w:rsid w:val="00627499"/>
    <w:rsid w:val="00632B9D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5274"/>
    <w:rsid w:val="00645E30"/>
    <w:rsid w:val="0064612E"/>
    <w:rsid w:val="0064683A"/>
    <w:rsid w:val="00650C20"/>
    <w:rsid w:val="00654338"/>
    <w:rsid w:val="006546B8"/>
    <w:rsid w:val="006604FA"/>
    <w:rsid w:val="006646DE"/>
    <w:rsid w:val="00667491"/>
    <w:rsid w:val="00673742"/>
    <w:rsid w:val="006766B4"/>
    <w:rsid w:val="006850BD"/>
    <w:rsid w:val="00685829"/>
    <w:rsid w:val="00685FFA"/>
    <w:rsid w:val="006869AA"/>
    <w:rsid w:val="00687336"/>
    <w:rsid w:val="00687630"/>
    <w:rsid w:val="006878D9"/>
    <w:rsid w:val="00690710"/>
    <w:rsid w:val="00692FD8"/>
    <w:rsid w:val="00693E48"/>
    <w:rsid w:val="00696DE2"/>
    <w:rsid w:val="006A2A84"/>
    <w:rsid w:val="006A3005"/>
    <w:rsid w:val="006A3F2C"/>
    <w:rsid w:val="006A54A7"/>
    <w:rsid w:val="006B0881"/>
    <w:rsid w:val="006B0E5D"/>
    <w:rsid w:val="006B3821"/>
    <w:rsid w:val="006B3DDA"/>
    <w:rsid w:val="006B3E1F"/>
    <w:rsid w:val="006B4494"/>
    <w:rsid w:val="006B6D05"/>
    <w:rsid w:val="006C1E8A"/>
    <w:rsid w:val="006C452B"/>
    <w:rsid w:val="006C46EB"/>
    <w:rsid w:val="006C7B70"/>
    <w:rsid w:val="006D1268"/>
    <w:rsid w:val="006D3684"/>
    <w:rsid w:val="006D453C"/>
    <w:rsid w:val="006E0314"/>
    <w:rsid w:val="006E28CD"/>
    <w:rsid w:val="006E2C84"/>
    <w:rsid w:val="006E6B32"/>
    <w:rsid w:val="006E7027"/>
    <w:rsid w:val="006F2315"/>
    <w:rsid w:val="006F54A9"/>
    <w:rsid w:val="006F5581"/>
    <w:rsid w:val="006F6572"/>
    <w:rsid w:val="006F701C"/>
    <w:rsid w:val="006F7EA2"/>
    <w:rsid w:val="007014CD"/>
    <w:rsid w:val="00702E39"/>
    <w:rsid w:val="00706993"/>
    <w:rsid w:val="0071029B"/>
    <w:rsid w:val="007122CD"/>
    <w:rsid w:val="0071345C"/>
    <w:rsid w:val="00720884"/>
    <w:rsid w:val="00723BF7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69FD"/>
    <w:rsid w:val="007436EE"/>
    <w:rsid w:val="00745392"/>
    <w:rsid w:val="00745B97"/>
    <w:rsid w:val="00751F0C"/>
    <w:rsid w:val="00753858"/>
    <w:rsid w:val="00753D8A"/>
    <w:rsid w:val="00754B67"/>
    <w:rsid w:val="00757A60"/>
    <w:rsid w:val="007605E9"/>
    <w:rsid w:val="0076310A"/>
    <w:rsid w:val="00764CBD"/>
    <w:rsid w:val="007657CE"/>
    <w:rsid w:val="00766779"/>
    <w:rsid w:val="0077436E"/>
    <w:rsid w:val="00775D91"/>
    <w:rsid w:val="007779C9"/>
    <w:rsid w:val="007812F9"/>
    <w:rsid w:val="007828FD"/>
    <w:rsid w:val="0078291D"/>
    <w:rsid w:val="007836A1"/>
    <w:rsid w:val="00784DA0"/>
    <w:rsid w:val="00785021"/>
    <w:rsid w:val="00786658"/>
    <w:rsid w:val="007904D7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7AD8"/>
    <w:rsid w:val="007A0B36"/>
    <w:rsid w:val="007A0DAA"/>
    <w:rsid w:val="007A4964"/>
    <w:rsid w:val="007A50A0"/>
    <w:rsid w:val="007A7EDA"/>
    <w:rsid w:val="007B1907"/>
    <w:rsid w:val="007B1B62"/>
    <w:rsid w:val="007B1BC1"/>
    <w:rsid w:val="007B5F0D"/>
    <w:rsid w:val="007B67A9"/>
    <w:rsid w:val="007B6845"/>
    <w:rsid w:val="007C0D86"/>
    <w:rsid w:val="007C16CF"/>
    <w:rsid w:val="007C1C20"/>
    <w:rsid w:val="007C2C04"/>
    <w:rsid w:val="007C3470"/>
    <w:rsid w:val="007C3AC7"/>
    <w:rsid w:val="007C5794"/>
    <w:rsid w:val="007C5D18"/>
    <w:rsid w:val="007D1526"/>
    <w:rsid w:val="007D366E"/>
    <w:rsid w:val="007D4D3A"/>
    <w:rsid w:val="007D755B"/>
    <w:rsid w:val="007E064B"/>
    <w:rsid w:val="007E0AC6"/>
    <w:rsid w:val="007E2ED7"/>
    <w:rsid w:val="007E4D2E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10283"/>
    <w:rsid w:val="0081159C"/>
    <w:rsid w:val="00813C5C"/>
    <w:rsid w:val="0081587C"/>
    <w:rsid w:val="008169DA"/>
    <w:rsid w:val="00822586"/>
    <w:rsid w:val="0082287E"/>
    <w:rsid w:val="00824326"/>
    <w:rsid w:val="00827BA7"/>
    <w:rsid w:val="00832A19"/>
    <w:rsid w:val="00834D77"/>
    <w:rsid w:val="00837C15"/>
    <w:rsid w:val="00837FEB"/>
    <w:rsid w:val="00841D23"/>
    <w:rsid w:val="00843362"/>
    <w:rsid w:val="00845597"/>
    <w:rsid w:val="00846167"/>
    <w:rsid w:val="00850481"/>
    <w:rsid w:val="00850699"/>
    <w:rsid w:val="00851774"/>
    <w:rsid w:val="00852856"/>
    <w:rsid w:val="008534A0"/>
    <w:rsid w:val="008619B3"/>
    <w:rsid w:val="00861D5C"/>
    <w:rsid w:val="0086216F"/>
    <w:rsid w:val="00865AD8"/>
    <w:rsid w:val="00866676"/>
    <w:rsid w:val="00867270"/>
    <w:rsid w:val="00867550"/>
    <w:rsid w:val="008709A6"/>
    <w:rsid w:val="0087119B"/>
    <w:rsid w:val="008714D7"/>
    <w:rsid w:val="00874991"/>
    <w:rsid w:val="008750BB"/>
    <w:rsid w:val="00880EE3"/>
    <w:rsid w:val="008839ED"/>
    <w:rsid w:val="008841DB"/>
    <w:rsid w:val="00886821"/>
    <w:rsid w:val="0089353E"/>
    <w:rsid w:val="00893D03"/>
    <w:rsid w:val="008971BB"/>
    <w:rsid w:val="008A0457"/>
    <w:rsid w:val="008A32F3"/>
    <w:rsid w:val="008A38D9"/>
    <w:rsid w:val="008A424A"/>
    <w:rsid w:val="008A4D05"/>
    <w:rsid w:val="008B25D3"/>
    <w:rsid w:val="008B3931"/>
    <w:rsid w:val="008B4BF4"/>
    <w:rsid w:val="008B4D95"/>
    <w:rsid w:val="008B5F3C"/>
    <w:rsid w:val="008B77CE"/>
    <w:rsid w:val="008C173F"/>
    <w:rsid w:val="008C1E3D"/>
    <w:rsid w:val="008C3071"/>
    <w:rsid w:val="008C348F"/>
    <w:rsid w:val="008C4667"/>
    <w:rsid w:val="008C67E6"/>
    <w:rsid w:val="008D0DEB"/>
    <w:rsid w:val="008D17A1"/>
    <w:rsid w:val="008D1F1B"/>
    <w:rsid w:val="008D3CFC"/>
    <w:rsid w:val="008D4431"/>
    <w:rsid w:val="008D48F1"/>
    <w:rsid w:val="008D498E"/>
    <w:rsid w:val="008D576A"/>
    <w:rsid w:val="008D5ABB"/>
    <w:rsid w:val="008D6DE6"/>
    <w:rsid w:val="008E0858"/>
    <w:rsid w:val="008E213A"/>
    <w:rsid w:val="008E4198"/>
    <w:rsid w:val="008E5658"/>
    <w:rsid w:val="008E5A2F"/>
    <w:rsid w:val="008E7269"/>
    <w:rsid w:val="008F0DFF"/>
    <w:rsid w:val="008F1216"/>
    <w:rsid w:val="008F1D1C"/>
    <w:rsid w:val="008F2808"/>
    <w:rsid w:val="008F50D2"/>
    <w:rsid w:val="009021FE"/>
    <w:rsid w:val="00902CDC"/>
    <w:rsid w:val="00903C51"/>
    <w:rsid w:val="0090537A"/>
    <w:rsid w:val="0091010E"/>
    <w:rsid w:val="00913376"/>
    <w:rsid w:val="00913413"/>
    <w:rsid w:val="00914CD3"/>
    <w:rsid w:val="00915F2C"/>
    <w:rsid w:val="0091791C"/>
    <w:rsid w:val="00920E8B"/>
    <w:rsid w:val="00930175"/>
    <w:rsid w:val="00935A59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2998"/>
    <w:rsid w:val="00953EDB"/>
    <w:rsid w:val="009560AF"/>
    <w:rsid w:val="00960317"/>
    <w:rsid w:val="0096166D"/>
    <w:rsid w:val="00961C13"/>
    <w:rsid w:val="00961FA7"/>
    <w:rsid w:val="00962343"/>
    <w:rsid w:val="009625B5"/>
    <w:rsid w:val="009655B0"/>
    <w:rsid w:val="009673F9"/>
    <w:rsid w:val="00967D63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5491"/>
    <w:rsid w:val="00990B78"/>
    <w:rsid w:val="00990C34"/>
    <w:rsid w:val="00992F89"/>
    <w:rsid w:val="00995313"/>
    <w:rsid w:val="009A054D"/>
    <w:rsid w:val="009A0AEB"/>
    <w:rsid w:val="009A18B0"/>
    <w:rsid w:val="009A307B"/>
    <w:rsid w:val="009A3923"/>
    <w:rsid w:val="009A518C"/>
    <w:rsid w:val="009A614A"/>
    <w:rsid w:val="009A6531"/>
    <w:rsid w:val="009A6B5B"/>
    <w:rsid w:val="009A7C67"/>
    <w:rsid w:val="009B22C9"/>
    <w:rsid w:val="009B56D1"/>
    <w:rsid w:val="009B6F5A"/>
    <w:rsid w:val="009B7E8E"/>
    <w:rsid w:val="009C06D5"/>
    <w:rsid w:val="009C0775"/>
    <w:rsid w:val="009C13F1"/>
    <w:rsid w:val="009C3BBB"/>
    <w:rsid w:val="009C46CC"/>
    <w:rsid w:val="009D0257"/>
    <w:rsid w:val="009D02C2"/>
    <w:rsid w:val="009D26A6"/>
    <w:rsid w:val="009D2F7E"/>
    <w:rsid w:val="009D5298"/>
    <w:rsid w:val="009D6653"/>
    <w:rsid w:val="009D67BB"/>
    <w:rsid w:val="009D7FC9"/>
    <w:rsid w:val="009E108A"/>
    <w:rsid w:val="009E1898"/>
    <w:rsid w:val="009E314A"/>
    <w:rsid w:val="009E3614"/>
    <w:rsid w:val="009E3C22"/>
    <w:rsid w:val="009E3D33"/>
    <w:rsid w:val="009E67C9"/>
    <w:rsid w:val="009F0DFA"/>
    <w:rsid w:val="009F7BB7"/>
    <w:rsid w:val="00A002D7"/>
    <w:rsid w:val="00A004AE"/>
    <w:rsid w:val="00A00959"/>
    <w:rsid w:val="00A02A01"/>
    <w:rsid w:val="00A04ABE"/>
    <w:rsid w:val="00A05714"/>
    <w:rsid w:val="00A07727"/>
    <w:rsid w:val="00A07804"/>
    <w:rsid w:val="00A11D19"/>
    <w:rsid w:val="00A12D4E"/>
    <w:rsid w:val="00A13FA3"/>
    <w:rsid w:val="00A150E5"/>
    <w:rsid w:val="00A16316"/>
    <w:rsid w:val="00A20EFF"/>
    <w:rsid w:val="00A216FD"/>
    <w:rsid w:val="00A22AC2"/>
    <w:rsid w:val="00A23FBB"/>
    <w:rsid w:val="00A25E83"/>
    <w:rsid w:val="00A302DE"/>
    <w:rsid w:val="00A3047C"/>
    <w:rsid w:val="00A30C84"/>
    <w:rsid w:val="00A310C5"/>
    <w:rsid w:val="00A37838"/>
    <w:rsid w:val="00A37985"/>
    <w:rsid w:val="00A41C88"/>
    <w:rsid w:val="00A42992"/>
    <w:rsid w:val="00A42DD6"/>
    <w:rsid w:val="00A446A1"/>
    <w:rsid w:val="00A45F0B"/>
    <w:rsid w:val="00A46EB0"/>
    <w:rsid w:val="00A51E4A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66F8D"/>
    <w:rsid w:val="00A67EF7"/>
    <w:rsid w:val="00A75E0A"/>
    <w:rsid w:val="00A77AFB"/>
    <w:rsid w:val="00A77F9D"/>
    <w:rsid w:val="00A82593"/>
    <w:rsid w:val="00A82791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74E"/>
    <w:rsid w:val="00AB47AA"/>
    <w:rsid w:val="00AB5BB5"/>
    <w:rsid w:val="00AB5EBF"/>
    <w:rsid w:val="00AB75B9"/>
    <w:rsid w:val="00AB7CA9"/>
    <w:rsid w:val="00AC017E"/>
    <w:rsid w:val="00AC0C66"/>
    <w:rsid w:val="00AC1615"/>
    <w:rsid w:val="00AC2822"/>
    <w:rsid w:val="00AC31BC"/>
    <w:rsid w:val="00AC50DB"/>
    <w:rsid w:val="00AC58FE"/>
    <w:rsid w:val="00AC5C39"/>
    <w:rsid w:val="00AC5EB6"/>
    <w:rsid w:val="00AD479B"/>
    <w:rsid w:val="00AD5424"/>
    <w:rsid w:val="00AD561B"/>
    <w:rsid w:val="00AE42E2"/>
    <w:rsid w:val="00AE432C"/>
    <w:rsid w:val="00AE5D7D"/>
    <w:rsid w:val="00AE796D"/>
    <w:rsid w:val="00AE79C8"/>
    <w:rsid w:val="00AF30B7"/>
    <w:rsid w:val="00AF6AD3"/>
    <w:rsid w:val="00AF7FB5"/>
    <w:rsid w:val="00B01856"/>
    <w:rsid w:val="00B02B42"/>
    <w:rsid w:val="00B03E57"/>
    <w:rsid w:val="00B05C87"/>
    <w:rsid w:val="00B1043F"/>
    <w:rsid w:val="00B11BD4"/>
    <w:rsid w:val="00B12E73"/>
    <w:rsid w:val="00B14376"/>
    <w:rsid w:val="00B14FDF"/>
    <w:rsid w:val="00B15CDE"/>
    <w:rsid w:val="00B15F33"/>
    <w:rsid w:val="00B207EE"/>
    <w:rsid w:val="00B226D0"/>
    <w:rsid w:val="00B22E72"/>
    <w:rsid w:val="00B31AA1"/>
    <w:rsid w:val="00B31D12"/>
    <w:rsid w:val="00B3628D"/>
    <w:rsid w:val="00B37FEC"/>
    <w:rsid w:val="00B45CEB"/>
    <w:rsid w:val="00B467CB"/>
    <w:rsid w:val="00B46A7C"/>
    <w:rsid w:val="00B46AAB"/>
    <w:rsid w:val="00B47748"/>
    <w:rsid w:val="00B5101D"/>
    <w:rsid w:val="00B550AA"/>
    <w:rsid w:val="00B55BDB"/>
    <w:rsid w:val="00B57B31"/>
    <w:rsid w:val="00B60E7E"/>
    <w:rsid w:val="00B62ADE"/>
    <w:rsid w:val="00B62AFF"/>
    <w:rsid w:val="00B63D08"/>
    <w:rsid w:val="00B63D97"/>
    <w:rsid w:val="00B67231"/>
    <w:rsid w:val="00B67637"/>
    <w:rsid w:val="00B70B7E"/>
    <w:rsid w:val="00B70BC3"/>
    <w:rsid w:val="00B76CF4"/>
    <w:rsid w:val="00B76DE0"/>
    <w:rsid w:val="00B81F2B"/>
    <w:rsid w:val="00B82BE4"/>
    <w:rsid w:val="00B83BC2"/>
    <w:rsid w:val="00B92688"/>
    <w:rsid w:val="00B977FA"/>
    <w:rsid w:val="00B97896"/>
    <w:rsid w:val="00BA00CF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39A7"/>
    <w:rsid w:val="00BC3B04"/>
    <w:rsid w:val="00BC3E05"/>
    <w:rsid w:val="00BC6E46"/>
    <w:rsid w:val="00BD0419"/>
    <w:rsid w:val="00BD227B"/>
    <w:rsid w:val="00BD3331"/>
    <w:rsid w:val="00BD5B94"/>
    <w:rsid w:val="00BD60B4"/>
    <w:rsid w:val="00BD68AB"/>
    <w:rsid w:val="00BE2D5F"/>
    <w:rsid w:val="00BE5573"/>
    <w:rsid w:val="00BE5D98"/>
    <w:rsid w:val="00BF10F6"/>
    <w:rsid w:val="00BF15E0"/>
    <w:rsid w:val="00BF202F"/>
    <w:rsid w:val="00BF4D56"/>
    <w:rsid w:val="00BF6AF8"/>
    <w:rsid w:val="00C00198"/>
    <w:rsid w:val="00C0343C"/>
    <w:rsid w:val="00C07236"/>
    <w:rsid w:val="00C1025E"/>
    <w:rsid w:val="00C10351"/>
    <w:rsid w:val="00C10912"/>
    <w:rsid w:val="00C15D20"/>
    <w:rsid w:val="00C2395F"/>
    <w:rsid w:val="00C2489E"/>
    <w:rsid w:val="00C25D16"/>
    <w:rsid w:val="00C26555"/>
    <w:rsid w:val="00C30AFD"/>
    <w:rsid w:val="00C3183B"/>
    <w:rsid w:val="00C31A1D"/>
    <w:rsid w:val="00C322E8"/>
    <w:rsid w:val="00C3250C"/>
    <w:rsid w:val="00C41045"/>
    <w:rsid w:val="00C41174"/>
    <w:rsid w:val="00C435F9"/>
    <w:rsid w:val="00C45EFB"/>
    <w:rsid w:val="00C47928"/>
    <w:rsid w:val="00C52B8B"/>
    <w:rsid w:val="00C565B7"/>
    <w:rsid w:val="00C574F6"/>
    <w:rsid w:val="00C57678"/>
    <w:rsid w:val="00C6184E"/>
    <w:rsid w:val="00C61B36"/>
    <w:rsid w:val="00C62177"/>
    <w:rsid w:val="00C64536"/>
    <w:rsid w:val="00C67C1B"/>
    <w:rsid w:val="00C740AD"/>
    <w:rsid w:val="00C763AE"/>
    <w:rsid w:val="00C765EF"/>
    <w:rsid w:val="00C80D44"/>
    <w:rsid w:val="00C84CD7"/>
    <w:rsid w:val="00C84D3E"/>
    <w:rsid w:val="00C872A9"/>
    <w:rsid w:val="00C93B4D"/>
    <w:rsid w:val="00C95660"/>
    <w:rsid w:val="00C95C34"/>
    <w:rsid w:val="00C95DEA"/>
    <w:rsid w:val="00C978BF"/>
    <w:rsid w:val="00CA0117"/>
    <w:rsid w:val="00CA0F9B"/>
    <w:rsid w:val="00CA1379"/>
    <w:rsid w:val="00CA2519"/>
    <w:rsid w:val="00CA2A1B"/>
    <w:rsid w:val="00CA2DEE"/>
    <w:rsid w:val="00CA3D7C"/>
    <w:rsid w:val="00CA40EC"/>
    <w:rsid w:val="00CA5BB4"/>
    <w:rsid w:val="00CA60B1"/>
    <w:rsid w:val="00CA6239"/>
    <w:rsid w:val="00CA6FDB"/>
    <w:rsid w:val="00CB0284"/>
    <w:rsid w:val="00CB0F38"/>
    <w:rsid w:val="00CB14ED"/>
    <w:rsid w:val="00CB2774"/>
    <w:rsid w:val="00CB3400"/>
    <w:rsid w:val="00CB41CF"/>
    <w:rsid w:val="00CC0493"/>
    <w:rsid w:val="00CC0905"/>
    <w:rsid w:val="00CC3F92"/>
    <w:rsid w:val="00CC4D33"/>
    <w:rsid w:val="00CC6BBE"/>
    <w:rsid w:val="00CD70F2"/>
    <w:rsid w:val="00CD7BCC"/>
    <w:rsid w:val="00CE2C2D"/>
    <w:rsid w:val="00CE5A7F"/>
    <w:rsid w:val="00CE7C0D"/>
    <w:rsid w:val="00CF155F"/>
    <w:rsid w:val="00CF1E01"/>
    <w:rsid w:val="00CF20C2"/>
    <w:rsid w:val="00CF272A"/>
    <w:rsid w:val="00CF2F99"/>
    <w:rsid w:val="00CF52EF"/>
    <w:rsid w:val="00CF66E6"/>
    <w:rsid w:val="00CF6758"/>
    <w:rsid w:val="00CF7A31"/>
    <w:rsid w:val="00D02244"/>
    <w:rsid w:val="00D03E99"/>
    <w:rsid w:val="00D04132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22088"/>
    <w:rsid w:val="00D22D57"/>
    <w:rsid w:val="00D2378F"/>
    <w:rsid w:val="00D24332"/>
    <w:rsid w:val="00D27A5D"/>
    <w:rsid w:val="00D32568"/>
    <w:rsid w:val="00D332AF"/>
    <w:rsid w:val="00D34225"/>
    <w:rsid w:val="00D34AC1"/>
    <w:rsid w:val="00D34D1F"/>
    <w:rsid w:val="00D35A73"/>
    <w:rsid w:val="00D36619"/>
    <w:rsid w:val="00D41F8F"/>
    <w:rsid w:val="00D44059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41DC"/>
    <w:rsid w:val="00D65726"/>
    <w:rsid w:val="00D67531"/>
    <w:rsid w:val="00D725E0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FC8"/>
    <w:rsid w:val="00D94F57"/>
    <w:rsid w:val="00D9589B"/>
    <w:rsid w:val="00D95E85"/>
    <w:rsid w:val="00DA365D"/>
    <w:rsid w:val="00DA53B8"/>
    <w:rsid w:val="00DA68A2"/>
    <w:rsid w:val="00DB2030"/>
    <w:rsid w:val="00DB40B6"/>
    <w:rsid w:val="00DB4156"/>
    <w:rsid w:val="00DB5B12"/>
    <w:rsid w:val="00DB5DB3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940"/>
    <w:rsid w:val="00DD31A8"/>
    <w:rsid w:val="00DD4468"/>
    <w:rsid w:val="00DD4DB2"/>
    <w:rsid w:val="00DE161C"/>
    <w:rsid w:val="00DE4DF7"/>
    <w:rsid w:val="00DF147B"/>
    <w:rsid w:val="00DF3684"/>
    <w:rsid w:val="00DF5325"/>
    <w:rsid w:val="00DF5D75"/>
    <w:rsid w:val="00E0045C"/>
    <w:rsid w:val="00E02C3B"/>
    <w:rsid w:val="00E04E1D"/>
    <w:rsid w:val="00E059DF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25C3"/>
    <w:rsid w:val="00E23FDB"/>
    <w:rsid w:val="00E2506E"/>
    <w:rsid w:val="00E251D9"/>
    <w:rsid w:val="00E256E9"/>
    <w:rsid w:val="00E27BE1"/>
    <w:rsid w:val="00E325BD"/>
    <w:rsid w:val="00E35509"/>
    <w:rsid w:val="00E426A4"/>
    <w:rsid w:val="00E44BE4"/>
    <w:rsid w:val="00E451A9"/>
    <w:rsid w:val="00E4649F"/>
    <w:rsid w:val="00E5026E"/>
    <w:rsid w:val="00E55514"/>
    <w:rsid w:val="00E568C4"/>
    <w:rsid w:val="00E61DCA"/>
    <w:rsid w:val="00E61F1E"/>
    <w:rsid w:val="00E633D2"/>
    <w:rsid w:val="00E63B6A"/>
    <w:rsid w:val="00E63F43"/>
    <w:rsid w:val="00E72126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5D3A"/>
    <w:rsid w:val="00E8702D"/>
    <w:rsid w:val="00E87718"/>
    <w:rsid w:val="00E90AAD"/>
    <w:rsid w:val="00E91A30"/>
    <w:rsid w:val="00E932C4"/>
    <w:rsid w:val="00E93A52"/>
    <w:rsid w:val="00EA0EC2"/>
    <w:rsid w:val="00EA24F1"/>
    <w:rsid w:val="00EA26F0"/>
    <w:rsid w:val="00EA2E91"/>
    <w:rsid w:val="00EA3652"/>
    <w:rsid w:val="00EA435C"/>
    <w:rsid w:val="00EA6425"/>
    <w:rsid w:val="00EB1769"/>
    <w:rsid w:val="00EB1D7E"/>
    <w:rsid w:val="00EB240F"/>
    <w:rsid w:val="00EB29F4"/>
    <w:rsid w:val="00EB4AF3"/>
    <w:rsid w:val="00EB550C"/>
    <w:rsid w:val="00EB7335"/>
    <w:rsid w:val="00EB73D8"/>
    <w:rsid w:val="00EB77FF"/>
    <w:rsid w:val="00EB7B03"/>
    <w:rsid w:val="00EC134B"/>
    <w:rsid w:val="00EC2D86"/>
    <w:rsid w:val="00EC4C25"/>
    <w:rsid w:val="00EC610F"/>
    <w:rsid w:val="00EC6559"/>
    <w:rsid w:val="00EC711E"/>
    <w:rsid w:val="00ED221E"/>
    <w:rsid w:val="00ED3157"/>
    <w:rsid w:val="00ED3790"/>
    <w:rsid w:val="00ED4584"/>
    <w:rsid w:val="00EE02F4"/>
    <w:rsid w:val="00EE2173"/>
    <w:rsid w:val="00EE2E98"/>
    <w:rsid w:val="00EE4CE6"/>
    <w:rsid w:val="00EE71FA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0D38"/>
    <w:rsid w:val="00F15529"/>
    <w:rsid w:val="00F15E1D"/>
    <w:rsid w:val="00F16625"/>
    <w:rsid w:val="00F16D89"/>
    <w:rsid w:val="00F227A1"/>
    <w:rsid w:val="00F2474A"/>
    <w:rsid w:val="00F25911"/>
    <w:rsid w:val="00F27BCD"/>
    <w:rsid w:val="00F30D79"/>
    <w:rsid w:val="00F30DBA"/>
    <w:rsid w:val="00F32A49"/>
    <w:rsid w:val="00F3731F"/>
    <w:rsid w:val="00F37A8B"/>
    <w:rsid w:val="00F41946"/>
    <w:rsid w:val="00F44057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70455"/>
    <w:rsid w:val="00F70E44"/>
    <w:rsid w:val="00F72443"/>
    <w:rsid w:val="00F727DA"/>
    <w:rsid w:val="00F728DC"/>
    <w:rsid w:val="00F76665"/>
    <w:rsid w:val="00F76860"/>
    <w:rsid w:val="00F81B4A"/>
    <w:rsid w:val="00F81D37"/>
    <w:rsid w:val="00F82EE2"/>
    <w:rsid w:val="00F83A98"/>
    <w:rsid w:val="00F8464B"/>
    <w:rsid w:val="00F877A6"/>
    <w:rsid w:val="00F87A49"/>
    <w:rsid w:val="00F95D89"/>
    <w:rsid w:val="00F96E83"/>
    <w:rsid w:val="00F972C2"/>
    <w:rsid w:val="00FA175F"/>
    <w:rsid w:val="00FA2072"/>
    <w:rsid w:val="00FA3A34"/>
    <w:rsid w:val="00FA4406"/>
    <w:rsid w:val="00FA4BB3"/>
    <w:rsid w:val="00FA5BDB"/>
    <w:rsid w:val="00FA7126"/>
    <w:rsid w:val="00FA7620"/>
    <w:rsid w:val="00FB0286"/>
    <w:rsid w:val="00FB1DA9"/>
    <w:rsid w:val="00FB2988"/>
    <w:rsid w:val="00FB29A2"/>
    <w:rsid w:val="00FB5D31"/>
    <w:rsid w:val="00FB70DA"/>
    <w:rsid w:val="00FB74D7"/>
    <w:rsid w:val="00FC1DC1"/>
    <w:rsid w:val="00FC1E08"/>
    <w:rsid w:val="00FC238E"/>
    <w:rsid w:val="00FC258A"/>
    <w:rsid w:val="00FC43E5"/>
    <w:rsid w:val="00FC616E"/>
    <w:rsid w:val="00FC6F61"/>
    <w:rsid w:val="00FC783A"/>
    <w:rsid w:val="00FD02A7"/>
    <w:rsid w:val="00FD1063"/>
    <w:rsid w:val="00FD17CA"/>
    <w:rsid w:val="00FD2129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EAE73E-C41A-4867-A5E7-D12E319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E5D98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val="x-none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E5D9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2">
    <w:name w:val="Body Text 2"/>
    <w:basedOn w:val="a"/>
    <w:link w:val="23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iPriority w:val="99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uiPriority w:val="99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5D98"/>
    <w:rPr>
      <w:rFonts w:ascii="Cambria" w:eastAsia="Times New Roman" w:hAnsi="Cambria" w:cs="Mangal"/>
      <w:b/>
      <w:bCs/>
      <w:kern w:val="32"/>
      <w:sz w:val="32"/>
      <w:szCs w:val="29"/>
      <w:lang w:val="x-none"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E5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rsid w:val="00BE5D98"/>
  </w:style>
  <w:style w:type="character" w:styleId="aff">
    <w:name w:val="FollowedHyperlink"/>
    <w:basedOn w:val="a0"/>
    <w:uiPriority w:val="99"/>
    <w:semiHidden/>
    <w:unhideWhenUsed/>
    <w:rsid w:val="00E72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12516" TargetMode="External"/><Relationship Id="rId13" Type="http://schemas.openxmlformats.org/officeDocument/2006/relationships/hyperlink" Target="http://docs.cntd.ru/document/12001012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025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025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1200089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1360.html" TargetMode="External"/><Relationship Id="rId14" Type="http://schemas.openxmlformats.org/officeDocument/2006/relationships/hyperlink" Target="http://moodle.nfygu.ru/course/view.php?id=12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3CE3-8FCF-4AD8-AA44-45F536BC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13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Кафедра СД</cp:lastModifiedBy>
  <cp:revision>26</cp:revision>
  <cp:lastPrinted>2018-05-29T01:20:00Z</cp:lastPrinted>
  <dcterms:created xsi:type="dcterms:W3CDTF">2018-11-01T05:06:00Z</dcterms:created>
  <dcterms:modified xsi:type="dcterms:W3CDTF">2022-06-11T04:23:00Z</dcterms:modified>
</cp:coreProperties>
</file>