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BC3" w:rsidRDefault="000A531F" w:rsidP="00F84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940425" cy="65471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1F" w:rsidRDefault="000A531F" w:rsidP="00F84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531F" w:rsidRDefault="000A531F" w:rsidP="00F84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531F" w:rsidRDefault="000A531F" w:rsidP="00F84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531F" w:rsidRDefault="000A531F" w:rsidP="00F84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531F" w:rsidRDefault="000A531F" w:rsidP="00F84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531F" w:rsidRDefault="000A531F" w:rsidP="00F84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531F" w:rsidRDefault="000A531F" w:rsidP="00F84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531F" w:rsidRDefault="000A531F" w:rsidP="00F84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531F" w:rsidRDefault="000A531F" w:rsidP="00F84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531F" w:rsidRDefault="000A531F" w:rsidP="00F84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531F" w:rsidRDefault="000A531F" w:rsidP="00F84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84826" w:rsidRDefault="00F84826" w:rsidP="00F848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51B1" w:rsidRDefault="00FB51B1" w:rsidP="00FB51B1">
      <w:pPr>
        <w:pStyle w:val="Style56"/>
        <w:widowControl/>
        <w:rPr>
          <w:rStyle w:val="FontStyle196"/>
        </w:rPr>
      </w:pPr>
    </w:p>
    <w:p w:rsidR="004F6BDE" w:rsidRPr="004F6BDE" w:rsidRDefault="004F6BDE" w:rsidP="004F6BDE">
      <w:pPr>
        <w:pStyle w:val="1"/>
        <w:keepNext w:val="0"/>
        <w:keepLines w:val="0"/>
        <w:pageBreakBefore/>
        <w:widowControl w:val="0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666AD0">
        <w:rPr>
          <w:rStyle w:val="a4"/>
          <w:rFonts w:ascii="Times New Roman" w:eastAsia="Times New Roman" w:hAnsi="Times New Roman" w:cs="Times New Roman"/>
          <w:b/>
          <w:bCs/>
          <w:color w:val="auto"/>
        </w:rPr>
        <w:lastRenderedPageBreak/>
        <w:t>1. ОБЩАЯ ХАРАКТЕРИСТИКА ОБРАЗОВАТЕЛЬНОЙ ПРОГРАММЫ</w:t>
      </w:r>
    </w:p>
    <w:p w:rsidR="004F6BDE" w:rsidRPr="003A18F3" w:rsidRDefault="004F6BDE" w:rsidP="004F6B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18F3">
        <w:rPr>
          <w:rFonts w:ascii="Times New Roman" w:hAnsi="Times New Roman" w:cs="Times New Roman"/>
          <w:b/>
          <w:bCs/>
          <w:sz w:val="28"/>
          <w:szCs w:val="28"/>
        </w:rPr>
        <w:t>1.1. Описание образовательной программы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3"/>
        <w:gridCol w:w="6804"/>
      </w:tblGrid>
      <w:tr w:rsidR="004F6BDE" w:rsidRPr="00EE7992" w:rsidTr="00FB51B1">
        <w:tc>
          <w:tcPr>
            <w:tcW w:w="3403" w:type="dxa"/>
          </w:tcPr>
          <w:p w:rsidR="004F6BDE" w:rsidRPr="00EE7992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Код и наименование специальности</w:t>
            </w:r>
          </w:p>
        </w:tc>
        <w:tc>
          <w:tcPr>
            <w:tcW w:w="6804" w:type="dxa"/>
          </w:tcPr>
          <w:p w:rsidR="004F6BDE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21.05.04 Горное дело</w:t>
            </w:r>
          </w:p>
        </w:tc>
      </w:tr>
      <w:tr w:rsidR="004F6BDE" w:rsidRPr="00EE7992" w:rsidTr="00FB51B1">
        <w:tc>
          <w:tcPr>
            <w:tcW w:w="3403" w:type="dxa"/>
          </w:tcPr>
          <w:p w:rsidR="004F6BDE" w:rsidRPr="00EE7992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Направленность (профиль) программы</w:t>
            </w:r>
          </w:p>
        </w:tc>
        <w:tc>
          <w:tcPr>
            <w:tcW w:w="6804" w:type="dxa"/>
          </w:tcPr>
          <w:p w:rsidR="004F6BDE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Открытые горные работы</w:t>
            </w:r>
          </w:p>
        </w:tc>
      </w:tr>
      <w:tr w:rsidR="00EE7992" w:rsidRPr="00EE7992" w:rsidTr="00FB51B1">
        <w:tc>
          <w:tcPr>
            <w:tcW w:w="3403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6804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</w:tr>
      <w:tr w:rsidR="00EE7992" w:rsidRPr="00EE7992" w:rsidTr="00FB51B1">
        <w:tc>
          <w:tcPr>
            <w:tcW w:w="3403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Язык (языки), на котором (ых) осуществляется обучение</w:t>
            </w:r>
          </w:p>
        </w:tc>
        <w:tc>
          <w:tcPr>
            <w:tcW w:w="6804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EE7992" w:rsidRPr="00EE7992" w:rsidTr="00FB51B1">
        <w:tc>
          <w:tcPr>
            <w:tcW w:w="3403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Управление образовательной программой</w:t>
            </w:r>
          </w:p>
        </w:tc>
        <w:tc>
          <w:tcPr>
            <w:tcW w:w="6804" w:type="dxa"/>
          </w:tcPr>
          <w:p w:rsidR="00EE7992" w:rsidRPr="00EE7992" w:rsidRDefault="00EE7992" w:rsidP="00EE7992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Программа является междисциплинарной. Выпускающей кафедрой по ОПОП является кафедра «Горное дело» ТИ (ф) СВФУ.</w:t>
            </w:r>
          </w:p>
          <w:p w:rsidR="00EE7992" w:rsidRPr="00EE7992" w:rsidRDefault="00EE7992" w:rsidP="00EE7992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Руководство ОПОП осуществляется доцентом, к.т.н. кафедры «Горное дело» Рочевым В.Ф.</w:t>
            </w:r>
          </w:p>
          <w:p w:rsidR="00EE7992" w:rsidRPr="00EE7992" w:rsidRDefault="00EE7992" w:rsidP="00EE7992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В принятии решений по управлению и развитию ОПОП участвуют коллегиальные органы:</w:t>
            </w:r>
          </w:p>
          <w:p w:rsidR="00EE7992" w:rsidRPr="00EE7992" w:rsidRDefault="00EE7992" w:rsidP="00EE799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-Учебно-методический совет, Ученый совет института.</w:t>
            </w:r>
          </w:p>
        </w:tc>
      </w:tr>
      <w:tr w:rsidR="00EE7992" w:rsidRPr="00EE7992" w:rsidTr="00FB51B1">
        <w:tc>
          <w:tcPr>
            <w:tcW w:w="3403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образовательной программы</w:t>
            </w:r>
          </w:p>
        </w:tc>
        <w:tc>
          <w:tcPr>
            <w:tcW w:w="6804" w:type="dxa"/>
          </w:tcPr>
          <w:p w:rsidR="00EE7992" w:rsidRPr="00EE7992" w:rsidRDefault="00EE7992" w:rsidP="00EE7992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 xml:space="preserve">Форма обучения: </w:t>
            </w:r>
            <w:r w:rsidR="00FB5A2A">
              <w:rPr>
                <w:rStyle w:val="FontStyle38"/>
                <w:b w:val="0"/>
                <w:sz w:val="24"/>
                <w:szCs w:val="24"/>
              </w:rPr>
              <w:t>заочная</w:t>
            </w:r>
          </w:p>
          <w:p w:rsidR="00EE7992" w:rsidRPr="00EE7992" w:rsidRDefault="00EE7992" w:rsidP="00EE7992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 xml:space="preserve">Срок освоения: </w:t>
            </w:r>
            <w:r w:rsidR="006563C0">
              <w:rPr>
                <w:rStyle w:val="FontStyle38"/>
                <w:b w:val="0"/>
                <w:sz w:val="24"/>
                <w:szCs w:val="24"/>
              </w:rPr>
              <w:t>6,5лет</w:t>
            </w:r>
          </w:p>
          <w:p w:rsidR="00EE7992" w:rsidRPr="00EE7992" w:rsidRDefault="00EE7992" w:rsidP="00EE7992">
            <w:pPr>
              <w:pStyle w:val="Style20"/>
              <w:widowControl/>
              <w:tabs>
                <w:tab w:val="left" w:pos="1234"/>
              </w:tabs>
              <w:spacing w:line="240" w:lineRule="auto"/>
              <w:ind w:right="5"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 xml:space="preserve">Трудоемкость: 330 зачетных единиц (з.е.). </w:t>
            </w:r>
          </w:p>
          <w:p w:rsidR="00EE7992" w:rsidRPr="00EE7992" w:rsidRDefault="00EE7992" w:rsidP="00EE7992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>Сетевая форма реализации: нет</w:t>
            </w:r>
          </w:p>
          <w:p w:rsidR="00EE7992" w:rsidRPr="00EE7992" w:rsidRDefault="00EE7992" w:rsidP="00EE7992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 xml:space="preserve">Сведения о применении дистанционных технологий и электронного обучения: </w:t>
            </w:r>
          </w:p>
          <w:p w:rsidR="00EE7992" w:rsidRPr="00EE7992" w:rsidRDefault="00EE7992" w:rsidP="00EE7992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>- возможность освоения образовательной программы с применением ДОТ и исключительно электронного обучения: нет;</w:t>
            </w:r>
          </w:p>
          <w:p w:rsidR="00EE7992" w:rsidRPr="00EE7992" w:rsidRDefault="00EE7992" w:rsidP="00EE7992">
            <w:pPr>
              <w:tabs>
                <w:tab w:val="left" w:pos="426"/>
                <w:tab w:val="left" w:pos="56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EE7992">
              <w:rPr>
                <w:rStyle w:val="FontStyle38"/>
                <w:b w:val="0"/>
                <w:sz w:val="24"/>
                <w:szCs w:val="24"/>
              </w:rPr>
              <w:t>- возможность освоения части образовательной программы с применением ДОТ и электронного обучения: да.</w:t>
            </w:r>
          </w:p>
        </w:tc>
      </w:tr>
      <w:tr w:rsidR="00EE7992" w:rsidRPr="00EE7992" w:rsidTr="00FB51B1">
        <w:tc>
          <w:tcPr>
            <w:tcW w:w="3403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Квалификация, присваиваемая выпускникам</w:t>
            </w:r>
          </w:p>
        </w:tc>
        <w:tc>
          <w:tcPr>
            <w:tcW w:w="6804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Горный инженер (специалист)</w:t>
            </w:r>
          </w:p>
        </w:tc>
      </w:tr>
      <w:tr w:rsidR="00EE7992" w:rsidRPr="00EE7992" w:rsidTr="00FB51B1">
        <w:tc>
          <w:tcPr>
            <w:tcW w:w="3403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Основные работодатели</w:t>
            </w:r>
          </w:p>
        </w:tc>
        <w:tc>
          <w:tcPr>
            <w:tcW w:w="6804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ООО Угледобывающая компания «Колмар»</w:t>
            </w:r>
          </w:p>
          <w:p w:rsidR="00EE7992" w:rsidRPr="00EE7992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ОАО «Эльгауголь»</w:t>
            </w:r>
          </w:p>
          <w:p w:rsidR="00EE7992" w:rsidRPr="00EE7992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АО «Полюс Алдан»</w:t>
            </w:r>
          </w:p>
        </w:tc>
      </w:tr>
      <w:tr w:rsidR="00EE7992" w:rsidRPr="00EE7992" w:rsidTr="00FB51B1">
        <w:tc>
          <w:tcPr>
            <w:tcW w:w="3403" w:type="dxa"/>
          </w:tcPr>
          <w:p w:rsidR="00EE7992" w:rsidRPr="00EE7992" w:rsidRDefault="00EE7992" w:rsidP="00EE79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Целевая направленность</w:t>
            </w:r>
          </w:p>
        </w:tc>
        <w:tc>
          <w:tcPr>
            <w:tcW w:w="6804" w:type="dxa"/>
          </w:tcPr>
          <w:p w:rsidR="00EE7992" w:rsidRPr="00EE7992" w:rsidRDefault="00E734AB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AB">
              <w:rPr>
                <w:rStyle w:val="FontStyle50"/>
              </w:rPr>
              <w:t>Лица, имеющие документ государственного образца об образовании не ниже среднего (полного) общего. Абитуриенты должны иметь подготовку по физике, математике и русскому языку в пределах требований, установленных ЕГЭ.</w:t>
            </w:r>
          </w:p>
        </w:tc>
      </w:tr>
      <w:tr w:rsidR="004F6BDE" w:rsidRPr="00EE7992" w:rsidTr="00FB51B1">
        <w:tc>
          <w:tcPr>
            <w:tcW w:w="3403" w:type="dxa"/>
          </w:tcPr>
          <w:p w:rsidR="004F6BDE" w:rsidRPr="00EE7992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6804" w:type="dxa"/>
          </w:tcPr>
          <w:p w:rsidR="004F6BDE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состоит из обязательной части и части, формируемой участниками образовательных отношений. </w:t>
            </w:r>
          </w:p>
          <w:p w:rsidR="004F6BDE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Программа специалитета состоит из следующих блоков:</w:t>
            </w:r>
          </w:p>
          <w:p w:rsidR="004F6BDE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Блок 1 Дисциплины (модули) –27</w:t>
            </w:r>
            <w:r w:rsidR="0099076D" w:rsidRPr="00EE79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0715A8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EE799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EE7992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  <w:r w:rsidR="004F6BDE"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  <w:r w:rsidR="004F6BDE"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4F6BDE" w:rsidRPr="00EE7992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  <w:r w:rsidR="004F6BDE"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4F6BDE" w:rsidRPr="00EE7992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99076D" w:rsidRPr="00EE7992" w:rsidRDefault="000715A8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Блок 2 Практика</w:t>
            </w:r>
            <w:r w:rsidR="004F6BDE"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9076D" w:rsidRPr="00EE799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4F6BDE" w:rsidRPr="00EE7992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0715A8" w:rsidRPr="00EE7992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EE799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EE7992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обязательная часть-12</w:t>
            </w:r>
            <w:r w:rsidR="000715A8" w:rsidRPr="00EE7992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99076D" w:rsidRPr="00EE7992" w:rsidRDefault="000715A8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часть, </w:t>
            </w:r>
            <w:r w:rsidR="0099076D" w:rsidRPr="00EE7992">
              <w:rPr>
                <w:rFonts w:ascii="Times New Roman" w:hAnsi="Times New Roman" w:cs="Times New Roman"/>
                <w:sz w:val="24"/>
                <w:szCs w:val="24"/>
              </w:rPr>
              <w:t>формируемая участниками образовательных отношений–39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4F6BDE" w:rsidRPr="00EE7992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Блок 3 Государственная итоговая аттестация – </w:t>
            </w:r>
            <w:r w:rsidR="0099076D" w:rsidRPr="00EE79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</w:tc>
      </w:tr>
      <w:tr w:rsidR="004F6BDE" w:rsidRPr="00EE7992" w:rsidTr="00FB51B1">
        <w:tc>
          <w:tcPr>
            <w:tcW w:w="3403" w:type="dxa"/>
          </w:tcPr>
          <w:p w:rsidR="004F6BDE" w:rsidRPr="00EE7992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804" w:type="dxa"/>
          </w:tcPr>
          <w:p w:rsidR="00EE7992" w:rsidRPr="00EA61D0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Миссия ОПОП: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конкурентоспособных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специалистов в области горного дела, научное и кадровое обеспечение предприятий горнодобывающей отрасли региона и страны.</w:t>
            </w:r>
          </w:p>
          <w:p w:rsidR="00EE7992" w:rsidRPr="00EA61D0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Цели ОПОП: </w:t>
            </w:r>
          </w:p>
          <w:p w:rsidR="00EE7992" w:rsidRPr="00EA61D0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1) подготовка исследователей в области горного дела, способных осуществлять научно-исследовательскую деятельность по горной проблематике с учетом новейших мировых достижений; </w:t>
            </w:r>
          </w:p>
          <w:p w:rsidR="00EE7992" w:rsidRPr="00EA61D0" w:rsidRDefault="00EE7992" w:rsidP="00EE79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2) подготовка специалистов, обладающих навыками, достаточными для качественного осуществления производственно-технологической, организационно-управленческой деятельности.</w:t>
            </w:r>
          </w:p>
          <w:p w:rsidR="00EE7992" w:rsidRPr="00EA61D0" w:rsidRDefault="00EE7992" w:rsidP="00EE7992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подготовки специалистов 21.05.04 Горное дело, </w:t>
            </w:r>
            <w:r w:rsidR="00A951D5">
              <w:rPr>
                <w:rFonts w:ascii="Times New Roman" w:hAnsi="Times New Roman" w:cs="Times New Roman"/>
                <w:sz w:val="24"/>
                <w:szCs w:val="24"/>
              </w:rPr>
              <w:t>специализации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CB4B2C">
              <w:rPr>
                <w:rFonts w:ascii="Times New Roman" w:hAnsi="Times New Roman" w:cs="Times New Roman"/>
                <w:sz w:val="24"/>
                <w:szCs w:val="24"/>
              </w:rPr>
              <w:t>Открытые горные работы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» определяется тем, что по запасам многих видов природных ресурсов Республика Саха (Якутия) является лидером в России и мире. Добыча и переработка полезных ископаемых останется в перспективе одним из стратегических направлений экономики региона. Поэтому необходимость подготовки горных инженеров, обеспечивающих эффективное развитие горного производства при эксплуатации месторождений полезных ископаемых, продолжает оставаться актуальной задачей. </w:t>
            </w:r>
          </w:p>
          <w:p w:rsidR="004F6BDE" w:rsidRPr="00EE7992" w:rsidRDefault="00EE7992" w:rsidP="00A951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Горный инженер решает задачи планирования, организации и управления горными работами. Он проектирует, создает и эксплуатирует новые рудники, карьеры, подземные сооружения. Сфера деятельности этого специалиста достаточно обширна. В зависимости от направленности они могут работать на обогатительных и перерабатывающих фабриках, в подразделениях МЧС, геологоразведочных партиях, строительных и горно-строительных, энергетических предприятиях, намашиностроительных и ремонтных заводах, заниматься нефте-и газодобычей, транспортировкой и переработкой. Профессионалы, увлеченные наукой и образованием, могут применить свои способности и знания в научно-исследовательских и проектно-конструкторских предприятиях, вузах.</w:t>
            </w:r>
          </w:p>
        </w:tc>
      </w:tr>
      <w:tr w:rsidR="00EE7992" w:rsidRPr="00EE7992" w:rsidTr="00FB51B1">
        <w:tc>
          <w:tcPr>
            <w:tcW w:w="3403" w:type="dxa"/>
          </w:tcPr>
          <w:p w:rsidR="00EE7992" w:rsidRPr="00EE7992" w:rsidRDefault="00EE7992" w:rsidP="00EE7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профессиональной деятельности выпускников</w:t>
            </w:r>
          </w:p>
        </w:tc>
        <w:tc>
          <w:tcPr>
            <w:tcW w:w="6804" w:type="dxa"/>
          </w:tcPr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Области профессиональной деятельности выпускников: </w:t>
            </w:r>
          </w:p>
          <w:p w:rsidR="00A951D5" w:rsidRPr="008E615B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8E61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08 Финансы и экономика (в сферах: геолого-промышленной оценки запасов месторождений твердых полезных ископаемых и горных отводов; проведения экономического анализа затрат на реализацию технологических процессов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объектов);</w:t>
            </w:r>
          </w:p>
          <w:p w:rsidR="00A951D5" w:rsidRPr="008E615B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8E61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18 Добыча, переработка угля, руд и других полезных ископаемых (в сфере добычи и переработки твердых полезных ископаемых, строительства и эксплуатации подземных объектов);</w:t>
            </w:r>
          </w:p>
          <w:p w:rsidR="00A951D5" w:rsidRPr="008E615B" w:rsidRDefault="00A951D5" w:rsidP="00A951D5">
            <w:pPr>
              <w:widowControl w:val="0"/>
              <w:tabs>
                <w:tab w:val="left" w:pos="134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Cs/>
                <w:color w:val="000000"/>
                <w:sz w:val="26"/>
                <w:szCs w:val="26"/>
              </w:rPr>
            </w:pPr>
            <w:r w:rsidRPr="008E615B">
              <w:rPr>
                <w:rFonts w:ascii="Times New Roman" w:eastAsiaTheme="minorEastAsia" w:hAnsi="Times New Roman" w:cs="Times New Roman"/>
                <w:bCs/>
                <w:color w:val="000000"/>
                <w:sz w:val="26"/>
                <w:szCs w:val="26"/>
              </w:rPr>
              <w:t xml:space="preserve">40 Сквозные виды профессиональной деятельности в промышленности (в сферах: обеспечения экологической и промышленной безопасности при производстве работ по эксплуатационной разведке, добыче и переработке </w:t>
            </w:r>
            <w:r w:rsidRPr="008E615B">
              <w:rPr>
                <w:rFonts w:ascii="Times New Roman" w:eastAsiaTheme="minorEastAsia" w:hAnsi="Times New Roman" w:cs="Times New Roman"/>
                <w:bCs/>
                <w:color w:val="000000"/>
                <w:sz w:val="26"/>
                <w:szCs w:val="26"/>
              </w:rPr>
              <w:lastRenderedPageBreak/>
              <w:t>твердых полезных ископаемых, строительству и эксплуатации подземных объектов; проектирования и эксплуатации инженерно-технических систем обеспечения технологических процессов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управления и планирования производственными процессами и организациями).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Объектами профессиональной деятельности </w:t>
            </w: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выпускников, освоивших программу специалитета, являются: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недра Земли, включая производственные объекты, оборудование и технические системы их освоения;</w:t>
            </w:r>
          </w:p>
          <w:p w:rsidR="00A951D5" w:rsidRPr="00A951D5" w:rsidRDefault="00A951D5" w:rsidP="00A951D5">
            <w:pPr>
              <w:tabs>
                <w:tab w:val="left" w:pos="1349"/>
              </w:tabs>
              <w:autoSpaceDE w:val="0"/>
              <w:autoSpaceDN w:val="0"/>
              <w:adjustRightInd w:val="0"/>
              <w:spacing w:after="0" w:line="240" w:lineRule="auto"/>
              <w:ind w:firstLine="365"/>
              <w:contextualSpacing/>
              <w:jc w:val="both"/>
              <w:rPr>
                <w:rFonts w:ascii="Times New Roman" w:eastAsiaTheme="minorEastAsia" w:hAnsi="Times New Roman" w:cs="Times New Roman"/>
                <w:color w:val="000000"/>
                <w:sz w:val="26"/>
                <w:szCs w:val="26"/>
              </w:rPr>
            </w:pPr>
            <w:r w:rsidRPr="00A951D5">
              <w:rPr>
                <w:rFonts w:ascii="Times New Roman" w:eastAsiaTheme="minorEastAsia" w:hAnsi="Times New Roman" w:cs="Times New Roman"/>
                <w:color w:val="000000"/>
                <w:sz w:val="26"/>
                <w:szCs w:val="26"/>
              </w:rPr>
              <w:t>техника и технологии обеспечения безопасной и эффективной реализации геотехнологий добычи, переработки твердых полезных ископаемых и рационального использования подземного пространства.</w:t>
            </w:r>
          </w:p>
          <w:p w:rsidR="00A951D5" w:rsidRPr="00A951D5" w:rsidRDefault="00A951D5" w:rsidP="00A951D5">
            <w:pPr>
              <w:tabs>
                <w:tab w:val="left" w:pos="1349"/>
              </w:tabs>
              <w:autoSpaceDE w:val="0"/>
              <w:autoSpaceDN w:val="0"/>
              <w:adjustRightInd w:val="0"/>
              <w:spacing w:after="0" w:line="240" w:lineRule="auto"/>
              <w:ind w:firstLine="365"/>
              <w:contextualSpacing/>
              <w:jc w:val="both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  <w:r w:rsidRPr="008E615B">
              <w:rPr>
                <w:rFonts w:ascii="Times New Roman" w:eastAsiaTheme="minorEastAsia" w:hAnsi="Times New Roman" w:cs="Times New Roman"/>
                <w:bCs/>
                <w:color w:val="000000"/>
                <w:sz w:val="26"/>
                <w:szCs w:val="26"/>
              </w:rPr>
              <w:t xml:space="preserve">В рамках освоения программы специалитета выпускники могут готовиться к решению задач профессиональной деятельности следующих </w:t>
            </w:r>
            <w:r w:rsidRPr="008E615B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6"/>
                <w:szCs w:val="26"/>
              </w:rPr>
              <w:t>типов:</w:t>
            </w:r>
          </w:p>
          <w:p w:rsidR="00A951D5" w:rsidRPr="008E615B" w:rsidRDefault="00A951D5" w:rsidP="00A951D5">
            <w:pPr>
              <w:autoSpaceDE w:val="0"/>
              <w:autoSpaceDN w:val="0"/>
              <w:adjustRightInd w:val="0"/>
              <w:spacing w:after="0" w:line="240" w:lineRule="auto"/>
              <w:ind w:right="-59"/>
              <w:contextualSpacing/>
              <w:jc w:val="both"/>
              <w:rPr>
                <w:rFonts w:ascii="Times New Roman" w:eastAsiaTheme="minorEastAsia" w:hAnsi="Times New Roman" w:cs="Times New Roman"/>
                <w:bCs/>
                <w:color w:val="000000"/>
                <w:sz w:val="26"/>
                <w:szCs w:val="26"/>
              </w:rPr>
            </w:pPr>
            <w:r w:rsidRPr="008E615B">
              <w:rPr>
                <w:rFonts w:ascii="Times New Roman" w:eastAsiaTheme="minorEastAsia" w:hAnsi="Times New Roman" w:cs="Times New Roman"/>
                <w:bCs/>
                <w:i/>
                <w:color w:val="000000"/>
                <w:sz w:val="26"/>
                <w:szCs w:val="26"/>
              </w:rPr>
              <w:t>производственно-технологический, организационно-управленческий,научно-исследовательский; проектно-изыскательский.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ind w:firstLine="36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В соответствии с типами задач профессиональной деятельности, на которые ориентирована программа специалитета, выпускник готов решать следующие </w:t>
            </w:r>
            <w:r w:rsidRPr="00A951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профессиональные задачи: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ar-SA"/>
              </w:rPr>
              <w:t>производственно-технологический: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осуществление технического руководства горными и взрывными работами, а также работами по обеспечению функционирования оборудования и технических систем горного производства;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разрабатывать, согласовывать и утверждать нормативные документы, регламентирующие порядок выполнения горных, взрывных работ, а также работ, связанных с переработкой и обогащением твердых полезных ископаемых, строительством и эксплуатацией подземных сооружений, эксплуатацией оборудования, обеспечивать выполнение требований технической документации на производство работ, действующих норм, правил и стандартов;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разрабатывать и реализовывать мероприятия по повышению экологической безопасности горного производства;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руководствоваться в практической инженерной деятельности принципами комплексного использования георесурсного потенциала недр;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разрабатывать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определять пространственно-геометрическое положение объектов, выполнять необходимые геодезические и </w:t>
            </w: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маркшейдерские измерения, обрабатывать и интерпретировать их результаты;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создавать и (или)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 различного назначения;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разрабатывать планы ликвидации аварий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ar-SA"/>
              </w:rPr>
              <w:t>организационно-управленческий: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организовывать свой труд и трудовые отношения в коллективе на основе современных методов, принципов управления, передового производственного опыта, технических, финансовых, социальных и личностных факторов;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-контролировать, анализировать и оценивать действия подчиненных, управлять коллективом исполнителей, в том числе в аварийных ситуациях;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обеспечивать проведение подготовки и аттестации работников в области промышленной безопасности;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проводить технико-экономический анализ, комплексно обосновывать принимаемые и реализуемые оперативные решения, изыскивать возможности повышения эффективности производства, содействовать обеспечению подразделений предприятия необходимыми техническими данными, нормативными документами, материалами, оборудованием;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осуществлять работу по совершенствованию производственной деятельности, разработку проектов и программ развития предприятия (подразделений предприятия);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анализировать процессы горного, горно-строительного производств и комплексы используемого оборудования как объекты управления.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ar-SA"/>
              </w:rPr>
              <w:t>научно-исследовательский: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планировать и выполнять теоретические, экспериментальные и лабораторные исследования, обрабатывать полученные результаты с использованием современных информационных технологий;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осуществлять патентный поиск, изучать научно-техническую информацию, отечественный и зарубежный опыт по тематике исследований;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разрабатывать модели процессов, явлений, оценивать достоверность построенных моделей с использованием современных методов и средств анализа информации;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-составлять отчеты по научно-исследовательской работе самостоятельно или в составе творческих коллективов;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-проводить сертификационные испытания (исследования) качества продукции горного предприятия, используемого оборудования, материалов и технологических процессов;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разрабатывать мероприятия по управлению качеством </w:t>
            </w: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продукции;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-использовать методы прогнозирования и оценки уровня промышленной безопасности на производственных объектах, обосновывать и реализовывать действенные меры по снижению производственного травматизма;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ar-SA"/>
              </w:rPr>
              <w:t>проектно-изыскательский: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проводить технико-экономическую оценку месторождений твердых полезных ископаемых и объектов подземного строительства, эффективности использования технологического оборудования;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обосновывать параметры горного предприятия;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-выполнять расчеты технологических процессов, производительности технических средств комплексной механизации работ, пропускной способности транспортных систем горных предприятий, составлять графики организации работ и календарные планы развития производства;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-обосновывать проектные решения по обеспечению промышленной и экологической безопасности, экономической эффективности производств по эксплуатационной разведке, добыче и переработке полезных ископаемых, при строительстве и эксплуатации подземных объектов;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разрабатывать необходимую техническую документацию в составе творческих коллективов и самостоятельно;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самостоятельно составлять проекты и паспорта горных и буровзрывных работ;</w:t>
            </w:r>
          </w:p>
          <w:p w:rsidR="00A951D5" w:rsidRPr="00A951D5" w:rsidRDefault="00A951D5" w:rsidP="00A951D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95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-осуществлять проектирование предприятий по эксплуатационной разведке, добыче и переработке твердых полезных ископаемых, а также строительству подземных объектов с использованием современных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нформационных технологий.</w:t>
            </w:r>
          </w:p>
          <w:p w:rsidR="00EE7992" w:rsidRPr="00EA61D0" w:rsidRDefault="00EE7992" w:rsidP="001C39A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В соответствии с</w:t>
            </w:r>
            <w:r w:rsidR="00A951D5">
              <w:rPr>
                <w:rStyle w:val="FontStyle41"/>
                <w:sz w:val="24"/>
                <w:szCs w:val="24"/>
              </w:rPr>
              <w:t>о</w:t>
            </w:r>
            <w:r w:rsidR="00A951D5" w:rsidRPr="008E615B">
              <w:rPr>
                <w:rStyle w:val="FontStyle41"/>
                <w:i/>
                <w:sz w:val="24"/>
                <w:szCs w:val="24"/>
              </w:rPr>
              <w:t>специализацией п</w:t>
            </w:r>
            <w:r w:rsidRPr="008E615B">
              <w:rPr>
                <w:rStyle w:val="FontStyle41"/>
                <w:i/>
                <w:sz w:val="24"/>
                <w:szCs w:val="24"/>
              </w:rPr>
              <w:t>рограммы «Открытые горные работы»</w:t>
            </w:r>
            <w:r w:rsidRPr="00EA61D0">
              <w:rPr>
                <w:rStyle w:val="FontStyle41"/>
                <w:sz w:val="24"/>
                <w:szCs w:val="24"/>
              </w:rPr>
              <w:t>выпускник готов решать следующие</w:t>
            </w:r>
            <w:r w:rsidRPr="00EA61D0">
              <w:rPr>
                <w:rStyle w:val="FontStyle41"/>
                <w:b/>
                <w:sz w:val="24"/>
                <w:szCs w:val="24"/>
              </w:rPr>
              <w:t xml:space="preserve"> задачи:</w:t>
            </w:r>
          </w:p>
          <w:p w:rsidR="001C39AD" w:rsidRDefault="001C39AD" w:rsidP="001C39AD">
            <w:pPr>
              <w:pStyle w:val="s1"/>
              <w:spacing w:before="0" w:beforeAutospacing="0" w:after="0" w:afterAutospacing="0"/>
              <w:contextualSpacing/>
              <w:jc w:val="both"/>
            </w:pPr>
            <w:r>
              <w:t>- выполнение комплексного обоснования открытых горных работ;</w:t>
            </w:r>
          </w:p>
          <w:p w:rsidR="001C39AD" w:rsidRDefault="001C39AD" w:rsidP="001C39AD">
            <w:pPr>
              <w:pStyle w:val="s1"/>
              <w:spacing w:before="0" w:beforeAutospacing="0" w:after="0" w:afterAutospacing="0"/>
              <w:contextualSpacing/>
              <w:jc w:val="both"/>
            </w:pPr>
            <w:r>
              <w:t>- владение знаниями процессов, технологий и механизации открытых горных и взрывных работ;</w:t>
            </w:r>
          </w:p>
          <w:p w:rsidR="001C39AD" w:rsidRDefault="001C39AD" w:rsidP="001C39AD">
            <w:pPr>
              <w:pStyle w:val="s1"/>
              <w:spacing w:before="0" w:beforeAutospacing="0" w:after="0" w:afterAutospacing="0"/>
              <w:contextualSpacing/>
              <w:jc w:val="both"/>
            </w:pPr>
            <w:r>
              <w:t>- обоснование главных параметров карьера, вскрытия карьерного поля, систем открытой разработки, режима горных работ, технологии и механизации открытых горных работ, методов профилактики аварий и способов ликвидации их последствий;</w:t>
            </w:r>
          </w:p>
          <w:p w:rsidR="001C39AD" w:rsidRDefault="001C39AD" w:rsidP="001C39AD">
            <w:pPr>
              <w:pStyle w:val="s1"/>
              <w:spacing w:before="0" w:beforeAutospacing="0" w:after="0" w:afterAutospacing="0"/>
              <w:contextualSpacing/>
              <w:jc w:val="both"/>
            </w:pPr>
            <w:r>
              <w:t>- разработка отдельных частей проектов строительства, реконструкции и перевооружения объектов открытых горных работ, проектной и технической документации с учетом требований промышленной безопасности;</w:t>
            </w:r>
          </w:p>
          <w:p w:rsidR="001C39AD" w:rsidRDefault="001C39AD" w:rsidP="001C39AD">
            <w:pPr>
              <w:pStyle w:val="s1"/>
              <w:spacing w:before="0" w:beforeAutospacing="0" w:after="0" w:afterAutospacing="0"/>
              <w:contextualSpacing/>
              <w:jc w:val="both"/>
            </w:pPr>
            <w:r>
              <w:t>- проектирование природоохранной деятельности;</w:t>
            </w:r>
          </w:p>
          <w:p w:rsidR="00EE7992" w:rsidRPr="00EA61D0" w:rsidRDefault="001C39AD" w:rsidP="00A951D5">
            <w:pPr>
              <w:pStyle w:val="s1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>
              <w:t>-использование информационных технологий при проектировании и эксплуатации карьеров.</w:t>
            </w:r>
          </w:p>
        </w:tc>
      </w:tr>
      <w:tr w:rsidR="004F6BDE" w:rsidRPr="00EE7992" w:rsidTr="00FB51B1">
        <w:tc>
          <w:tcPr>
            <w:tcW w:w="3403" w:type="dxa"/>
          </w:tcPr>
          <w:p w:rsidR="004F6BDE" w:rsidRPr="00EE7992" w:rsidRDefault="004F6BDE" w:rsidP="001C3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ЕКС</w:t>
            </w:r>
          </w:p>
        </w:tc>
        <w:tc>
          <w:tcPr>
            <w:tcW w:w="6804" w:type="dxa"/>
          </w:tcPr>
          <w:p w:rsidR="004F6BDE" w:rsidRPr="00EE7992" w:rsidRDefault="004F6BDE" w:rsidP="00A951D5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EE7992">
              <w:rPr>
                <w:b/>
                <w:bCs/>
              </w:rPr>
              <w:t>Единый квалификационный справочник должностей руководителей, специалистов и других служащих (ЕКС)</w:t>
            </w:r>
            <w:r w:rsidRPr="00EE7992">
              <w:br/>
            </w:r>
            <w:hyperlink r:id="rId8" w:history="1">
              <w:r w:rsidRPr="00EE7992">
                <w:rPr>
                  <w:rStyle w:val="a6"/>
                  <w:b/>
                  <w:bCs/>
                </w:rPr>
                <w:t>Квалификационный справочникдолжностей руководителей и специалистов организаций геологии и разведки недр</w:t>
              </w:r>
            </w:hyperlink>
            <w:r w:rsidRPr="00EE7992">
              <w:br/>
            </w:r>
            <w:r w:rsidRPr="00EE7992">
              <w:lastRenderedPageBreak/>
              <w:t xml:space="preserve">Раздел утвержден Постановлением Минтруда РФ от 20.12.2002 N 82 </w:t>
            </w:r>
          </w:p>
          <w:p w:rsidR="004F6BDE" w:rsidRPr="00EE7992" w:rsidRDefault="004F6BDE" w:rsidP="00A951D5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EE7992">
              <w:rPr>
                <w:rStyle w:val="a4"/>
              </w:rPr>
              <w:t>Требования к квалификации.</w:t>
            </w:r>
          </w:p>
          <w:p w:rsidR="004F6BDE" w:rsidRPr="00EE7992" w:rsidRDefault="004F6BDE" w:rsidP="00A951D5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EE7992">
              <w:t>Инженер по горным работам I категории: высшее профессиональное (техническое) образование и стаж работы в должности инженера по горным работам II категории не менее 3 лет.</w:t>
            </w:r>
          </w:p>
          <w:p w:rsidR="004F6BDE" w:rsidRPr="00EE7992" w:rsidRDefault="004F6BDE" w:rsidP="00A951D5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EE7992">
              <w:t>Инженер по горным работам II категории: высшее профессиональное (техническое) образование и стаж работы в должности инженера по горным работам не менее 3 лет.</w:t>
            </w:r>
          </w:p>
          <w:p w:rsidR="004F6BDE" w:rsidRPr="00EE7992" w:rsidRDefault="004F6BDE" w:rsidP="00A951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Инженер по горным работам: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 I категории не менее 3 лет.</w:t>
            </w:r>
          </w:p>
        </w:tc>
      </w:tr>
      <w:tr w:rsidR="001C39AD" w:rsidRPr="00EE7992" w:rsidTr="00FB51B1">
        <w:tc>
          <w:tcPr>
            <w:tcW w:w="3403" w:type="dxa"/>
          </w:tcPr>
          <w:p w:rsidR="001C39AD" w:rsidRPr="00EE7992" w:rsidRDefault="001C39AD" w:rsidP="001C39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к результатам освоения программы в соответствии с ФГОС ВО:</w:t>
            </w:r>
          </w:p>
        </w:tc>
        <w:tc>
          <w:tcPr>
            <w:tcW w:w="6804" w:type="dxa"/>
            <w:vAlign w:val="center"/>
          </w:tcPr>
          <w:p w:rsidR="00A951D5" w:rsidRPr="003F608A" w:rsidRDefault="00A951D5" w:rsidP="00A951D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60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результате освоения программы специалитета по специальности 21.05.04 Горное дело у выпускника должны быть сформированы универсальные, общепрофессиональные и профессиональные компетенции.</w:t>
            </w:r>
          </w:p>
          <w:p w:rsidR="00A951D5" w:rsidRPr="00A951D5" w:rsidRDefault="00A951D5" w:rsidP="00A951D5">
            <w:pPr>
              <w:autoSpaceDE w:val="0"/>
              <w:autoSpaceDN w:val="0"/>
              <w:adjustRightInd w:val="0"/>
              <w:spacing w:after="0" w:line="240" w:lineRule="auto"/>
              <w:ind w:firstLine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A951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универсальными компетенциями (УК)</w:t>
            </w: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951D5" w:rsidRPr="003F608A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60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УК-1. 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A951D5" w:rsidRPr="003F608A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60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УК-2. Способен управлять проектом на всех этапах его жизненного цикла;</w:t>
            </w:r>
          </w:p>
          <w:p w:rsidR="00A951D5" w:rsidRPr="003F608A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60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УК-3. Способен организовывать и руководить работой команды, вырабатывая командную стратегию для достижения поставленной цели;</w:t>
            </w:r>
          </w:p>
          <w:p w:rsidR="00A951D5" w:rsidRPr="003F608A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60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УК-4.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взаимодействия;</w:t>
            </w:r>
          </w:p>
          <w:p w:rsidR="00A951D5" w:rsidRPr="003F608A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60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УК-5. Способен анализировать и учитывать разнообразие культур в процессе межкультурного взаимодействия;</w:t>
            </w:r>
          </w:p>
          <w:p w:rsidR="00A951D5" w:rsidRPr="003F608A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60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УК-6.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жизни;</w:t>
            </w:r>
          </w:p>
          <w:p w:rsidR="00A951D5" w:rsidRPr="003F608A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60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деятельности;</w:t>
            </w:r>
          </w:p>
          <w:p w:rsidR="00A951D5" w:rsidRPr="003F608A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60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УК-8.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конфликтов;</w:t>
            </w:r>
          </w:p>
          <w:p w:rsidR="00A951D5" w:rsidRPr="003F608A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60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УК-9. Способен использовать базовые дефектологические знания в социальной и профессиональной сферах;</w:t>
            </w:r>
          </w:p>
          <w:p w:rsidR="00A951D5" w:rsidRPr="003F608A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60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УК-10. Способен принимать обоснованные экономические решения в различных областях жизнедеятельности;</w:t>
            </w:r>
          </w:p>
          <w:p w:rsidR="00A951D5" w:rsidRPr="003F608A" w:rsidRDefault="00A951D5" w:rsidP="00A951D5">
            <w:pPr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60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УК-11. Способен формировать нетерпимое отношение к коррупционному поведению.</w:t>
            </w:r>
          </w:p>
          <w:p w:rsidR="00A951D5" w:rsidRPr="00A951D5" w:rsidRDefault="00A951D5" w:rsidP="00A951D5">
            <w:pPr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Выпускник должен обладать следующими </w:t>
            </w:r>
            <w:r w:rsidRPr="00A951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общепрофессиональными компетенциями (ОПК):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ОПК-1. 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ОПК-2. Способен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ОПК-3. Способен применять методы геолого-промышленной оценки месторождений твердых полезных ископаемых, горных отводов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ОПК-4. Способен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ОПК-5. Способен применять методы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ОПК-6. Способен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ОПК-7. Способен применять санитарно-гигиенические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ОПК-8 Способен работать с программным обеспечением общего, специального назначения и моделирования горных и геологических объектов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ОПК-9. 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ОПК-10. Способен применять основные принципы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ОПК-11. 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ОПК-12. 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ОПК-13. Способен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ОПК-14. 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ОПК-15. 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горно-строительных и взрывных работ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ОПК-16. Способен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ОПК-17. 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ОПК-18. Способен участвовать в исследованиях объектов профессиональной деятельности и их структурных элементов</w:t>
            </w:r>
          </w:p>
          <w:p w:rsidR="00A951D5" w:rsidRPr="00A951D5" w:rsidRDefault="00A951D5" w:rsidP="00A95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ОПК-19. Способен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  <w:p w:rsidR="00A951D5" w:rsidRPr="00A951D5" w:rsidRDefault="00A951D5" w:rsidP="00A951D5">
            <w:pPr>
              <w:autoSpaceDE w:val="0"/>
              <w:autoSpaceDN w:val="0"/>
              <w:adjustRightInd w:val="0"/>
              <w:spacing w:after="0" w:line="240" w:lineRule="auto"/>
              <w:ind w:left="-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ОПК-20. Способен участвовать в разработке и реализации образовательных программ в сфере своей профессиональной деятельности, используя специальные научные знания</w:t>
            </w:r>
          </w:p>
          <w:p w:rsidR="00A951D5" w:rsidRPr="00A951D5" w:rsidRDefault="00A951D5" w:rsidP="00A951D5">
            <w:pPr>
              <w:autoSpaceDE w:val="0"/>
              <w:autoSpaceDN w:val="0"/>
              <w:adjustRightInd w:val="0"/>
              <w:spacing w:after="0" w:line="240" w:lineRule="auto"/>
              <w:ind w:firstLine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</w:rPr>
              <w:t>ОПК-21</w:t>
            </w:r>
            <w:r w:rsidRPr="003F608A"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A951D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деятельности.</w:t>
            </w:r>
          </w:p>
          <w:p w:rsidR="001C39AD" w:rsidRPr="003F608A" w:rsidRDefault="001C39AD" w:rsidP="001C39AD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</w:t>
            </w:r>
            <w:r w:rsidRPr="003F608A">
              <w:rPr>
                <w:rFonts w:ascii="Times New Roman" w:hAnsi="Times New Roman" w:cs="Times New Roman"/>
                <w:b/>
                <w:sz w:val="24"/>
                <w:szCs w:val="24"/>
              </w:rPr>
              <w:t>следующими профессиональными компетенциями (ПК)</w:t>
            </w: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 xml:space="preserve"> по типам профессиональной деятельности:</w:t>
            </w:r>
          </w:p>
          <w:p w:rsidR="001C39AD" w:rsidRPr="003F608A" w:rsidRDefault="001C39AD" w:rsidP="001C39AD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Производственно-технологический:</w:t>
            </w:r>
          </w:p>
          <w:p w:rsidR="001C39AD" w:rsidRPr="003F608A" w:rsidRDefault="001C39AD" w:rsidP="001C39AD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F608A">
              <w:rPr>
                <w:rStyle w:val="FontStyle38"/>
                <w:b w:val="0"/>
                <w:sz w:val="24"/>
                <w:szCs w:val="24"/>
              </w:rPr>
              <w:t>ПК-1 Способность выбирать технологию ведения открытых горных работ для месторождений полезных ископаемых в зависимости от горно-геологических условий;</w:t>
            </w:r>
          </w:p>
          <w:p w:rsidR="001C39AD" w:rsidRPr="003F608A" w:rsidRDefault="001C39AD" w:rsidP="001C39AD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F608A">
              <w:rPr>
                <w:rStyle w:val="FontStyle38"/>
                <w:b w:val="0"/>
                <w:sz w:val="24"/>
                <w:szCs w:val="24"/>
              </w:rPr>
              <w:t xml:space="preserve">ПК-2Способность выбирать и рассчитывать основные технологические параметры эффективного и экологически </w:t>
            </w:r>
            <w:r w:rsidRPr="003F608A">
              <w:rPr>
                <w:rStyle w:val="FontStyle38"/>
                <w:b w:val="0"/>
                <w:sz w:val="24"/>
                <w:szCs w:val="24"/>
              </w:rPr>
              <w:lastRenderedPageBreak/>
              <w:t>безопасного производства открытых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оборудования;</w:t>
            </w:r>
          </w:p>
          <w:p w:rsidR="003F608A" w:rsidRPr="003F608A" w:rsidRDefault="003F608A" w:rsidP="003F608A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F608A">
              <w:rPr>
                <w:rStyle w:val="FontStyle38"/>
                <w:b w:val="0"/>
                <w:sz w:val="24"/>
                <w:szCs w:val="24"/>
              </w:rPr>
              <w:t>ПК-3 Способность выполнять анализ и оптимизацию структуры, взаимосвязей, функционального назначения комплексов оборудования для производства вскрышных, добычных и горно-подготовительных работ на предприятиях;</w:t>
            </w:r>
          </w:p>
          <w:p w:rsidR="003F608A" w:rsidRPr="003F608A" w:rsidRDefault="003F608A" w:rsidP="003F608A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i/>
                <w:sz w:val="24"/>
                <w:szCs w:val="24"/>
              </w:rPr>
            </w:pPr>
            <w:r w:rsidRPr="003F608A">
              <w:rPr>
                <w:rStyle w:val="FontStyle38"/>
                <w:b w:val="0"/>
                <w:i/>
                <w:sz w:val="24"/>
                <w:szCs w:val="24"/>
              </w:rPr>
              <w:t>Организационно-управленческий:</w:t>
            </w:r>
          </w:p>
          <w:p w:rsidR="003F608A" w:rsidRPr="003F608A" w:rsidRDefault="003F608A" w:rsidP="003F608A">
            <w:pPr>
              <w:pStyle w:val="Style13"/>
              <w:widowControl/>
              <w:spacing w:line="240" w:lineRule="auto"/>
              <w:ind w:firstLine="468"/>
              <w:contextualSpacing/>
              <w:rPr>
                <w:color w:val="000000"/>
              </w:rPr>
            </w:pPr>
            <w:r w:rsidRPr="003F608A">
              <w:rPr>
                <w:color w:val="000000"/>
              </w:rPr>
              <w:t>ПК-5 Способность разрабатывать, контролировать, согласовывать и утверждать в установленном порядке технические, методические и иные документы, регламентирующие порядок, качество, безопасность выполнения горных, горно-строительных и взрывных работ;</w:t>
            </w:r>
          </w:p>
          <w:p w:rsidR="003F608A" w:rsidRPr="003F608A" w:rsidRDefault="003F608A" w:rsidP="003F608A">
            <w:pPr>
              <w:pStyle w:val="Style13"/>
              <w:widowControl/>
              <w:spacing w:line="240" w:lineRule="auto"/>
              <w:ind w:firstLine="468"/>
              <w:contextualSpacing/>
              <w:rPr>
                <w:color w:val="000000"/>
              </w:rPr>
            </w:pPr>
            <w:r w:rsidRPr="003F608A">
              <w:rPr>
                <w:color w:val="000000"/>
              </w:rPr>
              <w:t>ПК-6 Способность разрабатывать, планировать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условиях;</w:t>
            </w:r>
          </w:p>
          <w:p w:rsidR="001C39AD" w:rsidRPr="003F608A" w:rsidRDefault="001C39AD" w:rsidP="001C39AD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i/>
                <w:sz w:val="24"/>
                <w:szCs w:val="24"/>
              </w:rPr>
            </w:pPr>
            <w:r w:rsidRPr="003F608A">
              <w:rPr>
                <w:rStyle w:val="FontStyle38"/>
                <w:b w:val="0"/>
                <w:i/>
                <w:sz w:val="24"/>
                <w:szCs w:val="24"/>
              </w:rPr>
              <w:t>Проектно-изыскательский:</w:t>
            </w:r>
          </w:p>
          <w:p w:rsidR="001C39AD" w:rsidRPr="003F608A" w:rsidRDefault="001C39AD" w:rsidP="001C39AD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F608A">
              <w:rPr>
                <w:rStyle w:val="FontStyle38"/>
                <w:b w:val="0"/>
                <w:sz w:val="24"/>
                <w:szCs w:val="24"/>
              </w:rPr>
              <w:t>ПК-4 Способность разрабатывать и реализовывать проекты строительства, реконструкции и перевооружения объектов открытых горных работ на основе современной методологии проектирования карьеров и информационных технологий;</w:t>
            </w:r>
          </w:p>
          <w:p w:rsidR="001C39AD" w:rsidRPr="003F608A" w:rsidRDefault="001C39AD" w:rsidP="001C39AD">
            <w:pPr>
              <w:pStyle w:val="Style13"/>
              <w:widowControl/>
              <w:spacing w:line="240" w:lineRule="auto"/>
              <w:ind w:firstLine="468"/>
              <w:contextualSpacing/>
              <w:rPr>
                <w:i/>
                <w:color w:val="000000"/>
              </w:rPr>
            </w:pPr>
            <w:r w:rsidRPr="003F608A">
              <w:rPr>
                <w:i/>
                <w:color w:val="000000"/>
              </w:rPr>
              <w:t>Научно-исследовательский:</w:t>
            </w:r>
          </w:p>
          <w:p w:rsidR="002A1FD8" w:rsidRPr="003F608A" w:rsidRDefault="001C39AD" w:rsidP="00B0465F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ПК-7Способность применять навыки научно-исследовательских работ при решении производственных задач по технологии, механизации и организации  горных работ.</w:t>
            </w:r>
          </w:p>
        </w:tc>
      </w:tr>
      <w:tr w:rsidR="001C39AD" w:rsidRPr="00EE7992" w:rsidTr="00FB51B1">
        <w:tc>
          <w:tcPr>
            <w:tcW w:w="3403" w:type="dxa"/>
          </w:tcPr>
          <w:p w:rsidR="001C39AD" w:rsidRPr="00EE7992" w:rsidRDefault="001C39AD" w:rsidP="001C3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Дисциплины (модули)</w:t>
            </w:r>
          </w:p>
        </w:tc>
        <w:tc>
          <w:tcPr>
            <w:tcW w:w="6804" w:type="dxa"/>
          </w:tcPr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Блок 1.Дисциплины (модули)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Б.1 Обязательная часть -187з</w:t>
            </w:r>
            <w:r w:rsidR="00B779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е.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Б1.О.01Философия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Б1.О.02История (история России, всеобщая история)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 xml:space="preserve">Б1.О.03Иностранный язык 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Б1.О.04Безопасность жизнедеятельности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Б1.О.05Физическая культура и спорт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Б1.О.06Русский язык и культура речи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Б1.О.07Основы права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Б1.О.08Экономика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Б1.О.09Психология социального взаимодействия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Б1.О.10Основы УНИД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Б1.О.11Введение в сквозные цифровые технологии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Б1.О.12Основы проектной деятельности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Б1.О.13Методология научных исследований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Б1.О.14Иностранный язык в профессиональной коммуникации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Б1.О.15Управление проектами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Б1.О.16Профессиональное мастерство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Б1.О.17Математика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Б1.О.18Физика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Б1.О.19Химия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Б1.О.20Информатика</w:t>
            </w:r>
          </w:p>
          <w:p w:rsidR="003F608A" w:rsidRPr="000259D2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</w:t>
            </w:r>
            <w:r w:rsidRPr="000259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.21Начертательная геометрия, инженерная и </w:t>
            </w:r>
            <w:r w:rsidRPr="000259D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компьютерная графика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Б1.О.21.01Начертательная геометрия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Б1.О.21.02Инженерная графика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Б1.О.21.03Компьютерная графика</w:t>
            </w:r>
          </w:p>
          <w:p w:rsidR="003F608A" w:rsidRPr="000259D2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i/>
                <w:sz w:val="24"/>
                <w:szCs w:val="24"/>
              </w:rPr>
              <w:t>Б1.О.22Механика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Б1.О.22.01Теоретическая механика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Б1.О.22.02Прикладная механика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Б1.О.22.03Сопротивление материалов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Б1.О.22.04Гидромеханика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Б1.О.23Теплотехника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Б1.О.24Электротехника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Б1.О.25Метрология, стандартизация и сертификация в горном деле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Б1.О.26Материаловедение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Б1.О.27Геология</w:t>
            </w:r>
          </w:p>
          <w:p w:rsidR="003F608A" w:rsidRPr="00A908F6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8F6">
              <w:rPr>
                <w:rFonts w:ascii="Times New Roman" w:hAnsi="Times New Roman" w:cs="Times New Roman"/>
                <w:i/>
                <w:sz w:val="24"/>
                <w:szCs w:val="24"/>
              </w:rPr>
              <w:t>Б1.О.28Основы горного дела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Б1.О.28.01Открытая геотехнология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Б1.О.28.02Подземная геотехнология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Б1.О.28.03Строительная геотехнология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Б1.О.28.04Обогащение полезных ископаемых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Б1.О.29Безопасность ведения горных работ и горноспасательное дело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Б1.О.30Аэрология горных предприятий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Б1.О.31Технология и безопасность взрывных работ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Б1.О.32Геомеханика открытых горных работ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Б1.О.33Горнопромышленная экология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Б1.О.34Экономика и менеджмент горного производства</w:t>
            </w:r>
          </w:p>
          <w:p w:rsidR="003F608A" w:rsidRPr="00A908F6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8F6">
              <w:rPr>
                <w:rFonts w:ascii="Times New Roman" w:hAnsi="Times New Roman" w:cs="Times New Roman"/>
                <w:i/>
                <w:sz w:val="24"/>
                <w:szCs w:val="24"/>
              </w:rPr>
              <w:t>Б1.О.35Геодезия и маркшейдерия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Б1.О.35.01Геодезия</w:t>
            </w:r>
          </w:p>
          <w:p w:rsidR="003F608A" w:rsidRPr="003F608A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Б1.О.35.02Маркшейдерия</w:t>
            </w:r>
          </w:p>
          <w:p w:rsidR="00FB433F" w:rsidRDefault="003F608A" w:rsidP="00FB433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A">
              <w:rPr>
                <w:rFonts w:ascii="Times New Roman" w:hAnsi="Times New Roman" w:cs="Times New Roman"/>
                <w:sz w:val="24"/>
                <w:szCs w:val="24"/>
              </w:rPr>
              <w:t>Б1.О.36Рациональное использование и охрана природных ресурсов</w:t>
            </w:r>
          </w:p>
          <w:p w:rsidR="001C39AD" w:rsidRPr="00EE7992" w:rsidRDefault="001C39AD" w:rsidP="00FB433F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отношений- 83 з.е.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Б1.В.01Культурология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Б1.В.02Горные машины и оборудование для открытых горных работ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Б1.В.03Проектирование карьеров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Б1.В.04Процессы открытых горных работ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Б1.В.05Технология и комплексная механизация открытых горных работ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Б1.В.06Комбинированная система разработки месторождений полезных ископаемых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Б1.В.07Открытая разработка россыпных месторождений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Б1.В.08Открытая разработка рудных месторождений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Б1.В.09Информационные технологии в горном деле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Б1.В.10Физика горных пород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Б1.В.11Электрооборудование и электроснабжение открытых горных работ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Б1.В.12Гидромеханизация на открытых горных работах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Б1.В.13Управление состоянием массива горных пород</w:t>
            </w:r>
          </w:p>
          <w:p w:rsidR="000259D2" w:rsidRPr="00A908F6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8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Б1.В.ДВ.01Дисциплины по выбору 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Б1.В.ДВ.01.01Делопроизводство в профессиональной деятельности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Б1.В.ДВ.01.02Адаптивные  технологии в социально-профессиональной среде</w:t>
            </w:r>
          </w:p>
          <w:p w:rsidR="000259D2" w:rsidRPr="00A908F6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8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Б1.В.ДВ.02Дисциплины по выбору 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Б1.В.ДВ.02.01Управление качеством продукции карьеров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Б1.В.ДВ.02.02Экономическое обоснование технологических решений на карьерах</w:t>
            </w:r>
          </w:p>
          <w:p w:rsidR="000259D2" w:rsidRPr="00A908F6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8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Б1.В.ДВ.03Дисциплины по выбору 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Б1.В.ДВ.03.01Патентоведение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Б1.В.ДВ.03.02Карьерный транспорт</w:t>
            </w:r>
          </w:p>
          <w:p w:rsidR="000259D2" w:rsidRPr="00A908F6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8F6">
              <w:rPr>
                <w:rFonts w:ascii="Times New Roman" w:hAnsi="Times New Roman" w:cs="Times New Roman"/>
                <w:i/>
                <w:sz w:val="24"/>
                <w:szCs w:val="24"/>
              </w:rPr>
              <w:t>Б1.В.ДВ.04Дисциплины  по выбору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Б1.В.ДВ.04.01Разрушение горных пород взрывом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Б1.В.ДВ.04.02Ресурсосберегающие технологии</w:t>
            </w:r>
          </w:p>
          <w:p w:rsidR="000259D2" w:rsidRPr="00A908F6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8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Б1.В.ДВ.05Дисциплины  по выбору 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Б1.В.ДВ.05.01Планирование открытых горных работ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Б1.В.ДВ.05.02Практический курс линейного руководства</w:t>
            </w:r>
          </w:p>
          <w:p w:rsidR="000259D2" w:rsidRPr="00A908F6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8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Б1.В.ДВ.06Дисциплины  по выбору </w:t>
            </w:r>
          </w:p>
          <w:p w:rsidR="000259D2" w:rsidRPr="000259D2" w:rsidRDefault="000259D2" w:rsidP="000259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Б1.В.ДВ.06.01Основы автоматизированного проектирования в горном деле</w:t>
            </w:r>
          </w:p>
          <w:p w:rsidR="001C39AD" w:rsidRPr="00EE7992" w:rsidRDefault="000259D2" w:rsidP="000259D2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59D2">
              <w:rPr>
                <w:rFonts w:ascii="Times New Roman" w:hAnsi="Times New Roman" w:cs="Times New Roman"/>
                <w:sz w:val="24"/>
                <w:szCs w:val="24"/>
              </w:rPr>
              <w:t>Б1.В.ДВ.06.02Открытая разработка сложноструктурных месторождений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ФТД. Факультативы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ФТД.01 Основы проектирования в программе </w:t>
            </w:r>
            <w:r w:rsidRPr="00EE7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AutoCad</w:t>
            </w:r>
          </w:p>
          <w:p w:rsidR="001C39AD" w:rsidRDefault="001C39AD" w:rsidP="00A908F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ФТД.02 Основы проектирования в профессиональных программах</w:t>
            </w:r>
          </w:p>
          <w:p w:rsidR="00A908F6" w:rsidRPr="00EE7992" w:rsidRDefault="00A908F6" w:rsidP="00A908F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8F6">
              <w:rPr>
                <w:rFonts w:ascii="Times New Roman" w:hAnsi="Times New Roman" w:cs="Times New Roman"/>
                <w:sz w:val="24"/>
                <w:szCs w:val="24"/>
              </w:rPr>
              <w:t>ФТД.03Профессиональное обучение "11708 Горнорабочий"</w:t>
            </w:r>
          </w:p>
        </w:tc>
      </w:tr>
      <w:tr w:rsidR="001C39AD" w:rsidRPr="00EE7992" w:rsidTr="00FB51B1">
        <w:tc>
          <w:tcPr>
            <w:tcW w:w="3403" w:type="dxa"/>
          </w:tcPr>
          <w:p w:rsidR="001C39AD" w:rsidRPr="00EE7992" w:rsidRDefault="001C39AD" w:rsidP="001C3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Практики</w:t>
            </w:r>
          </w:p>
        </w:tc>
        <w:tc>
          <w:tcPr>
            <w:tcW w:w="6804" w:type="dxa"/>
          </w:tcPr>
          <w:p w:rsidR="00FD540E" w:rsidRPr="00FD540E" w:rsidRDefault="00FD540E" w:rsidP="00FD540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b/>
                <w:sz w:val="24"/>
                <w:szCs w:val="24"/>
              </w:rPr>
              <w:t>Блок 2.</w:t>
            </w:r>
            <w:bookmarkStart w:id="0" w:name="_GoBack"/>
            <w:bookmarkEnd w:id="0"/>
            <w:r w:rsidRPr="00FD540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="003F60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51 з.е.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Обязательная часть:12 з.е.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 xml:space="preserve">Б2.О.01 (У) Учебная геологическая  практика (дискретная, стационарная) 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Б2.О.02 (У) Учебная геодезическая практика (дискретная, стационарная)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Б2.О.03 (П) Производственная  горная практика (дискретная, стационарная)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отношений-39 з.е.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Б2.В.01 (П) I Производственно-технологическая практика (дискретная, стационарная)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Б2.В.02 (П) II Производственно-технологическая практика (дискретная, стационарная)</w:t>
            </w:r>
          </w:p>
          <w:p w:rsidR="00FD540E" w:rsidRPr="00FD540E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Б2.В.03 (Н) Производственная практика: Научно-исследовательская работа (дискретная, стационарная)</w:t>
            </w:r>
          </w:p>
          <w:p w:rsidR="001C39AD" w:rsidRPr="00EE7992" w:rsidRDefault="00FD540E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D540E">
              <w:rPr>
                <w:rFonts w:ascii="Times New Roman" w:hAnsi="Times New Roman" w:cs="Times New Roman"/>
                <w:sz w:val="24"/>
                <w:szCs w:val="24"/>
              </w:rPr>
              <w:t>Б2.В.04(Пд) Производственная преддипломная проектно-технологическая практика (дискретная, стационарная)</w:t>
            </w:r>
          </w:p>
        </w:tc>
      </w:tr>
      <w:tr w:rsidR="001C39AD" w:rsidRPr="00EE7992" w:rsidTr="00FB51B1">
        <w:tc>
          <w:tcPr>
            <w:tcW w:w="3403" w:type="dxa"/>
          </w:tcPr>
          <w:p w:rsidR="001C39AD" w:rsidRPr="00EE7992" w:rsidRDefault="001C39AD" w:rsidP="001C3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6804" w:type="dxa"/>
          </w:tcPr>
          <w:p w:rsidR="001C39AD" w:rsidRPr="00EE7992" w:rsidRDefault="001C39AD" w:rsidP="001C39A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b/>
                <w:sz w:val="24"/>
                <w:szCs w:val="24"/>
              </w:rPr>
              <w:t>Блок 3 Государственная итоговая аттестация- 9 з.е.</w:t>
            </w:r>
          </w:p>
          <w:p w:rsidR="001C39AD" w:rsidRPr="00EE7992" w:rsidRDefault="001C39AD" w:rsidP="00FD540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1C39AD" w:rsidRPr="00EE7992" w:rsidTr="00FB51B1">
        <w:tc>
          <w:tcPr>
            <w:tcW w:w="3403" w:type="dxa"/>
          </w:tcPr>
          <w:p w:rsidR="001C39AD" w:rsidRPr="00EE7992" w:rsidRDefault="001C39AD" w:rsidP="001C3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6804" w:type="dxa"/>
          </w:tcPr>
          <w:p w:rsidR="001C39AD" w:rsidRPr="00EE7992" w:rsidRDefault="001C39AD" w:rsidP="003C6CD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сфере практической подготовки организована при реализации следующих учебных пред</w:t>
            </w:r>
            <w:r w:rsidR="003C6CD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етов, курсов, дисциплин (модулей), практик, иных компонентов образовательной программы предусмотренных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учебным планом:</w:t>
            </w:r>
          </w:p>
          <w:p w:rsidR="00B91E1C" w:rsidRPr="00B91E1C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Б1.О.04Безопасность жизнедеятельности</w:t>
            </w:r>
          </w:p>
          <w:p w:rsidR="00B91E1C" w:rsidRPr="00B91E1C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Б1.О.10Основы УНИД</w:t>
            </w:r>
          </w:p>
          <w:p w:rsidR="00B91E1C" w:rsidRPr="00B91E1C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Б1.О.12Основы проектной деятельности</w:t>
            </w:r>
          </w:p>
          <w:p w:rsidR="00B91E1C" w:rsidRPr="00B91E1C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Б1.О.13Методология научных исследований</w:t>
            </w:r>
          </w:p>
          <w:p w:rsidR="00B91E1C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Б1.О.15Управление проектами</w:t>
            </w:r>
          </w:p>
          <w:p w:rsidR="003C6CDD" w:rsidRDefault="003C6CD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CDD">
              <w:rPr>
                <w:rFonts w:ascii="Times New Roman" w:hAnsi="Times New Roman" w:cs="Times New Roman"/>
                <w:sz w:val="24"/>
                <w:szCs w:val="24"/>
              </w:rPr>
              <w:t>Б1.О.20Информатика</w:t>
            </w:r>
          </w:p>
          <w:p w:rsidR="001C39AD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Б1.О.21.02 Инженерная графика</w:t>
            </w:r>
          </w:p>
          <w:p w:rsidR="00B91E1C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Б1.О.21.03Компьютерная графика</w:t>
            </w:r>
          </w:p>
          <w:p w:rsidR="00B91E1C" w:rsidRPr="00B91E1C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Б1.О.22.02Прикладная механика</w:t>
            </w:r>
          </w:p>
          <w:p w:rsidR="00B91E1C" w:rsidRPr="00B91E1C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Б1.О.22.04Гидромеханика</w:t>
            </w:r>
          </w:p>
          <w:p w:rsidR="00B91E1C" w:rsidRPr="00B91E1C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Б1.О.23Теплотехника</w:t>
            </w:r>
          </w:p>
          <w:p w:rsidR="00B91E1C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Б1.О.24Электротехника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Б1.О.25 Метрология, стандартизация и сертификация в горном деле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Б1.О.26 Материаловедение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 27 Геология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Б1.О.29 Безопасность ведения горных работ и горноспасательное дело</w:t>
            </w:r>
          </w:p>
          <w:p w:rsidR="001C39AD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Б1.О.30 Аэрология горных предприятий</w:t>
            </w:r>
          </w:p>
          <w:p w:rsidR="00B91E1C" w:rsidRPr="00EE7992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Б1.О.32Геомеханика открытых горных работ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Б1.Б.33 Горнопромышленная экология</w:t>
            </w:r>
          </w:p>
          <w:p w:rsidR="003C6CDD" w:rsidRPr="00B91E1C" w:rsidRDefault="003C6CD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Б1.О.35.01Геодезия</w:t>
            </w:r>
          </w:p>
          <w:p w:rsidR="003C6CDD" w:rsidRDefault="003C6CD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Б1.О.35.02Маркшейдерия</w:t>
            </w:r>
          </w:p>
          <w:p w:rsidR="00B91E1C" w:rsidRPr="00B91E1C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Б1.О.36Рациональное использование и охрана природных ресурсов</w:t>
            </w:r>
          </w:p>
          <w:p w:rsidR="001C39AD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Б1.В.02 </w:t>
            </w:r>
            <w:r w:rsidR="003C6CDD" w:rsidRPr="003C6CDD">
              <w:rPr>
                <w:rFonts w:ascii="Times New Roman" w:hAnsi="Times New Roman" w:cs="Times New Roman"/>
                <w:sz w:val="24"/>
                <w:szCs w:val="24"/>
              </w:rPr>
              <w:t>Горные машины и оборудование для открытых горных работ</w:t>
            </w:r>
          </w:p>
          <w:p w:rsidR="00B91E1C" w:rsidRPr="00EE7992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Б1.В.03Проектирование карьеров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Б1.В.04 Процессы открытых горных работ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Б1.В.05 Технология и комплексная механизация открытых горных работ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Б1.В.06 </w:t>
            </w:r>
            <w:r w:rsidR="003C6CDD" w:rsidRPr="003C6CDD">
              <w:rPr>
                <w:rFonts w:ascii="Times New Roman" w:hAnsi="Times New Roman" w:cs="Times New Roman"/>
                <w:sz w:val="24"/>
                <w:szCs w:val="24"/>
              </w:rPr>
              <w:t>Комбинированная система разработки месторождений полезных ископаемых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Б1.В.07 Открытая разработка россыпных месторождений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Б1.В.08 Отрытая разработка рудных месторождений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Б1.В.09 Информационные технологии в горном деле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Б1.В.10 Физика горных пород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Б1.В.12 Гидромеханизация на открытых горных работах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Б1.В.13 Управление состоянием массива горных пород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B91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.01 Управление качеством продукции карьеров</w:t>
            </w:r>
            <w:r w:rsidR="00B91E1C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B91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.02 Экономическое обоснование технологических решений на карьерах</w:t>
            </w:r>
          </w:p>
          <w:p w:rsidR="001C39AD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B91E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.01 Патентоведение</w:t>
            </w:r>
            <w:r w:rsidR="00B91E1C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B91E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.02 Карьерный транспорт</w:t>
            </w:r>
          </w:p>
          <w:p w:rsidR="00B91E1C" w:rsidRPr="00EE7992" w:rsidRDefault="00B91E1C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Б1.В.ДВ.04.01Разрушение горных пород взрывом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B91E1C">
              <w:rPr>
                <w:rFonts w:ascii="Times New Roman" w:hAnsi="Times New Roman" w:cs="Times New Roman"/>
                <w:sz w:val="24"/>
                <w:szCs w:val="24"/>
              </w:rPr>
              <w:t>Б1.В.ДВ.04.02Ресурсосберегающие технологии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B91E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.01 Планирование открытых горных работ</w:t>
            </w:r>
            <w:r w:rsidR="00B91E1C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B91E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.02 Практический курс линейного руководства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B91E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.01Основы автоматизированного проектирования в горном деле</w:t>
            </w:r>
            <w:r w:rsidR="00B91E1C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Б1.В.ДВ.0</w:t>
            </w:r>
            <w:r w:rsidR="00B91E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.02 Открытая разработка сложноструктурных месторождений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Б2.О.01 (У) Учебная геологическая  практика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Б2.О.02 (У) Учебнаягеодезичес</w:t>
            </w:r>
            <w:r w:rsidR="003C6CD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3C6CDD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Б2.О.04 (П) Производственная  горная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Б2.В.01 (П) </w:t>
            </w: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Б2.В.02 (П) </w:t>
            </w: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Б2.В.04(Пд) Производственная </w:t>
            </w: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</w:t>
            </w:r>
          </w:p>
          <w:p w:rsidR="001C39AD" w:rsidRPr="00EE7992" w:rsidRDefault="001C39AD" w:rsidP="00B91E1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992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B91E1C" w:rsidRPr="00EE7992" w:rsidTr="00FB51B1">
        <w:tc>
          <w:tcPr>
            <w:tcW w:w="3403" w:type="dxa"/>
          </w:tcPr>
          <w:p w:rsidR="00B91E1C" w:rsidRPr="00EA61D0" w:rsidRDefault="00B91E1C" w:rsidP="00B91E1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профессорско-преподавательском составе, необходимом для реализации образовательной программы</w:t>
            </w:r>
          </w:p>
        </w:tc>
        <w:tc>
          <w:tcPr>
            <w:tcW w:w="6804" w:type="dxa"/>
          </w:tcPr>
          <w:p w:rsidR="00B91E1C" w:rsidRPr="005D48F2" w:rsidRDefault="00B91E1C" w:rsidP="00B91E1C">
            <w:pPr>
              <w:pStyle w:val="Style20"/>
              <w:widowControl/>
              <w:tabs>
                <w:tab w:val="left" w:pos="1397"/>
              </w:tabs>
              <w:spacing w:line="240" w:lineRule="auto"/>
              <w:ind w:firstLine="649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Квалификация педагогических работников  Организации должна отвечать квалификационным требованиям, указанным в квалификационных справочниках и (или) профессиональных стандартах (при наличии).</w:t>
            </w:r>
          </w:p>
          <w:p w:rsidR="00B91E1C" w:rsidRPr="005D48F2" w:rsidRDefault="00B91E1C" w:rsidP="00B91E1C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Не менее 70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вести научную, учебно-методическую и (или) практическую работу, соответствующую профилю преподаваемой дисциплины (модуля).</w:t>
            </w:r>
          </w:p>
          <w:p w:rsidR="00B91E1C" w:rsidRPr="005D48F2" w:rsidRDefault="00B91E1C" w:rsidP="00B91E1C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Не менее 5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являться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 сфере не менее 3 лет).</w:t>
            </w:r>
          </w:p>
          <w:p w:rsidR="00B91E1C" w:rsidRPr="005D48F2" w:rsidRDefault="00B91E1C" w:rsidP="00B91E1C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bCs/>
                <w:color w:val="000000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Не менее 60 процентов численности педагогических работников Организации и лиц, привлекаемых к образовательной деятельности Организации на иных условиях (исходя из количества замещаемых ставок, приведенного к целочисленным значениям), должны иметь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 Российской Федерации</w:t>
            </w:r>
          </w:p>
        </w:tc>
      </w:tr>
      <w:tr w:rsidR="00B91E1C" w:rsidRPr="00EE7992" w:rsidTr="00FB51B1">
        <w:tc>
          <w:tcPr>
            <w:tcW w:w="3403" w:type="dxa"/>
          </w:tcPr>
          <w:p w:rsidR="00B91E1C" w:rsidRPr="00EA61D0" w:rsidRDefault="00B91E1C" w:rsidP="00B91E1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Электронно-библиотечные системы и электронная информационно-образовательная среда</w:t>
            </w:r>
          </w:p>
        </w:tc>
        <w:tc>
          <w:tcPr>
            <w:tcW w:w="6804" w:type="dxa"/>
          </w:tcPr>
          <w:p w:rsidR="00B91E1C" w:rsidRPr="005D48F2" w:rsidRDefault="00B91E1C" w:rsidP="00B91E1C">
            <w:pPr>
              <w:pStyle w:val="Style20"/>
              <w:widowControl/>
              <w:tabs>
                <w:tab w:val="left" w:pos="1397"/>
              </w:tabs>
              <w:spacing w:line="240" w:lineRule="auto"/>
              <w:ind w:firstLine="0"/>
              <w:contextualSpacing/>
              <w:rPr>
                <w:b/>
                <w:bCs/>
                <w:color w:val="000000"/>
              </w:rPr>
            </w:pPr>
            <w:r w:rsidRPr="005D48F2">
              <w:t xml:space="preserve">При реализации программы специалитета каждый обучающийся в течение всего периода обучения обеспечен индивидуальным неограниченным доступом к нескольким электронно-библиотечным системам и электронной информационно-образовательной среде ТИ (ф) СВФУ. Электронно-библиотечные системы и электронная информационно-образовательная среда ТИ (ф) СВФУ обеспечивают возможность доступа обучающегося из любой точки, в которой имеется доступ к информационно-телекоммуникационной сети «Интернет», как на территории </w:t>
            </w:r>
            <w:r w:rsidRPr="005D48F2">
              <w:lastRenderedPageBreak/>
              <w:t>ТИ (ф) СВФУ, так и вне её. 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её использующих и поддерживающих</w:t>
            </w:r>
          </w:p>
        </w:tc>
      </w:tr>
      <w:tr w:rsidR="00B91E1C" w:rsidRPr="00EE7992" w:rsidTr="00FB51B1">
        <w:tc>
          <w:tcPr>
            <w:tcW w:w="3403" w:type="dxa"/>
          </w:tcPr>
          <w:p w:rsidR="00B91E1C" w:rsidRPr="00EA61D0" w:rsidRDefault="00B91E1C" w:rsidP="00B91E1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Материально -техническое и учебно-методическое обеспечение</w:t>
            </w:r>
          </w:p>
        </w:tc>
        <w:tc>
          <w:tcPr>
            <w:tcW w:w="6804" w:type="dxa"/>
          </w:tcPr>
          <w:p w:rsidR="00B91E1C" w:rsidRPr="005D48F2" w:rsidRDefault="00B91E1C" w:rsidP="00B91E1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ТИ (ф) СВФУ располагает материально-технической базой, учебно-методическим обеспечением, необходимым комплектом лицензионного и свободно распространяемого программного обеспечения и электронными библиотечными системами.</w:t>
            </w:r>
          </w:p>
          <w:p w:rsidR="00B91E1C" w:rsidRPr="005D48F2" w:rsidRDefault="00B91E1C" w:rsidP="00B91E1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Библиотечный фонд ТИ (ф) СВФУ укомплектован печатными изданиями из расчета не менее 0,25 экземпляров каждого из изданий, указанных в рабочих программах дисциплин (модулей), практик, на одного обучающегося из числа лиц, одновременно осваивающих соответствующую дисциплину (модуль), проходящих соответствующую практику.</w:t>
            </w:r>
          </w:p>
        </w:tc>
      </w:tr>
      <w:tr w:rsidR="009B3393" w:rsidRPr="00EE7992" w:rsidTr="00FB51B1">
        <w:tc>
          <w:tcPr>
            <w:tcW w:w="3403" w:type="dxa"/>
          </w:tcPr>
          <w:p w:rsidR="009B3393" w:rsidRPr="00EA61D0" w:rsidRDefault="009B3393" w:rsidP="009B339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Ведущие преподаватели</w:t>
            </w:r>
          </w:p>
        </w:tc>
        <w:tc>
          <w:tcPr>
            <w:tcW w:w="6804" w:type="dxa"/>
          </w:tcPr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Рочев В.Ф.- кандидат технических наук, и.о. зав.кафедрой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Гриб Н.Н. –доктор технических наук, профессор кафедры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Глазунов А.С. – кандидат технических наук, доцент кафедры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Рукович А.В.- кандидат геолого-минералогических наук, доцент кафедры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Литвиненко А.В. – кандидат технических наук, доцент кафедры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Москаленко Т.В. – кандидат технических наук, доцент кафедры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Ворсина Е.В.- кандидат технических наук, доцент кафедры горного дела;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Редлих Э.Ф. – кандидат технических наук, доцент кафедры горного дела</w:t>
            </w:r>
          </w:p>
        </w:tc>
      </w:tr>
      <w:tr w:rsidR="009B3393" w:rsidRPr="00EE7992" w:rsidTr="00FB51B1">
        <w:tc>
          <w:tcPr>
            <w:tcW w:w="3403" w:type="dxa"/>
          </w:tcPr>
          <w:p w:rsidR="009B3393" w:rsidRPr="00EA61D0" w:rsidRDefault="009B3393" w:rsidP="009B339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Перечень вступительных испытаний</w:t>
            </w:r>
          </w:p>
        </w:tc>
        <w:tc>
          <w:tcPr>
            <w:tcW w:w="6804" w:type="dxa"/>
          </w:tcPr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Математика - ЕГЭ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  <w:r w:rsidR="003545F9">
              <w:rPr>
                <w:rFonts w:ascii="Times New Roman" w:hAnsi="Times New Roman" w:cs="Times New Roman"/>
                <w:sz w:val="24"/>
                <w:szCs w:val="24"/>
              </w:rPr>
              <w:t xml:space="preserve">/ Информатика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 ЕГЭ</w:t>
            </w:r>
          </w:p>
          <w:p w:rsidR="009B3393" w:rsidRPr="00EA61D0" w:rsidRDefault="009B3393" w:rsidP="009B3393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Русский язык - ЕГЭ</w:t>
            </w:r>
          </w:p>
        </w:tc>
      </w:tr>
      <w:tr w:rsidR="009B3393" w:rsidRPr="00EE7992" w:rsidTr="00FB51B1">
        <w:trPr>
          <w:trHeight w:val="890"/>
        </w:trPr>
        <w:tc>
          <w:tcPr>
            <w:tcW w:w="3403" w:type="dxa"/>
          </w:tcPr>
          <w:p w:rsidR="009B3393" w:rsidRPr="00EA61D0" w:rsidRDefault="009B3393" w:rsidP="009B339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6804" w:type="dxa"/>
          </w:tcPr>
          <w:p w:rsidR="009B3393" w:rsidRPr="00EA61D0" w:rsidRDefault="009B3393" w:rsidP="009B339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ОПОП: </w:t>
            </w:r>
          </w:p>
          <w:p w:rsidR="009B3393" w:rsidRPr="00EA61D0" w:rsidRDefault="009B3393" w:rsidP="009B3393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И.о. зав. кафедрой горного дела Рочев Виктор Федорович</w:t>
            </w:r>
          </w:p>
          <w:p w:rsidR="009B3393" w:rsidRPr="00EA61D0" w:rsidRDefault="009B3393" w:rsidP="009B339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Эл.почта </w:t>
            </w:r>
            <w:hyperlink r:id="rId9" w:history="1"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viktor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rochev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74@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9B3393" w:rsidRPr="00EA61D0" w:rsidRDefault="009B3393" w:rsidP="009B339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Тел. 4-24-38(доб.122)</w:t>
            </w:r>
          </w:p>
        </w:tc>
      </w:tr>
    </w:tbl>
    <w:p w:rsidR="006A1FDB" w:rsidRDefault="006A1FDB" w:rsidP="00B91E1C"/>
    <w:sectPr w:rsidR="006A1FDB" w:rsidSect="00045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617D" w:rsidRDefault="00BB617D" w:rsidP="004F6BDE">
      <w:pPr>
        <w:spacing w:after="0" w:line="240" w:lineRule="auto"/>
      </w:pPr>
      <w:r>
        <w:separator/>
      </w:r>
    </w:p>
  </w:endnote>
  <w:endnote w:type="continuationSeparator" w:id="1">
    <w:p w:rsidR="00BB617D" w:rsidRDefault="00BB617D" w:rsidP="004F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617D" w:rsidRDefault="00BB617D" w:rsidP="004F6BDE">
      <w:pPr>
        <w:spacing w:after="0" w:line="240" w:lineRule="auto"/>
      </w:pPr>
      <w:r>
        <w:separator/>
      </w:r>
    </w:p>
  </w:footnote>
  <w:footnote w:type="continuationSeparator" w:id="1">
    <w:p w:rsidR="00BB617D" w:rsidRDefault="00BB617D" w:rsidP="004F6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210EFDE"/>
    <w:lvl w:ilvl="0">
      <w:numFmt w:val="bullet"/>
      <w:lvlText w:val="*"/>
      <w:lvlJc w:val="left"/>
    </w:lvl>
  </w:abstractNum>
  <w:abstractNum w:abstractNumId="1">
    <w:nsid w:val="137702D6"/>
    <w:multiLevelType w:val="singleLevel"/>
    <w:tmpl w:val="152C848A"/>
    <w:lvl w:ilvl="0">
      <w:start w:val="1"/>
      <w:numFmt w:val="decimal"/>
      <w:lvlText w:val="1.2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">
    <w:nsid w:val="15BD39BF"/>
    <w:multiLevelType w:val="singleLevel"/>
    <w:tmpl w:val="02527558"/>
    <w:lvl w:ilvl="0">
      <w:start w:val="1"/>
      <w:numFmt w:val="decimal"/>
      <w:lvlText w:val="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">
    <w:nsid w:val="250737C2"/>
    <w:multiLevelType w:val="hybridMultilevel"/>
    <w:tmpl w:val="7F288B6A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C525E2"/>
    <w:multiLevelType w:val="singleLevel"/>
    <w:tmpl w:val="267846B8"/>
    <w:lvl w:ilvl="0">
      <w:start w:val="1"/>
      <w:numFmt w:val="decimal"/>
      <w:lvlText w:val="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>
    <w:nsid w:val="2D9740FD"/>
    <w:multiLevelType w:val="singleLevel"/>
    <w:tmpl w:val="D3D06622"/>
    <w:lvl w:ilvl="0">
      <w:start w:val="1"/>
      <w:numFmt w:val="decimal"/>
      <w:lvlText w:val="4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364336"/>
    <w:multiLevelType w:val="singleLevel"/>
    <w:tmpl w:val="6AF81E36"/>
    <w:lvl w:ilvl="0">
      <w:start w:val="1"/>
      <w:numFmt w:val="decimal"/>
      <w:lvlText w:val="4.4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9">
    <w:nsid w:val="4C2D1D1A"/>
    <w:multiLevelType w:val="hybridMultilevel"/>
    <w:tmpl w:val="2BD26D10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8D3F50"/>
    <w:multiLevelType w:val="multilevel"/>
    <w:tmpl w:val="503219A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1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927F5A"/>
    <w:multiLevelType w:val="singleLevel"/>
    <w:tmpl w:val="0556EF80"/>
    <w:lvl w:ilvl="0">
      <w:start w:val="12"/>
      <w:numFmt w:val="decimal"/>
      <w:lvlText w:val="1.%1."/>
      <w:legacy w:legacy="1" w:legacySpace="0" w:legacyIndent="763"/>
      <w:lvlJc w:val="left"/>
      <w:rPr>
        <w:rFonts w:ascii="Times New Roman" w:hAnsi="Times New Roman" w:cs="Times New Roman" w:hint="default"/>
      </w:rPr>
    </w:lvl>
  </w:abstractNum>
  <w:abstractNum w:abstractNumId="13">
    <w:nsid w:val="68FB2726"/>
    <w:multiLevelType w:val="hybridMultilevel"/>
    <w:tmpl w:val="48C04032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  <w:lvlOverride w:ilvl="0">
      <w:lvl w:ilvl="0">
        <w:start w:val="1"/>
        <w:numFmt w:val="decimal"/>
        <w:lvlText w:val="4.4.%1."/>
        <w:legacy w:legacy="1" w:legacySpace="0" w:legacyIndent="8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3"/>
  </w:num>
  <w:num w:numId="6">
    <w:abstractNumId w:val="9"/>
  </w:num>
  <w:num w:numId="7">
    <w:abstractNumId w:val="7"/>
  </w:num>
  <w:num w:numId="8">
    <w:abstractNumId w:val="11"/>
  </w:num>
  <w:num w:numId="9">
    <w:abstractNumId w:val="6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2"/>
  </w:num>
  <w:num w:numId="13">
    <w:abstractNumId w:val="4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6C3"/>
    <w:rsid w:val="0001066A"/>
    <w:rsid w:val="00014F60"/>
    <w:rsid w:val="00020422"/>
    <w:rsid w:val="00020FB8"/>
    <w:rsid w:val="000259D2"/>
    <w:rsid w:val="00045631"/>
    <w:rsid w:val="000464A8"/>
    <w:rsid w:val="00060E66"/>
    <w:rsid w:val="000715A8"/>
    <w:rsid w:val="00081AF1"/>
    <w:rsid w:val="000866F3"/>
    <w:rsid w:val="000973C2"/>
    <w:rsid w:val="00097B8F"/>
    <w:rsid w:val="000A531F"/>
    <w:rsid w:val="000B0158"/>
    <w:rsid w:val="000B4AB6"/>
    <w:rsid w:val="000C0981"/>
    <w:rsid w:val="000C300E"/>
    <w:rsid w:val="000D3636"/>
    <w:rsid w:val="000E79C3"/>
    <w:rsid w:val="000F66EE"/>
    <w:rsid w:val="00104AE0"/>
    <w:rsid w:val="00120527"/>
    <w:rsid w:val="0015260D"/>
    <w:rsid w:val="00156A10"/>
    <w:rsid w:val="00167574"/>
    <w:rsid w:val="00170A54"/>
    <w:rsid w:val="001729A2"/>
    <w:rsid w:val="001902AA"/>
    <w:rsid w:val="001C39AD"/>
    <w:rsid w:val="001F1784"/>
    <w:rsid w:val="002468D1"/>
    <w:rsid w:val="002538DC"/>
    <w:rsid w:val="0026383C"/>
    <w:rsid w:val="00271C60"/>
    <w:rsid w:val="002904C5"/>
    <w:rsid w:val="002A1FD8"/>
    <w:rsid w:val="002B56A8"/>
    <w:rsid w:val="002C11EF"/>
    <w:rsid w:val="002D0B6B"/>
    <w:rsid w:val="002E4F48"/>
    <w:rsid w:val="002F22E1"/>
    <w:rsid w:val="0032101E"/>
    <w:rsid w:val="00331CEB"/>
    <w:rsid w:val="00333E12"/>
    <w:rsid w:val="00343DBA"/>
    <w:rsid w:val="003545F9"/>
    <w:rsid w:val="00356F58"/>
    <w:rsid w:val="00375C7B"/>
    <w:rsid w:val="00393043"/>
    <w:rsid w:val="00393699"/>
    <w:rsid w:val="00393EC1"/>
    <w:rsid w:val="003B0789"/>
    <w:rsid w:val="003B7360"/>
    <w:rsid w:val="003C6CDD"/>
    <w:rsid w:val="003E3C97"/>
    <w:rsid w:val="003E57B1"/>
    <w:rsid w:val="003F1450"/>
    <w:rsid w:val="003F608A"/>
    <w:rsid w:val="00431AE1"/>
    <w:rsid w:val="0044361D"/>
    <w:rsid w:val="0044717F"/>
    <w:rsid w:val="00455CF0"/>
    <w:rsid w:val="004620C4"/>
    <w:rsid w:val="0046549B"/>
    <w:rsid w:val="00466EEF"/>
    <w:rsid w:val="00467E38"/>
    <w:rsid w:val="004710C0"/>
    <w:rsid w:val="00471D54"/>
    <w:rsid w:val="00480EF3"/>
    <w:rsid w:val="00481E83"/>
    <w:rsid w:val="00493308"/>
    <w:rsid w:val="004C4582"/>
    <w:rsid w:val="004C79EA"/>
    <w:rsid w:val="004D4961"/>
    <w:rsid w:val="004E2BFD"/>
    <w:rsid w:val="004F6BDE"/>
    <w:rsid w:val="00500795"/>
    <w:rsid w:val="005336C3"/>
    <w:rsid w:val="00546E33"/>
    <w:rsid w:val="0057205B"/>
    <w:rsid w:val="00583A83"/>
    <w:rsid w:val="005A346D"/>
    <w:rsid w:val="005C28B6"/>
    <w:rsid w:val="005E2977"/>
    <w:rsid w:val="00624155"/>
    <w:rsid w:val="00646C48"/>
    <w:rsid w:val="00655734"/>
    <w:rsid w:val="006563C0"/>
    <w:rsid w:val="00662426"/>
    <w:rsid w:val="0067133E"/>
    <w:rsid w:val="00674A7E"/>
    <w:rsid w:val="00681A31"/>
    <w:rsid w:val="00692815"/>
    <w:rsid w:val="006A1FDB"/>
    <w:rsid w:val="006A6E86"/>
    <w:rsid w:val="006C688F"/>
    <w:rsid w:val="006E0B4A"/>
    <w:rsid w:val="006F27D8"/>
    <w:rsid w:val="00711A1C"/>
    <w:rsid w:val="0071472F"/>
    <w:rsid w:val="00717B01"/>
    <w:rsid w:val="0072675D"/>
    <w:rsid w:val="007453A3"/>
    <w:rsid w:val="00760B44"/>
    <w:rsid w:val="00764628"/>
    <w:rsid w:val="00782D13"/>
    <w:rsid w:val="00786CE4"/>
    <w:rsid w:val="007B3E3A"/>
    <w:rsid w:val="007B775B"/>
    <w:rsid w:val="007C218B"/>
    <w:rsid w:val="00813418"/>
    <w:rsid w:val="00833C2D"/>
    <w:rsid w:val="008546BB"/>
    <w:rsid w:val="00862133"/>
    <w:rsid w:val="008727D4"/>
    <w:rsid w:val="00874073"/>
    <w:rsid w:val="00876CCF"/>
    <w:rsid w:val="00890FCF"/>
    <w:rsid w:val="008A1BE3"/>
    <w:rsid w:val="008A51B3"/>
    <w:rsid w:val="008B4D88"/>
    <w:rsid w:val="008C0F94"/>
    <w:rsid w:val="008C4580"/>
    <w:rsid w:val="008D4B35"/>
    <w:rsid w:val="008D7220"/>
    <w:rsid w:val="008E615B"/>
    <w:rsid w:val="008E6CD1"/>
    <w:rsid w:val="008F30BB"/>
    <w:rsid w:val="008F6296"/>
    <w:rsid w:val="00901E1A"/>
    <w:rsid w:val="00902FCD"/>
    <w:rsid w:val="00903F29"/>
    <w:rsid w:val="00916E74"/>
    <w:rsid w:val="00942BE8"/>
    <w:rsid w:val="00950A2A"/>
    <w:rsid w:val="009840E8"/>
    <w:rsid w:val="0099076D"/>
    <w:rsid w:val="009969D9"/>
    <w:rsid w:val="009A0A6B"/>
    <w:rsid w:val="009B3393"/>
    <w:rsid w:val="00A30F7A"/>
    <w:rsid w:val="00A412C4"/>
    <w:rsid w:val="00A54231"/>
    <w:rsid w:val="00A64CA6"/>
    <w:rsid w:val="00A66878"/>
    <w:rsid w:val="00A72E1E"/>
    <w:rsid w:val="00A779FB"/>
    <w:rsid w:val="00A908F6"/>
    <w:rsid w:val="00A951D5"/>
    <w:rsid w:val="00AB3FF9"/>
    <w:rsid w:val="00AB64A6"/>
    <w:rsid w:val="00AB798B"/>
    <w:rsid w:val="00AB7E24"/>
    <w:rsid w:val="00B0465F"/>
    <w:rsid w:val="00B061C4"/>
    <w:rsid w:val="00B2474D"/>
    <w:rsid w:val="00B34BC2"/>
    <w:rsid w:val="00B77998"/>
    <w:rsid w:val="00B83E28"/>
    <w:rsid w:val="00B87D40"/>
    <w:rsid w:val="00B91E1C"/>
    <w:rsid w:val="00B92149"/>
    <w:rsid w:val="00BA0CD1"/>
    <w:rsid w:val="00BA20D6"/>
    <w:rsid w:val="00BB5381"/>
    <w:rsid w:val="00BB617D"/>
    <w:rsid w:val="00BB7DCC"/>
    <w:rsid w:val="00BC2DF2"/>
    <w:rsid w:val="00BC5B79"/>
    <w:rsid w:val="00BD518A"/>
    <w:rsid w:val="00BE3A75"/>
    <w:rsid w:val="00BF28C3"/>
    <w:rsid w:val="00C02AE0"/>
    <w:rsid w:val="00C12327"/>
    <w:rsid w:val="00C33394"/>
    <w:rsid w:val="00C66244"/>
    <w:rsid w:val="00C66AB0"/>
    <w:rsid w:val="00C70765"/>
    <w:rsid w:val="00C75742"/>
    <w:rsid w:val="00C84CF4"/>
    <w:rsid w:val="00C85D7B"/>
    <w:rsid w:val="00C93B63"/>
    <w:rsid w:val="00C97AB9"/>
    <w:rsid w:val="00CB4A8A"/>
    <w:rsid w:val="00CB4B2C"/>
    <w:rsid w:val="00CB5079"/>
    <w:rsid w:val="00CC3B4C"/>
    <w:rsid w:val="00CE4EE1"/>
    <w:rsid w:val="00CF1BEB"/>
    <w:rsid w:val="00D21849"/>
    <w:rsid w:val="00D32906"/>
    <w:rsid w:val="00D3328B"/>
    <w:rsid w:val="00D3444F"/>
    <w:rsid w:val="00D43F19"/>
    <w:rsid w:val="00D65972"/>
    <w:rsid w:val="00D740D6"/>
    <w:rsid w:val="00D771BF"/>
    <w:rsid w:val="00DC1ED7"/>
    <w:rsid w:val="00DC2F62"/>
    <w:rsid w:val="00DC54FC"/>
    <w:rsid w:val="00DD30B4"/>
    <w:rsid w:val="00DF0465"/>
    <w:rsid w:val="00E06308"/>
    <w:rsid w:val="00E17FDB"/>
    <w:rsid w:val="00E43AE5"/>
    <w:rsid w:val="00E54589"/>
    <w:rsid w:val="00E551BF"/>
    <w:rsid w:val="00E57BC3"/>
    <w:rsid w:val="00E7048A"/>
    <w:rsid w:val="00E734AB"/>
    <w:rsid w:val="00EA77D5"/>
    <w:rsid w:val="00EE5193"/>
    <w:rsid w:val="00EE7992"/>
    <w:rsid w:val="00EF2B0C"/>
    <w:rsid w:val="00EF54CB"/>
    <w:rsid w:val="00EF7849"/>
    <w:rsid w:val="00F03A5F"/>
    <w:rsid w:val="00F2789B"/>
    <w:rsid w:val="00F84826"/>
    <w:rsid w:val="00F9116C"/>
    <w:rsid w:val="00FB433F"/>
    <w:rsid w:val="00FB51B1"/>
    <w:rsid w:val="00FB5A2A"/>
    <w:rsid w:val="00FD540E"/>
    <w:rsid w:val="00FE6849"/>
    <w:rsid w:val="00FE6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7BC3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6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E57BC3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B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7BC3"/>
    <w:rPr>
      <w:rFonts w:ascii="Cambria" w:eastAsia="Cambria" w:hAnsi="Cambria" w:cs="Cambria"/>
      <w:b/>
      <w:i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E57BC3"/>
    <w:pPr>
      <w:ind w:left="720"/>
      <w:contextualSpacing/>
    </w:pPr>
  </w:style>
  <w:style w:type="character" w:customStyle="1" w:styleId="60">
    <w:name w:val="Заголовок 6 Знак"/>
    <w:basedOn w:val="a0"/>
    <w:link w:val="6"/>
    <w:semiHidden/>
    <w:rsid w:val="004F6BD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styleId="a4">
    <w:name w:val="Strong"/>
    <w:uiPriority w:val="22"/>
    <w:qFormat/>
    <w:rsid w:val="004F6BDE"/>
    <w:rPr>
      <w:b/>
      <w:bCs/>
    </w:rPr>
  </w:style>
  <w:style w:type="character" w:customStyle="1" w:styleId="FontStyle50">
    <w:name w:val="Font Style50"/>
    <w:uiPriority w:val="99"/>
    <w:rsid w:val="004F6BDE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uiPriority w:val="99"/>
    <w:rsid w:val="004F6BD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41">
    <w:name w:val="Font Style41"/>
    <w:uiPriority w:val="99"/>
    <w:rsid w:val="004F6BDE"/>
    <w:rPr>
      <w:rFonts w:ascii="Times New Roman" w:hAnsi="Times New Roman" w:cs="Times New Roman"/>
      <w:color w:val="000000"/>
      <w:sz w:val="26"/>
      <w:szCs w:val="26"/>
    </w:rPr>
  </w:style>
  <w:style w:type="paragraph" w:styleId="a5">
    <w:name w:val="No Spacing"/>
    <w:uiPriority w:val="1"/>
    <w:qFormat/>
    <w:rsid w:val="004F6BD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Style11">
    <w:name w:val="Style11"/>
    <w:basedOn w:val="a"/>
    <w:uiPriority w:val="99"/>
    <w:rsid w:val="004F6BD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F6BDE"/>
    <w:pPr>
      <w:widowControl w:val="0"/>
      <w:autoSpaceDE w:val="0"/>
      <w:autoSpaceDN w:val="0"/>
      <w:adjustRightInd w:val="0"/>
      <w:spacing w:after="0" w:line="456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F6BDE"/>
    <w:rPr>
      <w:color w:val="000099"/>
      <w:u w:val="single"/>
    </w:rPr>
  </w:style>
  <w:style w:type="paragraph" w:styleId="a7">
    <w:name w:val="Normal (Web)"/>
    <w:basedOn w:val="a"/>
    <w:uiPriority w:val="99"/>
    <w:unhideWhenUsed/>
    <w:rsid w:val="004F6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4F6BDE"/>
    <w:pPr>
      <w:suppressAutoHyphens/>
      <w:spacing w:after="120"/>
      <w:ind w:left="283"/>
    </w:pPr>
    <w:rPr>
      <w:rFonts w:eastAsia="Times New Roman" w:cs="Times New Roman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F6BDE"/>
    <w:rPr>
      <w:rFonts w:ascii="Calibri" w:eastAsia="Times New Roman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F6B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rsid w:val="004F6BDE"/>
    <w:pPr>
      <w:suppressAutoHyphens/>
      <w:spacing w:after="0" w:line="240" w:lineRule="auto"/>
    </w:pPr>
    <w:rPr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rsid w:val="004F6BDE"/>
    <w:rPr>
      <w:rFonts w:ascii="Calibri" w:eastAsia="Calibri" w:hAnsi="Calibri" w:cs="Calibri"/>
      <w:sz w:val="20"/>
      <w:szCs w:val="20"/>
      <w:lang w:eastAsia="ar-SA"/>
    </w:rPr>
  </w:style>
  <w:style w:type="character" w:styleId="ac">
    <w:name w:val="footnote reference"/>
    <w:uiPriority w:val="99"/>
    <w:semiHidden/>
    <w:rsid w:val="004F6BDE"/>
    <w:rPr>
      <w:vertAlign w:val="superscript"/>
    </w:rPr>
  </w:style>
  <w:style w:type="paragraph" w:customStyle="1" w:styleId="Style15">
    <w:name w:val="Style15"/>
    <w:basedOn w:val="a"/>
    <w:uiPriority w:val="99"/>
    <w:rsid w:val="009840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9840E8"/>
    <w:pPr>
      <w:widowControl w:val="0"/>
      <w:autoSpaceDE w:val="0"/>
      <w:autoSpaceDN w:val="0"/>
      <w:adjustRightInd w:val="0"/>
      <w:spacing w:after="0" w:line="485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3B7360"/>
    <w:pPr>
      <w:widowControl w:val="0"/>
      <w:autoSpaceDE w:val="0"/>
      <w:autoSpaceDN w:val="0"/>
      <w:adjustRightInd w:val="0"/>
      <w:spacing w:after="0" w:line="455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0C300E"/>
    <w:pPr>
      <w:widowControl w:val="0"/>
      <w:autoSpaceDE w:val="0"/>
      <w:autoSpaceDN w:val="0"/>
      <w:adjustRightInd w:val="0"/>
      <w:spacing w:after="0" w:line="461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0C300E"/>
    <w:pPr>
      <w:widowControl w:val="0"/>
      <w:autoSpaceDE w:val="0"/>
      <w:autoSpaceDN w:val="0"/>
      <w:adjustRightInd w:val="0"/>
      <w:spacing w:after="0" w:line="490" w:lineRule="exact"/>
      <w:ind w:firstLine="595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9">
    <w:name w:val="Font Style49"/>
    <w:basedOn w:val="a0"/>
    <w:uiPriority w:val="99"/>
    <w:rsid w:val="006A6E8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6A6E86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6A6E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d">
    <w:name w:val="список с точками"/>
    <w:basedOn w:val="a"/>
    <w:rsid w:val="006F27D8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6F27D8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F27D8"/>
    <w:rPr>
      <w:rFonts w:ascii="Calibri" w:eastAsia="Calibri" w:hAnsi="Calibri" w:cs="Calibri"/>
      <w:lang w:eastAsia="ru-RU"/>
    </w:rPr>
  </w:style>
  <w:style w:type="paragraph" w:styleId="af0">
    <w:name w:val="Title"/>
    <w:basedOn w:val="a"/>
    <w:link w:val="af1"/>
    <w:qFormat/>
    <w:rsid w:val="00375C7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Название Знак"/>
    <w:basedOn w:val="a0"/>
    <w:link w:val="af0"/>
    <w:rsid w:val="00375C7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2">
    <w:name w:val="Style22"/>
    <w:basedOn w:val="a"/>
    <w:uiPriority w:val="99"/>
    <w:rsid w:val="00662426"/>
    <w:pPr>
      <w:widowControl w:val="0"/>
      <w:autoSpaceDE w:val="0"/>
      <w:autoSpaceDN w:val="0"/>
      <w:adjustRightInd w:val="0"/>
      <w:spacing w:after="0" w:line="323" w:lineRule="exact"/>
      <w:ind w:firstLine="4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2C11EF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2C11EF"/>
    <w:pPr>
      <w:widowControl w:val="0"/>
      <w:autoSpaceDE w:val="0"/>
      <w:autoSpaceDN w:val="0"/>
      <w:adjustRightInd w:val="0"/>
      <w:spacing w:after="0" w:line="368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7">
    <w:name w:val="Font Style47"/>
    <w:uiPriority w:val="99"/>
    <w:rsid w:val="002C11EF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">
    <w:name w:val="Основной текст 21"/>
    <w:basedOn w:val="a"/>
    <w:rsid w:val="008A51B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2904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8">
    <w:name w:val="Style28"/>
    <w:basedOn w:val="a"/>
    <w:uiPriority w:val="99"/>
    <w:rsid w:val="002904C5"/>
    <w:pPr>
      <w:widowControl w:val="0"/>
      <w:autoSpaceDE w:val="0"/>
      <w:autoSpaceDN w:val="0"/>
      <w:adjustRightInd w:val="0"/>
      <w:spacing w:after="0" w:line="274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uiPriority w:val="99"/>
    <w:rsid w:val="002904C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4">
    <w:name w:val="Style34"/>
    <w:basedOn w:val="a"/>
    <w:uiPriority w:val="99"/>
    <w:rsid w:val="00D740D6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EA77D5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1">
    <w:name w:val="Font Style31"/>
    <w:uiPriority w:val="99"/>
    <w:rsid w:val="001F1784"/>
    <w:rPr>
      <w:rFonts w:ascii="Times New Roman" w:hAnsi="Times New Roman" w:cs="Times New Roman"/>
      <w:color w:val="000000"/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A4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412C4"/>
    <w:rPr>
      <w:rFonts w:ascii="Tahoma" w:eastAsia="Calibri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1C3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A30F7A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5">
    <w:name w:val="Font Style35"/>
    <w:uiPriority w:val="99"/>
    <w:rsid w:val="00A30F7A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8">
    <w:name w:val="Font Style188"/>
    <w:uiPriority w:val="99"/>
    <w:rsid w:val="00A30F7A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26">
    <w:name w:val="Font Style26"/>
    <w:uiPriority w:val="99"/>
    <w:rsid w:val="00A30F7A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1">
    <w:name w:val="Font Style21"/>
    <w:uiPriority w:val="99"/>
    <w:rsid w:val="00A30F7A"/>
    <w:rPr>
      <w:rFonts w:ascii="Times New Roman" w:hAnsi="Times New Roman" w:cs="Times New Roman"/>
      <w:color w:val="000000"/>
      <w:sz w:val="30"/>
      <w:szCs w:val="30"/>
    </w:rPr>
  </w:style>
  <w:style w:type="paragraph" w:styleId="af4">
    <w:name w:val="Subtitle"/>
    <w:basedOn w:val="a"/>
    <w:next w:val="a"/>
    <w:link w:val="af5"/>
    <w:qFormat/>
    <w:rsid w:val="00A30F7A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5">
    <w:name w:val="Подзаголовок Знак"/>
    <w:basedOn w:val="a0"/>
    <w:link w:val="af4"/>
    <w:rsid w:val="00A30F7A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FontStyle119">
    <w:name w:val="Font Style119"/>
    <w:basedOn w:val="a0"/>
    <w:uiPriority w:val="99"/>
    <w:rsid w:val="00A30F7A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7">
    <w:name w:val="Style17"/>
    <w:basedOn w:val="a"/>
    <w:uiPriority w:val="99"/>
    <w:rsid w:val="007267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72675D"/>
    <w:pPr>
      <w:widowControl w:val="0"/>
      <w:autoSpaceDE w:val="0"/>
      <w:autoSpaceDN w:val="0"/>
      <w:adjustRightInd w:val="0"/>
      <w:spacing w:after="0" w:line="326" w:lineRule="exact"/>
      <w:ind w:firstLine="192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72675D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7">
    <w:name w:val="Style87"/>
    <w:basedOn w:val="a"/>
    <w:uiPriority w:val="99"/>
    <w:rsid w:val="0072675D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5">
    <w:name w:val="Style95"/>
    <w:basedOn w:val="a"/>
    <w:uiPriority w:val="99"/>
    <w:rsid w:val="007267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01">
    <w:name w:val="Style101"/>
    <w:basedOn w:val="a"/>
    <w:uiPriority w:val="99"/>
    <w:rsid w:val="0072675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8">
    <w:name w:val="Font Style198"/>
    <w:basedOn w:val="a0"/>
    <w:uiPriority w:val="99"/>
    <w:rsid w:val="0072675D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99">
    <w:name w:val="Font Style199"/>
    <w:basedOn w:val="a0"/>
    <w:uiPriority w:val="99"/>
    <w:rsid w:val="0072675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56">
    <w:name w:val="Style56"/>
    <w:basedOn w:val="a"/>
    <w:uiPriority w:val="99"/>
    <w:rsid w:val="00FB51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68">
    <w:name w:val="Style68"/>
    <w:basedOn w:val="a"/>
    <w:uiPriority w:val="99"/>
    <w:rsid w:val="00FB51B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6">
    <w:name w:val="Style86"/>
    <w:basedOn w:val="a"/>
    <w:uiPriority w:val="99"/>
    <w:rsid w:val="00FB51B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6">
    <w:name w:val="Font Style196"/>
    <w:basedOn w:val="a0"/>
    <w:uiPriority w:val="99"/>
    <w:rsid w:val="00FB51B1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customStyle="1" w:styleId="FontStyle197">
    <w:name w:val="Font Style197"/>
    <w:basedOn w:val="a0"/>
    <w:uiPriority w:val="99"/>
    <w:rsid w:val="00FB51B1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103">
    <w:name w:val="Style103"/>
    <w:basedOn w:val="a"/>
    <w:uiPriority w:val="99"/>
    <w:rsid w:val="00FB51B1"/>
    <w:pPr>
      <w:widowControl w:val="0"/>
      <w:autoSpaceDE w:val="0"/>
      <w:autoSpaceDN w:val="0"/>
      <w:adjustRightInd w:val="0"/>
      <w:spacing w:after="0" w:line="372" w:lineRule="exact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8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zlog.ru/eks/eks-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iktor-rochev7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4744</Words>
  <Characters>27041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2021-09-22T23:51:00Z</cp:lastPrinted>
  <dcterms:created xsi:type="dcterms:W3CDTF">2022-06-14T03:26:00Z</dcterms:created>
  <dcterms:modified xsi:type="dcterms:W3CDTF">2022-06-14T06:06:00Z</dcterms:modified>
</cp:coreProperties>
</file>