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C3" w:rsidRDefault="00E0333B" w:rsidP="005A1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863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DE" w:rsidRPr="004F6BDE" w:rsidRDefault="004F6BDE" w:rsidP="004F6BDE">
      <w:pPr>
        <w:pStyle w:val="1"/>
        <w:keepNext w:val="0"/>
        <w:keepLines w:val="0"/>
        <w:pageBreakBefore/>
        <w:widowControl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0" w:name="_30j0zll" w:colFirst="0" w:colLast="0"/>
      <w:bookmarkEnd w:id="0"/>
      <w:r w:rsidRPr="00666AD0">
        <w:rPr>
          <w:rStyle w:val="a4"/>
          <w:rFonts w:ascii="Times New Roman" w:eastAsia="Times New Roman" w:hAnsi="Times New Roman" w:cs="Times New Roman"/>
          <w:b/>
          <w:bCs/>
          <w:color w:val="auto"/>
        </w:rPr>
        <w:lastRenderedPageBreak/>
        <w:t>1. ОБЩАЯ ХАРАКТЕРИСТИКА ОБРАЗОВАТЕЛЬНОЙ ПРОГРАММЫ</w:t>
      </w:r>
    </w:p>
    <w:p w:rsidR="004F6BDE" w:rsidRPr="003A18F3" w:rsidRDefault="004F6BDE" w:rsidP="004F6B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18F3">
        <w:rPr>
          <w:rFonts w:ascii="Times New Roman" w:hAnsi="Times New Roman" w:cs="Times New Roman"/>
          <w:b/>
          <w:bCs/>
          <w:sz w:val="28"/>
          <w:szCs w:val="28"/>
        </w:rPr>
        <w:t>1.1. Описание образовательной программы</w:t>
      </w:r>
    </w:p>
    <w:tbl>
      <w:tblPr>
        <w:tblW w:w="108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27"/>
        <w:gridCol w:w="7996"/>
      </w:tblGrid>
      <w:tr w:rsidR="004F6BDE" w:rsidRPr="009356D5" w:rsidTr="000C300E">
        <w:tc>
          <w:tcPr>
            <w:tcW w:w="2827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79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9356D5" w:rsidTr="000C300E">
        <w:tc>
          <w:tcPr>
            <w:tcW w:w="2827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7996" w:type="dxa"/>
          </w:tcPr>
          <w:p w:rsidR="004F6BDE" w:rsidRPr="009356D5" w:rsidRDefault="005D557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пластовых месторождений</w:t>
            </w:r>
          </w:p>
        </w:tc>
      </w:tr>
      <w:tr w:rsidR="004F6BDE" w:rsidRPr="009356D5" w:rsidTr="000C300E">
        <w:tc>
          <w:tcPr>
            <w:tcW w:w="2827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79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4F6BDE" w:rsidRPr="009356D5" w:rsidTr="000C300E">
        <w:tc>
          <w:tcPr>
            <w:tcW w:w="2827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(ых) осуществляется обучение</w:t>
            </w:r>
          </w:p>
        </w:tc>
        <w:tc>
          <w:tcPr>
            <w:tcW w:w="79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356D5" w:rsidRPr="009356D5" w:rsidTr="000C300E">
        <w:tc>
          <w:tcPr>
            <w:tcW w:w="2827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7996" w:type="dxa"/>
          </w:tcPr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органы:</w:t>
            </w:r>
          </w:p>
          <w:p w:rsidR="009356D5" w:rsidRPr="00EA61D0" w:rsidRDefault="009356D5" w:rsidP="009356D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-Учебно-методический совет, Ученый совет института.</w:t>
            </w:r>
          </w:p>
        </w:tc>
      </w:tr>
      <w:tr w:rsidR="009356D5" w:rsidRPr="009356D5" w:rsidTr="000C300E">
        <w:tc>
          <w:tcPr>
            <w:tcW w:w="2827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7996" w:type="dxa"/>
          </w:tcPr>
          <w:p w:rsidR="009356D5" w:rsidRPr="00EA61D0" w:rsidRDefault="009356D5" w:rsidP="009356D5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Форма обучения: </w:t>
            </w:r>
            <w:r w:rsidR="00C41C16">
              <w:rPr>
                <w:rStyle w:val="FontStyle38"/>
                <w:b w:val="0"/>
                <w:sz w:val="24"/>
                <w:szCs w:val="24"/>
              </w:rPr>
              <w:t>за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очная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C41C16">
              <w:rPr>
                <w:rStyle w:val="FontStyle38"/>
                <w:b w:val="0"/>
                <w:sz w:val="24"/>
                <w:szCs w:val="24"/>
              </w:rPr>
              <w:t>6 лет 4 месяца.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Трудоемкость: 330 зачетных единиц (з.е.). 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9356D5" w:rsidRPr="00EA61D0" w:rsidRDefault="009356D5" w:rsidP="009356D5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9356D5" w:rsidRPr="009356D5" w:rsidTr="000C300E">
        <w:tc>
          <w:tcPr>
            <w:tcW w:w="2827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79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9356D5" w:rsidRPr="009356D5" w:rsidTr="000C300E">
        <w:tc>
          <w:tcPr>
            <w:tcW w:w="2827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79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ООО Угледобывающая компания «Колмар»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ОАО «Эльгауголь»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</w:p>
        </w:tc>
      </w:tr>
      <w:tr w:rsidR="009356D5" w:rsidRPr="009356D5" w:rsidTr="000C300E">
        <w:tc>
          <w:tcPr>
            <w:tcW w:w="2827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79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Style w:val="FontStyle50"/>
              </w:rPr>
              <w:t>Лица, имеющие документ государственного образца не ниже среднего (полного) общего образования.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4F6BDE" w:rsidRPr="009356D5" w:rsidTr="000C300E">
        <w:tc>
          <w:tcPr>
            <w:tcW w:w="2827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79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9356D5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9356D5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отношений–39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Блок 3 Государственная итоговая аттестация –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9356D5" w:rsidRPr="009356D5" w:rsidTr="000C300E">
        <w:tc>
          <w:tcPr>
            <w:tcW w:w="2827" w:type="dxa"/>
          </w:tcPr>
          <w:p w:rsidR="009356D5" w:rsidRPr="009356D5" w:rsidRDefault="009356D5" w:rsidP="00935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9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горного дела, научное и кадровое обеспечение предприятий горнодобывающей отрасли региона и страны.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 деятельность по горной проблематике с учетом новейших мировых достижений;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 деятельности.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Актуальность подготовки специалистов 21.05.04 Горное дело, направленности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пластовых месторождений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Поэтому необходимость подготовки горных инженеров, обеспечивающих эффективное развитие горного производства при эксплуатации месторождений полезных ископаемых, продолжает оставаться актуальной задачей.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 сооружения. Сфера деятельности этого специалиста достаточно обширна. В зависимости от направленности они могут работать на обогатительных и перерабатывающих фабриках, в подразделениях МЧС, геологоразведочных партиях, строительных и горно-строительных, энергетических предприятиях, намашино-строительных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 вузах.</w:t>
            </w:r>
          </w:p>
        </w:tc>
      </w:tr>
      <w:tr w:rsidR="009356D5" w:rsidRPr="009356D5" w:rsidTr="000C300E">
        <w:tc>
          <w:tcPr>
            <w:tcW w:w="2827" w:type="dxa"/>
          </w:tcPr>
          <w:p w:rsidR="009356D5" w:rsidRPr="009356D5" w:rsidRDefault="009356D5" w:rsidP="00935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профессиональной деятельности выпускников</w:t>
            </w:r>
          </w:p>
        </w:tc>
        <w:tc>
          <w:tcPr>
            <w:tcW w:w="7996" w:type="dxa"/>
          </w:tcPr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>Области профессиональной деятельности выпускников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: </w:t>
            </w:r>
          </w:p>
          <w:p w:rsidR="009356D5" w:rsidRPr="009D0C5B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9356D5" w:rsidRPr="009D0C5B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9356D5" w:rsidRPr="009D0C5B" w:rsidRDefault="009356D5" w:rsidP="009356D5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t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0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</w:t>
            </w:r>
            <w:r w:rsidRPr="00EA61D0">
              <w:rPr>
                <w:rStyle w:val="FontStyle38"/>
                <w:sz w:val="24"/>
                <w:szCs w:val="24"/>
              </w:rPr>
              <w:t>задач профессиональной деятельности следующих типов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:</w:t>
            </w:r>
          </w:p>
          <w:p w:rsidR="009356D5" w:rsidRPr="00EA61D0" w:rsidRDefault="009356D5" w:rsidP="009356D5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научно-исследовательский; проектно-изыскательский; производственно-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lastRenderedPageBreak/>
              <w:t>технологический; организационно-управленческий.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типами задач профессиональной деятельности, на которые ориентирована программа специалитета, выпускник готов решать следующие </w:t>
            </w:r>
            <w:r w:rsidRPr="00EA61D0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научно-исследовательский: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проектно-изыскательский: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информационных технологий;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производственно-технологический: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</w:t>
            </w:r>
            <w:r w:rsidRPr="00EA61D0">
              <w:rPr>
                <w:rStyle w:val="FontStyle41"/>
                <w:sz w:val="24"/>
                <w:szCs w:val="24"/>
              </w:rPr>
              <w:lastRenderedPageBreak/>
              <w:t>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планы ликвидации аварий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организационно-управленческий: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анализировать процессы горного, горно-строительного производств и комплексы используемого оборудования как объекты управления;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в соответствии со специализацией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Pr="00EA61D0">
              <w:rPr>
                <w:rStyle w:val="FontStyle41"/>
                <w:b/>
                <w:sz w:val="24"/>
                <w:szCs w:val="24"/>
              </w:rPr>
              <w:t>направленностью программы «</w:t>
            </w:r>
            <w:r>
              <w:rPr>
                <w:rStyle w:val="FontStyle41"/>
                <w:b/>
                <w:sz w:val="24"/>
                <w:szCs w:val="24"/>
              </w:rPr>
              <w:t>Подземная разработка пластовых месторождений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» </w:t>
            </w:r>
            <w:r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 задачи: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осуществление производства маркшейдерско-геодезических работ, 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определение пространственно-временных характеристик состояния земной поверхности и недр, горно-технических систем, подземных и наземных сооружений и отображение информации в соответствии с современными требованиями;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осуществление планирования развития горных работ и маркшейдерский 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lastRenderedPageBreak/>
              <w:t>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способность составление проектов маркшейдерских и геодезических работ; 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обосновывание и использование методов геометризации и прогнозирования размещения показателей месторождения в пространстве;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анализ и типизация условий разработки месторождений полезных ископаемых для их комплексного использования, выполнение различных оценок недропользования;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организация деятельности подразделений маркшейдерского обеспечения недропользования, в том числе в режиме чрезвычайных ситуаций.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EA61D0">
              <w:rPr>
                <w:rStyle w:val="FontStyle41"/>
                <w:sz w:val="24"/>
                <w:szCs w:val="24"/>
              </w:rPr>
              <w:t>выпускников, освоивших программу специалитета, являются: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техника и технологии обеспечения безопасной и эффективной реализации геотехнологий добычи, переработки твердых полезных ископаемых и рационального использования подземного пространства.</w:t>
            </w:r>
          </w:p>
        </w:tc>
      </w:tr>
      <w:tr w:rsidR="004F6BDE" w:rsidRPr="009356D5" w:rsidTr="000C300E">
        <w:tc>
          <w:tcPr>
            <w:tcW w:w="2827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7996" w:type="dxa"/>
          </w:tcPr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  <w:jc w:val="center"/>
            </w:pPr>
            <w:r w:rsidRPr="009356D5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9356D5">
              <w:br/>
            </w:r>
            <w:hyperlink r:id="rId8" w:history="1">
              <w:r w:rsidRPr="009356D5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9356D5">
              <w:br/>
              <w:t xml:space="preserve">Раздел утвержден Постановлением Минтруда РФ от 20.12.2002 N 82 </w:t>
            </w:r>
          </w:p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</w:pPr>
            <w:r w:rsidRPr="009356D5">
              <w:rPr>
                <w:rStyle w:val="a4"/>
              </w:rPr>
              <w:t>Требования к квалификации.</w:t>
            </w:r>
          </w:p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4F6BDE" w:rsidRPr="009356D5" w:rsidRDefault="004F6BDE" w:rsidP="00A2013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A20135" w:rsidRPr="009356D5" w:rsidTr="00E662D1">
        <w:tc>
          <w:tcPr>
            <w:tcW w:w="2827" w:type="dxa"/>
          </w:tcPr>
          <w:p w:rsidR="00A20135" w:rsidRPr="00EA61D0" w:rsidRDefault="00A20135" w:rsidP="00A2013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программы в соответствии с ФГОС ВО:</w:t>
            </w:r>
          </w:p>
        </w:tc>
        <w:tc>
          <w:tcPr>
            <w:tcW w:w="7996" w:type="dxa"/>
            <w:vAlign w:val="center"/>
          </w:tcPr>
          <w:p w:rsidR="00A20135" w:rsidRPr="00EA61D0" w:rsidRDefault="00A20135" w:rsidP="00A20135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A20135" w:rsidRPr="00EA61D0" w:rsidRDefault="00A20135" w:rsidP="00A20135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(УК):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УК-6. Способен определять и реализовывать приоритеты собственной 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lastRenderedPageBreak/>
              <w:t>деятельности и способы ее совершенствования на основе самооценки и образования в течение всей жизни;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A20135" w:rsidRPr="00EA61D0" w:rsidRDefault="00A20135" w:rsidP="00A2013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A20135" w:rsidRPr="00EA61D0" w:rsidRDefault="00A20135" w:rsidP="00A20135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УК-11. Способен формировать нетерпимое отношение к коррупционному поведению.</w:t>
            </w:r>
          </w:p>
          <w:p w:rsidR="00A20135" w:rsidRPr="00EA61D0" w:rsidRDefault="00A20135" w:rsidP="00A20135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Выпускник должен обладать следующими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общепрофессиональнымикомпетенциями (ОПК):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ОПК-3. Способен применять методы геолого-промышленной оценки месторождений твердых полезных ископаемых, горных отводов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ОПК-6.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ОПК-9. 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ОПК-10. Способен применять основные принципы технологий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ОПК-12.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горностроительных и взрывных работ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A20135" w:rsidRPr="00EA61D0" w:rsidRDefault="00A20135" w:rsidP="00A201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A20135" w:rsidRPr="00EA61D0" w:rsidRDefault="00A20135" w:rsidP="00A20135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ОПК-20. 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A20135" w:rsidRPr="00EA61D0" w:rsidRDefault="00A20135" w:rsidP="00A20135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EA61D0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ОПК-21. </w:t>
            </w:r>
            <w:r w:rsidRPr="00EA61D0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:rsidR="00A20135" w:rsidRPr="00EA61D0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Производственно-технологический:</w:t>
            </w:r>
          </w:p>
          <w:p w:rsidR="00A20135" w:rsidRP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135">
              <w:rPr>
                <w:rFonts w:ascii="Times New Roman" w:hAnsi="Times New Roman" w:cs="Times New Roman"/>
                <w:sz w:val="24"/>
                <w:szCs w:val="24"/>
              </w:rPr>
              <w:t>ПК-1Способность выбирать технологию ведения подземных горных работ для месторождений полезных ископаемых в зависимости от горно-геологических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0135" w:rsidRP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</w:pP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ПК-2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 xml:space="preserve"> С</w:t>
            </w: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 xml:space="preserve">пособность выбирать и рассчитывать основные </w:t>
            </w: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lastRenderedPageBreak/>
              <w:t>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;</w:t>
            </w:r>
          </w:p>
          <w:p w:rsidR="00A20135" w:rsidRP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</w:pP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ПК-5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 xml:space="preserve"> С</w:t>
            </w: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подземных горных, горно-строительных и взрывных работ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;</w:t>
            </w:r>
          </w:p>
          <w:p w:rsidR="00A20135" w:rsidRPr="00EA61D0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Проектно-изыскательский:</w:t>
            </w:r>
          </w:p>
          <w:p w:rsidR="00A20135" w:rsidRPr="00A20135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A20135">
              <w:rPr>
                <w:rStyle w:val="FontStyle38"/>
                <w:b w:val="0"/>
                <w:sz w:val="24"/>
                <w:szCs w:val="24"/>
              </w:rPr>
              <w:t>ПК-4Способность разрабатывать и реализовывать проекты строительства, реконструкции и перевооружения объектов подземных горных работ на основе современной методологии проектирования шахт и информационных технологий</w:t>
            </w:r>
            <w:r>
              <w:rPr>
                <w:rStyle w:val="FontStyle38"/>
                <w:b w:val="0"/>
                <w:sz w:val="24"/>
                <w:szCs w:val="24"/>
              </w:rPr>
              <w:t>;</w:t>
            </w:r>
          </w:p>
          <w:p w:rsidR="00A20135" w:rsidRPr="00EA61D0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Организационно-управленческий:</w:t>
            </w:r>
          </w:p>
          <w:p w:rsidR="00A20135" w:rsidRPr="00A20135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A20135">
              <w:rPr>
                <w:color w:val="000000"/>
              </w:rPr>
              <w:t>ПК-3Способность выполнять анализ и оптимизацию структуры, взаимосвязей, функционального назначения комплексов оборудования для производства проходческих , добычных и горно-подготовительных работ на предприятиях</w:t>
            </w:r>
            <w:r>
              <w:rPr>
                <w:color w:val="000000"/>
              </w:rPr>
              <w:t xml:space="preserve">; </w:t>
            </w:r>
          </w:p>
          <w:p w:rsidR="00A20135" w:rsidRPr="00A20135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A20135">
              <w:rPr>
                <w:color w:val="000000"/>
              </w:rPr>
              <w:t>ПК-6Способность разрабатывать.планировать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 при подземных горных работах</w:t>
            </w:r>
            <w:r>
              <w:rPr>
                <w:color w:val="000000"/>
              </w:rPr>
              <w:t>;</w:t>
            </w:r>
          </w:p>
          <w:p w:rsidR="00A20135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i/>
                <w:color w:val="000000"/>
              </w:rPr>
            </w:pPr>
            <w:r w:rsidRPr="00EA61D0">
              <w:rPr>
                <w:i/>
                <w:color w:val="000000"/>
              </w:rPr>
              <w:t>Научно-исследовательский:</w:t>
            </w:r>
          </w:p>
          <w:p w:rsidR="00A20135" w:rsidRPr="00EA61D0" w:rsidRDefault="00A20135" w:rsidP="009D0C5B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A20135">
              <w:rPr>
                <w:color w:val="000000"/>
              </w:rPr>
              <w:t>ПК-7 Способность применять навыки научно-исследовательских работ при решении производственных задач по технологии, механизации и организации подземных горных работ</w:t>
            </w:r>
            <w:r>
              <w:rPr>
                <w:color w:val="000000"/>
              </w:rPr>
              <w:t>.</w:t>
            </w:r>
          </w:p>
        </w:tc>
      </w:tr>
      <w:tr w:rsidR="00890FCF" w:rsidRPr="009356D5" w:rsidTr="000C300E">
        <w:tc>
          <w:tcPr>
            <w:tcW w:w="2827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7996" w:type="dxa"/>
          </w:tcPr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-187з.е.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Б1.О.01 Философия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Б1.О.02 </w:t>
            </w:r>
            <w:r w:rsidR="00A20135" w:rsidRPr="00A20135">
              <w:rPr>
                <w:rFonts w:ascii="Times New Roman" w:hAnsi="Times New Roman"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Б1.О.03 Иностранный язык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Б1.О.04 Безопасность жизнедеятельности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Б1.О.05 Физическая культура и спорт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 О.06 Русский язык и культура речи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Б1.О.07 Основы права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Б1.О.08 Экономика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Б1.О.09 </w:t>
            </w:r>
            <w:r w:rsidR="00A20135" w:rsidRPr="00A20135">
              <w:rPr>
                <w:rFonts w:ascii="Times New Roman" w:hAnsi="Times New Roman" w:cs="Times New Roman"/>
                <w:sz w:val="24"/>
                <w:szCs w:val="24"/>
              </w:rPr>
              <w:t>Психология социального взаимодействия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Б1.О.10 Основы УНИД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Б1.О.11 Информационные технологии в цифровом обществе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Б1.О.12 Основы проектной деятельности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Б1.О.14 Иностранный язык в профессиональной коммуникации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Б1.О.15 Управление проектами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Б1.О.16 Профессиональное мастерство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Б1.О.17 Математика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Б1.О.18 Физика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Б1.О.19 Химия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Б1.О.20 Информатика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Б1.О.21 Начертательная геометрия, инженерная и компьютерная графика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Б1.О.21.01  Начертательная геометрия</w:t>
            </w:r>
          </w:p>
          <w:p w:rsidR="00890FCF" w:rsidRPr="009356D5" w:rsidRDefault="00890FCF" w:rsidP="00A72E1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Б1.О.21.02 Инженерная графика</w:t>
            </w:r>
          </w:p>
          <w:p w:rsidR="00890FCF" w:rsidRPr="009356D5" w:rsidRDefault="00890FCF" w:rsidP="00A72E1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Б1.О.21.03 Компьютерная графика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Б1.Б.22 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Б1.О.22.01 Теоретическая 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Б1.О.22.02 Прикладная 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Б1.О.22.03 Сопротивление материалов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Б1.О.22.04Гидромеханика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Б1.О.23 Теплотехника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Б1.О.24 Электротехника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Б1.О.27 Геология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Б1.О.28  Основы горного дела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Б1.О28.01 Открытая геотехнол</w:t>
            </w:r>
            <w:r w:rsidR="00A20135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гия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Б1.О.28.02 Подземная геотехнология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Б1.О.28.03 Строительная геотехнология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Б1.О.28.04Обогащение полезных ископаемых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Б1.О.32Геомеханика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Б1.О.33 Горнопромышленная экология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Б1.О.33 Экономика и менеджмент горного производства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Б1.О.35 Геодезия и маркшейдерия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Б1.О.35.01 Геодезия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Б1.О.35.02 Маркшейдерия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Б1.О.36 Рациональное использование и охрана природных ресурсов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отношений- 83 з.е.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Б1.В.01 Культурология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Б1.В.02 Горные машины и оборудование для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подземных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Б1.В.03 Проектирование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шахт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Б1.В.04 Процессы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Б1.В.05 Технология и комплексная механизация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подземных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D756AC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Управление состоянием массива горных пород</w:t>
            </w:r>
          </w:p>
          <w:p w:rsidR="00890FCF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Б1.В.07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Физико-химическая геотехнология</w:t>
            </w:r>
          </w:p>
          <w:p w:rsidR="00890FCF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Б1.В.08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Стационарные установки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Б1.В.09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рудных месторождений</w:t>
            </w:r>
          </w:p>
          <w:p w:rsidR="00890FCF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Б1.В.10 Физика горных пород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Б1.В.11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Электрооборудование и электроснабжение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горных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Б1.В.12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Компьютерное моделирование пластовых месторождений</w:t>
            </w:r>
          </w:p>
          <w:p w:rsidR="00890FCF" w:rsidRPr="009356D5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0EF">
              <w:rPr>
                <w:rFonts w:ascii="Times New Roman" w:hAnsi="Times New Roman" w:cs="Times New Roman"/>
                <w:b/>
                <w:sz w:val="24"/>
                <w:szCs w:val="24"/>
              </w:rPr>
              <w:t>Б1.В.ДВ.01Дисциплины по выбору</w:t>
            </w:r>
          </w:p>
          <w:p w:rsidR="00C350EF" w:rsidRPr="00C350EF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0EF">
              <w:rPr>
                <w:rFonts w:ascii="Times New Roman" w:hAnsi="Times New Roman" w:cs="Times New Roman"/>
                <w:i/>
                <w:sz w:val="24"/>
                <w:szCs w:val="24"/>
              </w:rPr>
              <w:t>Б1.В.ДВ.01.01Делопроизводство в профессиональной деятельности</w:t>
            </w:r>
          </w:p>
          <w:p w:rsidR="00C350EF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0EF">
              <w:rPr>
                <w:rFonts w:ascii="Times New Roman" w:hAnsi="Times New Roman" w:cs="Times New Roman"/>
                <w:i/>
                <w:sz w:val="24"/>
                <w:szCs w:val="24"/>
              </w:rPr>
              <w:t>Б1.В.ДВ.01.02Адаптивные  технологии в социально-профессиональной среде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Б1.В.ДВ.02 Дисциплины по выбору</w:t>
            </w:r>
          </w:p>
          <w:p w:rsidR="00C350EF" w:rsidRPr="00C350EF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0EF">
              <w:rPr>
                <w:rFonts w:ascii="Times New Roman" w:hAnsi="Times New Roman" w:cs="Times New Roman"/>
                <w:i/>
                <w:sz w:val="24"/>
                <w:szCs w:val="24"/>
              </w:rPr>
              <w:t>Б1.В.ДВ.02.01Управление качеством продукции шахт</w:t>
            </w:r>
          </w:p>
          <w:p w:rsidR="00C350EF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50EF">
              <w:rPr>
                <w:rFonts w:ascii="Times New Roman" w:hAnsi="Times New Roman" w:cs="Times New Roman"/>
                <w:i/>
                <w:sz w:val="24"/>
                <w:szCs w:val="24"/>
              </w:rPr>
              <w:t>Б1.В.ДВ.02.02Планирование подземных горных работ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Б1.В.ДВ.03 Дисциплины по выбору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Б1.В.ДВ.03.01 </w:t>
            </w:r>
            <w:r w:rsidR="00D756AC"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Патентоведение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Б1.В.ДВ.03.02 </w:t>
            </w:r>
            <w:r w:rsidR="00D756AC"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Подземный транспорт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Б1.В.ДВ.04 Дисциплины по выбору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Б1.В.ДВ.04.01 </w:t>
            </w:r>
            <w:r w:rsidR="00004E79"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Разрушение горных пород взрывом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Б1.В.ДВ.04.02 </w:t>
            </w:r>
            <w:r w:rsidR="00004E79"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 курс линейного руководства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Б1.В.ДВ.05 Дисциплины по выбору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Б1.В.ДВ.05.01 </w:t>
            </w:r>
            <w:r w:rsidR="00004E79"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Основы автоматизированного проектирования в горном деле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Б1.В.ДВ.05.02 </w:t>
            </w:r>
            <w:r w:rsidR="00004E79"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Подземная разработка сложно-структурных месторождений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ФТД. Факультативы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ФТД.01 Основы проектирования в программе </w:t>
            </w:r>
            <w:r w:rsidRPr="009356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</w:p>
          <w:p w:rsidR="00890FCF" w:rsidRPr="009356D5" w:rsidRDefault="00890FCF" w:rsidP="001526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ФТД.02 Основы проектирования в профессиональных программах</w:t>
            </w:r>
          </w:p>
        </w:tc>
      </w:tr>
      <w:tr w:rsidR="00890FCF" w:rsidRPr="009356D5" w:rsidTr="000C300E">
        <w:tc>
          <w:tcPr>
            <w:tcW w:w="2827" w:type="dxa"/>
          </w:tcPr>
          <w:p w:rsidR="00890FCF" w:rsidRPr="009356D5" w:rsidRDefault="00890FCF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7996" w:type="dxa"/>
          </w:tcPr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Обязательная часть:12 з.е.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практика (дискретная, стационарная) 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Б2.О.03 (П) Производственная горная практика (дискретная, стационарная)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отношений-39 з.е.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Б2.В.01 (П) I Производственно-технологическая практика (дискретная, стационарная)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Б2.В.02 (П) II Производственно-технологическая практика (дискретная, стационарная)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Б2.В.03 (Н) Производственная практика: Научно-исследовательская работа (дискретная, стационарная)</w:t>
            </w:r>
          </w:p>
          <w:p w:rsidR="00890FCF" w:rsidRPr="009356D5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Б2.В.04(Пд) Производственная преддипломная проектно-технологическая практика (дискретная, стационарная)</w:t>
            </w:r>
          </w:p>
        </w:tc>
      </w:tr>
      <w:tr w:rsidR="00890FCF" w:rsidRPr="009356D5" w:rsidTr="000C300E">
        <w:tc>
          <w:tcPr>
            <w:tcW w:w="2827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7996" w:type="dxa"/>
          </w:tcPr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з.ед.</w:t>
            </w:r>
          </w:p>
          <w:p w:rsidR="00890FCF" w:rsidRPr="009356D5" w:rsidRDefault="00890FCF" w:rsidP="00A779FB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890FCF" w:rsidRPr="009356D5" w:rsidTr="000C300E">
        <w:tc>
          <w:tcPr>
            <w:tcW w:w="2827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996" w:type="dxa"/>
          </w:tcPr>
          <w:p w:rsidR="00E662D1" w:rsidRDefault="00E662D1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2D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учебным планом:</w:t>
            </w:r>
          </w:p>
          <w:p w:rsidR="00BB5762" w:rsidRPr="009356D5" w:rsidRDefault="00BB5762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</w:t>
            </w:r>
            <w:r w:rsidR="00E66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20 Информатика</w:t>
            </w:r>
          </w:p>
          <w:p w:rsidR="00B061C4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Б1.О.21</w:t>
            </w:r>
            <w:r w:rsidR="00B061C4" w:rsidRPr="009356D5">
              <w:rPr>
                <w:rFonts w:ascii="Times New Roman" w:hAnsi="Times New Roman" w:cs="Times New Roman"/>
                <w:sz w:val="24"/>
                <w:szCs w:val="24"/>
              </w:rPr>
              <w:t>.02 И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нженерная</w:t>
            </w:r>
            <w:r w:rsidR="00B061C4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графика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 27 Геология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Б1.Б.32Геомеханика</w:t>
            </w:r>
          </w:p>
          <w:p w:rsidR="00B061C4" w:rsidRPr="009356D5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Б1.Б.33 Горнопромышленная экология</w:t>
            </w:r>
          </w:p>
          <w:p w:rsidR="00B061C4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Б1.О.35 Геодезия и маркшейдерия</w:t>
            </w:r>
          </w:p>
          <w:p w:rsidR="00E662D1" w:rsidRPr="00E662D1" w:rsidRDefault="00E662D1" w:rsidP="00E662D1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2D1">
              <w:rPr>
                <w:rFonts w:ascii="Times New Roman" w:hAnsi="Times New Roman" w:cs="Times New Roman"/>
                <w:i/>
                <w:sz w:val="24"/>
                <w:szCs w:val="24"/>
              </w:rPr>
              <w:t>Б1.О.35.01Геодезия</w:t>
            </w:r>
          </w:p>
          <w:p w:rsidR="00E662D1" w:rsidRPr="00E662D1" w:rsidRDefault="00E662D1" w:rsidP="00E662D1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2D1">
              <w:rPr>
                <w:rFonts w:ascii="Times New Roman" w:hAnsi="Times New Roman" w:cs="Times New Roman"/>
                <w:i/>
                <w:sz w:val="24"/>
                <w:szCs w:val="24"/>
              </w:rPr>
              <w:t>Б1.О.35.02Маркшейдерия</w:t>
            </w:r>
          </w:p>
          <w:p w:rsidR="00E662D1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Б1.В.02 </w:t>
            </w:r>
            <w:r w:rsidR="00E662D1" w:rsidRPr="00E662D1">
              <w:rPr>
                <w:rFonts w:ascii="Times New Roman" w:hAnsi="Times New Roman" w:cs="Times New Roman"/>
                <w:sz w:val="24"/>
                <w:szCs w:val="24"/>
              </w:rPr>
              <w:t>Горные машины и оборудование для подземных горных работ</w:t>
            </w:r>
          </w:p>
          <w:p w:rsidR="00BB5762" w:rsidRPr="009D0C5B" w:rsidRDefault="00BB5762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Б1.В.03 Проектирование шахт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Б1.В.04 Процессы 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Б1.В.05 Технология и комплексная механизация 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Б1.В.06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Управление состоянием массива</w:t>
            </w:r>
            <w:r w:rsidR="00B96E31"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 горных пород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Б1.В.07 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Физико-химическая геотехнология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Б1.В.0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9Подземная </w:t>
            </w: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рудных месторождений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Б1.В.10 Физика горных пород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Б1.В.12 Гидромеханизация на открытых горных работах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Б1.В.13 Управление состоянием массива горных пород</w:t>
            </w:r>
          </w:p>
          <w:p w:rsidR="0001066A" w:rsidRPr="009D0C5B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D0C5B">
              <w:rPr>
                <w:rFonts w:ascii="Times New Roman" w:hAnsi="Times New Roman" w:cs="Times New Roman"/>
                <w:sz w:val="24"/>
                <w:szCs w:val="24"/>
              </w:rPr>
              <w:t xml:space="preserve">.01 Управление качеством продукции </w:t>
            </w:r>
            <w:r w:rsidR="00BB5762" w:rsidRPr="009D0C5B">
              <w:rPr>
                <w:rFonts w:ascii="Times New Roman" w:hAnsi="Times New Roman" w:cs="Times New Roman"/>
                <w:sz w:val="24"/>
                <w:szCs w:val="24"/>
              </w:rPr>
              <w:t>шахт</w:t>
            </w:r>
          </w:p>
          <w:p w:rsidR="0001066A" w:rsidRPr="009356D5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.02 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>Планирование подземных горных работ</w:t>
            </w:r>
          </w:p>
          <w:p w:rsidR="0001066A" w:rsidRPr="009356D5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  <w:r w:rsidR="00BB5762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Основы автоматизированного проектирования в горном деле </w:t>
            </w:r>
          </w:p>
          <w:p w:rsidR="0001066A" w:rsidRPr="009356D5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3B16CF" w:rsidRPr="009356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.02 </w:t>
            </w:r>
            <w:r w:rsidR="003B16CF" w:rsidRPr="009356D5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сложноструктурных месторождений</w:t>
            </w:r>
          </w:p>
          <w:p w:rsidR="00813418" w:rsidRPr="009356D5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Б2.О.01 (У) Учебная геологическая  практика</w:t>
            </w:r>
          </w:p>
          <w:p w:rsidR="00813418" w:rsidRPr="009356D5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Б2.О.02 (У) Учебнаягеодезичес</w:t>
            </w:r>
            <w:r w:rsidR="00B96E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B96E31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</w:t>
            </w:r>
          </w:p>
          <w:p w:rsidR="00813418" w:rsidRPr="009356D5" w:rsidRDefault="00B96E31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Б2.О.04 (П) Производственная </w:t>
            </w:r>
            <w:r w:rsidR="00813418"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горная </w:t>
            </w:r>
            <w:r w:rsidR="00813418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813418" w:rsidRPr="009356D5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813418" w:rsidRPr="009356D5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01066A" w:rsidRPr="009356D5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</w:t>
            </w:r>
          </w:p>
          <w:p w:rsidR="00890FCF" w:rsidRPr="009356D5" w:rsidRDefault="00813418" w:rsidP="00B96E3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B96E31" w:rsidRPr="009356D5" w:rsidTr="000C300E">
        <w:tc>
          <w:tcPr>
            <w:tcW w:w="2827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7996" w:type="dxa"/>
          </w:tcPr>
          <w:p w:rsidR="00B96E31" w:rsidRPr="00EA61D0" w:rsidRDefault="00B96E31" w:rsidP="00B96E31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B96E31" w:rsidRPr="00EA61D0" w:rsidRDefault="00B96E31" w:rsidP="00B96E31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B96E31" w:rsidRPr="00EA61D0" w:rsidRDefault="00B96E31" w:rsidP="00B96E31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B96E31" w:rsidRPr="00EA61D0" w:rsidRDefault="00B96E31" w:rsidP="00B96E31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</w:t>
            </w:r>
          </w:p>
        </w:tc>
      </w:tr>
      <w:tr w:rsidR="00B96E31" w:rsidRPr="009356D5" w:rsidTr="000C300E">
        <w:tc>
          <w:tcPr>
            <w:tcW w:w="2827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7996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и квалификацией работников, её использующих и поддерживающих</w:t>
            </w:r>
            <w:r w:rsidRPr="00EA61D0">
              <w:rPr>
                <w:rFonts w:ascii="Times New Roman" w:hAnsi="Times New Roman" w:cs="Times New Roman"/>
                <w:strike/>
                <w:sz w:val="24"/>
                <w:szCs w:val="24"/>
              </w:rPr>
              <w:t>.</w:t>
            </w:r>
          </w:p>
        </w:tc>
      </w:tr>
      <w:tr w:rsidR="00B96E31" w:rsidRPr="009356D5" w:rsidTr="000C300E">
        <w:tc>
          <w:tcPr>
            <w:tcW w:w="2827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 -техническое и учебно-методическое обеспечение</w:t>
            </w:r>
          </w:p>
        </w:tc>
        <w:tc>
          <w:tcPr>
            <w:tcW w:w="7996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практик. </w:t>
            </w:r>
          </w:p>
        </w:tc>
      </w:tr>
      <w:tr w:rsidR="00B96E31" w:rsidRPr="009356D5" w:rsidTr="000C300E">
        <w:tc>
          <w:tcPr>
            <w:tcW w:w="2827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7996" w:type="dxa"/>
          </w:tcPr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зав.кафедрой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Глазунов А.С. –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B96E31" w:rsidRPr="00EA61D0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Редлих Э.Ф. – кандидат технических наук, доцент кафедры горного дела</w:t>
            </w:r>
          </w:p>
        </w:tc>
      </w:tr>
      <w:tr w:rsidR="008A00C1" w:rsidRPr="009356D5" w:rsidTr="000C300E">
        <w:tc>
          <w:tcPr>
            <w:tcW w:w="2827" w:type="dxa"/>
          </w:tcPr>
          <w:p w:rsidR="008A00C1" w:rsidRPr="00EA61D0" w:rsidRDefault="008A00C1" w:rsidP="008A00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7996" w:type="dxa"/>
          </w:tcPr>
          <w:p w:rsidR="008A00C1" w:rsidRPr="00EA61D0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8A00C1" w:rsidRPr="00EA61D0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Информатика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ЕГЭ</w:t>
            </w:r>
          </w:p>
          <w:p w:rsidR="008A00C1" w:rsidRPr="00EA61D0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 - ЕГЭ</w:t>
            </w:r>
          </w:p>
        </w:tc>
      </w:tr>
      <w:tr w:rsidR="00B96E31" w:rsidRPr="009356D5" w:rsidTr="000C300E">
        <w:trPr>
          <w:trHeight w:val="890"/>
        </w:trPr>
        <w:tc>
          <w:tcPr>
            <w:tcW w:w="2827" w:type="dxa"/>
          </w:tcPr>
          <w:p w:rsidR="00B96E31" w:rsidRPr="00EA61D0" w:rsidRDefault="00B96E31" w:rsidP="00B96E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7996" w:type="dxa"/>
          </w:tcPr>
          <w:p w:rsidR="00B96E31" w:rsidRPr="00EA61D0" w:rsidRDefault="00B96E31" w:rsidP="00B96E3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B96E31" w:rsidRPr="00EA61D0" w:rsidRDefault="00B96E31" w:rsidP="00B96E3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Эл.почта </w:t>
            </w:r>
            <w:hyperlink r:id="rId9" w:history="1"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C74A34" w:rsidRDefault="00C74A34"/>
    <w:sectPr w:rsidR="00C74A34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FDD" w:rsidRDefault="00F62FDD" w:rsidP="004F6BDE">
      <w:pPr>
        <w:spacing w:after="0" w:line="240" w:lineRule="auto"/>
      </w:pPr>
      <w:r>
        <w:separator/>
      </w:r>
    </w:p>
  </w:endnote>
  <w:endnote w:type="continuationSeparator" w:id="1">
    <w:p w:rsidR="00F62FDD" w:rsidRDefault="00F62FDD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FDD" w:rsidRDefault="00F62FDD" w:rsidP="004F6BDE">
      <w:pPr>
        <w:spacing w:after="0" w:line="240" w:lineRule="auto"/>
      </w:pPr>
      <w:r>
        <w:separator/>
      </w:r>
    </w:p>
  </w:footnote>
  <w:footnote w:type="continuationSeparator" w:id="1">
    <w:p w:rsidR="00F62FDD" w:rsidRDefault="00F62FDD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4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6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8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6C3"/>
    <w:rsid w:val="00004E79"/>
    <w:rsid w:val="0001066A"/>
    <w:rsid w:val="00020FB8"/>
    <w:rsid w:val="0002653F"/>
    <w:rsid w:val="00045631"/>
    <w:rsid w:val="000464A8"/>
    <w:rsid w:val="00070115"/>
    <w:rsid w:val="000715A8"/>
    <w:rsid w:val="00096D2E"/>
    <w:rsid w:val="000A2755"/>
    <w:rsid w:val="000B4AB6"/>
    <w:rsid w:val="000C300E"/>
    <w:rsid w:val="000D6CD7"/>
    <w:rsid w:val="000F66EE"/>
    <w:rsid w:val="001134E4"/>
    <w:rsid w:val="00120527"/>
    <w:rsid w:val="00144D05"/>
    <w:rsid w:val="0015260D"/>
    <w:rsid w:val="00156A10"/>
    <w:rsid w:val="00167574"/>
    <w:rsid w:val="00170A54"/>
    <w:rsid w:val="001B2AF9"/>
    <w:rsid w:val="001D2F2F"/>
    <w:rsid w:val="001D377D"/>
    <w:rsid w:val="001D70A4"/>
    <w:rsid w:val="00262035"/>
    <w:rsid w:val="002A768F"/>
    <w:rsid w:val="002B56A8"/>
    <w:rsid w:val="002D0B6B"/>
    <w:rsid w:val="0032741C"/>
    <w:rsid w:val="00343DBA"/>
    <w:rsid w:val="003507BD"/>
    <w:rsid w:val="00356F58"/>
    <w:rsid w:val="00360B5A"/>
    <w:rsid w:val="00393043"/>
    <w:rsid w:val="003B16CF"/>
    <w:rsid w:val="003B7360"/>
    <w:rsid w:val="003C5696"/>
    <w:rsid w:val="003F1450"/>
    <w:rsid w:val="0044717F"/>
    <w:rsid w:val="00466EEF"/>
    <w:rsid w:val="004710C0"/>
    <w:rsid w:val="00480A5F"/>
    <w:rsid w:val="00481E83"/>
    <w:rsid w:val="004E2BFD"/>
    <w:rsid w:val="004F6BDE"/>
    <w:rsid w:val="00500267"/>
    <w:rsid w:val="005103B1"/>
    <w:rsid w:val="005336C3"/>
    <w:rsid w:val="00552669"/>
    <w:rsid w:val="00595744"/>
    <w:rsid w:val="005A1E07"/>
    <w:rsid w:val="005A346D"/>
    <w:rsid w:val="005A7D72"/>
    <w:rsid w:val="005C28B6"/>
    <w:rsid w:val="005D557E"/>
    <w:rsid w:val="005D5EED"/>
    <w:rsid w:val="005E2977"/>
    <w:rsid w:val="006064F7"/>
    <w:rsid w:val="00611872"/>
    <w:rsid w:val="00615D4E"/>
    <w:rsid w:val="00624155"/>
    <w:rsid w:val="00642323"/>
    <w:rsid w:val="00650322"/>
    <w:rsid w:val="00655734"/>
    <w:rsid w:val="006606E5"/>
    <w:rsid w:val="006735CA"/>
    <w:rsid w:val="00674A7E"/>
    <w:rsid w:val="00681A31"/>
    <w:rsid w:val="006A376B"/>
    <w:rsid w:val="006C198C"/>
    <w:rsid w:val="006C688F"/>
    <w:rsid w:val="006D2E0F"/>
    <w:rsid w:val="006D4469"/>
    <w:rsid w:val="006D4846"/>
    <w:rsid w:val="006D62E0"/>
    <w:rsid w:val="006E1749"/>
    <w:rsid w:val="00711A1C"/>
    <w:rsid w:val="007A1783"/>
    <w:rsid w:val="007B775B"/>
    <w:rsid w:val="007C7087"/>
    <w:rsid w:val="008016AB"/>
    <w:rsid w:val="00802191"/>
    <w:rsid w:val="00813418"/>
    <w:rsid w:val="00833C2D"/>
    <w:rsid w:val="00886187"/>
    <w:rsid w:val="00890FCF"/>
    <w:rsid w:val="008A00C1"/>
    <w:rsid w:val="008B4D88"/>
    <w:rsid w:val="008E6CD1"/>
    <w:rsid w:val="009048EC"/>
    <w:rsid w:val="00927180"/>
    <w:rsid w:val="009356D5"/>
    <w:rsid w:val="00942BE8"/>
    <w:rsid w:val="009710DB"/>
    <w:rsid w:val="009840E8"/>
    <w:rsid w:val="0099076D"/>
    <w:rsid w:val="009949D1"/>
    <w:rsid w:val="009A0A6B"/>
    <w:rsid w:val="009B0D26"/>
    <w:rsid w:val="009B1F28"/>
    <w:rsid w:val="009D0C5B"/>
    <w:rsid w:val="00A20135"/>
    <w:rsid w:val="00A218C8"/>
    <w:rsid w:val="00A44A58"/>
    <w:rsid w:val="00A62FCA"/>
    <w:rsid w:val="00A64CA6"/>
    <w:rsid w:val="00A72E1E"/>
    <w:rsid w:val="00A779FB"/>
    <w:rsid w:val="00A97DE8"/>
    <w:rsid w:val="00AB331A"/>
    <w:rsid w:val="00AB3FF9"/>
    <w:rsid w:val="00AB64A6"/>
    <w:rsid w:val="00AB798B"/>
    <w:rsid w:val="00AC3BEA"/>
    <w:rsid w:val="00AD4BCE"/>
    <w:rsid w:val="00AE5BD6"/>
    <w:rsid w:val="00B00DF4"/>
    <w:rsid w:val="00B01477"/>
    <w:rsid w:val="00B061C4"/>
    <w:rsid w:val="00B92149"/>
    <w:rsid w:val="00B96E31"/>
    <w:rsid w:val="00BA2289"/>
    <w:rsid w:val="00BB5762"/>
    <w:rsid w:val="00BB7DCC"/>
    <w:rsid w:val="00BC2DF2"/>
    <w:rsid w:val="00BC5B79"/>
    <w:rsid w:val="00BF603D"/>
    <w:rsid w:val="00C145C9"/>
    <w:rsid w:val="00C350EF"/>
    <w:rsid w:val="00C41C16"/>
    <w:rsid w:val="00C66AB0"/>
    <w:rsid w:val="00C70765"/>
    <w:rsid w:val="00C74A34"/>
    <w:rsid w:val="00C75742"/>
    <w:rsid w:val="00C84CF4"/>
    <w:rsid w:val="00C85D7B"/>
    <w:rsid w:val="00C93B63"/>
    <w:rsid w:val="00CB5079"/>
    <w:rsid w:val="00CB63D9"/>
    <w:rsid w:val="00CF77FB"/>
    <w:rsid w:val="00D07B19"/>
    <w:rsid w:val="00D32906"/>
    <w:rsid w:val="00D33655"/>
    <w:rsid w:val="00D3444F"/>
    <w:rsid w:val="00D615AE"/>
    <w:rsid w:val="00D756AC"/>
    <w:rsid w:val="00D847DD"/>
    <w:rsid w:val="00D95F0B"/>
    <w:rsid w:val="00D96E22"/>
    <w:rsid w:val="00DC1B84"/>
    <w:rsid w:val="00DC1ED7"/>
    <w:rsid w:val="00E0333B"/>
    <w:rsid w:val="00E06308"/>
    <w:rsid w:val="00E17FDB"/>
    <w:rsid w:val="00E43AE5"/>
    <w:rsid w:val="00E57BC3"/>
    <w:rsid w:val="00E662D1"/>
    <w:rsid w:val="00E761ED"/>
    <w:rsid w:val="00EB3E3B"/>
    <w:rsid w:val="00EC1CA2"/>
    <w:rsid w:val="00EF2B0C"/>
    <w:rsid w:val="00F06536"/>
    <w:rsid w:val="00F21527"/>
    <w:rsid w:val="00F2789B"/>
    <w:rsid w:val="00F405C2"/>
    <w:rsid w:val="00F451AE"/>
    <w:rsid w:val="00F62FDD"/>
    <w:rsid w:val="00F813F6"/>
    <w:rsid w:val="00F91239"/>
    <w:rsid w:val="00FC10FD"/>
    <w:rsid w:val="00FE6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C74A3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C74A34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C74A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C74A3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C74A3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74A34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C74A3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C74A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C74A34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C74A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C74A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C74A34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2">
    <w:name w:val="Основной текст 22"/>
    <w:basedOn w:val="a"/>
    <w:rsid w:val="005957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7">
    <w:name w:val="Style27"/>
    <w:basedOn w:val="a"/>
    <w:uiPriority w:val="99"/>
    <w:rsid w:val="00144D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EB3E3B"/>
    <w:rPr>
      <w:rFonts w:ascii="Times New Roman" w:hAnsi="Times New Roman" w:cs="Times New Roman"/>
      <w:color w:val="000000"/>
      <w:sz w:val="12"/>
      <w:szCs w:val="12"/>
    </w:rPr>
  </w:style>
  <w:style w:type="paragraph" w:styleId="af2">
    <w:name w:val="Balloon Text"/>
    <w:basedOn w:val="a"/>
    <w:link w:val="af3"/>
    <w:uiPriority w:val="99"/>
    <w:semiHidden/>
    <w:unhideWhenUsed/>
    <w:rsid w:val="002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62035"/>
    <w:rPr>
      <w:rFonts w:ascii="Tahoma" w:eastAsia="Calibri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BF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BF603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BF603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BF603D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Subtitle"/>
    <w:basedOn w:val="a"/>
    <w:next w:val="a"/>
    <w:link w:val="af5"/>
    <w:qFormat/>
    <w:rsid w:val="00BF603D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BF603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BF603D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log.ru/eks/eks-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iktor-rochev7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4656</Words>
  <Characters>26544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2021-09-22T23:52:00Z</cp:lastPrinted>
  <dcterms:created xsi:type="dcterms:W3CDTF">2021-10-23T22:39:00Z</dcterms:created>
  <dcterms:modified xsi:type="dcterms:W3CDTF">2021-11-08T05:13:00Z</dcterms:modified>
</cp:coreProperties>
</file>