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E" w:rsidRDefault="00561CEC">
      <w:pPr>
        <w:suppressAutoHyphens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76244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2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5E">
        <w:rPr>
          <w:b/>
          <w:bCs/>
        </w:rPr>
        <w:br w:type="page"/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A036EE" w:rsidRDefault="00A036EE" w:rsidP="00E73782">
      <w:pPr>
        <w:jc w:val="center"/>
        <w:rPr>
          <w:b/>
          <w:bCs/>
        </w:rPr>
      </w:pPr>
      <w:r w:rsidRPr="00A036EE">
        <w:rPr>
          <w:b/>
          <w:bCs/>
        </w:rPr>
        <w:t>Б2.В.01(П) I Производственно-технологическая практика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="00A036EE">
        <w:t>9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Программа технологической практики составлена в соответствии с государственным образовательным стандартом высшего профессионального образования для с</w:t>
      </w:r>
      <w:r>
        <w:rPr>
          <w:rFonts w:eastAsia="Calibri"/>
        </w:rPr>
        <w:t>тудентов специальности 21.05.04 «</w:t>
      </w:r>
      <w:r w:rsidRPr="00A036EE">
        <w:rPr>
          <w:rFonts w:eastAsia="Calibri"/>
        </w:rPr>
        <w:t xml:space="preserve">Горное дело» специализаций:  «Открытые горные работы». </w:t>
      </w:r>
    </w:p>
    <w:p w:rsid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Целью технологической практики студентов специальности 21.05.04 «Горное дело» специализации «Открытые горные работы» является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деятельности, а также обобщение и совершенствование приобретенных профессиональных умений и навыков.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 xml:space="preserve">Задачами технологической практики специалистов по специальности 21.05.04 «Горное дело» специализации «Открытые горные работы»  являются: 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-ознакомление с работой горных предприятий, разрабатывающих месторождения полез¬ных ископаемых открытым способом;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-закрепление теоретических и практических знаний, полученных студентами при изуче¬нии общепрофессиональных и специальных дисциплин;</w:t>
      </w:r>
    </w:p>
    <w:p w:rsid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-изучение прав и обязанностей инженерных должностей.</w:t>
      </w:r>
    </w:p>
    <w:p w:rsidR="00DB788D" w:rsidRDefault="0020445E" w:rsidP="00A036EE">
      <w:pPr>
        <w:pStyle w:val="afa"/>
        <w:ind w:firstLine="709"/>
        <w:jc w:val="both"/>
      </w:pPr>
      <w:r>
        <w:rPr>
          <w:b/>
          <w:bCs/>
        </w:rPr>
        <w:t>Краткое содержание</w:t>
      </w:r>
      <w:r w:rsidR="00B17AF6">
        <w:t>:</w:t>
      </w:r>
      <w:r w:rsidR="00B17AF6" w:rsidRPr="00B17AF6">
        <w:t>ознакомление студентов с основными видами горношахтного оборудования для горных работ, ознакомление студентов с действующими горными предприятиями по добычи подземным, открытым способами и обогатительной фабрикой, закрепление базовых знаний о горном деле, полученных во время учебных занятий, развитие навыков изложения полученной информации о горных предприятиях в виде текстовой работы с графическим материалом</w:t>
      </w:r>
      <w:r w:rsidR="00DB788D" w:rsidRPr="00210571">
        <w:t>.</w:t>
      </w:r>
    </w:p>
    <w:p w:rsidR="00A036EE" w:rsidRDefault="00E73782" w:rsidP="00A036EE">
      <w:pPr>
        <w:pStyle w:val="afa"/>
        <w:ind w:firstLine="709"/>
        <w:jc w:val="both"/>
      </w:pPr>
      <w:r w:rsidRPr="0020445E">
        <w:rPr>
          <w:b/>
        </w:rPr>
        <w:t>Место проведения практики:</w:t>
      </w:r>
      <w:r w:rsidR="00A036EE">
        <w:t>Технологическая практика специалистов проводится на базе горных предприятий,  на основе долгосрочных договоров с предприятиями:</w:t>
      </w:r>
    </w:p>
    <w:p w:rsidR="00A036EE" w:rsidRDefault="00A036EE" w:rsidP="00A036EE">
      <w:pPr>
        <w:pStyle w:val="afa"/>
        <w:ind w:firstLine="709"/>
        <w:jc w:val="both"/>
      </w:pPr>
      <w:r>
        <w:t>1.</w:t>
      </w:r>
      <w:r>
        <w:tab/>
        <w:t>разрез Нерюнгринский» ОАО ХК «Якутуголь»;</w:t>
      </w:r>
    </w:p>
    <w:p w:rsidR="00A036EE" w:rsidRDefault="00A036EE" w:rsidP="00A036EE">
      <w:pPr>
        <w:pStyle w:val="afa"/>
        <w:ind w:firstLine="709"/>
        <w:jc w:val="both"/>
      </w:pPr>
      <w:r>
        <w:t>2.</w:t>
      </w:r>
      <w:r>
        <w:tab/>
        <w:t>участок «Восточный» ОАО УК «Нерюнгриуголь»;</w:t>
      </w:r>
    </w:p>
    <w:p w:rsidR="00A036EE" w:rsidRDefault="00A036EE" w:rsidP="00A036EE">
      <w:pPr>
        <w:pStyle w:val="afa"/>
        <w:ind w:firstLine="709"/>
        <w:jc w:val="both"/>
      </w:pPr>
      <w:r>
        <w:t>3.</w:t>
      </w:r>
      <w:r>
        <w:tab/>
        <w:t>Эльгинский угольный разрез ООО «Эльгауголь».</w:t>
      </w:r>
    </w:p>
    <w:p w:rsidR="00B17AF6" w:rsidRDefault="00E73782" w:rsidP="00A036EE">
      <w:pPr>
        <w:pStyle w:val="afa"/>
        <w:ind w:firstLine="709"/>
        <w:jc w:val="both"/>
      </w:pPr>
      <w:r w:rsidRPr="0020445E">
        <w:rPr>
          <w:b/>
        </w:rPr>
        <w:t xml:space="preserve">Способ проведения практики: </w:t>
      </w:r>
      <w:r w:rsidR="00B17AF6" w:rsidRPr="00B17AF6">
        <w:t xml:space="preserve">посещение разрез «Нерюнгринский», </w:t>
      </w:r>
      <w:r w:rsidR="00A036EE">
        <w:t>участок «Восточный» ОАО УК «Нерюнгриуголь»; Эльгинский угольный разрез ООО «Эльгауголь».</w:t>
      </w:r>
    </w:p>
    <w:p w:rsidR="0020445E" w:rsidRDefault="0020445E" w:rsidP="0020445E">
      <w:pPr>
        <w:pStyle w:val="afa"/>
        <w:ind w:firstLine="709"/>
        <w:jc w:val="both"/>
      </w:pPr>
      <w:r w:rsidRPr="0020445E">
        <w:rPr>
          <w:b/>
        </w:rPr>
        <w:t>Форма проведения практики:</w:t>
      </w:r>
      <w:r>
        <w:t xml:space="preserve"> дискретно.</w:t>
      </w:r>
    </w:p>
    <w:p w:rsidR="0020445E" w:rsidRPr="00C32B9D" w:rsidRDefault="0020445E" w:rsidP="0020445E">
      <w:pPr>
        <w:pStyle w:val="afa"/>
        <w:ind w:firstLine="709"/>
        <w:jc w:val="both"/>
      </w:pPr>
    </w:p>
    <w:p w:rsidR="00E73782" w:rsidRPr="00C32B9D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73782" w:rsidRPr="00C32B9D" w:rsidRDefault="00E73782" w:rsidP="0020445E">
      <w:pPr>
        <w:ind w:firstLine="709"/>
        <w:jc w:val="both"/>
        <w:rPr>
          <w:iCs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1242"/>
        <w:gridCol w:w="1560"/>
        <w:gridCol w:w="2835"/>
        <w:gridCol w:w="3827"/>
        <w:gridCol w:w="1309"/>
      </w:tblGrid>
      <w:tr w:rsidR="00E54343" w:rsidRPr="00FF633B" w:rsidTr="0081607E">
        <w:tc>
          <w:tcPr>
            <w:tcW w:w="1242" w:type="dxa"/>
            <w:vAlign w:val="center"/>
          </w:tcPr>
          <w:p w:rsidR="0020445E" w:rsidRPr="00FF633B" w:rsidRDefault="0020445E" w:rsidP="0081607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560" w:type="dxa"/>
            <w:vAlign w:val="center"/>
          </w:tcPr>
          <w:p w:rsidR="0020445E" w:rsidRPr="00FF633B" w:rsidRDefault="0020445E" w:rsidP="0081607E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835" w:type="dxa"/>
            <w:vAlign w:val="center"/>
          </w:tcPr>
          <w:p w:rsidR="0020445E" w:rsidRPr="00FF633B" w:rsidRDefault="0020445E" w:rsidP="0081607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20445E" w:rsidRPr="00FF633B" w:rsidRDefault="0020445E" w:rsidP="0081607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0445E" w:rsidRPr="00FF633B" w:rsidRDefault="0020445E" w:rsidP="0081607E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309" w:type="dxa"/>
            <w:vAlign w:val="center"/>
          </w:tcPr>
          <w:p w:rsidR="0020445E" w:rsidRPr="00FF633B" w:rsidRDefault="0020445E" w:rsidP="0081607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FF633B" w:rsidRPr="00FF633B" w:rsidTr="0081607E">
        <w:tc>
          <w:tcPr>
            <w:tcW w:w="1242" w:type="dxa"/>
          </w:tcPr>
          <w:p w:rsidR="00FF633B" w:rsidRPr="00FF633B" w:rsidRDefault="00A513FE" w:rsidP="00FF633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Проектно-техноло-гическая</w:t>
            </w:r>
          </w:p>
        </w:tc>
        <w:tc>
          <w:tcPr>
            <w:tcW w:w="1560" w:type="dxa"/>
            <w:shd w:val="clear" w:color="auto" w:fill="auto"/>
          </w:tcPr>
          <w:p w:rsidR="00FF633B" w:rsidRPr="00FF633B" w:rsidRDefault="00FF633B" w:rsidP="00F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3B">
              <w:rPr>
                <w:rFonts w:ascii="Times New Roman" w:hAnsi="Times New Roman" w:cs="Times New Roman"/>
                <w:sz w:val="22"/>
                <w:szCs w:val="22"/>
              </w:rPr>
              <w:t>ПК-1способность выбирать технологию ведения открытых горных работ для месторожден</w:t>
            </w:r>
            <w:r w:rsidRPr="00FF63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ий полезных ископаемых в зависимости от горно-геологических условий</w:t>
            </w:r>
          </w:p>
          <w:p w:rsidR="00FF633B" w:rsidRPr="00FF633B" w:rsidRDefault="00FF633B" w:rsidP="00FF6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633B" w:rsidRPr="00FF633B" w:rsidRDefault="00FF633B" w:rsidP="00FF633B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lastRenderedPageBreak/>
              <w:t>ПК-1.1</w:t>
            </w:r>
          </w:p>
          <w:p w:rsidR="00FF633B" w:rsidRPr="00FF633B" w:rsidRDefault="00FF633B" w:rsidP="00FF633B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-формулирует обоснование главных параметров карьера и выбор схем вскрытия карьерного поля в зависимости от горно-геологических условий;</w:t>
            </w:r>
          </w:p>
          <w:p w:rsidR="00FF633B" w:rsidRPr="00FF633B" w:rsidRDefault="00FF633B" w:rsidP="00FF633B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ПК-1.2</w:t>
            </w:r>
          </w:p>
          <w:p w:rsidR="00FF633B" w:rsidRPr="00FF633B" w:rsidRDefault="00FF633B" w:rsidP="00FF633B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 xml:space="preserve">-определяет владение </w:t>
            </w:r>
            <w:r w:rsidRPr="00FF633B">
              <w:rPr>
                <w:color w:val="000000"/>
                <w:sz w:val="22"/>
                <w:szCs w:val="22"/>
              </w:rPr>
              <w:lastRenderedPageBreak/>
              <w:t>горной терминологией, методами и навыками решения задач открытых горных работ для различных горно-геологических условий;</w:t>
            </w:r>
          </w:p>
          <w:p w:rsidR="00FF633B" w:rsidRPr="00FF633B" w:rsidRDefault="00FF633B" w:rsidP="00FF633B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ПК-1.3</w:t>
            </w:r>
          </w:p>
          <w:p w:rsidR="00FF633B" w:rsidRPr="00FF633B" w:rsidRDefault="00FF633B" w:rsidP="00FF633B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-использует знания технологических схем производства открытых горных работ, порядка формирования рабочей зоны карьера, систем открытой разработки месторождений и их элементов при разработке месторождений полезных ископаемых;</w:t>
            </w:r>
          </w:p>
          <w:p w:rsidR="00FF633B" w:rsidRPr="00FF633B" w:rsidRDefault="00FF633B" w:rsidP="00FF633B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ПК-1.4</w:t>
            </w:r>
          </w:p>
          <w:p w:rsidR="00FF633B" w:rsidRPr="00FF633B" w:rsidRDefault="00FF633B" w:rsidP="00FF633B">
            <w:pPr>
              <w:pStyle w:val="afa"/>
              <w:jc w:val="both"/>
              <w:rPr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- осуществляет контроль качества производства открытых горных работ и обеспечивать правильность выполнения их исполнителями</w:t>
            </w:r>
          </w:p>
        </w:tc>
        <w:tc>
          <w:tcPr>
            <w:tcW w:w="3827" w:type="dxa"/>
          </w:tcPr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lastRenderedPageBreak/>
              <w:t>Должен знать:</w:t>
            </w:r>
          </w:p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lastRenderedPageBreak/>
              <w:t xml:space="preserve"> -области применения горнотранспортного оборудования открытых горных работ;</w:t>
            </w:r>
          </w:p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-способы и механизацию перегрузки горных пород отвалообразования;</w:t>
            </w:r>
          </w:p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Должен уметь:</w:t>
            </w:r>
          </w:p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 xml:space="preserve">-производить расчет теоретической, технической и эксплуатационной    </w:t>
            </w:r>
          </w:p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производительности горнотранспортного оборудования открытых горных работ;</w:t>
            </w:r>
          </w:p>
          <w:p w:rsidR="00FF633B" w:rsidRPr="00FF633B" w:rsidRDefault="00FF633B" w:rsidP="00FF633B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FF633B" w:rsidRPr="00FF633B" w:rsidRDefault="00FF633B" w:rsidP="00FF633B">
            <w:pPr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 использовать приемы оказания первой помощи, методы защиты в условиях чрезвычайных ситуаций.</w:t>
            </w:r>
          </w:p>
          <w:p w:rsidR="00FF633B" w:rsidRPr="00FF633B" w:rsidRDefault="00FF633B" w:rsidP="00FF633B">
            <w:pPr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Владеть:</w:t>
            </w:r>
          </w:p>
          <w:p w:rsidR="00FF633B" w:rsidRPr="00FF633B" w:rsidRDefault="00FF633B" w:rsidP="00FF633B">
            <w:pPr>
              <w:pStyle w:val="afa"/>
              <w:ind w:left="-108"/>
              <w:contextualSpacing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-горной и технической терминологией;</w:t>
            </w:r>
          </w:p>
          <w:p w:rsidR="00FF633B" w:rsidRPr="00FF633B" w:rsidRDefault="00FF633B" w:rsidP="00FF633B">
            <w:pPr>
              <w:pStyle w:val="a6"/>
              <w:shd w:val="clear" w:color="auto" w:fill="FFFFFF"/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 обосновывать главные параметры карьера, вскрытие карьерного поля;</w:t>
            </w:r>
          </w:p>
          <w:p w:rsidR="00FF633B" w:rsidRPr="00FF633B" w:rsidRDefault="00FF633B" w:rsidP="00FF633B">
            <w:pPr>
              <w:pStyle w:val="a6"/>
              <w:shd w:val="clear" w:color="auto" w:fill="FFFFFF"/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 xml:space="preserve"> - обосновывать системы открытой разработки и режим горных работ;</w:t>
            </w:r>
          </w:p>
          <w:p w:rsidR="00FF633B" w:rsidRPr="00FF633B" w:rsidRDefault="00FF633B" w:rsidP="00FF633B">
            <w:pPr>
              <w:pStyle w:val="a6"/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 обосновывать мероприятия по охране окружающей среды и экологической безопасности горных работ.</w:t>
            </w:r>
          </w:p>
          <w:p w:rsidR="00FF633B" w:rsidRPr="00FF633B" w:rsidRDefault="00FF633B" w:rsidP="00FF633B">
            <w:pPr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-навыками оказания первой помощи.</w:t>
            </w:r>
          </w:p>
        </w:tc>
        <w:tc>
          <w:tcPr>
            <w:tcW w:w="1309" w:type="dxa"/>
          </w:tcPr>
          <w:p w:rsidR="00A513FE" w:rsidRDefault="00A513FE" w:rsidP="00A5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Дневник</w:t>
            </w:r>
          </w:p>
          <w:p w:rsidR="00A513FE" w:rsidRDefault="00A513FE" w:rsidP="00A513FE">
            <w:pPr>
              <w:rPr>
                <w:sz w:val="22"/>
                <w:szCs w:val="22"/>
              </w:rPr>
            </w:pPr>
          </w:p>
          <w:p w:rsidR="00A513FE" w:rsidRDefault="00A513FE" w:rsidP="00A5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Индиви-дуальное задание</w:t>
            </w:r>
          </w:p>
          <w:p w:rsidR="00A513FE" w:rsidRDefault="00A513FE" w:rsidP="00A513FE">
            <w:pPr>
              <w:rPr>
                <w:sz w:val="22"/>
                <w:szCs w:val="22"/>
              </w:rPr>
            </w:pPr>
          </w:p>
          <w:p w:rsidR="00A513FE" w:rsidRDefault="00A513FE" w:rsidP="00A5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A513FE" w:rsidRDefault="00A513FE" w:rsidP="00A513FE">
            <w:pPr>
              <w:rPr>
                <w:sz w:val="22"/>
                <w:szCs w:val="22"/>
              </w:rPr>
            </w:pPr>
          </w:p>
          <w:p w:rsidR="00A513FE" w:rsidRDefault="00A513FE" w:rsidP="00A5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Отчет</w:t>
            </w:r>
          </w:p>
          <w:p w:rsidR="00A513FE" w:rsidRDefault="00A513FE" w:rsidP="00A513FE">
            <w:pPr>
              <w:rPr>
                <w:sz w:val="22"/>
                <w:szCs w:val="22"/>
              </w:rPr>
            </w:pPr>
          </w:p>
          <w:p w:rsidR="00A513FE" w:rsidRDefault="00A513FE" w:rsidP="00A5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практики</w:t>
            </w:r>
          </w:p>
          <w:p w:rsidR="00A513FE" w:rsidRDefault="00A513FE" w:rsidP="00A513FE">
            <w:pPr>
              <w:rPr>
                <w:sz w:val="22"/>
                <w:szCs w:val="22"/>
              </w:rPr>
            </w:pPr>
          </w:p>
          <w:p w:rsidR="00FF633B" w:rsidRPr="00FF633B" w:rsidRDefault="00A513FE" w:rsidP="00A5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10206" w:type="dxa"/>
        <w:tblInd w:w="-34" w:type="dxa"/>
        <w:tblLayout w:type="fixed"/>
        <w:tblLook w:val="04A0"/>
      </w:tblPr>
      <w:tblGrid>
        <w:gridCol w:w="1419"/>
        <w:gridCol w:w="2125"/>
        <w:gridCol w:w="800"/>
        <w:gridCol w:w="3027"/>
        <w:gridCol w:w="2835"/>
      </w:tblGrid>
      <w:tr w:rsidR="00E73782" w:rsidRPr="00C32B9D" w:rsidTr="00813172">
        <w:tc>
          <w:tcPr>
            <w:tcW w:w="1419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125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862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813172">
        <w:tc>
          <w:tcPr>
            <w:tcW w:w="1419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2125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3027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35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FF633B" w:rsidRPr="00C32B9D" w:rsidTr="00813172">
        <w:tc>
          <w:tcPr>
            <w:tcW w:w="1419" w:type="dxa"/>
          </w:tcPr>
          <w:p w:rsidR="00FF633B" w:rsidRPr="001B11E9" w:rsidRDefault="00813172" w:rsidP="00813172">
            <w:pPr>
              <w:pStyle w:val="a6"/>
              <w:ind w:left="0"/>
              <w:rPr>
                <w:bCs/>
              </w:rPr>
            </w:pPr>
            <w:r w:rsidRPr="00813172">
              <w:rPr>
                <w:bCs/>
              </w:rPr>
              <w:t xml:space="preserve">Б2.В.01(П) </w:t>
            </w:r>
          </w:p>
        </w:tc>
        <w:tc>
          <w:tcPr>
            <w:tcW w:w="2125" w:type="dxa"/>
          </w:tcPr>
          <w:p w:rsidR="00FF633B" w:rsidRPr="00C32B9D" w:rsidRDefault="00813172" w:rsidP="00FF633B">
            <w:r w:rsidRPr="00813172">
              <w:rPr>
                <w:bCs/>
              </w:rPr>
              <w:t>I Производственно-технологическая практика</w:t>
            </w:r>
          </w:p>
        </w:tc>
        <w:tc>
          <w:tcPr>
            <w:tcW w:w="800" w:type="dxa"/>
          </w:tcPr>
          <w:p w:rsidR="00FF633B" w:rsidRPr="00C32B9D" w:rsidRDefault="00105F95" w:rsidP="00FF633B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3027" w:type="dxa"/>
            <w:shd w:val="clear" w:color="auto" w:fill="auto"/>
          </w:tcPr>
          <w:p w:rsidR="00FF633B" w:rsidRPr="00175AC9" w:rsidRDefault="00FF633B" w:rsidP="00FF633B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</w:t>
            </w:r>
            <w:r w:rsidRPr="00175AC9">
              <w:t>2</w:t>
            </w:r>
            <w:r w:rsidR="001D1FB0">
              <w:t>5</w:t>
            </w:r>
            <w:r w:rsidRPr="00175AC9">
              <w:t xml:space="preserve">.01Открытая геотехнология </w:t>
            </w:r>
          </w:p>
          <w:p w:rsidR="00FF633B" w:rsidRPr="00175AC9" w:rsidRDefault="00813172" w:rsidP="00FF633B">
            <w:pPr>
              <w:contextualSpacing/>
              <w:jc w:val="both"/>
            </w:pPr>
            <w:r>
              <w:t>Б1.В.</w:t>
            </w:r>
            <w:r w:rsidR="001D1FB0">
              <w:t xml:space="preserve">08 </w:t>
            </w:r>
            <w:r>
              <w:t>Физика гор</w:t>
            </w:r>
            <w:r w:rsidR="00FF633B" w:rsidRPr="00175AC9">
              <w:t xml:space="preserve">ных пород </w:t>
            </w:r>
          </w:p>
          <w:p w:rsidR="00FF633B" w:rsidRPr="00BA46EA" w:rsidRDefault="00FF633B" w:rsidP="00FF633B">
            <w:pPr>
              <w:contextualSpacing/>
              <w:jc w:val="both"/>
            </w:pPr>
            <w:r w:rsidRPr="00175AC9">
              <w:t>Б1.О.</w:t>
            </w:r>
            <w:r w:rsidR="001D1FB0">
              <w:t>29</w:t>
            </w:r>
            <w:r w:rsidRPr="00175AC9">
              <w:t>Геомеханика</w:t>
            </w:r>
            <w:r w:rsidR="001D1FB0">
              <w:t xml:space="preserve"> открытых горных работ</w:t>
            </w:r>
          </w:p>
          <w:p w:rsidR="00FF633B" w:rsidRPr="00BA46EA" w:rsidRDefault="00FF633B" w:rsidP="00FF633B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</w:t>
            </w:r>
            <w:r>
              <w:t>2</w:t>
            </w:r>
            <w:r w:rsidR="001D1FB0">
              <w:t xml:space="preserve">2 </w:t>
            </w:r>
            <w:r w:rsidRPr="00BA46EA">
              <w:t>Метрология, стан</w:t>
            </w:r>
            <w:r w:rsidR="001D1FB0">
              <w:t>-</w:t>
            </w:r>
            <w:r w:rsidRPr="00BA46EA">
              <w:t>дартизация и сертифи</w:t>
            </w:r>
            <w:r w:rsidR="001D1FB0">
              <w:t>-</w:t>
            </w:r>
            <w:r w:rsidRPr="00BA46EA">
              <w:t xml:space="preserve">кация </w:t>
            </w:r>
            <w:r>
              <w:t>в горном деле</w:t>
            </w:r>
          </w:p>
          <w:p w:rsidR="00FF633B" w:rsidRPr="00BA46EA" w:rsidRDefault="00FF633B" w:rsidP="00FF633B">
            <w:pPr>
              <w:contextualSpacing/>
              <w:jc w:val="both"/>
            </w:pPr>
            <w:r w:rsidRPr="00BA46EA">
              <w:t>Б1.В.ДВ.</w:t>
            </w:r>
            <w:r>
              <w:t>04.</w:t>
            </w:r>
            <w:r w:rsidRPr="00BA46EA">
              <w:t>0</w:t>
            </w:r>
            <w:r>
              <w:t>1</w:t>
            </w:r>
            <w:r w:rsidRPr="00BA46EA">
              <w:t xml:space="preserve"> Разрушение горных пород взрывом </w:t>
            </w:r>
          </w:p>
          <w:p w:rsidR="00FF633B" w:rsidRPr="00BA46EA" w:rsidRDefault="00FF633B" w:rsidP="001D1FB0">
            <w:pPr>
              <w:contextualSpacing/>
              <w:jc w:val="both"/>
            </w:pPr>
            <w:r w:rsidRPr="00BA46EA">
              <w:t xml:space="preserve"> Б1.</w:t>
            </w:r>
            <w:r>
              <w:t>В</w:t>
            </w:r>
            <w:r w:rsidRPr="00BA46EA">
              <w:t>.0</w:t>
            </w:r>
            <w:r w:rsidR="001D1FB0">
              <w:t>2</w:t>
            </w:r>
            <w:r>
              <w:t xml:space="preserve">. </w:t>
            </w:r>
            <w:r w:rsidRPr="00BA46EA">
              <w:t xml:space="preserve"> Процессы открытых горных работ </w:t>
            </w:r>
          </w:p>
        </w:tc>
        <w:tc>
          <w:tcPr>
            <w:tcW w:w="2835" w:type="dxa"/>
            <w:shd w:val="clear" w:color="auto" w:fill="auto"/>
          </w:tcPr>
          <w:p w:rsidR="00FF633B" w:rsidRPr="00863E75" w:rsidRDefault="00FF633B" w:rsidP="00FF633B">
            <w:pPr>
              <w:contextualSpacing/>
              <w:jc w:val="both"/>
            </w:pPr>
            <w:r w:rsidRPr="00863E75">
              <w:t>Б1.</w:t>
            </w:r>
            <w:r>
              <w:t>В.0</w:t>
            </w:r>
            <w:r w:rsidR="001D1FB0">
              <w:t>4</w:t>
            </w:r>
            <w:r>
              <w:t>Проектирование карьеров</w:t>
            </w:r>
          </w:p>
          <w:p w:rsidR="00FF633B" w:rsidRPr="00863E75" w:rsidRDefault="00FF633B" w:rsidP="00FF633B">
            <w:pPr>
              <w:pStyle w:val="a6"/>
              <w:ind w:left="0"/>
            </w:pPr>
            <w:r w:rsidRPr="00863E75">
              <w:t>Б1.О.2</w:t>
            </w:r>
            <w:r w:rsidR="001D1FB0">
              <w:t>6</w:t>
            </w:r>
            <w:r w:rsidRPr="00863E75">
              <w:t xml:space="preserve"> Безопасность ведения горных работ и горноспасательное дело</w:t>
            </w:r>
          </w:p>
          <w:p w:rsidR="00FF633B" w:rsidRPr="00175AC9" w:rsidRDefault="00FF633B" w:rsidP="00FF633B">
            <w:pPr>
              <w:pStyle w:val="a6"/>
              <w:ind w:left="0"/>
            </w:pPr>
            <w:r w:rsidRPr="00863E75">
              <w:t>Б2.В.02(П) II Производственно-технологическая практика</w:t>
            </w: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C32B9D" w:rsidRDefault="00FF633B" w:rsidP="00FF633B">
            <w:pPr>
              <w:jc w:val="both"/>
            </w:pPr>
            <w:r w:rsidRPr="00C32B9D">
              <w:t>Вид практики по учебному плану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 w:rsidRPr="00C67E07">
              <w:t>Производственная (выездная)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C32B9D" w:rsidRDefault="00FF633B" w:rsidP="00FF633B">
            <w:pPr>
              <w:jc w:val="both"/>
            </w:pPr>
            <w:r w:rsidRPr="00C32B9D">
              <w:t>Индекс и тип практики по учебному плану</w:t>
            </w:r>
          </w:p>
        </w:tc>
        <w:tc>
          <w:tcPr>
            <w:tcW w:w="4961" w:type="dxa"/>
          </w:tcPr>
          <w:p w:rsidR="00FF633B" w:rsidRPr="00FF633B" w:rsidRDefault="00FF633B" w:rsidP="00FF633B">
            <w:pPr>
              <w:jc w:val="center"/>
              <w:rPr>
                <w:b/>
              </w:rPr>
            </w:pPr>
            <w:r w:rsidRPr="00FF633B">
              <w:rPr>
                <w:b/>
              </w:rPr>
              <w:t>Б2.В.01(П) I Производственно-технологическая практика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C32B9D" w:rsidRDefault="00FF633B" w:rsidP="00FF633B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 w:rsidRPr="00C67E07">
              <w:t>5 курс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C32B9D" w:rsidRDefault="00FF633B" w:rsidP="00FF633B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 w:rsidRPr="00C67E07">
              <w:t>10 семестр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437B62" w:rsidRDefault="00FF633B" w:rsidP="00FF633B">
            <w:pPr>
              <w:jc w:val="both"/>
            </w:pPr>
            <w:r w:rsidRPr="00437B62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 w:rsidRPr="00C67E07">
              <w:t>Зачет с</w:t>
            </w:r>
            <w:r>
              <w:t xml:space="preserve"> оценкой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437B62" w:rsidRDefault="00FF633B" w:rsidP="00FF633B">
            <w:pPr>
              <w:jc w:val="both"/>
            </w:pPr>
            <w:r w:rsidRPr="00437B62">
              <w:t>Трудоемкость (в ЗЕТ)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>
              <w:t xml:space="preserve">324 </w:t>
            </w:r>
            <w:r w:rsidRPr="00C67E07">
              <w:t>(9  ЗЕТ)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437B62" w:rsidRDefault="00FF633B" w:rsidP="00FF633B">
            <w:pPr>
              <w:jc w:val="both"/>
            </w:pPr>
            <w:r w:rsidRPr="00437B62">
              <w:t>В т.ч. практическая подготовка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>
              <w:t>302 часа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437B62" w:rsidRDefault="00FF633B" w:rsidP="00FF633B">
            <w:pPr>
              <w:jc w:val="both"/>
            </w:pPr>
            <w:r w:rsidRPr="00437B62">
              <w:t>Количество недель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>
              <w:t>6 недель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3428"/>
        <w:gridCol w:w="851"/>
        <w:gridCol w:w="3179"/>
        <w:gridCol w:w="1709"/>
      </w:tblGrid>
      <w:tr w:rsidR="00FF633B" w:rsidRPr="00C32B9D" w:rsidTr="00656F40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FF633B" w:rsidRPr="00912389" w:rsidRDefault="00FF633B" w:rsidP="001D1FB0">
            <w:pPr>
              <w:rPr>
                <w:b/>
              </w:rPr>
            </w:pPr>
            <w:r w:rsidRPr="00912389">
              <w:rPr>
                <w:b/>
              </w:rPr>
              <w:t>№ п/п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FF633B" w:rsidRPr="00912389" w:rsidRDefault="00FF633B" w:rsidP="001D1FB0">
            <w:pPr>
              <w:rPr>
                <w:b/>
              </w:rPr>
            </w:pPr>
            <w:r w:rsidRPr="00912389">
              <w:rPr>
                <w:b/>
              </w:rPr>
              <w:t>Разделы (этапы) практики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F633B" w:rsidRPr="00912389" w:rsidRDefault="00FF633B" w:rsidP="001D1FB0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FF633B" w:rsidRPr="00912389" w:rsidRDefault="00FF633B" w:rsidP="001D1FB0">
            <w:pPr>
              <w:rPr>
                <w:b/>
              </w:rPr>
            </w:pPr>
            <w:r w:rsidRPr="00912389">
              <w:rPr>
                <w:b/>
              </w:rPr>
              <w:t>Виды учебной работы на практике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FF633B" w:rsidRPr="00912389" w:rsidRDefault="00FF633B" w:rsidP="001D1FB0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FF633B" w:rsidRPr="00C32B9D" w:rsidTr="00656F40">
        <w:trPr>
          <w:trHeight w:val="287"/>
          <w:jc w:val="center"/>
        </w:trPr>
        <w:tc>
          <w:tcPr>
            <w:tcW w:w="9567" w:type="dxa"/>
            <w:gridSpan w:val="5"/>
            <w:tcMar>
              <w:left w:w="28" w:type="dxa"/>
              <w:right w:w="28" w:type="dxa"/>
            </w:tcMar>
          </w:tcPr>
          <w:p w:rsidR="00FF633B" w:rsidRPr="00BA46EA" w:rsidRDefault="00FF633B" w:rsidP="001D1F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A46EA">
              <w:rPr>
                <w:b/>
              </w:rPr>
              <w:t xml:space="preserve"> семестр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bookmarkStart w:id="0" w:name="_GoBack" w:colFirst="3" w:colLast="3"/>
            <w:r w:rsidRPr="00C32B9D">
              <w:t>1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Инструктаж по охране труда и технике безопасности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 w:rsidRPr="00863E75">
              <w:t>1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Изучение инструкций по охране труда и технике безопасности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Ведомость инструктажа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2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Инструктаж по охране труда и технике безопасности на рабочем месте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 w:rsidRPr="00863E75">
              <w:t>1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Изучение инструкций по охране труда и технике безопасности  на рабочем месте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Ведомость инструктажа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3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pPr>
              <w:jc w:val="both"/>
            </w:pPr>
            <w:r w:rsidRPr="00BA46EA">
              <w:t>Работа в качестве помощника  инженера технического отдела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 w:rsidRPr="00863E75">
              <w:t>1</w:t>
            </w:r>
            <w:r>
              <w:t>,</w:t>
            </w:r>
            <w:r w:rsidRPr="00863E75">
              <w:t>2,3,4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 xml:space="preserve"> Стажировка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Дневник по практике, характеристика, направление на практику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4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pPr>
              <w:jc w:val="both"/>
            </w:pPr>
            <w:r w:rsidRPr="00BA46EA">
              <w:t>Сбор материала для отчета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>
              <w:t>5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Формирование кейса материалов практики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Дневник по практике, характеристика, направление на практику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5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pPr>
              <w:jc w:val="both"/>
            </w:pPr>
            <w:r w:rsidRPr="00BA46EA">
              <w:t>Подготовка отчета по практике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>
              <w:t>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Обработка и анализ материалов практики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Дневник по практике, характеристика, направление на практику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>
              <w:t>6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pPr>
              <w:jc w:val="both"/>
            </w:pPr>
            <w:r w:rsidRPr="00BA46EA">
              <w:t>Защита отчета по практике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092C27" w:rsidRDefault="000178AD" w:rsidP="000178AD">
            <w:pPr>
              <w:jc w:val="center"/>
              <w:rPr>
                <w:highlight w:val="red"/>
              </w:rPr>
            </w:pP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Подготовка к защите отчета по практике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Отчет</w:t>
            </w:r>
          </w:p>
        </w:tc>
      </w:tr>
      <w:bookmarkEnd w:id="0"/>
      <w:tr w:rsidR="00FF633B" w:rsidRPr="00C32B9D" w:rsidTr="00656F40">
        <w:trPr>
          <w:jc w:val="center"/>
        </w:trPr>
        <w:tc>
          <w:tcPr>
            <w:tcW w:w="3828" w:type="dxa"/>
            <w:gridSpan w:val="2"/>
            <w:tcMar>
              <w:left w:w="28" w:type="dxa"/>
              <w:right w:w="28" w:type="dxa"/>
            </w:tcMar>
          </w:tcPr>
          <w:p w:rsidR="00FF633B" w:rsidRPr="00BA46EA" w:rsidRDefault="00FF633B" w:rsidP="001D1FB0">
            <w:pPr>
              <w:jc w:val="both"/>
              <w:rPr>
                <w:b/>
              </w:rPr>
            </w:pPr>
            <w:r w:rsidRPr="00BA46EA">
              <w:rPr>
                <w:b/>
              </w:rPr>
              <w:t>Всего 10 семестр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F633B" w:rsidRPr="00092C27" w:rsidRDefault="00FF633B" w:rsidP="001D1FB0">
            <w:pPr>
              <w:rPr>
                <w:b/>
                <w:highlight w:val="red"/>
              </w:rPr>
            </w:pPr>
            <w:r w:rsidRPr="00907509">
              <w:rPr>
                <w:b/>
              </w:rPr>
              <w:t xml:space="preserve">     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FF633B" w:rsidRPr="00BA46EA" w:rsidRDefault="00FF633B" w:rsidP="001D1FB0"/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FF633B" w:rsidRPr="00BA46EA" w:rsidRDefault="00FF633B" w:rsidP="001D1FB0"/>
        </w:tc>
      </w:tr>
    </w:tbl>
    <w:p w:rsidR="00656F40" w:rsidRDefault="00656F40" w:rsidP="00656F40">
      <w:pPr>
        <w:jc w:val="both"/>
        <w:rPr>
          <w:b/>
        </w:rPr>
      </w:pPr>
    </w:p>
    <w:p w:rsidR="00656F40" w:rsidRPr="00A21451" w:rsidRDefault="00656F40" w:rsidP="00656F40">
      <w:pPr>
        <w:ind w:firstLine="709"/>
        <w:jc w:val="both"/>
        <w:rPr>
          <w:b/>
        </w:rPr>
      </w:pPr>
      <w:r w:rsidRPr="00A21451">
        <w:rPr>
          <w:b/>
        </w:rPr>
        <w:t>Виды деятельности студентов на  производственной  практике</w:t>
      </w:r>
      <w:r>
        <w:rPr>
          <w:b/>
        </w:rPr>
        <w:t>: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системы вскрытия и разработки месторождения;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основные (подготовка горных пород к выемке, выемочно-погрузочные ра</w:t>
      </w:r>
      <w:r w:rsidRPr="001B1C4B">
        <w:rPr>
          <w:rStyle w:val="FontStyle31"/>
          <w:sz w:val="24"/>
          <w:szCs w:val="24"/>
        </w:rPr>
        <w:softHyphen/>
        <w:t xml:space="preserve">боты, </w:t>
      </w: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транспортирование, отвалообразование) и вспомогательные (осушение и водоотлив, электроснабжение, техническое обслуживание и ремонт оборудования и др.) производственные процессы открытых горных работ;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организацию работ на предприятии;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вопросы охраны труда и окружающей среды.</w:t>
      </w:r>
    </w:p>
    <w:p w:rsidR="00FF633B" w:rsidRPr="00FF633B" w:rsidRDefault="00FF633B" w:rsidP="00072665">
      <w:pPr>
        <w:widowControl w:val="0"/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656F40" w:rsidRDefault="00656F4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lastRenderedPageBreak/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Дневник практики</w:t>
      </w:r>
      <w:r w:rsidRPr="00656F40">
        <w:t xml:space="preserve"> подписывается студентом и заверяется руководителем практики принимающей стороны. По прибытии в учреждение в направлении на практику делаются соответствующие отметки о датах прибытия, подписанные руководителем практики, заверенные отделом кадров/секретарем, и в этот же день в дневник вносится индивидуальный график работы студента-практиканта. Студент-практикант ежедневно заполняет дневник в конце рабочего дня. Руководитель практики от принимающего  учреждения должен систематически проверять записи в дневнике и заверять его подписью не реже одного раза в неделю. Несвоевременное заполнение дневника является серьезным нарушением трудовой и учебной дисциплины. В дневнике учитель-наставник  дает краткий отзыв  о  работе  студента.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Отчет</w:t>
      </w:r>
      <w:r w:rsidRPr="00656F40">
        <w:t xml:space="preserve">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Материалы к отчету.</w:t>
      </w:r>
      <w:r w:rsidRPr="00656F40">
        <w:t xml:space="preserve"> 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горного предприятия. Разделы вариантов вскрытия месторождения.</w:t>
      </w:r>
    </w:p>
    <w:p w:rsidR="00656F40" w:rsidRPr="00656F40" w:rsidRDefault="00656F40" w:rsidP="00656F40">
      <w:pPr>
        <w:ind w:firstLine="709"/>
        <w:jc w:val="both"/>
      </w:pPr>
      <w:r w:rsidRPr="00656F40">
        <w:t>Структура отчета и приложения к отчету в соответствии с  -  Методические указания по проведению производственной практики: Нерюнгри: изд.ТИ(ф) СВФУ, 2012.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 xml:space="preserve">Характеристика </w:t>
      </w:r>
      <w:r w:rsidRPr="00656F40">
        <w:t>студента-практиканта подписывается наставником-руководителем принимающего  учреждения, заверяется печатью. 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E54343" w:rsidRDefault="00E54343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</w:t>
      </w:r>
      <w:r w:rsidR="002F71E5">
        <w:rPr>
          <w:b/>
          <w:bCs/>
        </w:rPr>
        <w:t>ающихся по прохождению практики</w:t>
      </w:r>
    </w:p>
    <w:p w:rsidR="00E54343" w:rsidRPr="002F71E5" w:rsidRDefault="00E54343" w:rsidP="002F71E5">
      <w:pPr>
        <w:jc w:val="center"/>
        <w:rPr>
          <w:b/>
          <w:bCs/>
        </w:rPr>
      </w:pPr>
    </w:p>
    <w:p w:rsidR="00E54343" w:rsidRPr="00A92512" w:rsidRDefault="00E54343" w:rsidP="00E54343">
      <w:pPr>
        <w:pStyle w:val="afa"/>
        <w:ind w:firstLine="709"/>
        <w:jc w:val="both"/>
      </w:pPr>
      <w:r w:rsidRPr="00A92512">
        <w:t>Практика обеспечена следующими методическими указаниями:</w:t>
      </w:r>
    </w:p>
    <w:p w:rsidR="00E54343" w:rsidRPr="00A92512" w:rsidRDefault="00656F40" w:rsidP="00656F40">
      <w:pPr>
        <w:ind w:firstLine="709"/>
        <w:contextualSpacing/>
        <w:jc w:val="both"/>
      </w:pPr>
      <w:r>
        <w:rPr>
          <w:bCs/>
          <w:color w:val="000000"/>
        </w:rPr>
        <w:t>Р</w:t>
      </w:r>
      <w:r w:rsidRPr="00665A98">
        <w:rPr>
          <w:bCs/>
          <w:color w:val="000000"/>
        </w:rPr>
        <w:t>едлих Э.Ф.Методические указания по проведению технологической практики для студентов специальности 21.05.04  «Горное дело», специализация «Открытые горные работы»</w:t>
      </w:r>
      <w:r>
        <w:rPr>
          <w:bCs/>
          <w:color w:val="000000"/>
        </w:rPr>
        <w:t>.</w:t>
      </w:r>
      <w:r w:rsidR="00E54343" w:rsidRPr="00A92512">
        <w:t>Издат</w:t>
      </w:r>
      <w:r w:rsidR="00E54343">
        <w:t>ельство ТИ(Ф) СВФУ Нерюнгри 201</w:t>
      </w:r>
      <w:r>
        <w:t>8</w:t>
      </w:r>
      <w:r w:rsidR="00E54343" w:rsidRPr="00A92512">
        <w:t>.</w:t>
      </w:r>
    </w:p>
    <w:p w:rsidR="00E54343" w:rsidRDefault="00E54343" w:rsidP="00E54343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E54343" w:rsidRDefault="00866320" w:rsidP="00E54343">
      <w:pPr>
        <w:ind w:firstLine="709"/>
        <w:jc w:val="both"/>
      </w:pPr>
      <w:hyperlink r:id="rId9" w:history="1">
        <w:r w:rsidR="00656F40" w:rsidRPr="00257D74">
          <w:rPr>
            <w:rStyle w:val="af9"/>
          </w:rPr>
          <w:t>http://moodle.nfygu.ru/course/view.php?id=13785</w:t>
        </w:r>
      </w:hyperlink>
      <w:r w:rsidR="00EC2A4A">
        <w:t>ОГР</w:t>
      </w:r>
    </w:p>
    <w:p w:rsidR="003E79C2" w:rsidRDefault="003E79C2" w:rsidP="002D1E0B">
      <w:pPr>
        <w:rPr>
          <w:b/>
          <w:bCs/>
        </w:rPr>
      </w:pPr>
    </w:p>
    <w:p w:rsidR="00EC2A4A" w:rsidRDefault="00EC2A4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C32B9D" w:rsidRDefault="00B207EE" w:rsidP="002D1E0B">
      <w:pPr>
        <w:rPr>
          <w:b/>
          <w:bCs/>
        </w:rPr>
      </w:pPr>
      <w:r w:rsidRPr="00C32B9D">
        <w:rPr>
          <w:b/>
          <w:bCs/>
        </w:rPr>
        <w:lastRenderedPageBreak/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Pr="00C32B9D" w:rsidRDefault="00196621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631" w:type="dxa"/>
        <w:tblInd w:w="-176" w:type="dxa"/>
        <w:tblLayout w:type="fixed"/>
        <w:tblLook w:val="04A0"/>
      </w:tblPr>
      <w:tblGrid>
        <w:gridCol w:w="993"/>
        <w:gridCol w:w="2552"/>
        <w:gridCol w:w="3543"/>
        <w:gridCol w:w="851"/>
        <w:gridCol w:w="1700"/>
        <w:gridCol w:w="992"/>
      </w:tblGrid>
      <w:tr w:rsidR="00E54343" w:rsidRPr="00E54343" w:rsidTr="00656F40">
        <w:tc>
          <w:tcPr>
            <w:tcW w:w="993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Коды оцениваемыхкомпетенций</w:t>
            </w:r>
          </w:p>
        </w:tc>
        <w:tc>
          <w:tcPr>
            <w:tcW w:w="255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3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700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656F40" w:rsidRPr="00E54343" w:rsidTr="00656F40">
        <w:tc>
          <w:tcPr>
            <w:tcW w:w="993" w:type="dxa"/>
            <w:vMerge w:val="restart"/>
          </w:tcPr>
          <w:p w:rsidR="00656F40" w:rsidRPr="00E54343" w:rsidRDefault="00656F40" w:rsidP="00656F40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656F40" w:rsidRPr="00E54343" w:rsidRDefault="00656F40" w:rsidP="00656F40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ПК-1</w:t>
            </w:r>
          </w:p>
          <w:p w:rsidR="00656F40" w:rsidRPr="00E54343" w:rsidRDefault="00656F40" w:rsidP="00656F40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656F40" w:rsidRPr="00FF633B" w:rsidRDefault="00656F40" w:rsidP="00656F40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ПК-1.1</w:t>
            </w:r>
          </w:p>
          <w:p w:rsidR="00656F40" w:rsidRPr="00FF633B" w:rsidRDefault="00656F40" w:rsidP="00656F40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-формулирует обоснование главных параметров карьера и выбор схем вскрытия карьерного поля в зависимости от горно-геологических условий;</w:t>
            </w:r>
          </w:p>
          <w:p w:rsidR="00656F40" w:rsidRPr="00FF633B" w:rsidRDefault="00656F40" w:rsidP="00656F40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ПК-1.2</w:t>
            </w:r>
          </w:p>
          <w:p w:rsidR="00656F40" w:rsidRPr="00FF633B" w:rsidRDefault="00656F40" w:rsidP="00656F40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-определяет владение горной терминологией, методами и навыками решения задач открытых горных работ для различных горно-геологических условий;</w:t>
            </w:r>
          </w:p>
          <w:p w:rsidR="00656F40" w:rsidRPr="00FF633B" w:rsidRDefault="00656F40" w:rsidP="00656F40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ПК-1.3</w:t>
            </w:r>
          </w:p>
          <w:p w:rsidR="00656F40" w:rsidRPr="00FF633B" w:rsidRDefault="00656F40" w:rsidP="00656F40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-использует знания технологических схем производства открытых горных работ, порядка формирования рабочей зоны карьера, систем открытой разработки месторождений и их элементов при разработке месторождений полезных ископаемых;</w:t>
            </w:r>
          </w:p>
          <w:p w:rsidR="00656F40" w:rsidRPr="00FF633B" w:rsidRDefault="00656F40" w:rsidP="00656F40">
            <w:pPr>
              <w:pStyle w:val="afa"/>
              <w:jc w:val="both"/>
              <w:rPr>
                <w:color w:val="000000"/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ПК-1.4</w:t>
            </w:r>
          </w:p>
          <w:p w:rsidR="00656F40" w:rsidRPr="00FF633B" w:rsidRDefault="00656F40" w:rsidP="00656F40">
            <w:pPr>
              <w:pStyle w:val="afa"/>
              <w:jc w:val="both"/>
              <w:rPr>
                <w:sz w:val="22"/>
                <w:szCs w:val="22"/>
              </w:rPr>
            </w:pPr>
            <w:r w:rsidRPr="00FF633B">
              <w:rPr>
                <w:color w:val="000000"/>
                <w:sz w:val="22"/>
                <w:szCs w:val="22"/>
              </w:rPr>
              <w:t>- осуществляет контроль качества производства открытых горных работ и обеспечивать правильность выполнения их исполнителями</w:t>
            </w:r>
          </w:p>
        </w:tc>
        <w:tc>
          <w:tcPr>
            <w:tcW w:w="3543" w:type="dxa"/>
            <w:vMerge w:val="restart"/>
          </w:tcPr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Должен знать:</w:t>
            </w:r>
          </w:p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 xml:space="preserve"> -области применения горнотранспортного оборудования открытых горных работ;</w:t>
            </w:r>
          </w:p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-способы и механизацию перегрузки горных пород отвалообразования;</w:t>
            </w:r>
          </w:p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Должен уметь:</w:t>
            </w:r>
          </w:p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 xml:space="preserve">-производить расчет теоретической, технической и эксплуатационной    </w:t>
            </w:r>
          </w:p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производительности горнотранспортного оборудования открытых горных работ;</w:t>
            </w:r>
          </w:p>
          <w:p w:rsidR="00656F40" w:rsidRPr="00FF633B" w:rsidRDefault="00656F40" w:rsidP="00656F40">
            <w:pPr>
              <w:pStyle w:val="a6"/>
              <w:ind w:left="-108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656F40" w:rsidRPr="00FF633B" w:rsidRDefault="00656F40" w:rsidP="00656F40">
            <w:pPr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 использовать приемы оказания первой помощи, методы защиты в условиях чрезвычайных ситуаций.</w:t>
            </w:r>
          </w:p>
          <w:p w:rsidR="00656F40" w:rsidRPr="00FF633B" w:rsidRDefault="00656F40" w:rsidP="00656F40">
            <w:pPr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Владеть:</w:t>
            </w:r>
          </w:p>
          <w:p w:rsidR="00656F40" w:rsidRPr="00FF633B" w:rsidRDefault="00656F40" w:rsidP="00656F40">
            <w:pPr>
              <w:pStyle w:val="afa"/>
              <w:ind w:left="-108"/>
              <w:contextualSpacing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-горной и технической терминологией;</w:t>
            </w:r>
          </w:p>
          <w:p w:rsidR="00656F40" w:rsidRPr="00FF633B" w:rsidRDefault="00656F40" w:rsidP="00656F40">
            <w:pPr>
              <w:pStyle w:val="a6"/>
              <w:shd w:val="clear" w:color="auto" w:fill="FFFFFF"/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 обосновывать главные параметры карьера, вскрытие карьерного поля;</w:t>
            </w:r>
          </w:p>
          <w:p w:rsidR="00656F40" w:rsidRPr="00FF633B" w:rsidRDefault="00656F40" w:rsidP="00656F40">
            <w:pPr>
              <w:pStyle w:val="a6"/>
              <w:shd w:val="clear" w:color="auto" w:fill="FFFFFF"/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 xml:space="preserve"> - обосновывать системы открытой разработки и режим горных работ;</w:t>
            </w:r>
          </w:p>
          <w:p w:rsidR="00656F40" w:rsidRPr="00FF633B" w:rsidRDefault="00656F40" w:rsidP="00656F40">
            <w:pPr>
              <w:pStyle w:val="a6"/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 обосновывать мероприятия по охране окружающей среды и экологической безопасности горных работ.</w:t>
            </w:r>
          </w:p>
          <w:p w:rsidR="00656F40" w:rsidRPr="00FF633B" w:rsidRDefault="00656F40" w:rsidP="00656F40">
            <w:pPr>
              <w:ind w:left="-108"/>
              <w:jc w:val="both"/>
              <w:rPr>
                <w:sz w:val="22"/>
                <w:szCs w:val="22"/>
              </w:rPr>
            </w:pPr>
            <w:r w:rsidRPr="00FF633B">
              <w:rPr>
                <w:sz w:val="22"/>
                <w:szCs w:val="22"/>
              </w:rPr>
              <w:t>-навыками оказания первой помощи.</w:t>
            </w:r>
          </w:p>
        </w:tc>
        <w:tc>
          <w:tcPr>
            <w:tcW w:w="851" w:type="dxa"/>
          </w:tcPr>
          <w:p w:rsidR="00656F40" w:rsidRPr="00E54343" w:rsidRDefault="00656F40" w:rsidP="00656F40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700" w:type="dxa"/>
          </w:tcPr>
          <w:p w:rsidR="00656F40" w:rsidRPr="00E54343" w:rsidRDefault="00656F40" w:rsidP="00656F40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656F40" w:rsidRPr="00E54343" w:rsidRDefault="00656F40" w:rsidP="00656F40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отличной хара-ктеристикой.</w:t>
            </w:r>
          </w:p>
          <w:p w:rsidR="00656F40" w:rsidRPr="00E54343" w:rsidRDefault="00656F40" w:rsidP="00656F40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презентации в соответствии с методическими указа-ниями.</w:t>
            </w:r>
          </w:p>
        </w:tc>
        <w:tc>
          <w:tcPr>
            <w:tcW w:w="992" w:type="dxa"/>
          </w:tcPr>
          <w:p w:rsidR="00656F40" w:rsidRPr="00E54343" w:rsidRDefault="00656F40" w:rsidP="00656F40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отлично</w:t>
            </w:r>
          </w:p>
        </w:tc>
      </w:tr>
      <w:tr w:rsidR="00E54343" w:rsidRPr="00E54343" w:rsidTr="00656F40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схорошейхара-ктеристикой.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презентации с замечаниями.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хорошо</w:t>
            </w:r>
          </w:p>
        </w:tc>
      </w:tr>
      <w:tr w:rsidR="00E54343" w:rsidRPr="00E54343" w:rsidTr="00656F40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удовлетво-рительнойхаратеристикой.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презентации с замечаниями.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удовлетво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  <w:tr w:rsidR="00E54343" w:rsidRPr="00E54343" w:rsidTr="00656F40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Не освоено</w:t>
            </w:r>
          </w:p>
        </w:tc>
        <w:tc>
          <w:tcPr>
            <w:tcW w:w="1700" w:type="dxa"/>
          </w:tcPr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Работа требует исправления.</w:t>
            </w: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E54343" w:rsidRPr="00E54343" w:rsidRDefault="00E54343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Неудовлет</w:t>
            </w:r>
            <w:r>
              <w:rPr>
                <w:rFonts w:cs="Times New Roman"/>
                <w:spacing w:val="-1"/>
                <w:sz w:val="22"/>
                <w:szCs w:val="22"/>
              </w:rPr>
              <w:t>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</w:tbl>
    <w:p w:rsidR="00F2120F" w:rsidRPr="00C32B9D" w:rsidRDefault="00F2120F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FF633B">
          <w:footerReference w:type="default" r:id="rId10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102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278"/>
        <w:gridCol w:w="3718"/>
      </w:tblGrid>
      <w:tr w:rsidR="00656F40" w:rsidRPr="00656F40" w:rsidTr="00656F40">
        <w:tc>
          <w:tcPr>
            <w:tcW w:w="1242" w:type="dxa"/>
            <w:shd w:val="clear" w:color="auto" w:fill="auto"/>
          </w:tcPr>
          <w:p w:rsidR="00656F40" w:rsidRPr="00656F40" w:rsidRDefault="00656F40" w:rsidP="00656F40">
            <w:pPr>
              <w:contextualSpacing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278" w:type="dxa"/>
            <w:shd w:val="clear" w:color="auto" w:fill="auto"/>
          </w:tcPr>
          <w:p w:rsidR="00656F40" w:rsidRPr="00656F40" w:rsidRDefault="00656F40" w:rsidP="00656F40">
            <w:pPr>
              <w:contextualSpacing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Показатель оценивания (дескриптор) (п.1.2. РПП)</w:t>
            </w: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contextualSpacing/>
              <w:jc w:val="center"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Содержание задания</w:t>
            </w:r>
          </w:p>
        </w:tc>
      </w:tr>
      <w:tr w:rsidR="00656F40" w:rsidRPr="00656F40" w:rsidTr="00656F40">
        <w:trPr>
          <w:cantSplit/>
          <w:trHeight w:val="375"/>
        </w:trPr>
        <w:tc>
          <w:tcPr>
            <w:tcW w:w="1242" w:type="dxa"/>
            <w:vMerge w:val="restart"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both"/>
            </w:pPr>
            <w:r w:rsidRPr="00656F40">
              <w:t>ПК-1</w:t>
            </w:r>
          </w:p>
          <w:p w:rsidR="00656F40" w:rsidRPr="00656F40" w:rsidRDefault="00656F40" w:rsidP="00656F40">
            <w:pPr>
              <w:pStyle w:val="a6"/>
              <w:ind w:left="0"/>
              <w:jc w:val="both"/>
            </w:pPr>
          </w:p>
          <w:p w:rsidR="00656F40" w:rsidRPr="00656F40" w:rsidRDefault="00656F40" w:rsidP="00656F40">
            <w:pPr>
              <w:pStyle w:val="a6"/>
              <w:ind w:left="0"/>
              <w:jc w:val="both"/>
              <w:rPr>
                <w:b/>
                <w:i/>
              </w:rPr>
            </w:pPr>
          </w:p>
        </w:tc>
        <w:tc>
          <w:tcPr>
            <w:tcW w:w="5278" w:type="dxa"/>
            <w:vMerge w:val="restart"/>
            <w:shd w:val="clear" w:color="auto" w:fill="auto"/>
          </w:tcPr>
          <w:p w:rsidR="00656F40" w:rsidRPr="00656F40" w:rsidRDefault="00656F40" w:rsidP="00656F40">
            <w:pPr>
              <w:ind w:left="-5"/>
              <w:contextualSpacing/>
              <w:rPr>
                <w:b/>
              </w:rPr>
            </w:pPr>
            <w:r w:rsidRPr="00656F40">
              <w:rPr>
                <w:b/>
              </w:rPr>
              <w:t xml:space="preserve">Должен знать: </w:t>
            </w:r>
            <w:r w:rsidRPr="00656F40">
              <w:t>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 области применения горнотранспортного оборудования открытых горных работ; способы и механизацию перегрузки горных пород отвалообразования.</w:t>
            </w:r>
          </w:p>
          <w:p w:rsidR="00656F40" w:rsidRPr="00656F40" w:rsidRDefault="00656F40" w:rsidP="00656F40">
            <w:pPr>
              <w:pStyle w:val="afa"/>
              <w:contextualSpacing/>
              <w:rPr>
                <w:b/>
              </w:rPr>
            </w:pPr>
            <w:r w:rsidRPr="00656F40">
              <w:rPr>
                <w:b/>
              </w:rPr>
              <w:t>Должен уметь:</w:t>
            </w:r>
            <w:r w:rsidRPr="00656F40">
              <w:t xml:space="preserve"> выбрать технологию ведения основных производственных процессов открытых горных работ и рассчитать их параметры; производить расчет теоретической, технической и эксплуатационной производительности горнотранспортного оборудования открытых горных работ; 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массива.</w:t>
            </w:r>
          </w:p>
          <w:p w:rsidR="00656F40" w:rsidRPr="00656F40" w:rsidRDefault="00656F40" w:rsidP="00656F40">
            <w:pPr>
              <w:pStyle w:val="afa"/>
              <w:contextualSpacing/>
            </w:pPr>
            <w:r w:rsidRPr="00656F40">
              <w:rPr>
                <w:b/>
                <w:bCs/>
                <w:spacing w:val="-15"/>
              </w:rPr>
              <w:t xml:space="preserve">Владеть: </w:t>
            </w:r>
            <w:r w:rsidRPr="00656F40">
              <w:t>горной и технической терминологией; обосновывать главные параметры карьера, вскрытие карьерного поля; обосновывать системы открытой разработки и режим горных работ; обосновывать мероприятия по охране окружающей среды и экологической безопасности горных работ.</w:t>
            </w: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656F40">
              <w:rPr>
                <w:rStyle w:val="FontStyle18"/>
                <w:sz w:val="24"/>
                <w:szCs w:val="24"/>
              </w:rPr>
              <w:t>Изучить горно-геологические условия разработки место</w:t>
            </w:r>
            <w:r w:rsidRPr="00656F40">
              <w:rPr>
                <w:rStyle w:val="FontStyle18"/>
                <w:sz w:val="24"/>
                <w:szCs w:val="24"/>
              </w:rPr>
              <w:softHyphen/>
              <w:t>рождения.</w:t>
            </w:r>
          </w:p>
        </w:tc>
      </w:tr>
      <w:tr w:rsidR="00656F40" w:rsidRPr="00656F40" w:rsidTr="00656F40">
        <w:trPr>
          <w:cantSplit/>
          <w:trHeight w:val="481"/>
        </w:trPr>
        <w:tc>
          <w:tcPr>
            <w:tcW w:w="1242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rPr>
                <w:rStyle w:val="FontStyle18"/>
                <w:sz w:val="24"/>
                <w:szCs w:val="24"/>
              </w:rPr>
            </w:pPr>
            <w:r w:rsidRPr="00656F40">
              <w:t>Изучитьс главные параметры  карьера, режимом работы и производственная мощность предприятия.</w:t>
            </w:r>
          </w:p>
        </w:tc>
      </w:tr>
      <w:tr w:rsidR="00656F40" w:rsidRPr="00656F40" w:rsidTr="00656F40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r w:rsidRPr="00656F40">
              <w:t>Изучить  порядок вскрытие месторождения, систему разработки месторождения, порядок подготовка горной массы к выемке, выемочно-погрузочные работы, карьерный транспорт, порядок отвалообразование и вспомогательных работ.</w:t>
            </w:r>
          </w:p>
        </w:tc>
      </w:tr>
      <w:tr w:rsidR="00656F40" w:rsidRPr="00656F40" w:rsidTr="00656F40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rPr>
                <w:rStyle w:val="FontStyle18"/>
                <w:sz w:val="24"/>
                <w:szCs w:val="24"/>
              </w:rPr>
            </w:pPr>
            <w:r w:rsidRPr="00656F40">
              <w:t xml:space="preserve">Ознакомится с методами охраны труда и окружающей среды. </w:t>
            </w:r>
          </w:p>
        </w:tc>
      </w:tr>
      <w:tr w:rsidR="00656F40" w:rsidRPr="00656F40" w:rsidTr="00656F40">
        <w:trPr>
          <w:cantSplit/>
          <w:trHeight w:val="283"/>
        </w:trPr>
        <w:tc>
          <w:tcPr>
            <w:tcW w:w="1242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rPr>
                <w:rStyle w:val="FontStyle18"/>
                <w:sz w:val="24"/>
                <w:szCs w:val="24"/>
              </w:rPr>
            </w:pPr>
            <w:r w:rsidRPr="00656F40">
              <w:t>Сбор  материалов  по  экономике и управлению производством.</w:t>
            </w:r>
          </w:p>
        </w:tc>
      </w:tr>
      <w:tr w:rsidR="00656F40" w:rsidRPr="00656F40" w:rsidTr="00656F40">
        <w:trPr>
          <w:cantSplit/>
          <w:trHeight w:val="812"/>
        </w:trPr>
        <w:tc>
          <w:tcPr>
            <w:tcW w:w="1242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656F40">
              <w:rPr>
                <w:rStyle w:val="FontStyle18"/>
                <w:sz w:val="24"/>
                <w:szCs w:val="24"/>
              </w:rPr>
              <w:t>Комплектование отчета.</w:t>
            </w:r>
          </w:p>
        </w:tc>
      </w:tr>
    </w:tbl>
    <w:p w:rsidR="006F770F" w:rsidRDefault="006F770F" w:rsidP="006F770F">
      <w:pPr>
        <w:pStyle w:val="a6"/>
        <w:ind w:left="0"/>
        <w:jc w:val="center"/>
        <w:outlineLvl w:val="0"/>
        <w:rPr>
          <w:b/>
          <w:bCs/>
        </w:rPr>
      </w:pPr>
    </w:p>
    <w:p w:rsidR="006F770F" w:rsidRDefault="006F770F" w:rsidP="006F770F">
      <w:pPr>
        <w:pStyle w:val="a6"/>
        <w:ind w:left="0"/>
        <w:jc w:val="center"/>
        <w:outlineLvl w:val="0"/>
        <w:rPr>
          <w:b/>
          <w:bCs/>
        </w:rPr>
      </w:pPr>
      <w:r w:rsidRPr="00124B82">
        <w:rPr>
          <w:b/>
          <w:bCs/>
        </w:rPr>
        <w:t xml:space="preserve">Задание на </w:t>
      </w:r>
      <w:r>
        <w:rPr>
          <w:b/>
          <w:bCs/>
        </w:rPr>
        <w:t>технологическую</w:t>
      </w:r>
      <w:r w:rsidRPr="00124B82">
        <w:rPr>
          <w:b/>
          <w:bCs/>
        </w:rPr>
        <w:t xml:space="preserve"> практику</w:t>
      </w:r>
    </w:p>
    <w:p w:rsidR="006F770F" w:rsidRPr="00124B82" w:rsidRDefault="006F770F" w:rsidP="006F770F">
      <w:pPr>
        <w:pStyle w:val="a6"/>
        <w:ind w:left="0"/>
        <w:jc w:val="both"/>
        <w:outlineLvl w:val="0"/>
        <w:rPr>
          <w:b/>
          <w:bCs/>
        </w:rPr>
      </w:pPr>
      <w:r>
        <w:rPr>
          <w:b/>
          <w:bCs/>
        </w:rPr>
        <w:t xml:space="preserve">При прохождении практики необходимо принять участие, собрать, изучить и скомплектовать следующий материал:  </w:t>
      </w:r>
    </w:p>
    <w:p w:rsidR="006F770F" w:rsidRPr="00124B82" w:rsidRDefault="006F770F" w:rsidP="006F770F">
      <w:pPr>
        <w:ind w:firstLine="709"/>
        <w:contextualSpacing/>
        <w:jc w:val="both"/>
        <w:rPr>
          <w:color w:val="000000"/>
        </w:rPr>
      </w:pPr>
      <w:r w:rsidRPr="00124B82">
        <w:rPr>
          <w:b/>
        </w:rPr>
        <w:t>1. Геологическая часть</w:t>
      </w:r>
      <w:r>
        <w:rPr>
          <w:b/>
        </w:rPr>
        <w:t xml:space="preserve">. </w:t>
      </w:r>
      <w:r w:rsidRPr="00124B82">
        <w:rPr>
          <w:color w:val="000000"/>
        </w:rPr>
        <w:t xml:space="preserve">Географическое и административное положение предприятия, ближайшие населенные пункты, транспортные коммуникации, промышленность в районе предприятия, источники энергоснабжения, населенность, климат района, рельеф, гидросеть и др.Генезис, стратиграфия и тектоника месторождения. Пространственная характеристика залежи (форма, угол падения, мощность и размеры рудного тела), физико-механические свойства полезного ископаемого, покрывающих или вмещающих пород. Подсчет запасов. Гидрогеологические и инженерно-геологические условия месторождения. </w:t>
      </w:r>
    </w:p>
    <w:p w:rsidR="006F770F" w:rsidRPr="00124B82" w:rsidRDefault="006F770F" w:rsidP="006F770F">
      <w:pPr>
        <w:pStyle w:val="HTM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4B82">
        <w:rPr>
          <w:rFonts w:ascii="Times New Roman" w:hAnsi="Times New Roman"/>
          <w:i/>
          <w:color w:val="000000"/>
          <w:sz w:val="24"/>
          <w:szCs w:val="24"/>
        </w:rPr>
        <w:t>Графический материал.</w:t>
      </w:r>
      <w:r w:rsidRPr="00124B82">
        <w:rPr>
          <w:rFonts w:ascii="Times New Roman" w:hAnsi="Times New Roman"/>
          <w:color w:val="000000"/>
          <w:sz w:val="24"/>
          <w:szCs w:val="24"/>
        </w:rPr>
        <w:t xml:space="preserve"> Обзорная карта района месторождения, геологическая карта месторождения, геологические разрезы, стратиграфическая колонка, ситуационный план и др.</w:t>
      </w:r>
    </w:p>
    <w:p w:rsidR="006F770F" w:rsidRPr="00124B82" w:rsidRDefault="006F770F" w:rsidP="006F770F">
      <w:pPr>
        <w:ind w:firstLine="709"/>
        <w:contextualSpacing/>
        <w:jc w:val="both"/>
        <w:rPr>
          <w:b/>
        </w:rPr>
      </w:pPr>
      <w:r w:rsidRPr="00124B82">
        <w:rPr>
          <w:b/>
        </w:rPr>
        <w:t>2. Горная часть</w:t>
      </w:r>
    </w:p>
    <w:p w:rsidR="006F770F" w:rsidRPr="00124B82" w:rsidRDefault="006F770F" w:rsidP="006F770F">
      <w:pPr>
        <w:ind w:firstLine="709"/>
        <w:contextualSpacing/>
        <w:jc w:val="both"/>
        <w:rPr>
          <w:color w:val="000000"/>
        </w:rPr>
      </w:pPr>
      <w:r w:rsidRPr="00124B82">
        <w:rPr>
          <w:b/>
        </w:rPr>
        <w:t>2.1. Главные параметры карьера, режим работы и производственная мощность предприятия</w:t>
      </w:r>
      <w:r>
        <w:rPr>
          <w:b/>
        </w:rPr>
        <w:t xml:space="preserve">. </w:t>
      </w:r>
      <w:r w:rsidRPr="00124B82">
        <w:rPr>
          <w:color w:val="000000"/>
        </w:rPr>
        <w:t xml:space="preserve">Главные параметры карьера (глубина, размеры на уровне дневной поверхности и по подошве, углы откосов бортов, запасы полезного ископаемого и объемы вскрышных пород в контурах карьера и др.). Время отработки месторождения. Разделение карьера по очередям его отработки.  Количество рабочих дней в году, смен в сутки. Годовая, суточная и сменная производительность карьера по добыче и вскрыше (плановая и фактическая). </w:t>
      </w:r>
    </w:p>
    <w:p w:rsidR="006F770F" w:rsidRPr="00124B82" w:rsidRDefault="006F770F" w:rsidP="006F770F">
      <w:pPr>
        <w:ind w:firstLine="709"/>
        <w:contextualSpacing/>
        <w:jc w:val="both"/>
        <w:rPr>
          <w:color w:val="000000"/>
        </w:rPr>
      </w:pPr>
      <w:r w:rsidRPr="00124B82">
        <w:rPr>
          <w:b/>
        </w:rPr>
        <w:t>2.2. Вскрытие месторождения</w:t>
      </w:r>
      <w:r>
        <w:rPr>
          <w:b/>
        </w:rPr>
        <w:t xml:space="preserve">. </w:t>
      </w:r>
      <w:r w:rsidRPr="00124B82">
        <w:rPr>
          <w:color w:val="000000"/>
        </w:rPr>
        <w:t xml:space="preserve">Факторы, определяющие выбор способа и системы вскрытия месторождения. Общая характеристика способа и системы вскрытия.. </w:t>
      </w:r>
    </w:p>
    <w:p w:rsidR="006F770F" w:rsidRPr="00124B82" w:rsidRDefault="006F770F" w:rsidP="006F770F">
      <w:pPr>
        <w:pStyle w:val="HTM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4B82">
        <w:rPr>
          <w:rFonts w:ascii="Times New Roman" w:hAnsi="Times New Roman"/>
          <w:i/>
          <w:color w:val="000000"/>
          <w:sz w:val="24"/>
          <w:szCs w:val="24"/>
        </w:rPr>
        <w:lastRenderedPageBreak/>
        <w:t>Графический материал.</w:t>
      </w:r>
      <w:r w:rsidRPr="00124B82">
        <w:rPr>
          <w:rFonts w:ascii="Times New Roman" w:hAnsi="Times New Roman"/>
          <w:color w:val="000000"/>
          <w:sz w:val="24"/>
          <w:szCs w:val="24"/>
        </w:rPr>
        <w:t xml:space="preserve"> Схема вскрытия на конец отработки месторождения, профили капитальных траншей, вертикальные проекции пунктов примыкания капитальных траншей к рабочим горизонтам, проектные паспорта траншей.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2.3. Система разработки</w:t>
      </w:r>
      <w:r>
        <w:rPr>
          <w:b/>
        </w:rPr>
        <w:t xml:space="preserve">. </w:t>
      </w:r>
      <w:r w:rsidRPr="00124B82">
        <w:t>Факторы, обусловившие выбор системы разработки. Общая характеристика принятой системы разработки, её связь со способом вскрытия и порядком подготовки новых горизонтов. Элементы системы разработки (высота уступа, угол откоса уступа, ширина заходки по целику, ширина развала и порядок ведения выемочно-погрузочных работ, ширина рабочей площадки и др.)..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>. Принятая система разработки с положением всех блоков. План горных работ на одной из стадий их развития. План подготовки нового горизонта и порядок развития работ на нем. Конструкция рабочих площадок для каждого вида, применяемого оборудования.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2.4. Подготовка горной массы к выемке</w:t>
      </w:r>
      <w:r>
        <w:rPr>
          <w:b/>
        </w:rPr>
        <w:t xml:space="preserve">. </w:t>
      </w:r>
      <w:r w:rsidRPr="00124B82">
        <w:t xml:space="preserve">Общая характеристика применяемого на карьере бурового оборудования и факторы, обусловившие его выбор. Типы и модели применяемых машин, их технические характеристики, списочный и рабочий парк. Организация работы бурового оборудования (продолжительность рабочей смены, число рабочих смен в сутках, число рабочих дней в году и др.). Основные технологические схемы работы машин и параметры буровых блоков. </w:t>
      </w:r>
    </w:p>
    <w:p w:rsidR="006F770F" w:rsidRPr="00124B82" w:rsidRDefault="006F770F" w:rsidP="006F770F">
      <w:pPr>
        <w:pStyle w:val="afb"/>
        <w:spacing w:after="0"/>
        <w:ind w:firstLine="709"/>
        <w:contextualSpacing/>
        <w:jc w:val="both"/>
        <w:rPr>
          <w:color w:val="FF0000"/>
          <w:sz w:val="24"/>
          <w:szCs w:val="24"/>
        </w:rPr>
      </w:pPr>
      <w:r w:rsidRPr="00124B82">
        <w:rPr>
          <w:i/>
          <w:sz w:val="24"/>
          <w:szCs w:val="24"/>
        </w:rPr>
        <w:t>Графический материал</w:t>
      </w:r>
      <w:r w:rsidRPr="00124B82">
        <w:rPr>
          <w:sz w:val="24"/>
          <w:szCs w:val="24"/>
        </w:rPr>
        <w:t>. Типовой проект и паспорта буровзрывных работ для различных условий, схемы расположения скважин на породных и добычных уступах, конструкции зарядов ВВ, схемы взрывной сети, зарисовки развала горной массы после взрыва с указанием необходимых размеров.</w:t>
      </w:r>
    </w:p>
    <w:p w:rsidR="006F770F" w:rsidRDefault="006F770F" w:rsidP="006F770F">
      <w:pPr>
        <w:ind w:firstLine="709"/>
        <w:contextualSpacing/>
        <w:jc w:val="both"/>
      </w:pPr>
      <w:r w:rsidRPr="00124B82">
        <w:rPr>
          <w:b/>
        </w:rPr>
        <w:t>2.5. Выемочно-погрузочные работы</w:t>
      </w:r>
      <w:r>
        <w:rPr>
          <w:b/>
        </w:rPr>
        <w:t xml:space="preserve">. </w:t>
      </w:r>
      <w:r w:rsidRPr="00124B82">
        <w:t xml:space="preserve">Общая характеристика применяемого на карьере выемочно-погрузочного оборудования и факторы, обусловившие его выбор. Типы и модели применяемых машин, их технические характеристики, списочный и рабочий парк. Виды работ, выполняемых различными машинами. Организация работы выемочно-погрузочного оборудования (продолжительность рабочей смены, число рабочих смен в сутках, число рабочих дней в году и др.). </w:t>
      </w:r>
    </w:p>
    <w:p w:rsidR="006F770F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>. Схемы, эскизы и паспорта забоев вскрышных и добычных  экскаваторов с указанием всех необходимых размеров и расположения транспортных средств,  схемы расстановки оборуд</w:t>
      </w:r>
      <w:r>
        <w:t>ования на карьере.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2.6. Карьерный транспорт</w:t>
      </w:r>
      <w:r>
        <w:rPr>
          <w:b/>
        </w:rPr>
        <w:t xml:space="preserve">. </w:t>
      </w:r>
      <w:r w:rsidRPr="00124B82">
        <w:t>Общая характеристика транспортного оборудования, применяемого на карьере и факторы, обусловившие его выбор. Типы и модели применяемых машин, их технические характеристики, списочный и рабочий парк. Виды работ, выполняемых различными машинами. Организация работы транспортного оборудования (продолжительность рабочей смены, число рабочих смен в сутках, число рабочих дней в году и др</w:t>
      </w:r>
    </w:p>
    <w:p w:rsidR="006F770F" w:rsidRPr="00124B82" w:rsidRDefault="006F770F" w:rsidP="006F770F">
      <w:pPr>
        <w:pStyle w:val="afb"/>
        <w:spacing w:after="0"/>
        <w:ind w:firstLine="709"/>
        <w:contextualSpacing/>
        <w:jc w:val="both"/>
        <w:rPr>
          <w:sz w:val="24"/>
          <w:szCs w:val="24"/>
        </w:rPr>
      </w:pPr>
      <w:r w:rsidRPr="00124B82">
        <w:rPr>
          <w:i/>
          <w:sz w:val="24"/>
          <w:szCs w:val="24"/>
        </w:rPr>
        <w:t>Графический материал</w:t>
      </w:r>
      <w:r w:rsidRPr="00124B82">
        <w:rPr>
          <w:sz w:val="24"/>
          <w:szCs w:val="24"/>
        </w:rPr>
        <w:t>. Схемы подачи машин под погрузку в различных забоях и в траншеях, продольные профили и разрезы транспортных коммуникаций, схема транспортных коммуникаций карьера, схемы обменных пунктов, графики движения и др.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2.7. Отвалообразование</w:t>
      </w:r>
      <w:r>
        <w:rPr>
          <w:b/>
        </w:rPr>
        <w:t xml:space="preserve">. </w:t>
      </w:r>
      <w:r w:rsidRPr="00124B82">
        <w:t xml:space="preserve">Способ отвалообразования и факторы, обусловившие его выбор. Количество отвалов, их параметры (высота отвальных уступов и ярусов, углы откосов уступов, приемная способность, площадь и др.) и место расположения. Вид, тип, количество и производительность отвального оборудования.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 xml:space="preserve">. План расположения отвалов, устройство отвалов и отвального тупика (план и профиль), расположение отвального оборудования. </w:t>
      </w:r>
    </w:p>
    <w:p w:rsidR="006F770F" w:rsidRPr="00124B82" w:rsidRDefault="006F770F" w:rsidP="006F770F">
      <w:pPr>
        <w:ind w:firstLine="709"/>
        <w:contextualSpacing/>
        <w:jc w:val="both"/>
        <w:rPr>
          <w:b/>
        </w:rPr>
      </w:pPr>
      <w:r w:rsidRPr="00124B82">
        <w:rPr>
          <w:b/>
        </w:rPr>
        <w:t>3. Вспомогательные работы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3.1. Осушение и водоотлив</w:t>
      </w:r>
      <w:r>
        <w:rPr>
          <w:b/>
        </w:rPr>
        <w:t xml:space="preserve">. </w:t>
      </w:r>
      <w:r w:rsidRPr="00124B82">
        <w:t xml:space="preserve">Гидрогеологические условия месторождения и водопритоки в карьер. Защита карьера от поверхностных (руслоотводные канавы, нагорные канавы и др.) и подземных (понижение уровня,  создание противофильтрационных завес, регулирование поверхностного стока, водоотлив и др.) вод.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 xml:space="preserve">. Схема системы осушения и водоотлива карьера.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3.2. Ремонтное хозяйство</w:t>
      </w:r>
      <w:r>
        <w:rPr>
          <w:b/>
        </w:rPr>
        <w:t xml:space="preserve">. </w:t>
      </w:r>
      <w:r w:rsidRPr="00124B82">
        <w:t xml:space="preserve">Организация ремонтной службы на предприятии (состав объектов, тип и количеств основного оборудования, штат работников, необходимые производственные площади,  и т.д.).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 xml:space="preserve">. План ремонтной базы предприятия, программа и трудоемкость ремонтных работ, графики ППР по видам карьерного оборудования.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lastRenderedPageBreak/>
        <w:t>3.3. Электроснабжение</w:t>
      </w:r>
      <w:r>
        <w:rPr>
          <w:b/>
        </w:rPr>
        <w:t xml:space="preserve">. </w:t>
      </w:r>
      <w:r w:rsidRPr="00124B82">
        <w:t xml:space="preserve">Источники энергоснабжения карьера, потребляемые мощности, напряжения источников и потребителей карьера, место расположения главной понизительной подстанции, электроснабжение потребителей карьера (оборудование вскрышных и добычных комплексов, технологический комплекс поверхности, внешние отвалы и др.), конструктивное исполнения внутренних электрических сетей и контактных сетей при железнодорожном транспорте (типы опор, проводов, кабелей и др.), типы и количество применяемых передвижных трансформаторных подстанций, распределительных устройств, приключательных пунктов и др.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>. Схемывнешнего и внутреннего электроснабжения предприятия, принципиальные схемы электроснабжения основного технологического оборудования.</w:t>
      </w:r>
    </w:p>
    <w:p w:rsidR="006F770F" w:rsidRPr="00124B82" w:rsidRDefault="006F770F" w:rsidP="006F770F">
      <w:pPr>
        <w:ind w:firstLine="709"/>
        <w:contextualSpacing/>
        <w:jc w:val="both"/>
        <w:rPr>
          <w:b/>
        </w:rPr>
      </w:pPr>
      <w:r w:rsidRPr="00124B82">
        <w:rPr>
          <w:b/>
        </w:rPr>
        <w:t>4. Охрана труда и окружающей среды</w:t>
      </w:r>
    </w:p>
    <w:p w:rsidR="006F770F" w:rsidRPr="00124B82" w:rsidRDefault="006F770F" w:rsidP="006F770F">
      <w:pPr>
        <w:ind w:firstLine="709"/>
        <w:contextualSpacing/>
        <w:jc w:val="both"/>
        <w:rPr>
          <w:color w:val="FF0000"/>
        </w:rPr>
      </w:pPr>
      <w:r w:rsidRPr="00124B82">
        <w:rPr>
          <w:b/>
        </w:rPr>
        <w:t>4.1. Техника безопасности и охрана труда</w:t>
      </w:r>
      <w:r>
        <w:rPr>
          <w:b/>
        </w:rPr>
        <w:t xml:space="preserve">. </w:t>
      </w:r>
      <w:r w:rsidRPr="00124B82">
        <w:t>Организация и структура службы охраны труда на предприятии. Нормативные документы по охране труда. Обучение по охране труда, надзор и контроль за соблюдением правил техники безопасности. Обеспечение безопасности: производственных процессов и работы карьерного оборудования, ведения взрывных работ, производства ТО и Р оборудования, п</w:t>
      </w:r>
      <w:r w:rsidRPr="00124B82">
        <w:rPr>
          <w:bCs/>
          <w:iCs/>
        </w:rPr>
        <w:t>ередвижения  людей  в  карьере и т.д</w:t>
      </w:r>
      <w:r w:rsidRPr="00124B82">
        <w:t>. Электробезопасность. Пожарная  безопасность. Средства индивидуальной защиты. План ликвидации аварий на предприятии. Санитарно-бытовое и медицинское обслуживание трудящихся.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4.2. Охрана окружающей среды</w:t>
      </w:r>
      <w:r>
        <w:rPr>
          <w:b/>
        </w:rPr>
        <w:t xml:space="preserve">. </w:t>
      </w:r>
      <w:r w:rsidRPr="00124B82">
        <w:t xml:space="preserve">Влияние предприятия на окружающую среду (атмосферный воздух, биосферу, недра, водные и земельные ресурсы). Мероприятия по охране окружающей среды, проводимые на предприятии. </w:t>
      </w:r>
    </w:p>
    <w:p w:rsidR="006F770F" w:rsidRDefault="006F770F" w:rsidP="006F770F">
      <w:pPr>
        <w:ind w:firstLine="709"/>
        <w:contextualSpacing/>
        <w:jc w:val="both"/>
        <w:rPr>
          <w:color w:val="000000"/>
        </w:rPr>
      </w:pPr>
      <w:r w:rsidRPr="00124B82">
        <w:rPr>
          <w:b/>
        </w:rPr>
        <w:t>4.3. Рекультивация нарушенных горными работами земель</w:t>
      </w:r>
      <w:bookmarkStart w:id="1" w:name="_Toc346279688"/>
      <w:bookmarkStart w:id="2" w:name="_Toc321719092"/>
      <w:bookmarkStart w:id="3" w:name="_Toc320669171"/>
      <w:r>
        <w:rPr>
          <w:b/>
        </w:rPr>
        <w:t xml:space="preserve">. </w:t>
      </w:r>
      <w:r w:rsidRPr="000322F4">
        <w:rPr>
          <w:color w:val="000000"/>
        </w:rPr>
        <w:t>Способ, схема, этапы и направление рекультивации</w:t>
      </w:r>
      <w:r w:rsidRPr="000322F4">
        <w:t>нарушенных горными работами земель</w:t>
      </w:r>
      <w:r w:rsidRPr="000322F4">
        <w:rPr>
          <w:color w:val="000000"/>
        </w:rPr>
        <w:t xml:space="preserve">. Технология и оборудование технического и биологического этапов рекультивации. </w:t>
      </w:r>
      <w:bookmarkEnd w:id="1"/>
      <w:bookmarkEnd w:id="2"/>
      <w:bookmarkEnd w:id="3"/>
    </w:p>
    <w:p w:rsidR="00E54343" w:rsidRDefault="006F770F" w:rsidP="006F770F">
      <w:pPr>
        <w:ind w:firstLine="709"/>
        <w:rPr>
          <w:b/>
          <w:bCs/>
        </w:rPr>
      </w:pPr>
      <w:r w:rsidRPr="00124B82">
        <w:rPr>
          <w:b/>
        </w:rPr>
        <w:t>5. Экономика и управление производством</w:t>
      </w:r>
      <w:r>
        <w:rPr>
          <w:b/>
        </w:rPr>
        <w:t xml:space="preserve">. </w:t>
      </w:r>
      <w:r w:rsidRPr="00124B82">
        <w:t>Структура предприятия, управление предприятием, планирование и организация работы. Общая численность трудящихся на карьере по категор</w:t>
      </w:r>
      <w:r>
        <w:t>ия.</w:t>
      </w:r>
    </w:p>
    <w:p w:rsidR="00E54343" w:rsidRDefault="00E54343" w:rsidP="00D439C6">
      <w:pPr>
        <w:rPr>
          <w:b/>
          <w:bCs/>
        </w:rPr>
      </w:pPr>
    </w:p>
    <w:p w:rsidR="00D439C6" w:rsidRPr="00872B2D" w:rsidRDefault="00D439C6" w:rsidP="00E54343">
      <w:pPr>
        <w:jc w:val="center"/>
        <w:rPr>
          <w:b/>
          <w:bCs/>
        </w:rPr>
      </w:pPr>
      <w:r w:rsidRPr="00872B2D">
        <w:rPr>
          <w:b/>
          <w:bCs/>
        </w:rPr>
        <w:t>6.3. Методические материалы, определяющие процедуры оценивания</w:t>
      </w:r>
    </w:p>
    <w:p w:rsidR="00D439C6" w:rsidRDefault="00D439C6" w:rsidP="00E54343">
      <w:pPr>
        <w:ind w:firstLine="567"/>
        <w:jc w:val="center"/>
        <w:rPr>
          <w:bCs/>
        </w:rPr>
      </w:pPr>
    </w:p>
    <w:p w:rsidR="00D439C6" w:rsidRDefault="00D439C6" w:rsidP="00E54343">
      <w:pPr>
        <w:ind w:firstLine="567"/>
        <w:jc w:val="center"/>
        <w:rPr>
          <w:bCs/>
        </w:rPr>
      </w:pPr>
      <w:r w:rsidRPr="003E1A4D">
        <w:rPr>
          <w:bCs/>
        </w:rPr>
        <w:t xml:space="preserve">6.3.1. Критерии оценок по </w:t>
      </w:r>
      <w:r>
        <w:rPr>
          <w:bCs/>
        </w:rPr>
        <w:t>горной</w:t>
      </w:r>
      <w:r w:rsidRPr="003E1A4D">
        <w:rPr>
          <w:bCs/>
        </w:rPr>
        <w:t xml:space="preserve"> практике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75"/>
        <w:gridCol w:w="1728"/>
        <w:gridCol w:w="1105"/>
        <w:gridCol w:w="3927"/>
      </w:tblGrid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6F770F" w:rsidRPr="00366582" w:rsidTr="006F77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66582">
              <w:rPr>
                <w:b/>
              </w:rPr>
              <w:t xml:space="preserve"> семестр</w:t>
            </w: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  <w:r>
              <w:t>Выполнение и комплектация материалов полученных при прохождении практики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1D1FB0">
            <w:pPr>
              <w:tabs>
                <w:tab w:val="left" w:pos="142"/>
              </w:tabs>
              <w:jc w:val="center"/>
            </w:pPr>
            <w:r w:rsidRPr="00AB135F">
              <w:rPr>
                <w:sz w:val="22"/>
                <w:szCs w:val="22"/>
              </w:rPr>
              <w:t>36час.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  <w:r>
              <w:t>55</w:t>
            </w:r>
            <w:r w:rsidRPr="00366582">
              <w:t xml:space="preserve">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  <w:r w:rsidRPr="00366582">
              <w:t xml:space="preserve">Выполнение индивидуального исследовательского задания, оформление и подготовка практических работ к защите, формирование кейса практических работ. </w:t>
            </w: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  <w:r>
              <w:t>Оформление отчета по результатам прохождения практики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1D1FB0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252</w:t>
            </w:r>
            <w:r w:rsidRPr="00AB135F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1D1FB0">
            <w:pPr>
              <w:tabs>
                <w:tab w:val="left" w:pos="142"/>
              </w:tabs>
            </w:pPr>
            <w:r>
              <w:t>15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D413FC" w:rsidRDefault="006F770F" w:rsidP="001D1FB0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</w:t>
            </w:r>
            <w:r w:rsidRPr="00D413FC">
              <w:rPr>
                <w:b/>
              </w:rPr>
              <w:t>того</w:t>
            </w:r>
            <w:r>
              <w:rPr>
                <w:b/>
              </w:rPr>
              <w:t xml:space="preserve"> практический  курс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1D1FB0">
            <w:pPr>
              <w:tabs>
                <w:tab w:val="left" w:pos="142"/>
              </w:tabs>
              <w:jc w:val="center"/>
            </w:pPr>
            <w:r w:rsidRPr="00AB135F">
              <w:rPr>
                <w:sz w:val="22"/>
                <w:szCs w:val="22"/>
              </w:rPr>
              <w:t>16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D413FC" w:rsidRDefault="006F770F" w:rsidP="001D1FB0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70</w:t>
            </w:r>
            <w:r w:rsidRPr="00D413FC">
              <w:rPr>
                <w:b/>
              </w:rPr>
              <w:t xml:space="preserve">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  <w:r w:rsidRPr="00366582">
              <w:rPr>
                <w:b/>
              </w:rPr>
              <w:t>Минимум балов 45</w:t>
            </w:r>
          </w:p>
        </w:tc>
      </w:tr>
      <w:tr w:rsidR="006F770F" w:rsidRPr="00366582" w:rsidTr="006F770F">
        <w:trPr>
          <w:trHeight w:val="5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  <w:r>
              <w:t>5.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  <w:r w:rsidRPr="00366582">
              <w:t>Подготовка к</w:t>
            </w:r>
            <w:r>
              <w:t xml:space="preserve"> защите отчета</w:t>
            </w:r>
            <w:r w:rsidRPr="00366582">
              <w:t xml:space="preserve"> и </w:t>
            </w:r>
            <w:r>
              <w:t>защита разделов отчета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881053" w:rsidRDefault="006F770F" w:rsidP="001D1FB0">
            <w:pPr>
              <w:tabs>
                <w:tab w:val="left" w:pos="142"/>
              </w:tabs>
              <w:jc w:val="center"/>
            </w:pPr>
            <w:r w:rsidRPr="00881053">
              <w:rPr>
                <w:sz w:val="22"/>
                <w:szCs w:val="22"/>
              </w:rPr>
              <w:t>20час.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1D1FB0">
            <w:pPr>
              <w:tabs>
                <w:tab w:val="left" w:pos="142"/>
              </w:tabs>
            </w:pPr>
            <w:r>
              <w:t>30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1D1FB0">
            <w:r>
              <w:t>В соответствии  с п.п. 6.1.:</w:t>
            </w:r>
          </w:p>
          <w:p w:rsidR="006F770F" w:rsidRDefault="006F770F" w:rsidP="001D1FB0">
            <w:pPr>
              <w:rPr>
                <w:lang w:eastAsia="en-US"/>
              </w:rPr>
            </w:pPr>
            <w:r>
              <w:rPr>
                <w:lang w:eastAsia="en-US"/>
              </w:rPr>
              <w:t>«отлично» (м</w:t>
            </w:r>
            <w:r w:rsidRPr="00052F3E">
              <w:rPr>
                <w:lang w:eastAsia="en-US"/>
              </w:rPr>
              <w:t>аксимальный балл по рейтингу</w:t>
            </w:r>
            <w:r>
              <w:rPr>
                <w:lang w:eastAsia="en-US"/>
              </w:rPr>
              <w:t>) -100балл</w:t>
            </w:r>
          </w:p>
          <w:p w:rsidR="006F770F" w:rsidRDefault="006F770F" w:rsidP="001D1FB0">
            <w:pPr>
              <w:rPr>
                <w:lang w:eastAsia="en-US"/>
              </w:rPr>
            </w:pPr>
            <w:r>
              <w:rPr>
                <w:lang w:eastAsia="en-US"/>
              </w:rPr>
              <w:t>«хорошо» -80балл</w:t>
            </w:r>
          </w:p>
          <w:p w:rsidR="006F770F" w:rsidRPr="00366582" w:rsidRDefault="006F770F" w:rsidP="001D1FB0">
            <w:r>
              <w:rPr>
                <w:lang w:eastAsia="en-US"/>
              </w:rPr>
              <w:t xml:space="preserve">«удовлетворительно» -60балл «неудовлетворительно»-0баллов </w:t>
            </w:r>
          </w:p>
        </w:tc>
      </w:tr>
      <w:tr w:rsidR="006F770F" w:rsidRPr="00366582" w:rsidTr="006F770F"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1D1FB0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>Итого по практике</w:t>
            </w:r>
            <w:r>
              <w:rPr>
                <w:b/>
              </w:rPr>
              <w:t xml:space="preserve"> 10  семестр</w:t>
            </w:r>
          </w:p>
          <w:p w:rsidR="006F770F" w:rsidRPr="009F0CB0" w:rsidRDefault="006F770F" w:rsidP="001D1FB0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9F0CB0" w:rsidRDefault="006F770F" w:rsidP="001D1FB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324 часов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9F0CB0" w:rsidRDefault="006F770F" w:rsidP="001D1FB0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>100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052F3E" w:rsidRDefault="006F770F" w:rsidP="001D1FB0">
            <w:pPr>
              <w:jc w:val="center"/>
              <w:rPr>
                <w:lang w:eastAsia="en-US"/>
              </w:rPr>
            </w:pPr>
          </w:p>
        </w:tc>
      </w:tr>
    </w:tbl>
    <w:p w:rsidR="00656F40" w:rsidRPr="003E1A4D" w:rsidRDefault="00656F40" w:rsidP="00E54343">
      <w:pPr>
        <w:ind w:firstLine="567"/>
        <w:jc w:val="center"/>
        <w:rPr>
          <w:bCs/>
        </w:rPr>
      </w:pPr>
    </w:p>
    <w:p w:rsidR="00D439C6" w:rsidRPr="003E1A4D" w:rsidRDefault="00D439C6" w:rsidP="00D439C6">
      <w:pPr>
        <w:ind w:firstLine="567"/>
        <w:jc w:val="both"/>
        <w:rPr>
          <w:bCs/>
        </w:rPr>
      </w:pPr>
    </w:p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6F770F">
          <w:type w:val="continuous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p w:rsidR="006B4494" w:rsidRPr="00C32B9D" w:rsidRDefault="00692FD8" w:rsidP="002D1E0B">
      <w:pPr>
        <w:pageBreakBefore/>
        <w:rPr>
          <w:b/>
          <w:bCs/>
        </w:rPr>
      </w:pPr>
      <w:r w:rsidRPr="00C32B9D">
        <w:rPr>
          <w:b/>
          <w:bCs/>
        </w:rPr>
        <w:lastRenderedPageBreak/>
        <w:t>7</w:t>
      </w:r>
      <w:r w:rsidR="006B4494" w:rsidRPr="00C32B9D">
        <w:rPr>
          <w:b/>
          <w:bCs/>
        </w:rPr>
        <w:t xml:space="preserve">. Перечень учебной литературы, необходимой для </w:t>
      </w:r>
      <w:r w:rsidR="00072665" w:rsidRPr="00C32B9D">
        <w:rPr>
          <w:b/>
          <w:bCs/>
        </w:rPr>
        <w:t>проведенияпрактики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1134"/>
        <w:gridCol w:w="1134"/>
      </w:tblGrid>
      <w:tr w:rsidR="006F770F" w:rsidRPr="0092538F" w:rsidTr="001D1FB0">
        <w:trPr>
          <w:trHeight w:val="1497"/>
        </w:trPr>
        <w:tc>
          <w:tcPr>
            <w:tcW w:w="828" w:type="dxa"/>
            <w:vAlign w:val="center"/>
          </w:tcPr>
          <w:p w:rsidR="006F770F" w:rsidRPr="0092538F" w:rsidRDefault="006F770F" w:rsidP="001D1FB0">
            <w:pPr>
              <w:jc w:val="center"/>
              <w:rPr>
                <w:b/>
              </w:rPr>
            </w:pPr>
            <w:r w:rsidRPr="0092538F">
              <w:rPr>
                <w:b/>
              </w:rPr>
              <w:t>№</w:t>
            </w:r>
          </w:p>
        </w:tc>
        <w:tc>
          <w:tcPr>
            <w:tcW w:w="3958" w:type="dxa"/>
            <w:vAlign w:val="center"/>
          </w:tcPr>
          <w:p w:rsidR="006F770F" w:rsidRPr="0092538F" w:rsidRDefault="006F770F" w:rsidP="001D1FB0">
            <w:pPr>
              <w:jc w:val="center"/>
              <w:rPr>
                <w:b/>
              </w:rPr>
            </w:pPr>
            <w:r w:rsidRPr="0092538F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977" w:type="dxa"/>
            <w:textDirection w:val="btLr"/>
            <w:vAlign w:val="center"/>
          </w:tcPr>
          <w:p w:rsidR="006F770F" w:rsidRPr="0092538F" w:rsidRDefault="006F770F" w:rsidP="001D1FB0">
            <w:pPr>
              <w:jc w:val="center"/>
              <w:rPr>
                <w:b/>
              </w:rPr>
            </w:pPr>
            <w:r w:rsidRPr="0092538F">
              <w:rPr>
                <w:b/>
              </w:rPr>
              <w:t>Наличие грифа, вид грифа</w:t>
            </w:r>
          </w:p>
        </w:tc>
        <w:tc>
          <w:tcPr>
            <w:tcW w:w="1134" w:type="dxa"/>
            <w:textDirection w:val="btLr"/>
            <w:vAlign w:val="center"/>
          </w:tcPr>
          <w:p w:rsidR="006F770F" w:rsidRPr="0092538F" w:rsidRDefault="006F770F" w:rsidP="001D1FB0">
            <w:pPr>
              <w:jc w:val="center"/>
              <w:rPr>
                <w:b/>
              </w:rPr>
            </w:pPr>
            <w:r w:rsidRPr="0092538F">
              <w:rPr>
                <w:b/>
              </w:rPr>
              <w:t>Кол-во экземпляров в библиотеке ТИ(ф)СВФУ</w:t>
            </w:r>
          </w:p>
        </w:tc>
        <w:tc>
          <w:tcPr>
            <w:tcW w:w="1134" w:type="dxa"/>
            <w:textDirection w:val="btLr"/>
          </w:tcPr>
          <w:p w:rsidR="006F770F" w:rsidRPr="0092538F" w:rsidRDefault="006F770F" w:rsidP="001D1FB0">
            <w:pPr>
              <w:jc w:val="center"/>
              <w:rPr>
                <w:b/>
              </w:rPr>
            </w:pPr>
            <w:r>
              <w:rPr>
                <w:b/>
              </w:rPr>
              <w:t>Контингент</w:t>
            </w:r>
          </w:p>
        </w:tc>
      </w:tr>
      <w:tr w:rsidR="006F770F" w:rsidRPr="0092538F" w:rsidTr="001D1FB0">
        <w:tc>
          <w:tcPr>
            <w:tcW w:w="8897" w:type="dxa"/>
            <w:gridSpan w:val="4"/>
            <w:vAlign w:val="center"/>
          </w:tcPr>
          <w:p w:rsidR="006F770F" w:rsidRPr="0092538F" w:rsidRDefault="006F770F" w:rsidP="001D1FB0">
            <w:pPr>
              <w:jc w:val="center"/>
              <w:rPr>
                <w:i/>
              </w:rPr>
            </w:pPr>
            <w:r w:rsidRPr="0092538F">
              <w:rPr>
                <w:color w:val="000000"/>
              </w:rPr>
              <w:t xml:space="preserve">а) </w:t>
            </w:r>
            <w:r w:rsidRPr="0092538F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1134" w:type="dxa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F770F" w:rsidRPr="0092538F" w:rsidTr="001D1FB0">
        <w:tc>
          <w:tcPr>
            <w:tcW w:w="828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6F770F" w:rsidRPr="00243721" w:rsidRDefault="006F770F" w:rsidP="001D1FB0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Подготовка горных пород к выемке.М.:Изд.МГГУ,2009.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1D1FB0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6F770F" w:rsidRPr="0092538F" w:rsidRDefault="006F770F" w:rsidP="001D1FB0">
            <w:pPr>
              <w:rPr>
                <w:color w:val="000000"/>
              </w:rPr>
            </w:pPr>
          </w:p>
        </w:tc>
      </w:tr>
      <w:tr w:rsidR="006F770F" w:rsidRPr="0092538F" w:rsidTr="001D1FB0">
        <w:tc>
          <w:tcPr>
            <w:tcW w:w="828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6F770F" w:rsidRPr="00243721" w:rsidRDefault="006F770F" w:rsidP="001D1FB0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Выемочно-погрузочные работы.М.:Изд.Горная книга,2010.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1D1FB0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6F770F" w:rsidRPr="0092538F" w:rsidRDefault="006F770F" w:rsidP="001D1FB0">
            <w:pPr>
              <w:rPr>
                <w:color w:val="000000"/>
              </w:rPr>
            </w:pPr>
          </w:p>
        </w:tc>
      </w:tr>
      <w:tr w:rsidR="006F770F" w:rsidRPr="0092538F" w:rsidTr="001D1FB0">
        <w:tc>
          <w:tcPr>
            <w:tcW w:w="828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6F770F" w:rsidRPr="00243721" w:rsidRDefault="006F770F" w:rsidP="001D1FB0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практикум по дисциплине «Процессы открытых горных работ»</w:t>
            </w:r>
          </w:p>
          <w:p w:rsidR="006F770F" w:rsidRPr="00243721" w:rsidRDefault="006F770F" w:rsidP="001D1FB0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М.:Изд.МГГУ,2010.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1D1FB0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6F770F" w:rsidRPr="0092538F" w:rsidRDefault="006F770F" w:rsidP="001D1FB0">
            <w:pPr>
              <w:rPr>
                <w:color w:val="000000"/>
              </w:rPr>
            </w:pPr>
          </w:p>
        </w:tc>
      </w:tr>
      <w:tr w:rsidR="006F770F" w:rsidRPr="0092538F" w:rsidTr="001D1FB0">
        <w:tc>
          <w:tcPr>
            <w:tcW w:w="828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6F770F" w:rsidRPr="0092538F" w:rsidRDefault="006F770F" w:rsidP="001D1FB0">
            <w:pPr>
              <w:shd w:val="clear" w:color="auto" w:fill="FFFFFF"/>
              <w:jc w:val="both"/>
            </w:pPr>
            <w:r w:rsidRPr="0092538F">
              <w:rPr>
                <w:bCs/>
              </w:rPr>
              <w:t xml:space="preserve">Ржевский В.В. Производственные процессы открытых горных работ. М.: Книжный дом «ЛИБРОКОМ», 2010. </w:t>
            </w:r>
            <w:r w:rsidRPr="0092538F">
              <w:t>(переиздано)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МОиН РФ ( МВиССО СССР)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1D1FB0">
            <w:pPr>
              <w:rPr>
                <w:color w:val="000000"/>
              </w:rPr>
            </w:pPr>
            <w:r w:rsidRPr="0092538F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6F770F" w:rsidRPr="0092538F" w:rsidRDefault="006F770F" w:rsidP="001D1FB0">
            <w:pPr>
              <w:rPr>
                <w:color w:val="000000"/>
              </w:rPr>
            </w:pPr>
          </w:p>
        </w:tc>
      </w:tr>
      <w:tr w:rsidR="006F770F" w:rsidRPr="0092538F" w:rsidTr="001D1FB0">
        <w:tc>
          <w:tcPr>
            <w:tcW w:w="828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6F770F" w:rsidRPr="0092538F" w:rsidRDefault="006F770F" w:rsidP="001D1FB0">
            <w:pPr>
              <w:pStyle w:val="afb"/>
              <w:ind w:left="0" w:firstLine="0"/>
              <w:rPr>
                <w:bCs/>
              </w:rPr>
            </w:pPr>
            <w:r w:rsidRPr="0092538F">
              <w:t>Ржевский В.В. Открытые горные работы.т.</w:t>
            </w:r>
            <w:r w:rsidRPr="0092538F">
              <w:rPr>
                <w:lang w:val="en-US"/>
              </w:rPr>
              <w:t>II</w:t>
            </w:r>
            <w:r w:rsidRPr="0092538F">
              <w:t>, Технология и комплексная механизация: Учебник.- М.: Либроком кд.-2010. (переиздано)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МОиН РФ ( МВиССО СССР)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1D1FB0">
            <w:pPr>
              <w:rPr>
                <w:color w:val="000000"/>
              </w:rPr>
            </w:pPr>
            <w:r w:rsidRPr="0092538F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6F770F" w:rsidRPr="0092538F" w:rsidRDefault="006F770F" w:rsidP="001D1FB0">
            <w:pPr>
              <w:rPr>
                <w:color w:val="000000"/>
              </w:rPr>
            </w:pPr>
          </w:p>
        </w:tc>
      </w:tr>
      <w:tr w:rsidR="006F770F" w:rsidRPr="0092538F" w:rsidTr="001D1FB0">
        <w:tc>
          <w:tcPr>
            <w:tcW w:w="828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6F770F" w:rsidRPr="0092538F" w:rsidRDefault="006F770F" w:rsidP="001D1FB0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92538F">
              <w:rPr>
                <w:color w:val="000000"/>
                <w:sz w:val="20"/>
                <w:szCs w:val="20"/>
              </w:rPr>
              <w:t>Методические указания по проведению производственной  практики: Нерюнгри: изд.ТИ(ф) СВФУ, 2012.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НМС</w:t>
            </w:r>
          </w:p>
          <w:p w:rsidR="006F770F" w:rsidRPr="0092538F" w:rsidRDefault="006F770F" w:rsidP="001D1FB0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ТИ(ф) СВУ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1D1FB0">
            <w:pPr>
              <w:rPr>
                <w:color w:val="000000"/>
              </w:rPr>
            </w:pPr>
            <w:r w:rsidRPr="0092538F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6F770F" w:rsidRPr="0092538F" w:rsidRDefault="006F770F" w:rsidP="001D1FB0">
            <w:pPr>
              <w:rPr>
                <w:color w:val="000000"/>
              </w:rPr>
            </w:pPr>
          </w:p>
        </w:tc>
      </w:tr>
    </w:tbl>
    <w:p w:rsidR="006F770F" w:rsidRPr="0092538F" w:rsidRDefault="006F770F" w:rsidP="006F770F">
      <w:pPr>
        <w:jc w:val="both"/>
        <w:rPr>
          <w:i/>
        </w:rPr>
      </w:pPr>
      <w:r w:rsidRPr="0092538F">
        <w:rPr>
          <w:i/>
        </w:rPr>
        <w:t>б) дополнительная литература:</w:t>
      </w:r>
    </w:p>
    <w:p w:rsidR="006F770F" w:rsidRPr="0092538F" w:rsidRDefault="006F770F" w:rsidP="006F770F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Томаков П.И., Наумов И.К. Технология, механизация и организация открытых горных работ. М., Изд. МГГУ, 1992. </w:t>
      </w:r>
    </w:p>
    <w:p w:rsidR="006F770F" w:rsidRPr="0092538F" w:rsidRDefault="006F770F" w:rsidP="006F770F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Килячков А.П. Технология горного производства. М.: Недра, 1985. – 400 с.</w:t>
      </w:r>
    </w:p>
    <w:p w:rsidR="006F770F" w:rsidRPr="0092538F" w:rsidRDefault="006F770F" w:rsidP="006F770F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Бурчаков А.С. Процессы технологии горных работ: учебник.- 3-е изд. – М.: Недра, 1982. – 215 с.</w:t>
      </w:r>
    </w:p>
    <w:p w:rsidR="006F770F" w:rsidRPr="0092538F" w:rsidRDefault="006F770F" w:rsidP="006F770F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Ржевский В.В., Новик Г.Я. Основы физики горных пород. М.: Книжный дом «ЛИБРОКОМ», 2010.</w:t>
      </w:r>
    </w:p>
    <w:p w:rsidR="006F770F" w:rsidRPr="0092538F" w:rsidRDefault="006F770F" w:rsidP="006F770F">
      <w:pPr>
        <w:ind w:left="491" w:hanging="65"/>
        <w:jc w:val="both"/>
      </w:pPr>
      <w:r w:rsidRPr="0092538F">
        <w:t xml:space="preserve">5.  Ялтанец И.М., Щадов М.И., Практикум по открытым горным работ. М.: МГГУ,  </w:t>
      </w:r>
    </w:p>
    <w:p w:rsidR="006F770F" w:rsidRPr="0092538F" w:rsidRDefault="006F770F" w:rsidP="006F770F">
      <w:pPr>
        <w:ind w:left="491" w:hanging="65"/>
        <w:jc w:val="both"/>
      </w:pPr>
      <w:r w:rsidRPr="0092538F">
        <w:t xml:space="preserve">    1999.</w:t>
      </w:r>
    </w:p>
    <w:p w:rsidR="006F770F" w:rsidRDefault="006F770F" w:rsidP="006F770F">
      <w:pPr>
        <w:ind w:left="1080"/>
        <w:jc w:val="both"/>
        <w:rPr>
          <w:i/>
        </w:rPr>
      </w:pPr>
    </w:p>
    <w:p w:rsidR="006F770F" w:rsidRPr="0092538F" w:rsidRDefault="006F770F" w:rsidP="006F770F">
      <w:pPr>
        <w:ind w:left="1080"/>
        <w:jc w:val="both"/>
        <w:rPr>
          <w:i/>
        </w:rPr>
      </w:pPr>
      <w:r w:rsidRPr="0092538F">
        <w:rPr>
          <w:i/>
        </w:rPr>
        <w:t>в) электронная библиотека</w:t>
      </w:r>
    </w:p>
    <w:p w:rsidR="006F770F" w:rsidRPr="0092538F" w:rsidRDefault="006F770F" w:rsidP="006F770F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92538F">
        <w:t xml:space="preserve">Деревяшкин И.В. Основы горного дела. Открытые горные работы [Электронный ресурс] : учебное пособие. – М.: Издательство МГОУ, 2011 г. – Режим доступа:   </w:t>
      </w:r>
      <w:hyperlink r:id="rId11" w:history="1">
        <w:r w:rsidRPr="0092538F">
          <w:rPr>
            <w:rStyle w:val="af9"/>
            <w:lang w:val="en-US"/>
          </w:rPr>
          <w:t>http</w:t>
        </w:r>
        <w:r w:rsidRPr="0092538F">
          <w:rPr>
            <w:rStyle w:val="af9"/>
          </w:rPr>
          <w:t>://</w:t>
        </w:r>
        <w:r w:rsidRPr="0092538F">
          <w:rPr>
            <w:rStyle w:val="af9"/>
            <w:lang w:val="en-US"/>
          </w:rPr>
          <w:t>www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knigafund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ru</w:t>
        </w:r>
      </w:hyperlink>
    </w:p>
    <w:p w:rsidR="006F770F" w:rsidRPr="0092538F" w:rsidRDefault="006F770F" w:rsidP="006F770F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92538F">
        <w:t xml:space="preserve">Ернеев Р.Ю. Основные положения открытых горных работ [Электронный ресурс] : Учебное пособие. – М.: Издательство МГОУ, 2009 г. – Режим доступа:   </w:t>
      </w:r>
      <w:hyperlink r:id="rId12" w:history="1">
        <w:r w:rsidRPr="0092538F">
          <w:rPr>
            <w:rStyle w:val="af9"/>
            <w:lang w:val="en-US"/>
          </w:rPr>
          <w:t>http</w:t>
        </w:r>
        <w:r w:rsidRPr="0092538F">
          <w:rPr>
            <w:rStyle w:val="af9"/>
          </w:rPr>
          <w:t>://</w:t>
        </w:r>
        <w:r w:rsidRPr="0092538F">
          <w:rPr>
            <w:rStyle w:val="af9"/>
            <w:lang w:val="en-US"/>
          </w:rPr>
          <w:t>www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knigafund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ru</w:t>
        </w:r>
      </w:hyperlink>
    </w:p>
    <w:p w:rsidR="006F770F" w:rsidRPr="0092538F" w:rsidRDefault="006F770F" w:rsidP="006F770F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92538F">
        <w:t xml:space="preserve">Комаров Е. Комбинированный способ разработки рудных месторождений [Электронный ресурс] : Учебное пособие. – М.: Издательство МГОУ, 2008 г. – Режим доступа:  </w:t>
      </w:r>
      <w:hyperlink r:id="rId13" w:history="1">
        <w:r w:rsidRPr="0092538F">
          <w:rPr>
            <w:rStyle w:val="af9"/>
            <w:lang w:val="en-US"/>
          </w:rPr>
          <w:t>http</w:t>
        </w:r>
        <w:r w:rsidRPr="0092538F">
          <w:rPr>
            <w:rStyle w:val="af9"/>
          </w:rPr>
          <w:t>://</w:t>
        </w:r>
        <w:r w:rsidRPr="0092538F">
          <w:rPr>
            <w:rStyle w:val="af9"/>
            <w:lang w:val="en-US"/>
          </w:rPr>
          <w:t>www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knigafund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ru</w:t>
        </w:r>
      </w:hyperlink>
    </w:p>
    <w:p w:rsidR="006F770F" w:rsidRPr="0092538F" w:rsidRDefault="00866320" w:rsidP="006F770F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hyperlink r:id="rId14" w:history="1">
        <w:r w:rsidR="006F770F" w:rsidRPr="0092538F">
          <w:t>Лешков В.Г.</w:t>
        </w:r>
      </w:hyperlink>
      <w:hyperlink r:id="rId15" w:history="1">
        <w:r w:rsidR="006F770F" w:rsidRPr="0092538F">
          <w:t>Разработка россыпных месторождений [Электронный ресурс] : Учебник для вузов</w:t>
        </w:r>
      </w:hyperlink>
      <w:r w:rsidR="006F770F" w:rsidRPr="0092538F">
        <w:t xml:space="preserve">. – М.:  Издательство: Издательство Московского государственного горного университета, 2007. – Режим доступа:   </w:t>
      </w:r>
      <w:hyperlink r:id="rId16" w:history="1">
        <w:r w:rsidR="006F770F" w:rsidRPr="0092538F">
          <w:rPr>
            <w:rStyle w:val="af9"/>
            <w:lang w:val="en-US"/>
          </w:rPr>
          <w:t>http</w:t>
        </w:r>
        <w:r w:rsidR="006F770F" w:rsidRPr="0092538F">
          <w:rPr>
            <w:rStyle w:val="af9"/>
          </w:rPr>
          <w:t>://</w:t>
        </w:r>
        <w:r w:rsidR="006F770F" w:rsidRPr="0092538F">
          <w:rPr>
            <w:rStyle w:val="af9"/>
            <w:lang w:val="en-US"/>
          </w:rPr>
          <w:t>www</w:t>
        </w:r>
        <w:r w:rsidR="006F770F" w:rsidRPr="0092538F">
          <w:rPr>
            <w:rStyle w:val="af9"/>
          </w:rPr>
          <w:t>.</w:t>
        </w:r>
        <w:r w:rsidR="006F770F" w:rsidRPr="0092538F">
          <w:rPr>
            <w:rStyle w:val="af9"/>
            <w:lang w:val="en-US"/>
          </w:rPr>
          <w:t>knigafund</w:t>
        </w:r>
        <w:r w:rsidR="006F770F" w:rsidRPr="0092538F">
          <w:rPr>
            <w:rStyle w:val="af9"/>
          </w:rPr>
          <w:t>.</w:t>
        </w:r>
        <w:r w:rsidR="006F770F" w:rsidRPr="0092538F">
          <w:rPr>
            <w:rStyle w:val="af9"/>
            <w:lang w:val="en-US"/>
          </w:rPr>
          <w:t>ru</w:t>
        </w:r>
        <w:r w:rsidR="006F770F" w:rsidRPr="0092538F">
          <w:rPr>
            <w:rStyle w:val="af9"/>
          </w:rPr>
          <w:t>э</w:t>
        </w:r>
      </w:hyperlink>
    </w:p>
    <w:p w:rsidR="006B4494" w:rsidRPr="00C32B9D" w:rsidRDefault="006B4494" w:rsidP="00645E30">
      <w:pPr>
        <w:rPr>
          <w:b/>
          <w:bCs/>
        </w:rPr>
      </w:pPr>
    </w:p>
    <w:p w:rsidR="006B4494" w:rsidRPr="00C32B9D" w:rsidRDefault="00692FD8" w:rsidP="001B3055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8</w:t>
      </w:r>
      <w:r w:rsidR="006B4494" w:rsidRPr="00C32B9D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 w:rsidRPr="00C32B9D">
        <w:rPr>
          <w:b/>
          <w:bCs/>
        </w:rPr>
        <w:t>проведения практики</w:t>
      </w:r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f9"/>
            <w:lang w:val="en-US"/>
          </w:rPr>
          <w:t>http://www.mwork.su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9"/>
            <w:lang w:val="en-US"/>
          </w:rPr>
          <w:t>http://www.minenergo.gov.ru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9"/>
            <w:color w:val="000000"/>
            <w:lang w:val="en-US"/>
          </w:rPr>
          <w:t>http://www.gosnadzor.ru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f9"/>
            <w:color w:val="000000"/>
            <w:lang w:val="en-US"/>
          </w:rPr>
          <w:t>http://www.mining.kz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rosugol</w:t>
        </w:r>
        <w:r w:rsidRPr="00E420E5">
          <w:rPr>
            <w:rStyle w:val="af9"/>
          </w:rPr>
          <w:t>.</w:t>
        </w:r>
        <w:r w:rsidRPr="00E420E5">
          <w:rPr>
            <w:rStyle w:val="af9"/>
            <w:lang w:val="en-US"/>
          </w:rPr>
          <w:t>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9"/>
          </w:rPr>
          <w:t>http://www.</w:t>
        </w:r>
        <w:r w:rsidRPr="00E420E5">
          <w:rPr>
            <w:rStyle w:val="af9"/>
            <w:lang w:val="en-US"/>
          </w:rPr>
          <w:t>fgosvo</w:t>
        </w:r>
        <w:r w:rsidRPr="00E420E5">
          <w:rPr>
            <w:rStyle w:val="af9"/>
          </w:rPr>
          <w:t>.ru</w:t>
        </w:r>
      </w:hyperlink>
    </w:p>
    <w:p w:rsidR="00437B62" w:rsidRPr="00E420E5" w:rsidRDefault="00437B62" w:rsidP="00437B62">
      <w:pPr>
        <w:jc w:val="center"/>
        <w:rPr>
          <w:b/>
        </w:rPr>
      </w:pPr>
    </w:p>
    <w:p w:rsidR="00437B62" w:rsidRPr="00E420E5" w:rsidRDefault="00437B62" w:rsidP="00437B62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f9"/>
            <w:color w:val="000000"/>
          </w:rPr>
          <w:t>http://www.rosugol.ru/jur_u/ugol.html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4" w:history="1">
        <w:r w:rsidRPr="00E420E5">
          <w:rPr>
            <w:rStyle w:val="af9"/>
          </w:rPr>
          <w:t>http://www.rudmet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5" w:history="1">
        <w:r w:rsidRPr="00E420E5">
          <w:rPr>
            <w:rStyle w:val="af9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6" w:history="1">
        <w:r w:rsidRPr="00E420E5">
          <w:rPr>
            <w:rStyle w:val="af9"/>
            <w:color w:val="000000"/>
          </w:rPr>
          <w:t>http://novtex.ru/gormash</w:t>
        </w:r>
      </w:hyperlink>
    </w:p>
    <w:p w:rsidR="00437B62" w:rsidRPr="00E420E5" w:rsidRDefault="00437B62" w:rsidP="00437B62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7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karta</w:t>
        </w:r>
        <w:r w:rsidRPr="00E420E5">
          <w:rPr>
            <w:rStyle w:val="af9"/>
          </w:rPr>
          <w:t>-</w:t>
        </w:r>
        <w:r w:rsidRPr="00E420E5">
          <w:rPr>
            <w:rStyle w:val="af9"/>
            <w:lang w:val="en-US"/>
          </w:rPr>
          <w:t>smi</w:t>
        </w:r>
        <w:r w:rsidRPr="00E420E5">
          <w:rPr>
            <w:rStyle w:val="af9"/>
          </w:rPr>
          <w:t>.ru</w:t>
        </w:r>
      </w:hyperlink>
    </w:p>
    <w:p w:rsidR="006B4494" w:rsidRPr="00C32B9D" w:rsidRDefault="006B4494" w:rsidP="00645E30">
      <w:pPr>
        <w:jc w:val="both"/>
      </w:pPr>
    </w:p>
    <w:p w:rsidR="006B4494" w:rsidRPr="00583635" w:rsidRDefault="006B4494" w:rsidP="001E395F">
      <w:pPr>
        <w:jc w:val="right"/>
        <w:rPr>
          <w:i/>
          <w:iCs/>
        </w:rPr>
      </w:pPr>
    </w:p>
    <w:p w:rsidR="006F770F" w:rsidRPr="006F770F" w:rsidRDefault="006F770F" w:rsidP="006F770F">
      <w:pPr>
        <w:jc w:val="center"/>
        <w:rPr>
          <w:b/>
          <w:bCs/>
        </w:rPr>
      </w:pPr>
      <w:r w:rsidRPr="006F770F">
        <w:rPr>
          <w:b/>
          <w:bCs/>
        </w:rPr>
        <w:t>9. Описание материально-технической базы, необходимой для проведения практики</w:t>
      </w:r>
    </w:p>
    <w:p w:rsidR="006F770F" w:rsidRPr="006F770F" w:rsidRDefault="006F770F" w:rsidP="006F770F">
      <w:pPr>
        <w:ind w:firstLine="709"/>
        <w:jc w:val="both"/>
        <w:rPr>
          <w:bCs/>
        </w:rPr>
      </w:pPr>
      <w:r w:rsidRPr="006F770F">
        <w:rPr>
          <w:bCs/>
        </w:rPr>
        <w:t>Для проведения производственной (преддипломной) практики оборудованы учебные аудитории А 403,А409, А511 оборудованные  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  и гипертекстовые учебники, тесты и др.); справочные издания; издания общекультурного назначения; цифровые образовательные ресурсы  в сети Интернет.</w:t>
      </w:r>
    </w:p>
    <w:p w:rsidR="00E54343" w:rsidRPr="006F770F" w:rsidRDefault="006F770F" w:rsidP="006F770F">
      <w:pPr>
        <w:ind w:firstLine="709"/>
        <w:jc w:val="both"/>
        <w:rPr>
          <w:bCs/>
        </w:rPr>
      </w:pPr>
      <w:r w:rsidRPr="006F770F">
        <w:rPr>
          <w:bCs/>
        </w:rPr>
        <w:t>Кабинет СРС: компьютеры с выходом в интернет</w:t>
      </w:r>
    </w:p>
    <w:p w:rsidR="006F770F" w:rsidRDefault="006F770F" w:rsidP="000A0A89">
      <w:pPr>
        <w:jc w:val="center"/>
        <w:rPr>
          <w:b/>
          <w:bCs/>
        </w:rPr>
      </w:pPr>
    </w:p>
    <w:p w:rsidR="006B4494" w:rsidRPr="00C32B9D" w:rsidRDefault="00572EB7" w:rsidP="000A0A89">
      <w:pPr>
        <w:jc w:val="center"/>
        <w:rPr>
          <w:b/>
          <w:bCs/>
        </w:rPr>
      </w:pPr>
      <w:r w:rsidRPr="00C32B9D">
        <w:rPr>
          <w:b/>
          <w:bCs/>
        </w:rPr>
        <w:t>10</w:t>
      </w:r>
      <w:r w:rsidR="006B4494" w:rsidRPr="00C32B9D">
        <w:rPr>
          <w:b/>
          <w:bCs/>
        </w:rPr>
        <w:t xml:space="preserve">. Перечень информационных технологий, используемых при </w:t>
      </w:r>
      <w:r w:rsidR="00072665" w:rsidRPr="00C32B9D">
        <w:rPr>
          <w:b/>
          <w:bCs/>
        </w:rPr>
        <w:t>проведении практики</w:t>
      </w:r>
      <w:r w:rsidR="007446FC" w:rsidRPr="00C32B9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.1. Перечень информационных технологий</w:t>
      </w:r>
      <w:r w:rsidR="006B4494" w:rsidRPr="00C32B9D">
        <w:rPr>
          <w:rStyle w:val="aa"/>
          <w:bCs/>
        </w:rPr>
        <w:footnoteReference w:id="2"/>
      </w:r>
    </w:p>
    <w:p w:rsidR="006B4494" w:rsidRPr="00C32B9D" w:rsidRDefault="006B4494" w:rsidP="00E251D9">
      <w:pPr>
        <w:ind w:firstLine="540"/>
        <w:jc w:val="both"/>
      </w:pPr>
      <w:r w:rsidRPr="00C32B9D">
        <w:t xml:space="preserve">При </w:t>
      </w:r>
      <w:r w:rsidR="00072665" w:rsidRPr="00C32B9D">
        <w:t>проведении практики</w:t>
      </w:r>
      <w:r w:rsidRPr="00C32B9D">
        <w:t xml:space="preserve"> используются следующие информационные технологии:</w:t>
      </w:r>
    </w:p>
    <w:p w:rsidR="006B4494" w:rsidRPr="00C32B9D" w:rsidRDefault="00637BEB" w:rsidP="003D42BC">
      <w:pPr>
        <w:numPr>
          <w:ilvl w:val="0"/>
          <w:numId w:val="1"/>
        </w:numPr>
        <w:jc w:val="both"/>
      </w:pPr>
      <w:r w:rsidRPr="00C32B9D">
        <w:t>И</w:t>
      </w:r>
      <w:r w:rsidR="006B4494" w:rsidRPr="00C32B9D">
        <w:t>спользованиеспециализированных и офисных программ, информационных (справочных) систем;</w:t>
      </w:r>
    </w:p>
    <w:p w:rsidR="006B4494" w:rsidRPr="00C32B9D" w:rsidRDefault="006B4494" w:rsidP="003D42BC">
      <w:pPr>
        <w:numPr>
          <w:ilvl w:val="0"/>
          <w:numId w:val="1"/>
        </w:numPr>
        <w:jc w:val="both"/>
      </w:pPr>
      <w:r w:rsidRPr="00C32B9D">
        <w:t xml:space="preserve">организация взаимодействия с обучающимися посредством электронной почты и СДО </w:t>
      </w:r>
      <w:r w:rsidRPr="00C32B9D">
        <w:rPr>
          <w:lang w:val="en-US"/>
        </w:rPr>
        <w:t>Moodle</w:t>
      </w:r>
      <w:r w:rsidR="0043376D" w:rsidRPr="00C32B9D">
        <w:t>.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.2. Перечень программного обеспечения</w:t>
      </w:r>
      <w:r w:rsidR="007446FC" w:rsidRPr="00C32B9D">
        <w:rPr>
          <w:bCs/>
          <w:i/>
        </w:rPr>
        <w:t>(при необходимости)</w:t>
      </w:r>
    </w:p>
    <w:p w:rsidR="005C2AE7" w:rsidRPr="00C32B9D" w:rsidRDefault="00866320" w:rsidP="005C2AE7">
      <w:pPr>
        <w:ind w:firstLine="567"/>
        <w:jc w:val="both"/>
      </w:pPr>
      <w:hyperlink r:id="rId28" w:history="1">
        <w:r w:rsidR="005C2AE7" w:rsidRPr="00C32B9D">
          <w:rPr>
            <w:rStyle w:val="af9"/>
            <w:lang w:val="en-US"/>
          </w:rPr>
          <w:t>MicrosoftOffice</w:t>
        </w:r>
      </w:hyperlink>
      <w:r w:rsidR="005C2AE7" w:rsidRPr="00C32B9D">
        <w:t xml:space="preserve"> (Договор на передачу прав №1264-06/15 от 26 июня 2015 г.); </w:t>
      </w:r>
      <w:hyperlink r:id="rId29" w:history="1">
        <w:r w:rsidR="005C2AE7" w:rsidRPr="00C32B9D">
          <w:rPr>
            <w:rStyle w:val="af9"/>
          </w:rPr>
          <w:t>KasperskyEndpointSecurity</w:t>
        </w:r>
      </w:hyperlink>
      <w:r w:rsidR="005C2AE7" w:rsidRPr="00C32B9D">
        <w:t>(Договор на передачу прав №1093-06/15 от 15 июня 2015 г.)</w:t>
      </w:r>
    </w:p>
    <w:p w:rsidR="006B4494" w:rsidRPr="00C32B9D" w:rsidRDefault="006B4494" w:rsidP="0043376D">
      <w:pPr>
        <w:ind w:firstLine="567"/>
        <w:jc w:val="center"/>
        <w:rPr>
          <w:bCs/>
        </w:rPr>
      </w:pPr>
      <w:r w:rsidRPr="00C32B9D">
        <w:rPr>
          <w:bCs/>
        </w:rPr>
        <w:t>систем</w:t>
      </w:r>
      <w:r w:rsidR="007446FC" w:rsidRPr="00C32B9D">
        <w:rPr>
          <w:bCs/>
          <w:i/>
        </w:rPr>
        <w:t>(при необходимости)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872B2D" w:rsidRPr="00872B2D" w:rsidRDefault="00A925E9" w:rsidP="00B52340">
      <w:pPr>
        <w:jc w:val="center"/>
        <w:rPr>
          <w:bCs/>
        </w:rPr>
      </w:pPr>
      <w:r w:rsidRPr="00A925E9">
        <w:rPr>
          <w:bCs/>
        </w:rPr>
        <w:t>Б2.О.03(П)</w:t>
      </w:r>
      <w:r w:rsidR="00B52340">
        <w:rPr>
          <w:bCs/>
        </w:rPr>
        <w:t xml:space="preserve">Производственная </w:t>
      </w:r>
      <w:r w:rsidR="00E65612">
        <w:rPr>
          <w:bCs/>
        </w:rPr>
        <w:t>горная практика</w:t>
      </w:r>
    </w:p>
    <w:p w:rsidR="006B4494" w:rsidRPr="00C32B9D" w:rsidRDefault="006B4494" w:rsidP="00872B2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6F770F"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7A" w:rsidRDefault="001C617A">
      <w:r>
        <w:separator/>
      </w:r>
    </w:p>
  </w:endnote>
  <w:endnote w:type="continuationSeparator" w:id="1">
    <w:p w:rsidR="001C617A" w:rsidRDefault="001C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B0" w:rsidRPr="00EA26F0" w:rsidRDefault="00866320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1D1FB0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561CEC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1D1FB0" w:rsidRDefault="001D1FB0" w:rsidP="006F77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7A" w:rsidRDefault="001C617A">
      <w:r>
        <w:separator/>
      </w:r>
    </w:p>
  </w:footnote>
  <w:footnote w:type="continuationSeparator" w:id="1">
    <w:p w:rsidR="001C617A" w:rsidRDefault="001C617A">
      <w:r>
        <w:continuationSeparator/>
      </w:r>
    </w:p>
  </w:footnote>
  <w:footnote w:id="2">
    <w:p w:rsidR="001D1FB0" w:rsidRDefault="001D1FB0" w:rsidP="007122CD">
      <w:pPr>
        <w:jc w:val="both"/>
      </w:pPr>
      <w:r w:rsidRPr="00A016AF">
        <w:rPr>
          <w:rStyle w:val="aa"/>
          <w:sz w:val="16"/>
          <w:szCs w:val="16"/>
        </w:rPr>
        <w:footnoteRef/>
      </w:r>
      <w:r w:rsidRPr="00A016A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77558"/>
    <w:multiLevelType w:val="hybridMultilevel"/>
    <w:tmpl w:val="EA4631BE"/>
    <w:lvl w:ilvl="0" w:tplc="B16E4A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178AD"/>
    <w:rsid w:val="0002230A"/>
    <w:rsid w:val="0002499B"/>
    <w:rsid w:val="00033A4D"/>
    <w:rsid w:val="00033E10"/>
    <w:rsid w:val="00034B1E"/>
    <w:rsid w:val="00036D82"/>
    <w:rsid w:val="000421CE"/>
    <w:rsid w:val="00042820"/>
    <w:rsid w:val="00046538"/>
    <w:rsid w:val="00047198"/>
    <w:rsid w:val="000506D9"/>
    <w:rsid w:val="00050798"/>
    <w:rsid w:val="00051174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A78B2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5983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277E"/>
    <w:rsid w:val="000F390C"/>
    <w:rsid w:val="001035B6"/>
    <w:rsid w:val="00105C44"/>
    <w:rsid w:val="00105D9B"/>
    <w:rsid w:val="00105E95"/>
    <w:rsid w:val="00105F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47A1F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C0DED"/>
    <w:rsid w:val="001C4479"/>
    <w:rsid w:val="001C617A"/>
    <w:rsid w:val="001D1FB0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445E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42B7"/>
    <w:rsid w:val="003A4650"/>
    <w:rsid w:val="003B109C"/>
    <w:rsid w:val="003B584A"/>
    <w:rsid w:val="003B6331"/>
    <w:rsid w:val="003C4E9E"/>
    <w:rsid w:val="003C7662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37B6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1AFF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4E99"/>
    <w:rsid w:val="00516E45"/>
    <w:rsid w:val="00521135"/>
    <w:rsid w:val="00521712"/>
    <w:rsid w:val="005234A9"/>
    <w:rsid w:val="00525ACB"/>
    <w:rsid w:val="00525E2C"/>
    <w:rsid w:val="005269A6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1CEC"/>
    <w:rsid w:val="00562CA6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034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063B"/>
    <w:rsid w:val="006214FD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56F40"/>
    <w:rsid w:val="006604FA"/>
    <w:rsid w:val="0066133D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70F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94BD0"/>
    <w:rsid w:val="007A0B36"/>
    <w:rsid w:val="007A0DAA"/>
    <w:rsid w:val="007A25B4"/>
    <w:rsid w:val="007A78A7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C7A23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13172"/>
    <w:rsid w:val="0081607E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51D8"/>
    <w:rsid w:val="00866320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BBB"/>
    <w:rsid w:val="009C46CC"/>
    <w:rsid w:val="009C4DAB"/>
    <w:rsid w:val="009C7046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36EE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3FE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17AF6"/>
    <w:rsid w:val="00B207EE"/>
    <w:rsid w:val="00B31AA1"/>
    <w:rsid w:val="00B32D36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5573"/>
    <w:rsid w:val="00BF202F"/>
    <w:rsid w:val="00BF3FEC"/>
    <w:rsid w:val="00BF4D56"/>
    <w:rsid w:val="00BF6AF8"/>
    <w:rsid w:val="00C00198"/>
    <w:rsid w:val="00C00DFE"/>
    <w:rsid w:val="00C010FC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1D74"/>
    <w:rsid w:val="00CD70F2"/>
    <w:rsid w:val="00CD7BCC"/>
    <w:rsid w:val="00CE2C2D"/>
    <w:rsid w:val="00CE4836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446B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11BE"/>
    <w:rsid w:val="00E52CB5"/>
    <w:rsid w:val="00E54343"/>
    <w:rsid w:val="00E61DCA"/>
    <w:rsid w:val="00E633D2"/>
    <w:rsid w:val="00E63B6A"/>
    <w:rsid w:val="00E64EA9"/>
    <w:rsid w:val="00E652A9"/>
    <w:rsid w:val="00E65612"/>
    <w:rsid w:val="00E66BEB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8D5"/>
    <w:rsid w:val="00E85A34"/>
    <w:rsid w:val="00E90395"/>
    <w:rsid w:val="00E90AAD"/>
    <w:rsid w:val="00E91A30"/>
    <w:rsid w:val="00E91D66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2A4A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5997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B762C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">
    <w:name w:val="Font Style31"/>
    <w:uiPriority w:val="99"/>
    <w:rsid w:val="00FF633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Body Text Indent"/>
    <w:basedOn w:val="a"/>
    <w:link w:val="afc"/>
    <w:rsid w:val="006F770F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F770F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F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0F"/>
    <w:rPr>
      <w:rFonts w:ascii="Courier New" w:eastAsia="Times New Roman" w:hAnsi="Courier New"/>
      <w:sz w:val="20"/>
      <w:szCs w:val="20"/>
    </w:rPr>
  </w:style>
  <w:style w:type="paragraph" w:customStyle="1" w:styleId="FR2">
    <w:name w:val="FR2"/>
    <w:rsid w:val="006F770F"/>
    <w:pPr>
      <w:widowControl w:val="0"/>
      <w:spacing w:before="340"/>
      <w:ind w:left="2520"/>
    </w:pPr>
    <w:rPr>
      <w:rFonts w:ascii="Arial" w:eastAsia="Times New Roman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nigafund.ru" TargetMode="External"/><Relationship Id="rId18" Type="http://schemas.openxmlformats.org/officeDocument/2006/relationships/hyperlink" Target="http://www.minenergo.gov.ru" TargetMode="External"/><Relationship Id="rId26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ug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mwork.su" TargetMode="External"/><Relationship Id="rId25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&#1101;" TargetMode="External"/><Relationship Id="rId20" Type="http://schemas.openxmlformats.org/officeDocument/2006/relationships/hyperlink" Target="http://www.mining.kz" TargetMode="External"/><Relationship Id="rId29" Type="http://schemas.openxmlformats.org/officeDocument/2006/relationships/hyperlink" Target="http://www.s-vfu.ru/upload/ui/kaspersk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" TargetMode="External"/><Relationship Id="rId24" Type="http://schemas.openxmlformats.org/officeDocument/2006/relationships/hyperlink" Target="http://www.rudm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books/122692" TargetMode="External"/><Relationship Id="rId23" Type="http://schemas.openxmlformats.org/officeDocument/2006/relationships/hyperlink" Target="http://www.rosugol.ru/jur_u/ugol.html" TargetMode="External"/><Relationship Id="rId28" Type="http://schemas.openxmlformats.org/officeDocument/2006/relationships/hyperlink" Target="http://www.s-vfu.ru/upload/ui/microsoft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osnadzo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85" TargetMode="External"/><Relationship Id="rId14" Type="http://schemas.openxmlformats.org/officeDocument/2006/relationships/hyperlink" Target="http://www.knigafund.ru/authors/26478" TargetMode="External"/><Relationship Id="rId22" Type="http://schemas.openxmlformats.org/officeDocument/2006/relationships/hyperlink" Target="http://www.fgosvo.ru" TargetMode="External"/><Relationship Id="rId27" Type="http://schemas.openxmlformats.org/officeDocument/2006/relationships/hyperlink" Target="http://karta-sm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09B7-0AED-4B4F-AA43-B1578E7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24</cp:revision>
  <cp:lastPrinted>2023-05-22T01:18:00Z</cp:lastPrinted>
  <dcterms:created xsi:type="dcterms:W3CDTF">2022-04-03T23:03:00Z</dcterms:created>
  <dcterms:modified xsi:type="dcterms:W3CDTF">2023-06-09T07:25:00Z</dcterms:modified>
</cp:coreProperties>
</file>