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B2" w:rsidRPr="002D6E72" w:rsidRDefault="00B64DB2" w:rsidP="00B64DB2">
      <w:pPr>
        <w:jc w:val="center"/>
      </w:pPr>
      <w:r w:rsidRPr="002D6E72">
        <w:t>МИНИСТЕРСТВО НАУКИ И ВЫСШЕГО ОБРАЗОВАНИЯ РОССИЙСКОЙ ФЕДЕРАЦИИ</w:t>
      </w: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  <w:r w:rsidRPr="002D6E72">
        <w:t xml:space="preserve">Федеральное государственное автономное образовательное учреждение высшего образования </w:t>
      </w:r>
    </w:p>
    <w:p w:rsidR="00B64DB2" w:rsidRPr="002D6E72" w:rsidRDefault="00B64DB2" w:rsidP="00B64DB2">
      <w:pPr>
        <w:jc w:val="center"/>
      </w:pPr>
      <w:r w:rsidRPr="002D6E72">
        <w:t xml:space="preserve">«Северо-Восточный федеральный университет имени М.К. Аммосова» </w:t>
      </w: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  <w:r w:rsidRPr="002D6E72">
        <w:t>Технический институт (филиал) в г. Нерюнгри</w:t>
      </w: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  <w:r w:rsidRPr="002D6E72">
        <w:t>Кафедра горного дела</w:t>
      </w:r>
    </w:p>
    <w:p w:rsidR="00B64DB2" w:rsidRPr="002D6E72" w:rsidRDefault="00B64DB2" w:rsidP="00B64DB2"/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  <w:r>
        <w:t xml:space="preserve">РАБОЧАЯ </w:t>
      </w:r>
      <w:r w:rsidRPr="002D6E72">
        <w:t xml:space="preserve">ПРОГРАММА </w:t>
      </w:r>
      <w:r>
        <w:t>ПРАКТИКИ</w:t>
      </w:r>
    </w:p>
    <w:p w:rsidR="00B64DB2" w:rsidRPr="002D6E72" w:rsidRDefault="00B64DB2" w:rsidP="00B64DB2">
      <w:pPr>
        <w:jc w:val="center"/>
      </w:pPr>
    </w:p>
    <w:p w:rsidR="00B64DB2" w:rsidRDefault="00B64DB2" w:rsidP="00B64DB2">
      <w:pPr>
        <w:jc w:val="center"/>
        <w:rPr>
          <w:b/>
        </w:rPr>
      </w:pPr>
      <w:r w:rsidRPr="002D6E72">
        <w:rPr>
          <w:b/>
        </w:rPr>
        <w:t>Б</w:t>
      </w:r>
      <w:r>
        <w:rPr>
          <w:b/>
        </w:rPr>
        <w:t>2</w:t>
      </w:r>
      <w:r w:rsidRPr="002D6E72">
        <w:rPr>
          <w:b/>
        </w:rPr>
        <w:t>.В.</w:t>
      </w:r>
      <w:r>
        <w:rPr>
          <w:b/>
        </w:rPr>
        <w:t>03(Н)</w:t>
      </w:r>
      <w:r w:rsidRPr="002D6E72">
        <w:rPr>
          <w:b/>
        </w:rPr>
        <w:t xml:space="preserve"> </w:t>
      </w:r>
      <w:r w:rsidRPr="002A64DA">
        <w:rPr>
          <w:b/>
        </w:rPr>
        <w:t>Производственная практика</w:t>
      </w:r>
      <w:r>
        <w:rPr>
          <w:b/>
        </w:rPr>
        <w:t>: Научно-исследовательская работа</w:t>
      </w:r>
    </w:p>
    <w:p w:rsidR="00B64DB2" w:rsidRPr="002D6E72" w:rsidRDefault="00B64DB2" w:rsidP="00B64DB2">
      <w:pPr>
        <w:jc w:val="center"/>
      </w:pPr>
      <w:r w:rsidRPr="002D6E72">
        <w:t>для программы специалитета</w:t>
      </w: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  <w:r w:rsidRPr="002D6E72">
        <w:t xml:space="preserve">по специальности </w:t>
      </w:r>
      <w:r w:rsidRPr="002D6E72">
        <w:rPr>
          <w:b/>
        </w:rPr>
        <w:t>21.05.04 Горное дело</w:t>
      </w:r>
    </w:p>
    <w:p w:rsidR="00B64DB2" w:rsidRPr="002D6E72" w:rsidRDefault="00B64DB2" w:rsidP="00B64DB2">
      <w:pPr>
        <w:jc w:val="center"/>
      </w:pPr>
      <w:r w:rsidRPr="002D6E72">
        <w:t xml:space="preserve">Направленность программы: </w:t>
      </w:r>
      <w:r>
        <w:rPr>
          <w:b/>
        </w:rPr>
        <w:t>Маркшейдерское дело</w:t>
      </w:r>
    </w:p>
    <w:p w:rsidR="00B64DB2" w:rsidRPr="002D6E72" w:rsidRDefault="00B64DB2" w:rsidP="00B64DB2"/>
    <w:p w:rsidR="00B64DB2" w:rsidRPr="002D6E72" w:rsidRDefault="00B64DB2" w:rsidP="00B64DB2">
      <w:pPr>
        <w:jc w:val="center"/>
      </w:pPr>
      <w:r w:rsidRPr="002D6E72">
        <w:t>Форма обучения</w:t>
      </w:r>
      <w:r w:rsidRPr="002D6E72">
        <w:rPr>
          <w:b/>
        </w:rPr>
        <w:t xml:space="preserve">: </w:t>
      </w:r>
      <w:r w:rsidRPr="002D6E72">
        <w:t>очная</w:t>
      </w:r>
    </w:p>
    <w:p w:rsidR="00B64DB2" w:rsidRPr="002D6E72" w:rsidRDefault="00B64DB2" w:rsidP="00B64DB2">
      <w:pPr>
        <w:jc w:val="center"/>
        <w:rPr>
          <w:b/>
        </w:rPr>
      </w:pP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r w:rsidRPr="002D6E72">
        <w:t xml:space="preserve">     Автор: </w:t>
      </w:r>
      <w:r>
        <w:t>Рочев В.Ф., доцент , к.т.н. кафедры горного дела.</w:t>
      </w:r>
      <w:r>
        <w:rPr>
          <w:lang w:val="en-US"/>
        </w:rPr>
        <w:t>e</w:t>
      </w:r>
      <w:r w:rsidRPr="002D6E72">
        <w:t>-</w:t>
      </w:r>
      <w:r>
        <w:rPr>
          <w:lang w:val="en-US"/>
        </w:rPr>
        <w:t>mail</w:t>
      </w:r>
      <w:r w:rsidRPr="002D6E72">
        <w:t>:</w:t>
      </w:r>
      <w:r>
        <w:rPr>
          <w:lang w:val="en-US"/>
        </w:rPr>
        <w:t>viktor</w:t>
      </w:r>
      <w:r w:rsidRPr="002D6E72">
        <w:t xml:space="preserve"> </w:t>
      </w:r>
      <w:r>
        <w:rPr>
          <w:lang w:val="en-US"/>
        </w:rPr>
        <w:t>rochev</w:t>
      </w:r>
      <w:r w:rsidRPr="002D6E72">
        <w:t>74@</w:t>
      </w:r>
      <w:r>
        <w:rPr>
          <w:lang w:val="en-US"/>
        </w:rPr>
        <w:t>mail</w:t>
      </w:r>
      <w:r w:rsidRPr="002D6E72">
        <w:t>.</w:t>
      </w:r>
      <w:r>
        <w:rPr>
          <w:lang w:val="en-US"/>
        </w:rPr>
        <w:t>ru</w:t>
      </w:r>
      <w:r w:rsidRPr="002D6E72">
        <w:t xml:space="preserve"> </w:t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B64DB2" w:rsidRPr="002D6E72" w:rsidTr="006D3955">
        <w:tc>
          <w:tcPr>
            <w:tcW w:w="3190" w:type="dxa"/>
          </w:tcPr>
          <w:p w:rsidR="00B64DB2" w:rsidRPr="002D6E72" w:rsidRDefault="00B64DB2" w:rsidP="006D3955">
            <w:r w:rsidRPr="002D6E72">
              <w:t xml:space="preserve">РЕКОМЕНДОВАНО </w:t>
            </w:r>
          </w:p>
          <w:p w:rsidR="00B64DB2" w:rsidRPr="002D6E72" w:rsidRDefault="00B64DB2" w:rsidP="006D3955">
            <w:r w:rsidRPr="002D6E72">
              <w:t>Представитель кафедры горного дела_____________</w:t>
            </w:r>
          </w:p>
          <w:p w:rsidR="00B64DB2" w:rsidRPr="002D6E72" w:rsidRDefault="00B64DB2" w:rsidP="006D3955">
            <w:r w:rsidRPr="002D6E72">
              <w:t>/Редлих Э.Ф./</w:t>
            </w:r>
          </w:p>
          <w:p w:rsidR="00B64DB2" w:rsidRPr="002D6E72" w:rsidRDefault="00B64DB2" w:rsidP="006D3955">
            <w:r w:rsidRPr="002D6E72">
              <w:t xml:space="preserve">И.о. зав. кафедрой </w:t>
            </w:r>
          </w:p>
          <w:p w:rsidR="00B64DB2" w:rsidRPr="002D6E72" w:rsidRDefault="00B64DB2" w:rsidP="006D3955">
            <w:r w:rsidRPr="002D6E72">
              <w:t>горного дела _____________</w:t>
            </w:r>
          </w:p>
          <w:p w:rsidR="00B64DB2" w:rsidRPr="002D6E72" w:rsidRDefault="00B64DB2" w:rsidP="006D3955">
            <w:r w:rsidRPr="002D6E72">
              <w:t>____________/Рочев В.Ф./</w:t>
            </w:r>
          </w:p>
          <w:p w:rsidR="00B64DB2" w:rsidRPr="002D6E72" w:rsidRDefault="00B64DB2" w:rsidP="006D3955">
            <w:r w:rsidRPr="002D6E72">
              <w:t xml:space="preserve">протокол №_____ </w:t>
            </w:r>
          </w:p>
          <w:p w:rsidR="00B64DB2" w:rsidRPr="002D6E72" w:rsidRDefault="00B64DB2" w:rsidP="006D3955">
            <w:r w:rsidRPr="002D6E72">
              <w:t>от  «___»__________202</w:t>
            </w:r>
            <w:r w:rsidRPr="002D6E72">
              <w:rPr>
                <w:lang w:val="en-US"/>
              </w:rPr>
              <w:t>2</w:t>
            </w:r>
            <w:r w:rsidRPr="002D6E72">
              <w:t xml:space="preserve"> г.</w:t>
            </w:r>
          </w:p>
        </w:tc>
        <w:tc>
          <w:tcPr>
            <w:tcW w:w="3190" w:type="dxa"/>
          </w:tcPr>
          <w:p w:rsidR="00B64DB2" w:rsidRPr="002D6E72" w:rsidRDefault="00B64DB2" w:rsidP="006D3955">
            <w:r w:rsidRPr="002D6E72">
              <w:t>ОДОБРЕНО</w:t>
            </w:r>
          </w:p>
          <w:p w:rsidR="00B64DB2" w:rsidRPr="002D6E72" w:rsidRDefault="00B64DB2" w:rsidP="006D3955">
            <w:r w:rsidRPr="002D6E72">
              <w:t>Представитель кафедры горного дела_____________</w:t>
            </w:r>
          </w:p>
          <w:p w:rsidR="00B64DB2" w:rsidRPr="002D6E72" w:rsidRDefault="00B64DB2" w:rsidP="006D3955">
            <w:r w:rsidRPr="002D6E72">
              <w:t>/Редлих Э.Ф./</w:t>
            </w:r>
          </w:p>
          <w:p w:rsidR="00B64DB2" w:rsidRPr="002D6E72" w:rsidRDefault="00B64DB2" w:rsidP="006D3955">
            <w:r w:rsidRPr="002D6E72">
              <w:t xml:space="preserve">И.о. зав. кафедрой </w:t>
            </w:r>
          </w:p>
          <w:p w:rsidR="00B64DB2" w:rsidRPr="002D6E72" w:rsidRDefault="00B64DB2" w:rsidP="006D3955">
            <w:r w:rsidRPr="002D6E72">
              <w:t>горного дела _____________</w:t>
            </w:r>
          </w:p>
          <w:p w:rsidR="00B64DB2" w:rsidRPr="002D6E72" w:rsidRDefault="00B64DB2" w:rsidP="006D3955">
            <w:r w:rsidRPr="002D6E72">
              <w:t>____________/Рочев В.Ф./</w:t>
            </w:r>
          </w:p>
          <w:p w:rsidR="00B64DB2" w:rsidRPr="002D6E72" w:rsidRDefault="00B64DB2" w:rsidP="006D3955">
            <w:r w:rsidRPr="002D6E72">
              <w:t xml:space="preserve">протокол №_____ </w:t>
            </w:r>
          </w:p>
          <w:p w:rsidR="00B64DB2" w:rsidRPr="002D6E72" w:rsidRDefault="00B64DB2" w:rsidP="006D3955">
            <w:r w:rsidRPr="002D6E72">
              <w:t>от  «___»__________202</w:t>
            </w:r>
            <w:r w:rsidRPr="002D6E72">
              <w:rPr>
                <w:lang w:val="en-US"/>
              </w:rPr>
              <w:t>2</w:t>
            </w:r>
            <w:r w:rsidRPr="002D6E72">
              <w:t xml:space="preserve"> г..</w:t>
            </w:r>
          </w:p>
          <w:p w:rsidR="00B64DB2" w:rsidRPr="002D6E72" w:rsidRDefault="00B64DB2" w:rsidP="006D3955"/>
        </w:tc>
        <w:tc>
          <w:tcPr>
            <w:tcW w:w="3191" w:type="dxa"/>
          </w:tcPr>
          <w:p w:rsidR="00B64DB2" w:rsidRPr="002D6E72" w:rsidRDefault="00B64DB2" w:rsidP="006D3955">
            <w:r w:rsidRPr="002D6E72">
              <w:t>ПРОВЕРЕНО</w:t>
            </w:r>
          </w:p>
          <w:p w:rsidR="00B64DB2" w:rsidRPr="002D6E72" w:rsidRDefault="00B64DB2" w:rsidP="006D3955">
            <w:r w:rsidRPr="002D6E72">
              <w:t>Нормоконтроль в составе ОПОП пройден</w:t>
            </w:r>
          </w:p>
          <w:p w:rsidR="00B64DB2" w:rsidRPr="002D6E72" w:rsidRDefault="00B64DB2" w:rsidP="006D3955">
            <w:r w:rsidRPr="002D6E72">
              <w:t>Специалист УМО</w:t>
            </w:r>
          </w:p>
          <w:p w:rsidR="00B64DB2" w:rsidRPr="002D6E72" w:rsidRDefault="00B64DB2" w:rsidP="006D3955">
            <w:r w:rsidRPr="002D6E72">
              <w:t xml:space="preserve">___________/ ___________/ </w:t>
            </w:r>
          </w:p>
          <w:p w:rsidR="00B64DB2" w:rsidRPr="002D6E72" w:rsidRDefault="00B64DB2" w:rsidP="006D3955"/>
          <w:p w:rsidR="00B64DB2" w:rsidRPr="002D6E72" w:rsidRDefault="00B64DB2" w:rsidP="006D3955">
            <w:r w:rsidRPr="002D6E72">
              <w:t>«___»___________202</w:t>
            </w:r>
            <w:r w:rsidRPr="002D6E72">
              <w:rPr>
                <w:lang w:val="en-US"/>
              </w:rPr>
              <w:t>2</w:t>
            </w:r>
            <w:r w:rsidRPr="002D6E72">
              <w:t xml:space="preserve"> г.</w:t>
            </w:r>
          </w:p>
          <w:p w:rsidR="00B64DB2" w:rsidRPr="002D6E72" w:rsidRDefault="00B64DB2" w:rsidP="006D3955"/>
        </w:tc>
      </w:tr>
      <w:tr w:rsidR="00B64DB2" w:rsidRPr="002D6E72" w:rsidTr="006D3955">
        <w:tc>
          <w:tcPr>
            <w:tcW w:w="6380" w:type="dxa"/>
            <w:gridSpan w:val="2"/>
          </w:tcPr>
          <w:p w:rsidR="00B64DB2" w:rsidRPr="002D6E72" w:rsidRDefault="00B64DB2" w:rsidP="006D3955">
            <w:r w:rsidRPr="002D6E72">
              <w:t>Рекомендовано к утверждению в составе ОП</w:t>
            </w:r>
          </w:p>
          <w:p w:rsidR="00B64DB2" w:rsidRPr="002D6E72" w:rsidRDefault="00B64DB2" w:rsidP="006D3955">
            <w:r w:rsidRPr="002D6E72">
              <w:t>Председатель УМС___________/ Л.А. Яковлева/</w:t>
            </w:r>
          </w:p>
          <w:p w:rsidR="00B64DB2" w:rsidRPr="002D6E72" w:rsidRDefault="00B64DB2" w:rsidP="006D3955">
            <w:r w:rsidRPr="002D6E72">
              <w:t>протокол УМС №___ от «___»____________202</w:t>
            </w:r>
            <w:r w:rsidRPr="002D6E72">
              <w:rPr>
                <w:lang w:val="en-US"/>
              </w:rPr>
              <w:t>2</w:t>
            </w:r>
            <w:r w:rsidRPr="002D6E72">
              <w:t xml:space="preserve"> г.</w:t>
            </w:r>
          </w:p>
          <w:p w:rsidR="00B64DB2" w:rsidRPr="002D6E72" w:rsidRDefault="00B64DB2" w:rsidP="006D3955"/>
        </w:tc>
        <w:tc>
          <w:tcPr>
            <w:tcW w:w="3191" w:type="dxa"/>
          </w:tcPr>
          <w:p w:rsidR="00B64DB2" w:rsidRPr="002D6E72" w:rsidRDefault="00B64DB2" w:rsidP="006D3955">
            <w:r>
              <w:t>З</w:t>
            </w:r>
            <w:r w:rsidRPr="002D6E72">
              <w:t>ав. библиотекой</w:t>
            </w:r>
          </w:p>
          <w:p w:rsidR="00B64DB2" w:rsidRPr="002D6E72" w:rsidRDefault="00B64DB2" w:rsidP="006D3955">
            <w:r w:rsidRPr="002D6E72">
              <w:t>__________/ _____________</w:t>
            </w:r>
          </w:p>
          <w:p w:rsidR="00B64DB2" w:rsidRPr="002D6E72" w:rsidRDefault="00B64DB2" w:rsidP="006D3955">
            <w:r w:rsidRPr="002D6E72">
              <w:t>«___»____________202</w:t>
            </w:r>
            <w:r w:rsidRPr="002D6E72">
              <w:rPr>
                <w:lang w:val="en-US"/>
              </w:rPr>
              <w:t>2</w:t>
            </w:r>
            <w:r w:rsidRPr="002D6E72">
              <w:t xml:space="preserve"> г.</w:t>
            </w:r>
          </w:p>
          <w:p w:rsidR="00B64DB2" w:rsidRPr="002D6E72" w:rsidRDefault="00B64DB2" w:rsidP="006D3955">
            <w:pPr>
              <w:rPr>
                <w:i/>
              </w:rPr>
            </w:pPr>
          </w:p>
        </w:tc>
      </w:tr>
    </w:tbl>
    <w:p w:rsidR="00B64DB2" w:rsidRPr="002D6E72" w:rsidRDefault="00B64DB2" w:rsidP="00B64DB2"/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</w:pPr>
    </w:p>
    <w:p w:rsidR="00B64DB2" w:rsidRPr="002D6E72" w:rsidRDefault="00B64DB2" w:rsidP="00B64DB2">
      <w:pPr>
        <w:jc w:val="center"/>
        <w:rPr>
          <w:lang w:val="en-US"/>
        </w:rPr>
      </w:pPr>
      <w:r w:rsidRPr="002D6E72">
        <w:t>Нерюнгри  202</w:t>
      </w:r>
      <w:r w:rsidRPr="002D6E72">
        <w:rPr>
          <w:lang w:val="en-US"/>
        </w:rPr>
        <w:t>2</w:t>
      </w:r>
    </w:p>
    <w:p w:rsidR="00B64DB2" w:rsidRPr="00BB5577" w:rsidRDefault="00B64DB2" w:rsidP="00B64DB2"/>
    <w:p w:rsidR="001B789D" w:rsidRPr="004A1224" w:rsidRDefault="001B789D" w:rsidP="001B789D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1B789D" w:rsidRPr="004A1224" w:rsidRDefault="001B789D" w:rsidP="001B789D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1B789D" w:rsidRPr="00DC57C7" w:rsidRDefault="00DC57C7" w:rsidP="001E4308">
      <w:pPr>
        <w:jc w:val="center"/>
      </w:pPr>
      <w:r w:rsidRPr="00DC57C7">
        <w:rPr>
          <w:b/>
          <w:bCs/>
          <w:iCs/>
        </w:rPr>
        <w:t>Б2</w:t>
      </w:r>
      <w:r w:rsidRPr="00B64DB2">
        <w:rPr>
          <w:b/>
          <w:bCs/>
          <w:iCs/>
        </w:rPr>
        <w:t>.</w:t>
      </w:r>
      <w:r w:rsidR="00606417" w:rsidRPr="00B64DB2">
        <w:rPr>
          <w:b/>
          <w:bCs/>
          <w:iCs/>
        </w:rPr>
        <w:t>В</w:t>
      </w:r>
      <w:r w:rsidRPr="00DC57C7">
        <w:rPr>
          <w:b/>
          <w:bCs/>
          <w:iCs/>
        </w:rPr>
        <w:t>.03</w:t>
      </w:r>
      <w:r w:rsidR="001B789D" w:rsidRPr="00DC57C7">
        <w:rPr>
          <w:b/>
          <w:bCs/>
          <w:iCs/>
        </w:rPr>
        <w:t>(Н)</w:t>
      </w:r>
      <w:r w:rsidR="00FC2324">
        <w:rPr>
          <w:b/>
          <w:bCs/>
          <w:iCs/>
        </w:rPr>
        <w:t xml:space="preserve"> П</w:t>
      </w:r>
      <w:r w:rsidR="00F70037">
        <w:rPr>
          <w:b/>
          <w:bCs/>
          <w:iCs/>
        </w:rPr>
        <w:t xml:space="preserve">роизводственная практика: </w:t>
      </w:r>
      <w:r w:rsidR="001B789D" w:rsidRPr="00DC57C7">
        <w:rPr>
          <w:b/>
          <w:bCs/>
          <w:iCs/>
        </w:rPr>
        <w:t>Научно-исследовательская работа</w:t>
      </w:r>
    </w:p>
    <w:p w:rsidR="001B789D" w:rsidRPr="00DC57C7" w:rsidRDefault="001B789D" w:rsidP="001B789D">
      <w:pPr>
        <w:jc w:val="center"/>
      </w:pPr>
      <w:r w:rsidRPr="00DC57C7">
        <w:t xml:space="preserve">Трудоёмкость </w:t>
      </w:r>
    </w:p>
    <w:p w:rsidR="001B789D" w:rsidRDefault="007A4819" w:rsidP="004B2F8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</w:pPr>
      <w:r>
        <w:t xml:space="preserve">В </w:t>
      </w:r>
      <w:r w:rsidR="001B789D">
        <w:t>семестр – 3 ЗЕТ (108часов)</w:t>
      </w:r>
    </w:p>
    <w:p w:rsidR="001B789D" w:rsidRDefault="001B789D" w:rsidP="00535447"/>
    <w:p w:rsidR="00802DFA" w:rsidRPr="005C7467" w:rsidRDefault="00802DFA" w:rsidP="00802DFA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802DFA" w:rsidRDefault="00802DFA" w:rsidP="00802DFA">
      <w:pPr>
        <w:contextualSpacing/>
        <w:jc w:val="center"/>
      </w:pPr>
    </w:p>
    <w:p w:rsidR="00802DFA" w:rsidRPr="005954F0" w:rsidRDefault="00802DFA" w:rsidP="00802DFA">
      <w:pPr>
        <w:contextualSpacing/>
        <w:jc w:val="both"/>
      </w:pPr>
      <w:r w:rsidRPr="00D844DA">
        <w:rPr>
          <w:i/>
        </w:rPr>
        <w:t>Цели:</w:t>
      </w:r>
      <w:r>
        <w:t xml:space="preserve"> в</w:t>
      </w:r>
      <w:r w:rsidRPr="005954F0">
        <w:t xml:space="preserve">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802DFA" w:rsidRPr="00D844DA" w:rsidRDefault="00802DFA" w:rsidP="00802DFA">
      <w:pPr>
        <w:jc w:val="both"/>
        <w:rPr>
          <w:i/>
        </w:rPr>
      </w:pPr>
      <w:r>
        <w:rPr>
          <w:i/>
        </w:rPr>
        <w:t>Задачи:</w:t>
      </w:r>
    </w:p>
    <w:p w:rsidR="00802DFA" w:rsidRPr="0039317E" w:rsidRDefault="00802DFA" w:rsidP="00802DFA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</w:rPr>
        <w:softHyphen/>
        <w:t>сти непосредственными задачами изучения дисциплины «</w:t>
      </w:r>
      <w:r>
        <w:rPr>
          <w:rStyle w:val="FontStyle47"/>
        </w:rPr>
        <w:t>Научно-исследовательская работа</w:t>
      </w:r>
      <w:r w:rsidRPr="0039317E">
        <w:rPr>
          <w:rStyle w:val="FontStyle47"/>
        </w:rPr>
        <w:t>»  являются</w:t>
      </w:r>
      <w:r>
        <w:rPr>
          <w:rStyle w:val="FontStyle47"/>
        </w:rPr>
        <w:t>:</w:t>
      </w:r>
    </w:p>
    <w:p w:rsidR="00802DFA" w:rsidRPr="009B4B05" w:rsidRDefault="00802DFA" w:rsidP="00802DFA">
      <w:pPr>
        <w:autoSpaceDE w:val="0"/>
        <w:autoSpaceDN w:val="0"/>
        <w:adjustRightInd w:val="0"/>
        <w:jc w:val="both"/>
      </w:pPr>
      <w:r>
        <w:t>-</w:t>
      </w: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802DFA" w:rsidRPr="009B4B05" w:rsidRDefault="00802DFA" w:rsidP="00802DFA">
      <w:pPr>
        <w:autoSpaceDE w:val="0"/>
        <w:autoSpaceDN w:val="0"/>
        <w:adjustRightInd w:val="0"/>
        <w:jc w:val="both"/>
      </w:pPr>
      <w:r>
        <w:t>-</w:t>
      </w: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802DFA" w:rsidRPr="009B4B05" w:rsidRDefault="00802DFA" w:rsidP="00802DFA">
      <w:pPr>
        <w:autoSpaceDE w:val="0"/>
        <w:autoSpaceDN w:val="0"/>
        <w:adjustRightInd w:val="0"/>
        <w:jc w:val="both"/>
      </w:pPr>
      <w:r>
        <w:t>-</w:t>
      </w: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802DFA" w:rsidRPr="009B4B05" w:rsidRDefault="00802DFA" w:rsidP="00802DFA">
      <w:pPr>
        <w:autoSpaceDE w:val="0"/>
        <w:autoSpaceDN w:val="0"/>
        <w:adjustRightInd w:val="0"/>
        <w:jc w:val="both"/>
      </w:pPr>
      <w:r>
        <w:t>-</w:t>
      </w: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802DFA" w:rsidRPr="009B4B05" w:rsidRDefault="00802DFA" w:rsidP="00802DFA">
      <w:pPr>
        <w:autoSpaceDE w:val="0"/>
        <w:autoSpaceDN w:val="0"/>
        <w:adjustRightInd w:val="0"/>
        <w:jc w:val="both"/>
      </w:pPr>
      <w:r>
        <w:t>-</w:t>
      </w: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802DFA" w:rsidRPr="009B4B05" w:rsidRDefault="00802DFA" w:rsidP="00802DFA">
      <w:pPr>
        <w:autoSpaceDE w:val="0"/>
        <w:autoSpaceDN w:val="0"/>
        <w:adjustRightInd w:val="0"/>
        <w:jc w:val="both"/>
      </w:pPr>
      <w:r>
        <w:t>-</w:t>
      </w: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802DFA" w:rsidRPr="009B4B05" w:rsidRDefault="00802DFA" w:rsidP="00802DFA">
      <w:pPr>
        <w:autoSpaceDE w:val="0"/>
        <w:autoSpaceDN w:val="0"/>
        <w:adjustRightInd w:val="0"/>
        <w:jc w:val="both"/>
      </w:pPr>
      <w:r>
        <w:t>-</w:t>
      </w: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802DFA" w:rsidRDefault="00802DFA" w:rsidP="00802DFA">
      <w:pPr>
        <w:pStyle w:val="a6"/>
        <w:ind w:left="0" w:firstLine="440"/>
        <w:jc w:val="both"/>
        <w:rPr>
          <w:rStyle w:val="FontStyle38"/>
        </w:rPr>
      </w:pPr>
    </w:p>
    <w:p w:rsidR="00802DFA" w:rsidRPr="001C2B86" w:rsidRDefault="00802DFA" w:rsidP="00802DFA">
      <w:pPr>
        <w:pStyle w:val="a6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802DFA" w:rsidRDefault="00802DFA" w:rsidP="00802DFA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802DFA" w:rsidRPr="0002039F" w:rsidRDefault="00802DFA" w:rsidP="00802DFA">
      <w:pPr>
        <w:ind w:firstLine="709"/>
        <w:contextualSpacing/>
        <w:jc w:val="both"/>
      </w:pPr>
      <w:r w:rsidRPr="0002039F">
        <w:t xml:space="preserve">Согласно ФГОС ВОпо специальности 21.05.04 </w:t>
      </w:r>
      <w:r>
        <w:t>Горное дело</w:t>
      </w:r>
      <w:r w:rsidRPr="0002039F">
        <w:t xml:space="preserve">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НИР </w:t>
      </w:r>
      <w:r w:rsidRPr="0002039F">
        <w:t xml:space="preserve"> проводится на базе</w:t>
      </w:r>
      <w:r>
        <w:t xml:space="preserve"> института </w:t>
      </w:r>
    </w:p>
    <w:p w:rsidR="00802DFA" w:rsidRPr="009F12D1" w:rsidRDefault="00802DFA" w:rsidP="00802DFA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802DFA" w:rsidRPr="009F12D1" w:rsidRDefault="00802DFA" w:rsidP="00802DFA">
      <w:pPr>
        <w:autoSpaceDN w:val="0"/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802DFA" w:rsidRPr="009F12D1" w:rsidRDefault="00802DFA" w:rsidP="00802DFA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802DFA" w:rsidRPr="002A556B" w:rsidRDefault="00802DFA" w:rsidP="00802DFA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802DFA" w:rsidRDefault="00802DFA" w:rsidP="00802DFA">
      <w:pPr>
        <w:contextualSpacing/>
        <w:jc w:val="both"/>
        <w:rPr>
          <w:b/>
        </w:rPr>
      </w:pPr>
    </w:p>
    <w:p w:rsidR="00C11747" w:rsidRDefault="00C11747" w:rsidP="00802DFA">
      <w:pPr>
        <w:contextualSpacing/>
        <w:jc w:val="both"/>
      </w:pPr>
    </w:p>
    <w:p w:rsidR="00C11747" w:rsidRDefault="00C11747" w:rsidP="00802DFA">
      <w:pPr>
        <w:contextualSpacing/>
        <w:jc w:val="both"/>
      </w:pPr>
    </w:p>
    <w:p w:rsidR="00C11747" w:rsidRDefault="00C11747" w:rsidP="00802DFA">
      <w:pPr>
        <w:contextualSpacing/>
        <w:jc w:val="both"/>
      </w:pPr>
    </w:p>
    <w:p w:rsidR="00C11747" w:rsidRDefault="00C11747" w:rsidP="00802DFA">
      <w:pPr>
        <w:contextualSpacing/>
        <w:jc w:val="both"/>
      </w:pPr>
    </w:p>
    <w:p w:rsidR="00802DFA" w:rsidRPr="00D844DA" w:rsidRDefault="00802DFA" w:rsidP="00802DFA">
      <w:pPr>
        <w:contextualSpacing/>
        <w:jc w:val="both"/>
      </w:pPr>
      <w:r w:rsidRPr="00D844DA">
        <w:lastRenderedPageBreak/>
        <w:t>Компетенции обучающегося, формируемые в результате освоения дисциплины</w:t>
      </w:r>
      <w:r>
        <w:t>:</w:t>
      </w:r>
    </w:p>
    <w:tbl>
      <w:tblPr>
        <w:tblStyle w:val="a3"/>
        <w:tblW w:w="10276" w:type="dxa"/>
        <w:tblInd w:w="-459" w:type="dxa"/>
        <w:tblLook w:val="04A0"/>
      </w:tblPr>
      <w:tblGrid>
        <w:gridCol w:w="2977"/>
        <w:gridCol w:w="3827"/>
        <w:gridCol w:w="3472"/>
      </w:tblGrid>
      <w:tr w:rsidR="00802DFA" w:rsidTr="00535447">
        <w:tc>
          <w:tcPr>
            <w:tcW w:w="2977" w:type="dxa"/>
            <w:vAlign w:val="center"/>
          </w:tcPr>
          <w:p w:rsidR="00802DFA" w:rsidRDefault="00802DFA" w:rsidP="00535447">
            <w:pPr>
              <w:ind w:firstLine="567"/>
              <w:jc w:val="center"/>
            </w:pPr>
            <w:r w:rsidRPr="00533A76">
              <w:t xml:space="preserve">Планируемые результаты освоения программы </w:t>
            </w:r>
          </w:p>
          <w:p w:rsidR="00802DFA" w:rsidRPr="00533A76" w:rsidRDefault="00802DFA" w:rsidP="00535447">
            <w:pPr>
              <w:ind w:firstLine="567"/>
              <w:jc w:val="center"/>
              <w:rPr>
                <w:iCs/>
              </w:rPr>
            </w:pPr>
            <w:r w:rsidRPr="00533A76">
              <w:t>(содержание и коды компетенций)</w:t>
            </w:r>
          </w:p>
        </w:tc>
        <w:tc>
          <w:tcPr>
            <w:tcW w:w="3827" w:type="dxa"/>
            <w:vAlign w:val="center"/>
          </w:tcPr>
          <w:p w:rsidR="00802DFA" w:rsidRPr="00426F93" w:rsidRDefault="00802DFA" w:rsidP="00535447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802DFA" w:rsidRPr="00533A76" w:rsidRDefault="00802DFA" w:rsidP="00535447">
            <w:pPr>
              <w:ind w:firstLine="567"/>
              <w:jc w:val="center"/>
            </w:pPr>
          </w:p>
        </w:tc>
        <w:tc>
          <w:tcPr>
            <w:tcW w:w="3472" w:type="dxa"/>
            <w:vAlign w:val="center"/>
          </w:tcPr>
          <w:p w:rsidR="00802DFA" w:rsidRDefault="00802DFA" w:rsidP="00535447">
            <w:pPr>
              <w:ind w:firstLine="567"/>
            </w:pPr>
            <w:r w:rsidRPr="00533A76">
              <w:t xml:space="preserve">Планируемые результаты </w:t>
            </w:r>
          </w:p>
          <w:p w:rsidR="00802DFA" w:rsidRPr="00533A76" w:rsidRDefault="00802DFA" w:rsidP="00535447">
            <w:pPr>
              <w:ind w:firstLine="567"/>
              <w:rPr>
                <w:iCs/>
              </w:rPr>
            </w:pPr>
            <w:r w:rsidRPr="00533A76">
              <w:t>обучения по дисциплине</w:t>
            </w:r>
          </w:p>
        </w:tc>
      </w:tr>
      <w:tr w:rsidR="00802DFA" w:rsidTr="00535447">
        <w:tc>
          <w:tcPr>
            <w:tcW w:w="2977" w:type="dxa"/>
          </w:tcPr>
          <w:p w:rsidR="00802DFA" w:rsidRPr="00CF57F3" w:rsidRDefault="00802DFA" w:rsidP="00535447">
            <w:pPr>
              <w:contextualSpacing/>
              <w:jc w:val="both"/>
              <w:rPr>
                <w:bCs/>
              </w:rPr>
            </w:pPr>
            <w:r w:rsidRPr="00CF57F3">
              <w:rPr>
                <w:bCs/>
              </w:rPr>
              <w:t>ПК-6</w:t>
            </w:r>
          </w:p>
          <w:p w:rsidR="00802DFA" w:rsidRPr="00CF57F3" w:rsidRDefault="00802DFA" w:rsidP="00535447">
            <w:pPr>
              <w:contextualSpacing/>
              <w:jc w:val="both"/>
              <w:rPr>
                <w:bCs/>
              </w:rPr>
            </w:pPr>
            <w:r w:rsidRPr="00CF57F3">
              <w:rPr>
                <w:bCs/>
              </w:rPr>
              <w:t>Способность применять навыки научно-исследо</w:t>
            </w:r>
            <w:r>
              <w:rPr>
                <w:bCs/>
              </w:rPr>
              <w:t>-</w:t>
            </w:r>
            <w:r w:rsidRPr="00CF57F3">
              <w:rPr>
                <w:bCs/>
              </w:rPr>
              <w:t>вательских работ при решении производственных задач маркшейдерского обеспечения   горных работ</w:t>
            </w:r>
          </w:p>
        </w:tc>
        <w:tc>
          <w:tcPr>
            <w:tcW w:w="3827" w:type="dxa"/>
          </w:tcPr>
          <w:p w:rsidR="00802DFA" w:rsidRDefault="00802DFA" w:rsidP="00535447"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ПК-6.1</w:t>
            </w:r>
          </w:p>
          <w:p w:rsidR="00802DFA" w:rsidRDefault="00802DFA" w:rsidP="00535447"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-а</w:t>
            </w:r>
            <w:r w:rsidRPr="00CF57F3">
              <w:rPr>
                <w:bCs/>
                <w:i/>
              </w:rPr>
              <w:t>нализирует последние достижения науки и техники в области горных работ и результатов исследований ведущих научных школ</w:t>
            </w:r>
            <w:r>
              <w:rPr>
                <w:bCs/>
                <w:i/>
              </w:rPr>
              <w:t>;</w:t>
            </w:r>
          </w:p>
          <w:p w:rsidR="00802DFA" w:rsidRDefault="00802DFA" w:rsidP="00535447"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ПК-6.2</w:t>
            </w:r>
          </w:p>
          <w:p w:rsidR="00802DFA" w:rsidRDefault="00802DFA" w:rsidP="00535447"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-о</w:t>
            </w:r>
            <w:r w:rsidRPr="00CF57F3">
              <w:rPr>
                <w:bCs/>
                <w:i/>
              </w:rPr>
              <w:t>существляет изучение методов и методик проведения основных маркшейдерских  расчетов теоретических и экспериментальных исследований</w:t>
            </w:r>
            <w:r>
              <w:rPr>
                <w:bCs/>
                <w:i/>
              </w:rPr>
              <w:t>;</w:t>
            </w:r>
          </w:p>
          <w:p w:rsidR="00802DFA" w:rsidRDefault="00802DFA" w:rsidP="00535447"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ПК-6.3</w:t>
            </w:r>
          </w:p>
          <w:p w:rsidR="00802DFA" w:rsidRDefault="00802DFA" w:rsidP="00535447"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-о</w:t>
            </w:r>
            <w:r w:rsidRPr="00CF57F3">
              <w:rPr>
                <w:bCs/>
                <w:i/>
              </w:rPr>
              <w:t>существляет обработку резуль</w:t>
            </w:r>
            <w:r>
              <w:rPr>
                <w:bCs/>
                <w:i/>
              </w:rPr>
              <w:t>-</w:t>
            </w:r>
            <w:r w:rsidRPr="00CF57F3">
              <w:rPr>
                <w:bCs/>
                <w:i/>
              </w:rPr>
              <w:t>татовэкспериментальныхиссле</w:t>
            </w:r>
            <w:r>
              <w:rPr>
                <w:bCs/>
                <w:i/>
              </w:rPr>
              <w:t>-</w:t>
            </w:r>
            <w:r w:rsidRPr="00CF57F3">
              <w:rPr>
                <w:bCs/>
                <w:i/>
              </w:rPr>
              <w:t>дований</w:t>
            </w:r>
            <w:r>
              <w:rPr>
                <w:bCs/>
                <w:i/>
              </w:rPr>
              <w:t>;</w:t>
            </w:r>
          </w:p>
          <w:p w:rsidR="00802DFA" w:rsidRDefault="00802DFA" w:rsidP="00535447">
            <w:pPr>
              <w:contextualSpacing/>
              <w:jc w:val="both"/>
              <w:rPr>
                <w:bCs/>
                <w:i/>
              </w:rPr>
            </w:pPr>
            <w:r w:rsidRPr="00CF57F3">
              <w:rPr>
                <w:bCs/>
                <w:i/>
              </w:rPr>
              <w:t>ПК-6.4</w:t>
            </w:r>
          </w:p>
          <w:p w:rsidR="00802DFA" w:rsidRPr="00CF57F3" w:rsidRDefault="00802DFA" w:rsidP="00802DFA"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>
              <w:t>у</w:t>
            </w:r>
            <w:r w:rsidRPr="00CF57F3">
              <w:rPr>
                <w:bCs/>
                <w:i/>
              </w:rPr>
              <w:t>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</w:t>
            </w:r>
            <w:r>
              <w:rPr>
                <w:bCs/>
                <w:i/>
              </w:rPr>
              <w:t>.</w:t>
            </w:r>
          </w:p>
        </w:tc>
        <w:tc>
          <w:tcPr>
            <w:tcW w:w="3472" w:type="dxa"/>
          </w:tcPr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оптимизации, анализа вариантов, поиска решения многокритериальных задач с учетом неопределенностей объекта ис</w:t>
            </w:r>
            <w:r>
              <w:t>сле</w:t>
            </w:r>
            <w:r w:rsidRPr="00D625F1">
              <w:t>дований;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целостность ис</w:t>
            </w:r>
            <w:r>
              <w:t>-</w:t>
            </w:r>
            <w:r w:rsidRPr="00D625F1">
              <w:t>следования, стадии и порядок его разработки;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проведения патентныхисследований;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</w:t>
            </w:r>
            <w:r>
              <w:t>-</w:t>
            </w:r>
            <w:r w:rsidRPr="00D625F1">
              <w:t>ния, исследования, ввода в опытную и промышленную эксплуатацию сложных систем.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r>
              <w:t>позволяющий раскрыть много</w:t>
            </w:r>
            <w:r w:rsidRPr="00D625F1">
              <w:t>образие проявлений изучаемого объекта, определить место пред</w:t>
            </w:r>
            <w:r>
              <w:t>-</w:t>
            </w:r>
            <w:r w:rsidRPr="00D625F1">
              <w:t>мета исследования НИР в разрабатываемой отрасли науки;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802DFA" w:rsidRPr="00D625F1" w:rsidRDefault="00802DFA" w:rsidP="00535447">
            <w:pPr>
              <w:contextualSpacing/>
              <w:jc w:val="both"/>
            </w:pPr>
            <w:r w:rsidRPr="00D625F1">
              <w:t>- разрабатывать планы и про</w:t>
            </w:r>
            <w:r>
              <w:t>-</w:t>
            </w:r>
            <w:r w:rsidRPr="00D625F1">
              <w:t>граммы научно-исследова</w:t>
            </w:r>
            <w:r>
              <w:t>-</w:t>
            </w:r>
            <w:r w:rsidRPr="00D625F1">
              <w:t>тельских и технологических работ.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</w:t>
            </w:r>
            <w:r>
              <w:t>-</w:t>
            </w:r>
            <w:r w:rsidRPr="00D625F1">
              <w:t>ных задач, применяя знания теории и практики в области техно</w:t>
            </w:r>
            <w:r>
              <w:t>-</w:t>
            </w:r>
            <w:r w:rsidRPr="00D625F1">
              <w:t>логии разработки месторождений ПИ;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-основами проектирования в области  технологии разработки месторождений ПИ;</w:t>
            </w:r>
          </w:p>
          <w:p w:rsidR="00802DFA" w:rsidRPr="00D625F1" w:rsidRDefault="00802DFA" w:rsidP="0053544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основными подходами и метода</w:t>
            </w:r>
            <w:r>
              <w:t>-</w:t>
            </w:r>
            <w:r w:rsidRPr="00D625F1">
              <w:t>ми орга</w:t>
            </w:r>
            <w:r>
              <w:t>низации проведения теоре</w:t>
            </w:r>
            <w:r w:rsidRPr="00D625F1">
              <w:t>тических и экспериментальных исследований;</w:t>
            </w:r>
          </w:p>
          <w:p w:rsidR="00802DFA" w:rsidRDefault="00802DFA" w:rsidP="00535447">
            <w:pPr>
              <w:contextualSpacing/>
              <w:jc w:val="both"/>
              <w:rPr>
                <w:b/>
                <w:bCs/>
              </w:rPr>
            </w:pPr>
            <w:r w:rsidRPr="00D844DA">
              <w:rPr>
                <w:bCs/>
              </w:rPr>
              <w:t>-</w:t>
            </w:r>
            <w:r>
              <w:rPr>
                <w:bCs/>
              </w:rPr>
              <w:t>постановкой</w:t>
            </w:r>
            <w:r w:rsidRPr="00D844DA">
              <w:rPr>
                <w:bCs/>
              </w:rPr>
              <w:t xml:space="preserve"> эксперимента </w:t>
            </w:r>
            <w:r w:rsidRPr="00D844DA">
              <w:rPr>
                <w:bCs/>
              </w:rPr>
              <w:lastRenderedPageBreak/>
              <w:t>при решении задач в области осуществления буровых, взрывных, выемочно-погру</w:t>
            </w:r>
            <w:r>
              <w:rPr>
                <w:bCs/>
              </w:rPr>
              <w:t>-</w:t>
            </w:r>
            <w:r w:rsidRPr="00D844DA">
              <w:rPr>
                <w:bCs/>
              </w:rPr>
              <w:t>зочных процессов, а также процессов транспортирования и складирования горной массы</w:t>
            </w:r>
            <w:r>
              <w:rPr>
                <w:bCs/>
                <w:i/>
              </w:rPr>
              <w:t>.</w:t>
            </w:r>
          </w:p>
        </w:tc>
      </w:tr>
    </w:tbl>
    <w:p w:rsidR="00802DFA" w:rsidRDefault="00802DFA" w:rsidP="00802DFA">
      <w:pPr>
        <w:contextualSpacing/>
        <w:jc w:val="both"/>
        <w:rPr>
          <w:b/>
          <w:bCs/>
        </w:rPr>
      </w:pPr>
    </w:p>
    <w:p w:rsidR="00802DFA" w:rsidRPr="00EA3CE6" w:rsidRDefault="00802DFA" w:rsidP="00802DF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802DFA" w:rsidRPr="006D6F1C" w:rsidRDefault="00802DFA" w:rsidP="00802DFA">
      <w:pPr>
        <w:pStyle w:val="a6"/>
        <w:ind w:left="426"/>
        <w:jc w:val="center"/>
        <w:rPr>
          <w:b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21"/>
        <w:gridCol w:w="800"/>
        <w:gridCol w:w="3013"/>
        <w:gridCol w:w="2562"/>
      </w:tblGrid>
      <w:tr w:rsidR="00802DFA" w:rsidRPr="007669BD" w:rsidTr="00B64DB2">
        <w:tc>
          <w:tcPr>
            <w:tcW w:w="1418" w:type="dxa"/>
            <w:vMerge w:val="restart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t>Семестр изучения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02DFA" w:rsidRPr="007669BD" w:rsidTr="00B64DB2">
        <w:trPr>
          <w:trHeight w:val="619"/>
        </w:trPr>
        <w:tc>
          <w:tcPr>
            <w:tcW w:w="1418" w:type="dxa"/>
            <w:vMerge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802DFA" w:rsidRPr="00CF57F3" w:rsidRDefault="00802DFA" w:rsidP="00535447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F57F3">
              <w:rPr>
                <w:rFonts w:eastAsia="Calibri"/>
                <w:bCs/>
                <w:sz w:val="24"/>
                <w:szCs w:val="24"/>
              </w:rPr>
              <w:t>на которые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02DFA" w:rsidRPr="00CF57F3" w:rsidRDefault="00802DFA" w:rsidP="00535447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F57F3">
              <w:rPr>
                <w:rFonts w:eastAsia="Calibri"/>
                <w:bCs/>
                <w:sz w:val="24"/>
                <w:szCs w:val="24"/>
              </w:rPr>
              <w:t>для которых содержание НИР выступает опорой</w:t>
            </w:r>
          </w:p>
        </w:tc>
      </w:tr>
      <w:tr w:rsidR="00802DFA" w:rsidRPr="007669BD" w:rsidTr="00B64DB2">
        <w:tc>
          <w:tcPr>
            <w:tcW w:w="1418" w:type="dxa"/>
            <w:shd w:val="clear" w:color="auto" w:fill="auto"/>
          </w:tcPr>
          <w:p w:rsidR="00802DFA" w:rsidRPr="00606417" w:rsidRDefault="00606417" w:rsidP="00535447">
            <w:pPr>
              <w:pStyle w:val="a6"/>
              <w:ind w:left="0"/>
            </w:pPr>
            <w:r w:rsidRPr="00606417">
              <w:rPr>
                <w:bCs/>
                <w:iCs/>
              </w:rPr>
              <w:t>Б2</w:t>
            </w:r>
            <w:r w:rsidRPr="00B64DB2">
              <w:rPr>
                <w:bCs/>
                <w:iCs/>
              </w:rPr>
              <w:t>.В.03</w:t>
            </w:r>
            <w:r w:rsidRPr="00606417">
              <w:rPr>
                <w:bCs/>
                <w:iCs/>
              </w:rPr>
              <w:t>(Н)</w:t>
            </w:r>
          </w:p>
        </w:tc>
        <w:tc>
          <w:tcPr>
            <w:tcW w:w="2521" w:type="dxa"/>
            <w:shd w:val="clear" w:color="auto" w:fill="auto"/>
          </w:tcPr>
          <w:p w:rsidR="00802DFA" w:rsidRDefault="00802DFA" w:rsidP="0053544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802DFA" w:rsidRPr="00DC57C7" w:rsidRDefault="00802DFA" w:rsidP="00535447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</w:t>
            </w:r>
            <w:r>
              <w:rPr>
                <w:rFonts w:eastAsia="Calibri"/>
              </w:rPr>
              <w:t>-</w:t>
            </w:r>
            <w:r w:rsidRPr="00DC57C7">
              <w:rPr>
                <w:rFonts w:eastAsia="Calibri"/>
              </w:rPr>
              <w:t>тельская работа</w:t>
            </w:r>
          </w:p>
        </w:tc>
        <w:tc>
          <w:tcPr>
            <w:tcW w:w="800" w:type="dxa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both"/>
            </w:pPr>
            <w:r w:rsidRPr="00CF57F3">
              <w:t xml:space="preserve">   В</w:t>
            </w:r>
          </w:p>
        </w:tc>
        <w:tc>
          <w:tcPr>
            <w:tcW w:w="3013" w:type="dxa"/>
            <w:shd w:val="clear" w:color="auto" w:fill="auto"/>
          </w:tcPr>
          <w:p w:rsidR="00802DFA" w:rsidRDefault="00802DFA" w:rsidP="00535447">
            <w:pPr>
              <w:pStyle w:val="a6"/>
              <w:ind w:left="0"/>
            </w:pPr>
            <w:r>
              <w:t>Б1.О13 Методология научных исследований</w:t>
            </w:r>
          </w:p>
          <w:p w:rsidR="00802DFA" w:rsidRDefault="00802DFA" w:rsidP="00535447">
            <w:pPr>
              <w:pStyle w:val="a6"/>
              <w:ind w:left="0"/>
            </w:pPr>
            <w:r>
              <w:t>Б1.О.12 Основы проектной деятельности</w:t>
            </w:r>
          </w:p>
          <w:p w:rsidR="00802DFA" w:rsidRDefault="00802DFA" w:rsidP="00535447">
            <w:pPr>
              <w:pStyle w:val="a6"/>
              <w:ind w:left="0"/>
            </w:pPr>
            <w:r>
              <w:t>Б1.О.15 Управление прое-ктами</w:t>
            </w:r>
          </w:p>
          <w:p w:rsidR="00802DFA" w:rsidRDefault="00802DFA" w:rsidP="00535447">
            <w:pPr>
              <w:pStyle w:val="a6"/>
              <w:ind w:left="0"/>
            </w:pPr>
            <w:r w:rsidRPr="00A811CE">
              <w:t>Б1.</w:t>
            </w:r>
            <w:r>
              <w:t>О</w:t>
            </w:r>
            <w:r w:rsidRPr="00A811CE">
              <w:t>.2</w:t>
            </w:r>
            <w:r>
              <w:t>7 Геология</w:t>
            </w:r>
          </w:p>
          <w:p w:rsidR="00802DFA" w:rsidRDefault="00802DFA" w:rsidP="00535447">
            <w:pPr>
              <w:contextualSpacing/>
              <w:jc w:val="both"/>
            </w:pPr>
            <w:r>
              <w:t>Б1.О.28 Основы горного дела</w:t>
            </w:r>
          </w:p>
          <w:p w:rsidR="00802DFA" w:rsidRDefault="00802DFA" w:rsidP="00535447">
            <w:pPr>
              <w:contextualSpacing/>
              <w:jc w:val="both"/>
            </w:pPr>
            <w:r>
              <w:t xml:space="preserve">Б1.В.03 </w:t>
            </w:r>
            <w:r w:rsidRPr="00D844DA">
              <w:t>Маркшейдерские работы на открытых горных работах</w:t>
            </w:r>
          </w:p>
          <w:p w:rsidR="00802DFA" w:rsidRDefault="00802DFA" w:rsidP="00535447">
            <w:pPr>
              <w:contextualSpacing/>
              <w:jc w:val="both"/>
            </w:pPr>
            <w:r>
              <w:t xml:space="preserve">Б1.В.04 </w:t>
            </w:r>
            <w:r w:rsidRPr="00D844DA">
              <w:t xml:space="preserve">Маркшейдерские работы на </w:t>
            </w:r>
            <w:r>
              <w:t>подземных</w:t>
            </w:r>
            <w:r w:rsidRPr="00D844DA">
              <w:t xml:space="preserve"> горных работах</w:t>
            </w:r>
          </w:p>
          <w:p w:rsidR="00802DFA" w:rsidRDefault="00802DFA" w:rsidP="00535447">
            <w:pPr>
              <w:contextualSpacing/>
              <w:jc w:val="both"/>
            </w:pPr>
            <w:r>
              <w:t xml:space="preserve">Б1.В.04 </w:t>
            </w:r>
            <w:r w:rsidRPr="00D844DA">
              <w:t xml:space="preserve">Маркшейдерские работы при строительстве подземных </w:t>
            </w:r>
            <w:r>
              <w:t>соору</w:t>
            </w:r>
            <w:r w:rsidRPr="00D844DA">
              <w:t>жений</w:t>
            </w:r>
          </w:p>
          <w:p w:rsidR="00802DFA" w:rsidRDefault="00802DFA" w:rsidP="00535447">
            <w:pPr>
              <w:contextualSpacing/>
              <w:jc w:val="both"/>
            </w:pPr>
            <w:r>
              <w:t>Б2.В.01(П)</w:t>
            </w:r>
          </w:p>
          <w:p w:rsidR="00802DFA" w:rsidRDefault="00802DFA" w:rsidP="00535447">
            <w:pPr>
              <w:contextualSpacing/>
              <w:jc w:val="both"/>
            </w:pPr>
            <w:r w:rsidRPr="00D844DA">
              <w:t>I Производственно-техно</w:t>
            </w:r>
            <w:r>
              <w:t>-</w:t>
            </w:r>
            <w:r w:rsidRPr="00D844DA">
              <w:t>логическая практика</w:t>
            </w:r>
          </w:p>
          <w:p w:rsidR="00802DFA" w:rsidRDefault="00802DFA" w:rsidP="00535447">
            <w:pPr>
              <w:contextualSpacing/>
              <w:jc w:val="both"/>
            </w:pPr>
            <w:r>
              <w:t>Б2.В.02(П)</w:t>
            </w:r>
          </w:p>
          <w:p w:rsidR="00802DFA" w:rsidRDefault="00802DFA" w:rsidP="00535447">
            <w:pPr>
              <w:contextualSpacing/>
              <w:jc w:val="both"/>
            </w:pPr>
            <w:r w:rsidRPr="00D844DA">
              <w:t>II Производственно-техно</w:t>
            </w:r>
            <w:r>
              <w:t>-</w:t>
            </w:r>
            <w:r w:rsidRPr="00D844DA">
              <w:t>логическая практика</w:t>
            </w:r>
          </w:p>
          <w:p w:rsidR="00802DFA" w:rsidRDefault="00802DFA" w:rsidP="00535447">
            <w:pPr>
              <w:contextualSpacing/>
              <w:jc w:val="both"/>
            </w:pPr>
            <w:r>
              <w:t xml:space="preserve">Б2.В.04(Пд) </w:t>
            </w:r>
          </w:p>
          <w:p w:rsidR="00802DFA" w:rsidRPr="00DC57C7" w:rsidRDefault="00802DFA" w:rsidP="00535447">
            <w:pPr>
              <w:contextualSpacing/>
              <w:jc w:val="both"/>
            </w:pPr>
            <w:r w:rsidRPr="00CF57F3">
              <w:t>Производственная пред</w:t>
            </w:r>
            <w:r>
              <w:t>-</w:t>
            </w:r>
            <w:r w:rsidRPr="00CF57F3">
              <w:t>дипломная  проектно-технологическая  практика</w:t>
            </w:r>
          </w:p>
        </w:tc>
        <w:tc>
          <w:tcPr>
            <w:tcW w:w="2562" w:type="dxa"/>
            <w:shd w:val="clear" w:color="auto" w:fill="auto"/>
          </w:tcPr>
          <w:p w:rsidR="00802DFA" w:rsidRDefault="00802DFA" w:rsidP="00535447">
            <w:pPr>
              <w:pStyle w:val="a6"/>
              <w:ind w:left="0"/>
            </w:pPr>
            <w:r w:rsidRPr="00222690">
              <w:t>Б3.</w:t>
            </w:r>
            <w:r>
              <w:t xml:space="preserve"> 01(Д)</w:t>
            </w:r>
          </w:p>
          <w:p w:rsidR="00802DFA" w:rsidRPr="00222690" w:rsidRDefault="00802DFA" w:rsidP="00535447">
            <w:pPr>
              <w:pStyle w:val="a6"/>
              <w:ind w:left="0"/>
            </w:pPr>
            <w:r w:rsidRPr="00CF57F3">
              <w:t>Выполнение, подго</w:t>
            </w:r>
            <w:r>
              <w:t>-</w:t>
            </w:r>
            <w:r w:rsidRPr="00CF57F3">
              <w:t>товка к процедуре защиты и защита вы</w:t>
            </w:r>
            <w:r>
              <w:t>-</w:t>
            </w:r>
            <w:r w:rsidRPr="00CF57F3">
              <w:t>пускнойквалифика</w:t>
            </w:r>
            <w:r>
              <w:t>-</w:t>
            </w:r>
            <w:r w:rsidRPr="00CF57F3">
              <w:t>ционной работы</w:t>
            </w:r>
          </w:p>
        </w:tc>
      </w:tr>
    </w:tbl>
    <w:p w:rsidR="00802DFA" w:rsidRDefault="00802DFA" w:rsidP="00802DFA">
      <w:pPr>
        <w:pStyle w:val="a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DB556E" w:rsidRDefault="00DB556E" w:rsidP="00C7088C">
      <w:pPr>
        <w:pStyle w:val="a6"/>
        <w:ind w:left="0"/>
        <w:jc w:val="both"/>
        <w:rPr>
          <w:bCs/>
          <w:spacing w:val="-3"/>
        </w:rPr>
      </w:pPr>
    </w:p>
    <w:p w:rsidR="00DB556E" w:rsidRDefault="00DB556E" w:rsidP="00C7088C">
      <w:pPr>
        <w:pStyle w:val="a6"/>
        <w:ind w:left="0"/>
        <w:jc w:val="both"/>
        <w:rPr>
          <w:bCs/>
          <w:spacing w:val="-3"/>
        </w:rPr>
      </w:pPr>
    </w:p>
    <w:p w:rsidR="00DB556E" w:rsidRPr="0039317E" w:rsidRDefault="00DB556E" w:rsidP="00C7088C">
      <w:pPr>
        <w:pStyle w:val="a6"/>
        <w:ind w:left="0"/>
        <w:jc w:val="both"/>
        <w:rPr>
          <w:bCs/>
          <w:spacing w:val="-3"/>
        </w:rPr>
      </w:pPr>
    </w:p>
    <w:p w:rsidR="00FA756F" w:rsidRDefault="00FA756F" w:rsidP="00FA756F">
      <w:pPr>
        <w:pStyle w:val="a6"/>
        <w:jc w:val="both"/>
        <w:rPr>
          <w:bCs/>
          <w:spacing w:val="-3"/>
        </w:rPr>
      </w:pPr>
    </w:p>
    <w:p w:rsidR="00DB556E" w:rsidRDefault="00DB556E" w:rsidP="00DB556E">
      <w:pPr>
        <w:pStyle w:val="a6"/>
        <w:ind w:left="1068"/>
        <w:rPr>
          <w:b/>
        </w:rPr>
      </w:pPr>
    </w:p>
    <w:p w:rsidR="00DB556E" w:rsidRDefault="00DB556E" w:rsidP="00DB556E">
      <w:pPr>
        <w:pStyle w:val="a6"/>
        <w:ind w:left="1068"/>
        <w:rPr>
          <w:b/>
        </w:rPr>
      </w:pPr>
    </w:p>
    <w:p w:rsidR="00DB556E" w:rsidRDefault="00DB556E" w:rsidP="00DB556E">
      <w:pPr>
        <w:pStyle w:val="a6"/>
        <w:ind w:left="1068"/>
        <w:rPr>
          <w:b/>
        </w:rPr>
      </w:pPr>
    </w:p>
    <w:p w:rsidR="00DB556E" w:rsidRDefault="00DB556E" w:rsidP="00EE2C3D">
      <w:pPr>
        <w:rPr>
          <w:b/>
        </w:rPr>
      </w:pPr>
    </w:p>
    <w:p w:rsidR="00222690" w:rsidRDefault="00222690" w:rsidP="00EE2C3D">
      <w:pPr>
        <w:rPr>
          <w:b/>
        </w:rPr>
      </w:pPr>
    </w:p>
    <w:p w:rsidR="00C63E98" w:rsidRDefault="00C63E98" w:rsidP="00EE2C3D">
      <w:pPr>
        <w:rPr>
          <w:b/>
        </w:rPr>
      </w:pPr>
    </w:p>
    <w:p w:rsidR="00C63E98" w:rsidRDefault="00C63E98" w:rsidP="00EE2C3D">
      <w:pPr>
        <w:rPr>
          <w:b/>
        </w:rPr>
      </w:pPr>
    </w:p>
    <w:p w:rsidR="00C63E98" w:rsidRDefault="00C63E98" w:rsidP="00EE2C3D">
      <w:pPr>
        <w:rPr>
          <w:b/>
        </w:rPr>
      </w:pPr>
    </w:p>
    <w:p w:rsidR="00222690" w:rsidRDefault="00222690" w:rsidP="00EE2C3D">
      <w:pPr>
        <w:rPr>
          <w:b/>
        </w:rPr>
      </w:pPr>
    </w:p>
    <w:p w:rsidR="00222690" w:rsidRDefault="00222690" w:rsidP="00EE2C3D">
      <w:pPr>
        <w:rPr>
          <w:b/>
        </w:rPr>
      </w:pPr>
    </w:p>
    <w:p w:rsidR="00A51DA6" w:rsidRPr="00313E11" w:rsidRDefault="00A51DA6" w:rsidP="004B2F8C">
      <w:pPr>
        <w:pStyle w:val="a6"/>
        <w:numPr>
          <w:ilvl w:val="0"/>
          <w:numId w:val="8"/>
        </w:numPr>
        <w:jc w:val="center"/>
        <w:rPr>
          <w:b/>
        </w:rPr>
      </w:pPr>
      <w:r w:rsidRPr="00313E11">
        <w:rPr>
          <w:b/>
        </w:rPr>
        <w:t>Объем дисциплины и виды учебной работы</w:t>
      </w:r>
    </w:p>
    <w:p w:rsidR="00A51DA6" w:rsidRPr="00FC67B0" w:rsidRDefault="00A51DA6" w:rsidP="00FC67B0">
      <w:pPr>
        <w:ind w:left="7080" w:firstLine="708"/>
        <w:contextualSpacing/>
        <w:rPr>
          <w:i/>
          <w:sz w:val="22"/>
          <w:szCs w:val="22"/>
        </w:rPr>
      </w:pPr>
      <w:r w:rsidRPr="00533AE5">
        <w:rPr>
          <w:i/>
          <w:sz w:val="22"/>
          <w:szCs w:val="22"/>
        </w:rPr>
        <w:t xml:space="preserve">Таблица </w:t>
      </w:r>
      <w:r w:rsidR="002B76C3">
        <w:rPr>
          <w:i/>
          <w:sz w:val="22"/>
          <w:szCs w:val="22"/>
        </w:rPr>
        <w:t>3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3F15A1" w:rsidRPr="00847970" w:rsidTr="00222690">
        <w:trPr>
          <w:jc w:val="center"/>
        </w:trPr>
        <w:tc>
          <w:tcPr>
            <w:tcW w:w="4871" w:type="dxa"/>
          </w:tcPr>
          <w:p w:rsidR="003F15A1" w:rsidRPr="00FC67B0" w:rsidRDefault="003F15A1" w:rsidP="00222690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Вид практики по учебному плану</w:t>
            </w:r>
          </w:p>
        </w:tc>
        <w:tc>
          <w:tcPr>
            <w:tcW w:w="4961" w:type="dxa"/>
          </w:tcPr>
          <w:p w:rsidR="003F15A1" w:rsidRPr="00FC67B0" w:rsidRDefault="00CD6C80" w:rsidP="002226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477CBF">
              <w:rPr>
                <w:i/>
                <w:sz w:val="20"/>
                <w:szCs w:val="20"/>
              </w:rPr>
              <w:t>роизводственная</w:t>
            </w:r>
            <w:r>
              <w:rPr>
                <w:i/>
                <w:sz w:val="20"/>
                <w:szCs w:val="20"/>
              </w:rPr>
              <w:t xml:space="preserve"> стационарная</w:t>
            </w:r>
          </w:p>
        </w:tc>
      </w:tr>
      <w:tr w:rsidR="003F15A1" w:rsidRPr="00C32B9D" w:rsidTr="00222690">
        <w:trPr>
          <w:jc w:val="center"/>
        </w:trPr>
        <w:tc>
          <w:tcPr>
            <w:tcW w:w="4871" w:type="dxa"/>
          </w:tcPr>
          <w:p w:rsidR="003F15A1" w:rsidRPr="00FC67B0" w:rsidRDefault="003F15A1" w:rsidP="00222690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Индекс и тип практики по учебному плану</w:t>
            </w:r>
          </w:p>
        </w:tc>
        <w:tc>
          <w:tcPr>
            <w:tcW w:w="4961" w:type="dxa"/>
          </w:tcPr>
          <w:p w:rsidR="00CD6C80" w:rsidRDefault="003F15A1" w:rsidP="00FC67B0">
            <w:pPr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Б2</w:t>
            </w:r>
            <w:r w:rsidRPr="00B64DB2">
              <w:rPr>
                <w:i/>
                <w:sz w:val="20"/>
                <w:szCs w:val="20"/>
              </w:rPr>
              <w:t>.</w:t>
            </w:r>
            <w:bookmarkStart w:id="0" w:name="_GoBack"/>
            <w:bookmarkEnd w:id="0"/>
            <w:r w:rsidR="00606417" w:rsidRPr="00B64DB2">
              <w:rPr>
                <w:i/>
                <w:sz w:val="20"/>
                <w:szCs w:val="20"/>
              </w:rPr>
              <w:t>В</w:t>
            </w:r>
            <w:r w:rsidRPr="00B64DB2">
              <w:rPr>
                <w:i/>
                <w:sz w:val="20"/>
                <w:szCs w:val="20"/>
              </w:rPr>
              <w:t>.</w:t>
            </w:r>
            <w:r w:rsidR="00FC67B0" w:rsidRPr="00B64DB2">
              <w:rPr>
                <w:i/>
                <w:sz w:val="20"/>
                <w:szCs w:val="20"/>
              </w:rPr>
              <w:t>0</w:t>
            </w:r>
            <w:r w:rsidR="00606417" w:rsidRPr="00B64DB2">
              <w:rPr>
                <w:i/>
                <w:sz w:val="20"/>
                <w:szCs w:val="20"/>
              </w:rPr>
              <w:t>3</w:t>
            </w:r>
            <w:r w:rsidRPr="00B64DB2">
              <w:rPr>
                <w:i/>
                <w:sz w:val="20"/>
                <w:szCs w:val="20"/>
              </w:rPr>
              <w:t>(</w:t>
            </w:r>
            <w:r w:rsidR="00FC67B0" w:rsidRPr="00FC67B0">
              <w:rPr>
                <w:i/>
                <w:sz w:val="20"/>
                <w:szCs w:val="20"/>
              </w:rPr>
              <w:t>Н)</w:t>
            </w:r>
            <w:r w:rsidR="00CD6C80">
              <w:rPr>
                <w:i/>
                <w:sz w:val="20"/>
                <w:szCs w:val="20"/>
              </w:rPr>
              <w:t xml:space="preserve"> Производственная практика:</w:t>
            </w:r>
          </w:p>
          <w:p w:rsidR="003F15A1" w:rsidRPr="00FC67B0" w:rsidRDefault="00FC67B0" w:rsidP="00FC67B0">
            <w:pPr>
              <w:jc w:val="center"/>
              <w:rPr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Научно-исследовательская работа</w:t>
            </w:r>
          </w:p>
        </w:tc>
      </w:tr>
      <w:tr w:rsidR="003F15A1" w:rsidRPr="00847970" w:rsidTr="00222690">
        <w:trPr>
          <w:jc w:val="center"/>
        </w:trPr>
        <w:tc>
          <w:tcPr>
            <w:tcW w:w="4871" w:type="dxa"/>
          </w:tcPr>
          <w:p w:rsidR="003F15A1" w:rsidRPr="00FC67B0" w:rsidRDefault="003F15A1" w:rsidP="00222690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Курс прохождения</w:t>
            </w:r>
          </w:p>
        </w:tc>
        <w:tc>
          <w:tcPr>
            <w:tcW w:w="4961" w:type="dxa"/>
          </w:tcPr>
          <w:p w:rsidR="003F15A1" w:rsidRPr="00FC67B0" w:rsidRDefault="003F15A1" w:rsidP="00222690">
            <w:pPr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6  курс</w:t>
            </w:r>
          </w:p>
        </w:tc>
      </w:tr>
      <w:tr w:rsidR="003F15A1" w:rsidRPr="00847970" w:rsidTr="00222690">
        <w:trPr>
          <w:jc w:val="center"/>
        </w:trPr>
        <w:tc>
          <w:tcPr>
            <w:tcW w:w="4871" w:type="dxa"/>
          </w:tcPr>
          <w:p w:rsidR="003F15A1" w:rsidRPr="00FC67B0" w:rsidRDefault="003F15A1" w:rsidP="00222690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Семестр(ы) прохождения</w:t>
            </w:r>
          </w:p>
        </w:tc>
        <w:tc>
          <w:tcPr>
            <w:tcW w:w="4961" w:type="dxa"/>
          </w:tcPr>
          <w:p w:rsidR="003F15A1" w:rsidRPr="00FC67B0" w:rsidRDefault="003F15A1" w:rsidP="00222690">
            <w:pPr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В семестр</w:t>
            </w:r>
          </w:p>
        </w:tc>
      </w:tr>
      <w:tr w:rsidR="003F15A1" w:rsidRPr="00847970" w:rsidTr="00222690">
        <w:trPr>
          <w:jc w:val="center"/>
        </w:trPr>
        <w:tc>
          <w:tcPr>
            <w:tcW w:w="4871" w:type="dxa"/>
          </w:tcPr>
          <w:p w:rsidR="003F15A1" w:rsidRPr="00FC67B0" w:rsidRDefault="003F15A1" w:rsidP="00222690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3F15A1" w:rsidRPr="00FC67B0" w:rsidRDefault="003F15A1" w:rsidP="00222690">
            <w:pPr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Зачет с оценкой</w:t>
            </w:r>
          </w:p>
        </w:tc>
      </w:tr>
      <w:tr w:rsidR="003F15A1" w:rsidRPr="00847970" w:rsidTr="00222690">
        <w:trPr>
          <w:jc w:val="center"/>
        </w:trPr>
        <w:tc>
          <w:tcPr>
            <w:tcW w:w="4871" w:type="dxa"/>
          </w:tcPr>
          <w:p w:rsidR="003F15A1" w:rsidRPr="00FC67B0" w:rsidRDefault="003F15A1" w:rsidP="00222690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Трудоемкость (в ЗЕТ)</w:t>
            </w:r>
          </w:p>
        </w:tc>
        <w:tc>
          <w:tcPr>
            <w:tcW w:w="4961" w:type="dxa"/>
          </w:tcPr>
          <w:p w:rsidR="003F15A1" w:rsidRPr="00FC67B0" w:rsidRDefault="00FC67B0" w:rsidP="00FC67B0">
            <w:pPr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108</w:t>
            </w:r>
            <w:r w:rsidR="003F15A1" w:rsidRPr="00FC67B0">
              <w:rPr>
                <w:i/>
                <w:sz w:val="20"/>
                <w:szCs w:val="20"/>
              </w:rPr>
              <w:t xml:space="preserve">  часов (</w:t>
            </w:r>
            <w:r w:rsidRPr="00FC67B0">
              <w:rPr>
                <w:i/>
                <w:sz w:val="20"/>
                <w:szCs w:val="20"/>
              </w:rPr>
              <w:t>3</w:t>
            </w:r>
            <w:r w:rsidR="003F15A1" w:rsidRPr="00FC67B0">
              <w:rPr>
                <w:i/>
                <w:sz w:val="20"/>
                <w:szCs w:val="20"/>
              </w:rPr>
              <w:t xml:space="preserve">  ЗЕТ)</w:t>
            </w:r>
          </w:p>
        </w:tc>
      </w:tr>
      <w:tr w:rsidR="003F15A1" w:rsidRPr="00847970" w:rsidTr="00222690">
        <w:trPr>
          <w:jc w:val="center"/>
        </w:trPr>
        <w:tc>
          <w:tcPr>
            <w:tcW w:w="4871" w:type="dxa"/>
          </w:tcPr>
          <w:p w:rsidR="003F15A1" w:rsidRPr="00FC67B0" w:rsidRDefault="003F15A1" w:rsidP="00222690">
            <w:pPr>
              <w:jc w:val="both"/>
              <w:rPr>
                <w:sz w:val="20"/>
                <w:szCs w:val="20"/>
              </w:rPr>
            </w:pPr>
            <w:r w:rsidRPr="00FC67B0"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4961" w:type="dxa"/>
          </w:tcPr>
          <w:p w:rsidR="003F15A1" w:rsidRPr="00FC67B0" w:rsidRDefault="00FC67B0" w:rsidP="00FC67B0">
            <w:pPr>
              <w:widowControl w:val="0"/>
              <w:autoSpaceDE w:val="0"/>
              <w:autoSpaceDN w:val="0"/>
              <w:adjustRightInd w:val="0"/>
              <w:ind w:left="440"/>
              <w:jc w:val="center"/>
              <w:rPr>
                <w:i/>
                <w:sz w:val="20"/>
                <w:szCs w:val="20"/>
              </w:rPr>
            </w:pPr>
            <w:r w:rsidRPr="00FC67B0">
              <w:rPr>
                <w:i/>
                <w:sz w:val="20"/>
                <w:szCs w:val="20"/>
              </w:rPr>
              <w:t>2</w:t>
            </w:r>
            <w:r w:rsidR="003F15A1" w:rsidRPr="00FC67B0">
              <w:rPr>
                <w:i/>
                <w:sz w:val="20"/>
                <w:szCs w:val="20"/>
              </w:rPr>
              <w:t>недели</w:t>
            </w:r>
          </w:p>
        </w:tc>
      </w:tr>
    </w:tbl>
    <w:p w:rsidR="00DA4680" w:rsidRPr="003F15A1" w:rsidRDefault="00DA4680" w:rsidP="003F15A1">
      <w:pPr>
        <w:contextualSpacing/>
        <w:rPr>
          <w:sz w:val="22"/>
          <w:szCs w:val="22"/>
        </w:rPr>
      </w:pPr>
    </w:p>
    <w:p w:rsidR="00F840DC" w:rsidRPr="00AE3371" w:rsidRDefault="00F840DC" w:rsidP="004B2F8C">
      <w:pPr>
        <w:numPr>
          <w:ilvl w:val="0"/>
          <w:numId w:val="9"/>
        </w:numPr>
        <w:jc w:val="center"/>
        <w:rPr>
          <w:b/>
          <w:bCs/>
        </w:rPr>
      </w:pPr>
      <w:r w:rsidRPr="00AE3371">
        <w:rPr>
          <w:b/>
          <w:bCs/>
        </w:rPr>
        <w:t xml:space="preserve">Структура и содержание </w:t>
      </w:r>
      <w:r>
        <w:rPr>
          <w:b/>
          <w:bCs/>
        </w:rPr>
        <w:t>НИР</w:t>
      </w:r>
    </w:p>
    <w:p w:rsidR="00F840DC" w:rsidRDefault="00F840DC" w:rsidP="00F840DC">
      <w:pPr>
        <w:ind w:firstLine="567"/>
        <w:jc w:val="both"/>
      </w:pPr>
      <w:r w:rsidRPr="00AE3371">
        <w:t xml:space="preserve">Общая трудоемкость </w:t>
      </w:r>
      <w:r>
        <w:t>составляет 3зачетных единиц, или 2 н</w:t>
      </w:r>
      <w:r w:rsidRPr="00AE3371">
        <w:t>едел</w:t>
      </w:r>
      <w:r>
        <w:t>и</w:t>
      </w:r>
      <w:r w:rsidRPr="00AE3371">
        <w:t xml:space="preserve">, или  </w:t>
      </w:r>
      <w:r>
        <w:t>108</w:t>
      </w:r>
      <w:r w:rsidRPr="00AE3371">
        <w:t xml:space="preserve">час. </w:t>
      </w:r>
    </w:p>
    <w:p w:rsidR="00F840DC" w:rsidRDefault="00F840DC" w:rsidP="00F840DC">
      <w:pPr>
        <w:ind w:firstLine="567"/>
        <w:jc w:val="right"/>
      </w:pPr>
      <w:r w:rsidRPr="00070970">
        <w:rPr>
          <w:i/>
        </w:rPr>
        <w:t xml:space="preserve">Таблица </w:t>
      </w:r>
      <w:r w:rsidR="002B76C3">
        <w:rPr>
          <w:i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3433"/>
        <w:gridCol w:w="888"/>
        <w:gridCol w:w="3183"/>
        <w:gridCol w:w="1700"/>
      </w:tblGrid>
      <w:tr w:rsidR="00F840DC" w:rsidRPr="00C32B9D" w:rsidTr="00CC1153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F840DC" w:rsidRPr="00912389" w:rsidRDefault="00F840DC" w:rsidP="009960D1">
            <w:pPr>
              <w:rPr>
                <w:b/>
              </w:rPr>
            </w:pPr>
            <w:r w:rsidRPr="00912389">
              <w:rPr>
                <w:b/>
              </w:rPr>
              <w:t>№ п/п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F840DC" w:rsidRPr="00912389" w:rsidRDefault="00F840DC" w:rsidP="00F840DC">
            <w:pPr>
              <w:rPr>
                <w:b/>
              </w:rPr>
            </w:pPr>
            <w:r w:rsidRPr="00912389">
              <w:rPr>
                <w:b/>
              </w:rPr>
              <w:t xml:space="preserve">Разделы (этапы) </w:t>
            </w:r>
            <w:r>
              <w:rPr>
                <w:b/>
              </w:rPr>
              <w:t>НИР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840DC" w:rsidRPr="00912389" w:rsidRDefault="00F840DC" w:rsidP="009960D1">
            <w:pPr>
              <w:rPr>
                <w:b/>
              </w:rPr>
            </w:pPr>
            <w:r w:rsidRPr="00912389">
              <w:rPr>
                <w:b/>
              </w:rPr>
              <w:t>Недели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F840DC" w:rsidRPr="00912389" w:rsidRDefault="00F840DC" w:rsidP="00CC1153">
            <w:pPr>
              <w:rPr>
                <w:b/>
              </w:rPr>
            </w:pPr>
            <w:r w:rsidRPr="00912389">
              <w:rPr>
                <w:b/>
              </w:rPr>
              <w:t xml:space="preserve">Виды работы 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F840DC" w:rsidRPr="00912389" w:rsidRDefault="00F840DC" w:rsidP="009960D1">
            <w:pPr>
              <w:rPr>
                <w:b/>
              </w:rPr>
            </w:pPr>
            <w:r w:rsidRPr="00912389">
              <w:rPr>
                <w:b/>
              </w:rPr>
              <w:t>Формы текущего контроля</w:t>
            </w:r>
          </w:p>
        </w:tc>
      </w:tr>
      <w:tr w:rsidR="00F840DC" w:rsidRPr="00C32B9D" w:rsidTr="00CC1153">
        <w:trPr>
          <w:jc w:val="center"/>
        </w:trPr>
        <w:tc>
          <w:tcPr>
            <w:tcW w:w="9567" w:type="dxa"/>
            <w:gridSpan w:val="5"/>
            <w:tcMar>
              <w:left w:w="28" w:type="dxa"/>
              <w:right w:w="28" w:type="dxa"/>
            </w:tcMar>
          </w:tcPr>
          <w:p w:rsidR="00F840DC" w:rsidRDefault="00782916" w:rsidP="009960D1">
            <w:pPr>
              <w:jc w:val="center"/>
            </w:pPr>
            <w:r>
              <w:rPr>
                <w:b/>
              </w:rPr>
              <w:t>В</w:t>
            </w:r>
            <w:r w:rsidR="00F840DC">
              <w:rPr>
                <w:b/>
              </w:rPr>
              <w:t xml:space="preserve"> семестр</w:t>
            </w:r>
          </w:p>
        </w:tc>
      </w:tr>
      <w:tr w:rsidR="00CC1153" w:rsidRPr="00CC1153" w:rsidTr="00CC115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pPr>
              <w:jc w:val="both"/>
            </w:pPr>
            <w:r w:rsidRPr="00CC1153">
              <w:t>1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CC1153" w:rsidRPr="00EF25D9" w:rsidRDefault="00CC1153" w:rsidP="009960D1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1. Выбор направления и подготовка к исследованию</w:t>
            </w:r>
          </w:p>
          <w:p w:rsidR="00CC1153" w:rsidRPr="00AE6B24" w:rsidRDefault="00CC1153" w:rsidP="00FD59C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C1153" w:rsidRPr="00CC1153" w:rsidRDefault="00FD59CD" w:rsidP="00FD59CD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FD59CD" w:rsidRPr="00EF25D9" w:rsidRDefault="00FD59CD" w:rsidP="00FD59CD">
            <w:pPr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  <w:p w:rsidR="00CC1153" w:rsidRPr="00CC1153" w:rsidRDefault="00CC1153" w:rsidP="009960D1"/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CC1153" w:rsidRPr="00CC1153" w:rsidTr="00CC115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pPr>
              <w:jc w:val="both"/>
            </w:pPr>
            <w:r>
              <w:t>2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CC1153" w:rsidRPr="00EF25D9" w:rsidRDefault="00CC1153" w:rsidP="009960D1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2. Библиографический поиск, составление литературного обзора</w:t>
            </w:r>
          </w:p>
          <w:p w:rsidR="00CC1153" w:rsidRPr="00AE6B24" w:rsidRDefault="00CC1153" w:rsidP="009960D1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C1153" w:rsidRPr="00CC1153" w:rsidRDefault="00FD59CD" w:rsidP="00FD59CD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CC1153" w:rsidRPr="00CC1153" w:rsidRDefault="00FD59CD" w:rsidP="009960D1">
            <w:r w:rsidRPr="00EF25D9">
              <w:rPr>
                <w:i/>
                <w:sz w:val="20"/>
                <w:szCs w:val="20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CC1153" w:rsidRPr="00CC1153" w:rsidTr="00CC1153">
        <w:trPr>
          <w:trHeight w:val="1265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pPr>
              <w:jc w:val="both"/>
            </w:pPr>
            <w:r>
              <w:t>3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CC1153" w:rsidRPr="00EF25D9" w:rsidRDefault="00CC1153" w:rsidP="009960D1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3. Планирование, подготовка и проведение экспериментов</w:t>
            </w:r>
          </w:p>
          <w:p w:rsidR="00CC1153" w:rsidRPr="00AE6B24" w:rsidRDefault="00CC1153" w:rsidP="009960D1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C1153" w:rsidRPr="00CC1153" w:rsidRDefault="00FD59CD" w:rsidP="00FD59CD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CC1153" w:rsidRPr="00CC1153" w:rsidRDefault="00FD59CD" w:rsidP="009960D1">
            <w:r w:rsidRPr="00EF25D9">
              <w:rPr>
                <w:i/>
                <w:sz w:val="20"/>
                <w:szCs w:val="20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CC1153" w:rsidRPr="00CC1153" w:rsidTr="00CC115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pPr>
              <w:jc w:val="both"/>
            </w:pPr>
            <w:r>
              <w:t>4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CC1153" w:rsidRPr="00EF25D9" w:rsidRDefault="00CC1153" w:rsidP="00A4274A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4. Моделирование и экспериментальные исследования</w:t>
            </w:r>
          </w:p>
          <w:p w:rsidR="00CC1153" w:rsidRPr="00AE6B24" w:rsidRDefault="00CC1153" w:rsidP="009960D1">
            <w:pPr>
              <w:widowControl w:val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C1153" w:rsidRPr="00CC1153" w:rsidRDefault="00FD59CD" w:rsidP="00FD59CD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FD59CD" w:rsidRPr="00EF25D9" w:rsidRDefault="00FD59CD" w:rsidP="00FD59CD">
            <w:pPr>
              <w:widowControl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</w:t>
            </w:r>
            <w:r w:rsidR="00D35BAF">
              <w:rPr>
                <w:i/>
                <w:sz w:val="20"/>
                <w:szCs w:val="20"/>
              </w:rPr>
              <w:t>-</w:t>
            </w:r>
            <w:r w:rsidRPr="00EF25D9">
              <w:rPr>
                <w:i/>
                <w:sz w:val="20"/>
                <w:szCs w:val="20"/>
              </w:rPr>
              <w:t>рования; составление матема</w:t>
            </w:r>
            <w:r w:rsidR="00D35BAF">
              <w:rPr>
                <w:i/>
                <w:sz w:val="20"/>
                <w:szCs w:val="20"/>
              </w:rPr>
              <w:t>-</w:t>
            </w:r>
            <w:r w:rsidRPr="00EF25D9">
              <w:rPr>
                <w:i/>
                <w:sz w:val="20"/>
                <w:szCs w:val="20"/>
              </w:rPr>
              <w:t>тического описания разраба</w:t>
            </w:r>
            <w:r w:rsidR="00D35BAF">
              <w:rPr>
                <w:i/>
                <w:sz w:val="20"/>
                <w:szCs w:val="20"/>
              </w:rPr>
              <w:t>-</w:t>
            </w:r>
            <w:r w:rsidRPr="00EF25D9">
              <w:rPr>
                <w:i/>
                <w:sz w:val="20"/>
                <w:szCs w:val="20"/>
              </w:rPr>
              <w:t xml:space="preserve">тываемой модели; проведение вычислительных экспериментов и </w:t>
            </w:r>
            <w:r>
              <w:rPr>
                <w:bCs/>
                <w:sz w:val="20"/>
                <w:szCs w:val="20"/>
              </w:rPr>
              <w:lastRenderedPageBreak/>
              <w:t>Контроль  этапов научно-исследовательской работы</w:t>
            </w:r>
            <w:r w:rsidRPr="00EF25D9">
              <w:rPr>
                <w:i/>
                <w:sz w:val="20"/>
                <w:szCs w:val="20"/>
              </w:rPr>
              <w:t xml:space="preserve"> сравнение полученных результатов с теоретическими и/или экс</w:t>
            </w:r>
            <w:r w:rsidR="00D35BAF">
              <w:rPr>
                <w:i/>
                <w:sz w:val="20"/>
                <w:szCs w:val="20"/>
              </w:rPr>
              <w:t>-</w:t>
            </w:r>
            <w:r w:rsidRPr="00EF25D9">
              <w:rPr>
                <w:i/>
                <w:sz w:val="20"/>
                <w:szCs w:val="20"/>
              </w:rPr>
              <w:t>периментальными данными.</w:t>
            </w:r>
          </w:p>
          <w:p w:rsidR="00CC1153" w:rsidRPr="00CC1153" w:rsidRDefault="00FD59CD" w:rsidP="00FD59CD">
            <w:r w:rsidRPr="00EF25D9">
              <w:rPr>
                <w:i/>
                <w:sz w:val="20"/>
                <w:szCs w:val="20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r>
              <w:rPr>
                <w:bCs/>
                <w:sz w:val="20"/>
                <w:szCs w:val="20"/>
              </w:rPr>
              <w:lastRenderedPageBreak/>
              <w:t>Контроль  этапов научно-исследовательской работы</w:t>
            </w:r>
          </w:p>
        </w:tc>
      </w:tr>
      <w:tr w:rsidR="00CC1153" w:rsidRPr="00CC1153" w:rsidTr="00CC115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Default="00CC1153" w:rsidP="009960D1">
            <w:pPr>
              <w:jc w:val="both"/>
            </w:pPr>
            <w:r>
              <w:lastRenderedPageBreak/>
              <w:t>5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CC1153" w:rsidRPr="00EF25D9" w:rsidRDefault="00CC1153" w:rsidP="00A4274A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5. Обсуждение полученных результатов, формулирование выводов</w:t>
            </w:r>
          </w:p>
          <w:p w:rsidR="00CC1153" w:rsidRPr="00AE6B24" w:rsidRDefault="00CC1153" w:rsidP="009960D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C1153" w:rsidRPr="00CC1153" w:rsidRDefault="00FD59CD" w:rsidP="00FD59CD">
            <w:pPr>
              <w:jc w:val="center"/>
            </w:pPr>
            <w:r>
              <w:t>2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CC1153" w:rsidRPr="00CC1153" w:rsidRDefault="00FD59CD" w:rsidP="009960D1">
            <w:r w:rsidRPr="00EF25D9">
              <w:rPr>
                <w:i/>
                <w:sz w:val="20"/>
                <w:szCs w:val="20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CC1153" w:rsidRPr="00CC1153" w:rsidTr="00CC115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Default="00CC1153" w:rsidP="009960D1">
            <w:pPr>
              <w:jc w:val="both"/>
            </w:pPr>
            <w:r>
              <w:t>6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CC1153" w:rsidRPr="00B80C11" w:rsidRDefault="00CC1153" w:rsidP="00A4274A">
            <w:pPr>
              <w:rPr>
                <w:b/>
                <w:i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>Раздел 6. Оформление научно-исследовательской работы по типу  курсового проекта</w:t>
            </w:r>
          </w:p>
          <w:p w:rsidR="00CC1153" w:rsidRPr="00B80C11" w:rsidRDefault="00CC1153" w:rsidP="009960D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C1153" w:rsidRPr="00CC1153" w:rsidRDefault="00FD59CD" w:rsidP="00FD59CD">
            <w:pPr>
              <w:jc w:val="center"/>
            </w:pPr>
            <w:r>
              <w:t>2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CC1153" w:rsidRPr="00CC1153" w:rsidRDefault="00FD59CD" w:rsidP="009960D1">
            <w:r w:rsidRPr="00B80C11">
              <w:rPr>
                <w:i/>
                <w:sz w:val="20"/>
                <w:szCs w:val="20"/>
              </w:rPr>
      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CC1153" w:rsidRPr="00CC1153" w:rsidTr="00CC115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Default="00CC1153" w:rsidP="009960D1">
            <w:pPr>
              <w:jc w:val="both"/>
            </w:pPr>
            <w:r>
              <w:t>7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CC1153" w:rsidRPr="00B80C11" w:rsidRDefault="00CC1153" w:rsidP="00A4274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 xml:space="preserve">Раздел 7. </w:t>
            </w:r>
            <w:r w:rsidRPr="00B80C11">
              <w:rPr>
                <w:b/>
                <w:sz w:val="20"/>
                <w:szCs w:val="20"/>
              </w:rPr>
              <w:t>Защита результатов научно-исследовательской работы.</w:t>
            </w:r>
          </w:p>
          <w:p w:rsidR="00CC1153" w:rsidRPr="00EF25D9" w:rsidRDefault="00CC1153" w:rsidP="00996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C1153" w:rsidRPr="00CC1153" w:rsidRDefault="00FD59CD" w:rsidP="00FD59CD">
            <w:pPr>
              <w:jc w:val="center"/>
            </w:pPr>
            <w:r>
              <w:t>2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CC1153" w:rsidRPr="00CC1153" w:rsidRDefault="00FD59CD" w:rsidP="009960D1">
            <w:r w:rsidRPr="00B80C11">
              <w:rPr>
                <w:i/>
                <w:sz w:val="20"/>
                <w:szCs w:val="20"/>
              </w:rPr>
              <w:t>Результаты научно-исследовательской работы, оформленные в виде</w:t>
            </w:r>
            <w:r w:rsidRPr="00595633">
              <w:rPr>
                <w:i/>
                <w:sz w:val="20"/>
                <w:szCs w:val="20"/>
              </w:rPr>
              <w:t xml:space="preserve">курсового проекта </w:t>
            </w:r>
            <w:r w:rsidRPr="00B80C11">
              <w:rPr>
                <w:i/>
              </w:rPr>
              <w:t xml:space="preserve">и </w:t>
            </w:r>
            <w:r w:rsidRPr="00B80C11">
              <w:rPr>
                <w:i/>
                <w:sz w:val="20"/>
                <w:szCs w:val="20"/>
              </w:rPr>
              <w:t xml:space="preserve"> презентации,  защищаются перед комиссией, состоящей из ведущих преподавателей кафедры</w:t>
            </w:r>
            <w:r w:rsidRPr="00B7051E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CC1153" w:rsidRPr="00CC1153" w:rsidRDefault="00CC1153" w:rsidP="009960D1">
            <w:r>
              <w:rPr>
                <w:bCs/>
                <w:sz w:val="20"/>
                <w:szCs w:val="20"/>
              </w:rPr>
              <w:t>Подготовка , оформление и защита отчета</w:t>
            </w:r>
          </w:p>
        </w:tc>
      </w:tr>
      <w:tr w:rsidR="0003367B" w:rsidRPr="00CC1153" w:rsidTr="00CC115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3367B" w:rsidRDefault="0003367B" w:rsidP="009960D1">
            <w:pPr>
              <w:jc w:val="both"/>
            </w:pP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03367B" w:rsidRPr="00B80C11" w:rsidRDefault="00D00BA9" w:rsidP="00D00BA9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3367B" w:rsidRDefault="00D00BA9" w:rsidP="00FD59CD">
            <w:pPr>
              <w:jc w:val="center"/>
            </w:pPr>
            <w:r>
              <w:t>2недели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03367B" w:rsidRPr="00B80C11" w:rsidRDefault="0003367B" w:rsidP="009960D1">
            <w:pPr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03367B" w:rsidRDefault="0003367B" w:rsidP="009960D1">
            <w:pPr>
              <w:rPr>
                <w:bCs/>
                <w:sz w:val="20"/>
                <w:szCs w:val="20"/>
              </w:rPr>
            </w:pPr>
          </w:p>
        </w:tc>
      </w:tr>
    </w:tbl>
    <w:p w:rsidR="00C7088C" w:rsidRPr="00CC1153" w:rsidRDefault="00C7088C" w:rsidP="00F840DC">
      <w:pPr>
        <w:contextualSpacing/>
      </w:pPr>
    </w:p>
    <w:p w:rsidR="00C7088C" w:rsidRPr="00595633" w:rsidRDefault="00595633" w:rsidP="004B2F8C">
      <w:pPr>
        <w:pStyle w:val="a6"/>
        <w:numPr>
          <w:ilvl w:val="0"/>
          <w:numId w:val="9"/>
        </w:numPr>
        <w:jc w:val="center"/>
        <w:rPr>
          <w:b/>
          <w:bCs/>
        </w:rPr>
      </w:pPr>
      <w:r w:rsidRPr="00595633">
        <w:rPr>
          <w:b/>
          <w:bCs/>
        </w:rPr>
        <w:t>Форма, вид и порядок отчетности обучающихся по НИР</w:t>
      </w:r>
    </w:p>
    <w:p w:rsidR="00C7088C" w:rsidRPr="00595633" w:rsidRDefault="00595633" w:rsidP="00782916">
      <w:pPr>
        <w:contextualSpacing/>
        <w:jc w:val="both"/>
      </w:pPr>
      <w:r w:rsidRPr="00595633">
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 Результаты научно-исследовательской работы, оформленные в виде курсового проекта и  презентации,  защищаются перед комиссией, состоящей из ведущих преподавателей кафедры.</w:t>
      </w:r>
    </w:p>
    <w:p w:rsidR="00790362" w:rsidRPr="00BD73C9" w:rsidRDefault="00790362" w:rsidP="004B2F8C">
      <w:pPr>
        <w:pStyle w:val="a6"/>
        <w:numPr>
          <w:ilvl w:val="0"/>
          <w:numId w:val="9"/>
        </w:numPr>
        <w:jc w:val="center"/>
        <w:rPr>
          <w:b/>
          <w:bCs/>
          <w:color w:val="000000"/>
        </w:rPr>
      </w:pPr>
      <w:r w:rsidRPr="00BD73C9">
        <w:rPr>
          <w:b/>
          <w:bCs/>
          <w:color w:val="000000"/>
        </w:rPr>
        <w:t xml:space="preserve">Методические указания для обучающихся по прохождению </w:t>
      </w:r>
      <w:r w:rsidR="00BD73C9" w:rsidRPr="00BD73C9">
        <w:rPr>
          <w:b/>
          <w:bCs/>
          <w:color w:val="000000"/>
        </w:rPr>
        <w:t>НИР</w:t>
      </w:r>
    </w:p>
    <w:p w:rsidR="00BD73C9" w:rsidRPr="00BD73C9" w:rsidRDefault="00BD73C9" w:rsidP="00BD73C9">
      <w:pPr>
        <w:rPr>
          <w:b/>
          <w:bCs/>
          <w:color w:val="000000"/>
        </w:rPr>
      </w:pPr>
    </w:p>
    <w:p w:rsidR="00790362" w:rsidRPr="006C44CC" w:rsidRDefault="00A34E3C" w:rsidP="004B2F8C">
      <w:pPr>
        <w:pStyle w:val="a6"/>
        <w:numPr>
          <w:ilvl w:val="0"/>
          <w:numId w:val="16"/>
        </w:numPr>
        <w:jc w:val="both"/>
        <w:rPr>
          <w:rStyle w:val="FontStyle38"/>
          <w:sz w:val="24"/>
          <w:szCs w:val="24"/>
        </w:rPr>
      </w:pPr>
      <w:r w:rsidRPr="006C44CC">
        <w:rPr>
          <w:rStyle w:val="FontStyle38"/>
          <w:sz w:val="24"/>
          <w:szCs w:val="24"/>
        </w:rPr>
        <w:t>Методические указания для выполнения выпускной квалифика</w:t>
      </w:r>
      <w:r w:rsidR="006C44CC">
        <w:rPr>
          <w:rStyle w:val="FontStyle38"/>
          <w:sz w:val="24"/>
          <w:szCs w:val="24"/>
        </w:rPr>
        <w:t>ционной работы по специализации (раздел:</w:t>
      </w:r>
      <w:r w:rsidR="008C22BF">
        <w:rPr>
          <w:rStyle w:val="FontStyle38"/>
          <w:sz w:val="24"/>
          <w:szCs w:val="24"/>
        </w:rPr>
        <w:t>Специальная часть</w:t>
      </w:r>
      <w:r w:rsidR="006C44CC">
        <w:rPr>
          <w:rStyle w:val="FontStyle38"/>
          <w:sz w:val="24"/>
          <w:szCs w:val="24"/>
        </w:rPr>
        <w:t>).</w:t>
      </w:r>
    </w:p>
    <w:p w:rsidR="00A34E3C" w:rsidRPr="006C44CC" w:rsidRDefault="006C44CC" w:rsidP="004B2F8C">
      <w:pPr>
        <w:pStyle w:val="a6"/>
        <w:numPr>
          <w:ilvl w:val="0"/>
          <w:numId w:val="16"/>
        </w:numPr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Требования к выполнению </w:t>
      </w:r>
      <w:r w:rsidR="008C22BF">
        <w:rPr>
          <w:rStyle w:val="FontStyle38"/>
          <w:sz w:val="24"/>
          <w:szCs w:val="24"/>
        </w:rPr>
        <w:t>отчета по НИР</w:t>
      </w:r>
      <w:r>
        <w:rPr>
          <w:rStyle w:val="FontStyle38"/>
          <w:sz w:val="24"/>
          <w:szCs w:val="24"/>
        </w:rPr>
        <w:t>( методический блок ЭУМКД)</w:t>
      </w:r>
    </w:p>
    <w:p w:rsidR="00FD59CD" w:rsidRDefault="00FD59CD" w:rsidP="00C7088C">
      <w:pPr>
        <w:ind w:left="708"/>
        <w:contextualSpacing/>
        <w:jc w:val="center"/>
        <w:rPr>
          <w:b/>
          <w:i/>
          <w:sz w:val="22"/>
          <w:szCs w:val="22"/>
        </w:rPr>
      </w:pPr>
    </w:p>
    <w:p w:rsidR="00A818D7" w:rsidRPr="00222690" w:rsidRDefault="00A818D7" w:rsidP="00222690">
      <w:pPr>
        <w:rPr>
          <w:b/>
          <w:i/>
          <w:sz w:val="22"/>
          <w:szCs w:val="22"/>
        </w:rPr>
      </w:pPr>
    </w:p>
    <w:p w:rsidR="00086D45" w:rsidRDefault="002B76C3" w:rsidP="004B2F8C">
      <w:pPr>
        <w:pStyle w:val="a6"/>
        <w:numPr>
          <w:ilvl w:val="0"/>
          <w:numId w:val="10"/>
        </w:numPr>
        <w:jc w:val="center"/>
        <w:rPr>
          <w:b/>
          <w:i/>
          <w:sz w:val="22"/>
          <w:szCs w:val="22"/>
        </w:rPr>
      </w:pPr>
      <w:r w:rsidRPr="002B76C3">
        <w:rPr>
          <w:b/>
          <w:bCs/>
        </w:rPr>
        <w:t xml:space="preserve">Фонд оценочных средств для проведения промежуточной аттестации по </w:t>
      </w:r>
      <w:r>
        <w:rPr>
          <w:b/>
          <w:bCs/>
        </w:rPr>
        <w:t>НИР</w:t>
      </w:r>
    </w:p>
    <w:p w:rsidR="00B37BD0" w:rsidRDefault="00B37BD0" w:rsidP="00036F43">
      <w:pPr>
        <w:contextualSpacing/>
      </w:pPr>
    </w:p>
    <w:p w:rsidR="00086D45" w:rsidRPr="00036F43" w:rsidRDefault="00036F43" w:rsidP="00B37BD0">
      <w:pPr>
        <w:ind w:firstLine="426"/>
        <w:contextualSpacing/>
        <w:rPr>
          <w:sz w:val="22"/>
          <w:szCs w:val="22"/>
        </w:rPr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</w:t>
      </w:r>
      <w:r w:rsidR="00B37BD0">
        <w:t>-</w:t>
      </w:r>
      <w:r w:rsidRPr="007D522C">
        <w:lastRenderedPageBreak/>
        <w:t>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</w:t>
      </w:r>
      <w:r w:rsidR="00B37BD0">
        <w:t>-</w:t>
      </w:r>
      <w:r w:rsidRPr="007D522C">
        <w:t>тивные умения на продуктивном уровне; а также профессиональные компетенции студентов</w:t>
      </w:r>
    </w:p>
    <w:p w:rsidR="00DA25CE" w:rsidRDefault="00DA25CE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222690" w:rsidRDefault="00222690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222690" w:rsidRDefault="00222690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2B76C3" w:rsidRPr="002B76C3" w:rsidRDefault="00134328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6.1 </w:t>
      </w:r>
      <w:r w:rsidR="002B76C3" w:rsidRPr="007C6AD6">
        <w:rPr>
          <w:b/>
          <w:bCs/>
          <w:lang w:eastAsia="en-US"/>
        </w:rPr>
        <w:t>Паспорт фонда оценочных средств</w:t>
      </w:r>
    </w:p>
    <w:p w:rsidR="002B76C3" w:rsidRPr="00DD5D2B" w:rsidRDefault="002B76C3" w:rsidP="002B76C3">
      <w:pPr>
        <w:ind w:firstLine="709"/>
        <w:contextualSpacing/>
        <w:jc w:val="right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i/>
          <w:lang w:eastAsia="en-US"/>
        </w:rPr>
        <w:t>Таблица 5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065"/>
        <w:gridCol w:w="1134"/>
        <w:gridCol w:w="4111"/>
        <w:gridCol w:w="1416"/>
      </w:tblGrid>
      <w:tr w:rsidR="002B76C3" w:rsidRPr="004043FB" w:rsidTr="002E0D01">
        <w:tc>
          <w:tcPr>
            <w:tcW w:w="445" w:type="dxa"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Контролируемые разделы (темы)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4111" w:type="dxa"/>
            <w:shd w:val="clear" w:color="auto" w:fill="auto"/>
          </w:tcPr>
          <w:p w:rsidR="002B76C3" w:rsidRPr="004043FB" w:rsidRDefault="002B76C3" w:rsidP="009960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Требования к уровню усвоения компетенции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Наименование оценочного средства</w:t>
            </w:r>
          </w:p>
          <w:p w:rsidR="002B76C3" w:rsidRPr="004043FB" w:rsidRDefault="002B76C3" w:rsidP="009960D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согласно учебному плану</w:t>
            </w:r>
          </w:p>
        </w:tc>
      </w:tr>
      <w:tr w:rsidR="002B76C3" w:rsidRPr="004043FB" w:rsidTr="002E0D01">
        <w:trPr>
          <w:trHeight w:val="2936"/>
        </w:trPr>
        <w:tc>
          <w:tcPr>
            <w:tcW w:w="445" w:type="dxa"/>
            <w:shd w:val="clear" w:color="auto" w:fill="auto"/>
          </w:tcPr>
          <w:p w:rsidR="002B76C3" w:rsidRDefault="002B76C3" w:rsidP="004B2F8C">
            <w:pPr>
              <w:pStyle w:val="a6"/>
              <w:numPr>
                <w:ilvl w:val="0"/>
                <w:numId w:val="2"/>
              </w:numPr>
              <w:tabs>
                <w:tab w:val="num" w:pos="643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2B76C3" w:rsidRPr="00DE2A8C" w:rsidRDefault="002B76C3" w:rsidP="009960D1">
            <w:pPr>
              <w:contextualSpacing/>
              <w:rPr>
                <w:lang w:eastAsia="en-US"/>
              </w:rPr>
            </w:pPr>
          </w:p>
          <w:p w:rsidR="002B76C3" w:rsidRPr="00DE2A8C" w:rsidRDefault="002B76C3" w:rsidP="009960D1">
            <w:pPr>
              <w:contextualSpacing/>
              <w:rPr>
                <w:lang w:eastAsia="en-US"/>
              </w:rPr>
            </w:pPr>
          </w:p>
          <w:p w:rsidR="002B76C3" w:rsidRPr="00DE2A8C" w:rsidRDefault="002B76C3" w:rsidP="009960D1">
            <w:pPr>
              <w:contextualSpacing/>
              <w:rPr>
                <w:lang w:eastAsia="en-US"/>
              </w:rPr>
            </w:pPr>
          </w:p>
          <w:p w:rsidR="002B76C3" w:rsidRPr="00DE2A8C" w:rsidRDefault="002B76C3" w:rsidP="009960D1">
            <w:pPr>
              <w:contextualSpacing/>
              <w:rPr>
                <w:lang w:eastAsia="en-US"/>
              </w:rPr>
            </w:pPr>
          </w:p>
          <w:p w:rsidR="002B76C3" w:rsidRDefault="002B76C3" w:rsidP="009960D1">
            <w:pPr>
              <w:contextualSpacing/>
              <w:rPr>
                <w:lang w:eastAsia="en-US"/>
              </w:rPr>
            </w:pPr>
          </w:p>
          <w:p w:rsidR="002B76C3" w:rsidRPr="00DE2A8C" w:rsidRDefault="002B76C3" w:rsidP="009960D1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B76C3" w:rsidRPr="00EF25D9" w:rsidRDefault="002B76C3" w:rsidP="00807EFB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1. Выбор направления и подготовка к исследованию</w:t>
            </w:r>
          </w:p>
          <w:p w:rsidR="002B76C3" w:rsidRPr="00EF25D9" w:rsidRDefault="002B76C3" w:rsidP="009960D1">
            <w:pPr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  <w:p w:rsidR="002B76C3" w:rsidRPr="00AE6B24" w:rsidRDefault="002B76C3" w:rsidP="009960D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76C3" w:rsidRDefault="002B76C3" w:rsidP="009960D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</w:t>
            </w:r>
            <w:r w:rsidR="00802DFA">
              <w:rPr>
                <w:sz w:val="20"/>
                <w:szCs w:val="20"/>
                <w:lang w:eastAsia="en-US"/>
              </w:rPr>
              <w:t>6</w:t>
            </w:r>
          </w:p>
          <w:p w:rsidR="00D00BA9" w:rsidRPr="004043FB" w:rsidRDefault="00D00BA9" w:rsidP="009960D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2B76C3" w:rsidRPr="004043FB" w:rsidRDefault="002B76C3" w:rsidP="009960D1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научно-исследова-тельской работы в соответствии  с контролируе-мым разделом</w:t>
            </w:r>
          </w:p>
        </w:tc>
      </w:tr>
      <w:tr w:rsidR="002B76C3" w:rsidRPr="004043FB" w:rsidTr="00807EFB">
        <w:trPr>
          <w:trHeight w:val="2936"/>
        </w:trPr>
        <w:tc>
          <w:tcPr>
            <w:tcW w:w="445" w:type="dxa"/>
            <w:shd w:val="clear" w:color="auto" w:fill="auto"/>
          </w:tcPr>
          <w:p w:rsidR="002B76C3" w:rsidRDefault="002B76C3" w:rsidP="009960D1">
            <w:pPr>
              <w:pStyle w:val="a6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07EFB" w:rsidRDefault="00807EFB" w:rsidP="00807EF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B76C3" w:rsidRPr="00EF25D9" w:rsidRDefault="002B76C3" w:rsidP="00807EFB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2. Библиографический поиск, составление литера</w:t>
            </w:r>
            <w:r w:rsidR="00807EFB">
              <w:rPr>
                <w:b/>
                <w:i/>
                <w:sz w:val="20"/>
                <w:szCs w:val="20"/>
              </w:rPr>
              <w:t>-</w:t>
            </w:r>
            <w:r w:rsidRPr="00EF25D9">
              <w:rPr>
                <w:b/>
                <w:i/>
                <w:sz w:val="20"/>
                <w:szCs w:val="20"/>
              </w:rPr>
              <w:t>турного обзора</w:t>
            </w:r>
          </w:p>
          <w:p w:rsidR="002B76C3" w:rsidRPr="00AE6B24" w:rsidRDefault="002B76C3" w:rsidP="00807EF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</w:t>
            </w:r>
            <w:r w:rsidRPr="00EF25D9">
              <w:rPr>
                <w:i/>
                <w:sz w:val="20"/>
                <w:szCs w:val="20"/>
              </w:rPr>
              <w:lastRenderedPageBreak/>
              <w:t>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</w:t>
            </w:r>
            <w:r w:rsidRPr="005B2C77">
              <w:rPr>
                <w:i/>
                <w:sz w:val="20"/>
                <w:szCs w:val="20"/>
              </w:rPr>
              <w:lastRenderedPageBreak/>
              <w:t>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2B76C3" w:rsidRPr="004043FB" w:rsidRDefault="002B76C3" w:rsidP="009960D1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Глава научно-исследова-тельской работы в со</w:t>
            </w:r>
            <w:r w:rsidR="00D35BAF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ответствии  с контролируе-мымразде</w:t>
            </w:r>
            <w:r w:rsidR="00D35BAF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лом</w:t>
            </w:r>
          </w:p>
        </w:tc>
      </w:tr>
      <w:tr w:rsidR="002B76C3" w:rsidRPr="004043FB" w:rsidTr="002E0D01">
        <w:trPr>
          <w:trHeight w:val="2936"/>
        </w:trPr>
        <w:tc>
          <w:tcPr>
            <w:tcW w:w="445" w:type="dxa"/>
            <w:shd w:val="clear" w:color="auto" w:fill="auto"/>
          </w:tcPr>
          <w:p w:rsidR="002B76C3" w:rsidRDefault="002B76C3" w:rsidP="009960D1">
            <w:pPr>
              <w:pStyle w:val="a6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B76C3" w:rsidRPr="00EF25D9" w:rsidRDefault="002B76C3" w:rsidP="00782916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3. Планирование, подго</w:t>
            </w:r>
            <w:r w:rsidR="00782916">
              <w:rPr>
                <w:b/>
                <w:i/>
                <w:sz w:val="20"/>
                <w:szCs w:val="20"/>
              </w:rPr>
              <w:t>-</w:t>
            </w:r>
            <w:r w:rsidRPr="00EF25D9">
              <w:rPr>
                <w:b/>
                <w:i/>
                <w:sz w:val="20"/>
                <w:szCs w:val="20"/>
              </w:rPr>
              <w:t>товка и проведение экспериме</w:t>
            </w:r>
            <w:r w:rsidR="00782916">
              <w:rPr>
                <w:b/>
                <w:i/>
                <w:sz w:val="20"/>
                <w:szCs w:val="20"/>
              </w:rPr>
              <w:t>-</w:t>
            </w:r>
            <w:r w:rsidRPr="00EF25D9">
              <w:rPr>
                <w:b/>
                <w:i/>
                <w:sz w:val="20"/>
                <w:szCs w:val="20"/>
              </w:rPr>
              <w:t>нтов</w:t>
            </w:r>
          </w:p>
          <w:p w:rsidR="002B76C3" w:rsidRPr="00AE6B24" w:rsidRDefault="002B76C3" w:rsidP="009960D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2B76C3" w:rsidRPr="004043FB" w:rsidRDefault="002B76C3" w:rsidP="009960D1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</w:t>
            </w:r>
            <w:r w:rsidR="00D35BAF">
              <w:rPr>
                <w:sz w:val="20"/>
                <w:szCs w:val="20"/>
                <w:lang w:eastAsia="en-US"/>
              </w:rPr>
              <w:t>-следова</w:t>
            </w:r>
            <w:r>
              <w:rPr>
                <w:sz w:val="20"/>
                <w:szCs w:val="20"/>
                <w:lang w:eastAsia="en-US"/>
              </w:rPr>
              <w:t>тель</w:t>
            </w:r>
            <w:r w:rsidR="00D35BAF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ской работы в соответствии  с контроли</w:t>
            </w:r>
            <w:r w:rsidR="00D35BAF">
              <w:rPr>
                <w:sz w:val="20"/>
                <w:szCs w:val="20"/>
                <w:lang w:eastAsia="en-US"/>
              </w:rPr>
              <w:t>-руе</w:t>
            </w:r>
            <w:r>
              <w:rPr>
                <w:sz w:val="20"/>
                <w:szCs w:val="20"/>
                <w:lang w:eastAsia="en-US"/>
              </w:rPr>
              <w:t>мым раз</w:t>
            </w:r>
            <w:r w:rsidR="00D35BAF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делом</w:t>
            </w:r>
          </w:p>
        </w:tc>
      </w:tr>
      <w:tr w:rsidR="002B76C3" w:rsidRPr="004043FB" w:rsidTr="002E0D01">
        <w:trPr>
          <w:trHeight w:val="2936"/>
        </w:trPr>
        <w:tc>
          <w:tcPr>
            <w:tcW w:w="445" w:type="dxa"/>
            <w:shd w:val="clear" w:color="auto" w:fill="auto"/>
          </w:tcPr>
          <w:p w:rsidR="002B76C3" w:rsidRDefault="002B76C3" w:rsidP="009960D1">
            <w:pPr>
              <w:pStyle w:val="a6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2B76C3" w:rsidRPr="00EF25D9" w:rsidRDefault="002B76C3" w:rsidP="00782916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4. Моделирование и экспериментальныеисследо</w:t>
            </w:r>
            <w:r w:rsidR="00782916">
              <w:rPr>
                <w:b/>
                <w:i/>
                <w:sz w:val="20"/>
                <w:szCs w:val="20"/>
              </w:rPr>
              <w:t>-</w:t>
            </w:r>
            <w:r w:rsidRPr="00EF25D9">
              <w:rPr>
                <w:b/>
                <w:i/>
                <w:sz w:val="20"/>
                <w:szCs w:val="20"/>
              </w:rPr>
              <w:t>вания</w:t>
            </w:r>
          </w:p>
          <w:p w:rsidR="002B76C3" w:rsidRPr="00EF25D9" w:rsidRDefault="002B76C3" w:rsidP="009960D1">
            <w:pPr>
              <w:widowControl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сравнение полученных результатов с теоретическими и/или экспериментальными данными.</w:t>
            </w:r>
          </w:p>
          <w:p w:rsidR="002B76C3" w:rsidRPr="00AE6B24" w:rsidRDefault="002B76C3" w:rsidP="009960D1">
            <w:pPr>
              <w:widowControl w:val="0"/>
              <w:ind w:firstLine="567"/>
              <w:jc w:val="both"/>
              <w:rPr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 Экспериментальные исследования включают: </w:t>
            </w:r>
            <w:r w:rsidRPr="00EF25D9">
              <w:rPr>
                <w:i/>
                <w:sz w:val="20"/>
                <w:szCs w:val="20"/>
              </w:rPr>
              <w:lastRenderedPageBreak/>
              <w:t>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</w:t>
            </w:r>
            <w:r w:rsidRPr="005B2C77">
              <w:rPr>
                <w:i/>
                <w:sz w:val="20"/>
                <w:szCs w:val="20"/>
              </w:rPr>
              <w:lastRenderedPageBreak/>
              <w:t>пуско-наладочных работ.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2B76C3" w:rsidRPr="004043FB" w:rsidRDefault="002B76C3" w:rsidP="009960D1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Глава научно-ис</w:t>
            </w:r>
            <w:r w:rsidR="00D35BAF">
              <w:rPr>
                <w:sz w:val="20"/>
                <w:szCs w:val="20"/>
                <w:lang w:eastAsia="en-US"/>
              </w:rPr>
              <w:t>-следова</w:t>
            </w:r>
            <w:r>
              <w:rPr>
                <w:sz w:val="20"/>
                <w:szCs w:val="20"/>
                <w:lang w:eastAsia="en-US"/>
              </w:rPr>
              <w:t>тель</w:t>
            </w:r>
            <w:r w:rsidR="00D35BAF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ской работы в соответствии  с контроли</w:t>
            </w:r>
            <w:r w:rsidR="00D35BAF">
              <w:rPr>
                <w:sz w:val="20"/>
                <w:szCs w:val="20"/>
                <w:lang w:eastAsia="en-US"/>
              </w:rPr>
              <w:t>-руе</w:t>
            </w:r>
            <w:r>
              <w:rPr>
                <w:sz w:val="20"/>
                <w:szCs w:val="20"/>
                <w:lang w:eastAsia="en-US"/>
              </w:rPr>
              <w:t>мым раз</w:t>
            </w:r>
            <w:r w:rsidR="00D35BAF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делом</w:t>
            </w:r>
          </w:p>
        </w:tc>
      </w:tr>
      <w:tr w:rsidR="002B76C3" w:rsidRPr="004043FB" w:rsidTr="002E0D01">
        <w:trPr>
          <w:trHeight w:val="1117"/>
        </w:trPr>
        <w:tc>
          <w:tcPr>
            <w:tcW w:w="445" w:type="dxa"/>
            <w:shd w:val="clear" w:color="auto" w:fill="auto"/>
          </w:tcPr>
          <w:p w:rsidR="002B76C3" w:rsidRDefault="002B76C3" w:rsidP="009960D1">
            <w:pPr>
              <w:pStyle w:val="a6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B76C3" w:rsidRPr="00EF25D9" w:rsidRDefault="002B76C3" w:rsidP="00807EFB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5. Обсуждение получен</w:t>
            </w:r>
            <w:r w:rsidR="00807EFB">
              <w:rPr>
                <w:b/>
                <w:i/>
                <w:sz w:val="20"/>
                <w:szCs w:val="20"/>
              </w:rPr>
              <w:t>-</w:t>
            </w:r>
            <w:r w:rsidRPr="00EF25D9">
              <w:rPr>
                <w:b/>
                <w:i/>
                <w:sz w:val="20"/>
                <w:szCs w:val="20"/>
              </w:rPr>
              <w:t>ных результатов, формулир</w:t>
            </w:r>
            <w:r w:rsidR="00807EFB">
              <w:rPr>
                <w:b/>
                <w:i/>
                <w:sz w:val="20"/>
                <w:szCs w:val="20"/>
              </w:rPr>
              <w:t>-</w:t>
            </w:r>
            <w:r w:rsidRPr="00EF25D9">
              <w:rPr>
                <w:b/>
                <w:i/>
                <w:sz w:val="20"/>
                <w:szCs w:val="20"/>
              </w:rPr>
              <w:t>ование выводов</w:t>
            </w:r>
          </w:p>
          <w:p w:rsidR="002B76C3" w:rsidRPr="00AE6B24" w:rsidRDefault="002B76C3" w:rsidP="009960D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2B76C3" w:rsidRPr="004043FB" w:rsidRDefault="00D35BAF" w:rsidP="009960D1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научно-ис-следователь-ской работы в соответствии  с контроли-руемым раз-делом</w:t>
            </w:r>
          </w:p>
        </w:tc>
      </w:tr>
      <w:tr w:rsidR="002B76C3" w:rsidRPr="004043FB" w:rsidTr="002E0D01">
        <w:trPr>
          <w:trHeight w:val="2936"/>
        </w:trPr>
        <w:tc>
          <w:tcPr>
            <w:tcW w:w="445" w:type="dxa"/>
            <w:shd w:val="clear" w:color="auto" w:fill="auto"/>
          </w:tcPr>
          <w:p w:rsidR="002B76C3" w:rsidRDefault="002B76C3" w:rsidP="009960D1">
            <w:pPr>
              <w:pStyle w:val="a6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065" w:type="dxa"/>
            <w:shd w:val="clear" w:color="auto" w:fill="auto"/>
          </w:tcPr>
          <w:p w:rsidR="00807EFB" w:rsidRDefault="00807EFB" w:rsidP="00807EFB">
            <w:pPr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rPr>
                <w:b/>
                <w:i/>
                <w:sz w:val="20"/>
                <w:szCs w:val="20"/>
              </w:rPr>
            </w:pPr>
          </w:p>
          <w:p w:rsidR="00807EFB" w:rsidRDefault="00807EFB" w:rsidP="00807EFB">
            <w:pPr>
              <w:rPr>
                <w:b/>
                <w:i/>
                <w:sz w:val="20"/>
                <w:szCs w:val="20"/>
              </w:rPr>
            </w:pPr>
          </w:p>
          <w:p w:rsidR="002B76C3" w:rsidRPr="00B80C11" w:rsidRDefault="002B76C3" w:rsidP="00807EFB">
            <w:pPr>
              <w:rPr>
                <w:b/>
                <w:i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>Раздел 6. Оформление научно-исследовательской работы по типу  курсового проекта</w:t>
            </w:r>
          </w:p>
          <w:p w:rsidR="002B76C3" w:rsidRPr="00B80C11" w:rsidRDefault="002B76C3" w:rsidP="009960D1">
            <w:pPr>
              <w:jc w:val="both"/>
              <w:rPr>
                <w:i/>
                <w:sz w:val="20"/>
                <w:szCs w:val="20"/>
              </w:rPr>
            </w:pPr>
            <w:r w:rsidRPr="00B80C11">
              <w:rPr>
                <w:i/>
                <w:sz w:val="20"/>
                <w:szCs w:val="20"/>
              </w:rPr>
              <w:t xml:space="preserve">Составление </w:t>
            </w:r>
            <w:r>
              <w:rPr>
                <w:i/>
                <w:sz w:val="20"/>
                <w:szCs w:val="20"/>
              </w:rPr>
              <w:t xml:space="preserve">отчета </w:t>
            </w:r>
            <w:r w:rsidRPr="00B80C11">
              <w:rPr>
                <w:i/>
                <w:sz w:val="20"/>
                <w:szCs w:val="20"/>
              </w:rPr>
              <w:t xml:space="preserve">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</w:t>
            </w:r>
            <w:r w:rsidRPr="00B80C11">
              <w:rPr>
                <w:i/>
                <w:sz w:val="20"/>
                <w:szCs w:val="20"/>
              </w:rPr>
              <w:lastRenderedPageBreak/>
              <w:t>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</w:t>
            </w:r>
            <w:r w:rsidRPr="005B2C77">
              <w:rPr>
                <w:i/>
                <w:sz w:val="20"/>
                <w:szCs w:val="20"/>
              </w:rPr>
              <w:lastRenderedPageBreak/>
              <w:t>пуско-наладочных работ.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2B76C3" w:rsidRPr="004043FB" w:rsidRDefault="00D35BAF" w:rsidP="009960D1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Глава научно-ис-следователь-ской работы в соответствии  с контроли-руемым раз-делом</w:t>
            </w:r>
          </w:p>
        </w:tc>
      </w:tr>
      <w:tr w:rsidR="002B76C3" w:rsidRPr="004043FB" w:rsidTr="00807EFB">
        <w:trPr>
          <w:trHeight w:val="2392"/>
        </w:trPr>
        <w:tc>
          <w:tcPr>
            <w:tcW w:w="445" w:type="dxa"/>
            <w:shd w:val="clear" w:color="auto" w:fill="auto"/>
          </w:tcPr>
          <w:p w:rsidR="002B76C3" w:rsidRDefault="002B76C3" w:rsidP="009960D1">
            <w:pPr>
              <w:pStyle w:val="a6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B76C3" w:rsidRPr="00B80C11" w:rsidRDefault="002B76C3" w:rsidP="00807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 xml:space="preserve">Раздел 7. </w:t>
            </w:r>
            <w:r w:rsidRPr="00B80C11">
              <w:rPr>
                <w:b/>
                <w:sz w:val="20"/>
                <w:szCs w:val="20"/>
              </w:rPr>
              <w:t>Защита результатов научно-исследовательскойра</w:t>
            </w:r>
            <w:r w:rsidR="00807EFB">
              <w:rPr>
                <w:b/>
                <w:sz w:val="20"/>
                <w:szCs w:val="20"/>
              </w:rPr>
              <w:t>-</w:t>
            </w:r>
            <w:r w:rsidRPr="00B80C11">
              <w:rPr>
                <w:b/>
                <w:sz w:val="20"/>
                <w:szCs w:val="20"/>
              </w:rPr>
              <w:t>боты.</w:t>
            </w:r>
          </w:p>
          <w:p w:rsidR="002B76C3" w:rsidRPr="00EF25D9" w:rsidRDefault="002B76C3" w:rsidP="00807EFB">
            <w:pPr>
              <w:jc w:val="center"/>
              <w:rPr>
                <w:sz w:val="20"/>
                <w:szCs w:val="20"/>
              </w:rPr>
            </w:pPr>
            <w:r w:rsidRPr="00B80C11">
              <w:rPr>
                <w:i/>
                <w:sz w:val="20"/>
                <w:szCs w:val="20"/>
              </w:rPr>
              <w:t>Результаты научно-исследовательской работы, оформленные в виде</w:t>
            </w:r>
            <w:r w:rsidRPr="00807EFB">
              <w:rPr>
                <w:i/>
                <w:sz w:val="20"/>
                <w:szCs w:val="20"/>
              </w:rPr>
              <w:t>отчета</w:t>
            </w:r>
            <w:r w:rsidRPr="00B80C11">
              <w:rPr>
                <w:i/>
              </w:rPr>
              <w:t>и</w:t>
            </w:r>
            <w:r w:rsidRPr="00B80C11">
              <w:rPr>
                <w:i/>
                <w:sz w:val="20"/>
                <w:szCs w:val="20"/>
              </w:rPr>
              <w:t xml:space="preserve"> презентации,  защищаются перед комиссией, состоящей из ведущих преподавателей кафедры</w:t>
            </w:r>
            <w:r w:rsidRPr="00B7051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6C3" w:rsidRPr="004043FB" w:rsidRDefault="002B76C3" w:rsidP="009960D1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2B76C3" w:rsidRPr="005B2C77" w:rsidRDefault="002B76C3" w:rsidP="009960D1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2B76C3" w:rsidRPr="004043FB" w:rsidRDefault="00D35BAF" w:rsidP="009960D1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научно-ис-следователь-ской работы в соответствии  с контроли-руемым раз-делом</w:t>
            </w:r>
          </w:p>
        </w:tc>
      </w:tr>
    </w:tbl>
    <w:p w:rsidR="00086D45" w:rsidRPr="002B76C3" w:rsidRDefault="00086D45" w:rsidP="002B76C3">
      <w:pPr>
        <w:ind w:left="708"/>
        <w:contextualSpacing/>
        <w:rPr>
          <w:sz w:val="22"/>
          <w:szCs w:val="22"/>
        </w:rPr>
      </w:pPr>
    </w:p>
    <w:p w:rsidR="00086D45" w:rsidRDefault="00086D45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2E0D01" w:rsidRDefault="002E0D01" w:rsidP="002B76C3">
      <w:pPr>
        <w:contextualSpacing/>
        <w:rPr>
          <w:sz w:val="22"/>
          <w:szCs w:val="22"/>
        </w:rPr>
      </w:pPr>
    </w:p>
    <w:p w:rsidR="00DA25CE" w:rsidRDefault="00DA25CE" w:rsidP="002B76C3">
      <w:pPr>
        <w:contextualSpacing/>
        <w:rPr>
          <w:sz w:val="22"/>
          <w:szCs w:val="22"/>
        </w:rPr>
        <w:sectPr w:rsidR="00DA25CE" w:rsidSect="00124732">
          <w:footerReference w:type="even" r:id="rId8"/>
          <w:footerReference w:type="default" r:id="rId9"/>
          <w:pgSz w:w="11905" w:h="16837"/>
          <w:pgMar w:top="568" w:right="867" w:bottom="567" w:left="1419" w:header="720" w:footer="720" w:gutter="0"/>
          <w:cols w:space="60"/>
          <w:noEndnote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992"/>
        <w:gridCol w:w="7796"/>
        <w:gridCol w:w="567"/>
      </w:tblGrid>
      <w:tr w:rsidR="00DA25CE" w:rsidRPr="00637170" w:rsidTr="00A818D7">
        <w:tc>
          <w:tcPr>
            <w:tcW w:w="817" w:type="dxa"/>
            <w:shd w:val="clear" w:color="auto" w:fill="auto"/>
          </w:tcPr>
          <w:p w:rsidR="00DA25CE" w:rsidRPr="00DA25CE" w:rsidRDefault="00DA25CE" w:rsidP="009960D1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lastRenderedPageBreak/>
              <w:t>Коды компетенций</w:t>
            </w:r>
          </w:p>
        </w:tc>
        <w:tc>
          <w:tcPr>
            <w:tcW w:w="4820" w:type="dxa"/>
            <w:shd w:val="clear" w:color="auto" w:fill="auto"/>
          </w:tcPr>
          <w:p w:rsidR="00DA25CE" w:rsidRPr="00DA25CE" w:rsidRDefault="00DA25CE" w:rsidP="009960D1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Показатель оценивания (дескриптор) (п.1.2.РПП)</w:t>
            </w:r>
          </w:p>
        </w:tc>
        <w:tc>
          <w:tcPr>
            <w:tcW w:w="992" w:type="dxa"/>
            <w:shd w:val="clear" w:color="auto" w:fill="auto"/>
          </w:tcPr>
          <w:p w:rsidR="00DA25CE" w:rsidRPr="00DA25CE" w:rsidRDefault="00DA25CE" w:rsidP="009960D1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7796" w:type="dxa"/>
            <w:shd w:val="clear" w:color="auto" w:fill="auto"/>
          </w:tcPr>
          <w:p w:rsidR="00DA25CE" w:rsidRPr="00DA25CE" w:rsidRDefault="00DA25CE" w:rsidP="009960D1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Критерий</w:t>
            </w:r>
          </w:p>
        </w:tc>
        <w:tc>
          <w:tcPr>
            <w:tcW w:w="567" w:type="dxa"/>
            <w:shd w:val="clear" w:color="auto" w:fill="auto"/>
          </w:tcPr>
          <w:p w:rsidR="00DA25CE" w:rsidRPr="00DA25CE" w:rsidRDefault="00DA25CE" w:rsidP="009960D1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Оценка</w:t>
            </w:r>
          </w:p>
        </w:tc>
      </w:tr>
      <w:tr w:rsidR="00DA25CE" w:rsidRPr="00637170" w:rsidTr="00A818D7">
        <w:trPr>
          <w:cantSplit/>
          <w:trHeight w:val="1134"/>
        </w:trPr>
        <w:tc>
          <w:tcPr>
            <w:tcW w:w="817" w:type="dxa"/>
            <w:vMerge w:val="restart"/>
            <w:shd w:val="clear" w:color="auto" w:fill="auto"/>
          </w:tcPr>
          <w:p w:rsidR="00DA25CE" w:rsidRPr="007768FD" w:rsidRDefault="00DA25CE" w:rsidP="009960D1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DA25CE" w:rsidRDefault="00DA25CE" w:rsidP="00DA25CE">
            <w:pPr>
              <w:pStyle w:val="a6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</w:t>
            </w:r>
            <w:r w:rsidR="00802DFA">
              <w:rPr>
                <w:sz w:val="20"/>
                <w:szCs w:val="20"/>
                <w:lang w:eastAsia="en-US"/>
              </w:rPr>
              <w:t>6</w:t>
            </w:r>
          </w:p>
          <w:p w:rsidR="005C5EE7" w:rsidRPr="00DA25CE" w:rsidRDefault="005C5EE7" w:rsidP="00DA25CE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A25CE" w:rsidRDefault="00DA25CE" w:rsidP="00DA25CE">
            <w:pPr>
              <w:ind w:left="-5"/>
              <w:contextualSpacing/>
              <w:rPr>
                <w:i/>
                <w:sz w:val="18"/>
                <w:szCs w:val="18"/>
              </w:rPr>
            </w:pPr>
            <w:r w:rsidRPr="00FF1D0D">
              <w:rPr>
                <w:i/>
                <w:sz w:val="18"/>
                <w:szCs w:val="18"/>
              </w:rPr>
              <w:t xml:space="preserve">Должен знать: </w:t>
            </w:r>
          </w:p>
          <w:p w:rsidR="00FF1D0D" w:rsidRDefault="00FF1D0D" w:rsidP="00DA25CE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методы оптимизации, </w:t>
            </w:r>
            <w:r w:rsidR="00A818D7">
              <w:rPr>
                <w:sz w:val="20"/>
                <w:szCs w:val="20"/>
              </w:rPr>
              <w:t>ана</w:t>
            </w:r>
            <w:r w:rsidRPr="00E509C5">
              <w:rPr>
                <w:sz w:val="20"/>
                <w:szCs w:val="20"/>
              </w:rPr>
              <w:t>лиза вариантов, поиска решения многокритериальных задач с учетом неопределенностей объекта исследований;</w:t>
            </w:r>
          </w:p>
          <w:p w:rsidR="00FF1D0D" w:rsidRDefault="00FF1D0D" w:rsidP="00DA25CE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проектный метод, определяющий целостность исследования, стадии и порядок его разработки;</w:t>
            </w:r>
          </w:p>
          <w:p w:rsidR="00FF1D0D" w:rsidRDefault="00601371" w:rsidP="00DA25CE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методы проведения патентныхисследований;</w:t>
            </w:r>
          </w:p>
          <w:p w:rsidR="00601371" w:rsidRPr="00FF1D0D" w:rsidRDefault="00ED48A7" w:rsidP="00DA25CE">
            <w:pPr>
              <w:ind w:left="-5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основные этапы проектирования, исследования, ввода в опытную и промышленную эксплуатацию сложных систем</w:t>
            </w:r>
            <w:r>
              <w:rPr>
                <w:sz w:val="20"/>
                <w:szCs w:val="20"/>
              </w:rPr>
              <w:t>.</w:t>
            </w:r>
          </w:p>
          <w:p w:rsidR="00FF1D0D" w:rsidRDefault="00DA25CE" w:rsidP="00DA25CE">
            <w:pPr>
              <w:pStyle w:val="ad"/>
              <w:contextualSpacing/>
              <w:rPr>
                <w:i/>
                <w:sz w:val="18"/>
                <w:szCs w:val="18"/>
              </w:rPr>
            </w:pPr>
            <w:r w:rsidRPr="00FF1D0D">
              <w:rPr>
                <w:i/>
                <w:sz w:val="18"/>
                <w:szCs w:val="18"/>
              </w:rPr>
              <w:t>Должен уметь:</w:t>
            </w:r>
          </w:p>
          <w:p w:rsidR="00DA25CE" w:rsidRDefault="00ED48A7" w:rsidP="00DA25CE">
            <w:pPr>
              <w:pStyle w:val="ad"/>
              <w:contextualSpacing/>
            </w:pPr>
            <w:r>
              <w:t xml:space="preserve">- </w:t>
            </w:r>
            <w:r w:rsidRPr="00E509C5">
              <w:t>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ED48A7" w:rsidRDefault="00ED48A7" w:rsidP="00DA25CE">
            <w:pPr>
              <w:pStyle w:val="ad"/>
              <w:contextualSpacing/>
            </w:pPr>
            <w:r>
              <w:t xml:space="preserve">- </w:t>
            </w:r>
            <w:r w:rsidRPr="00E509C5">
              <w:t>применять подходы и методы проектирования сложных систем;</w:t>
            </w:r>
          </w:p>
          <w:p w:rsidR="00ED48A7" w:rsidRDefault="00ED48A7" w:rsidP="00DA25CE">
            <w:pPr>
              <w:pStyle w:val="ad"/>
              <w:contextualSpacing/>
            </w:pPr>
            <w:r>
              <w:t xml:space="preserve">- </w:t>
            </w:r>
            <w:r w:rsidRPr="00E509C5">
              <w:t>проводить патентные исследования;</w:t>
            </w:r>
          </w:p>
          <w:p w:rsidR="00FF1D0D" w:rsidRPr="00ED48A7" w:rsidRDefault="00ED48A7" w:rsidP="00F2254D">
            <w:pPr>
              <w:pStyle w:val="ad"/>
              <w:contextualSpacing/>
              <w:rPr>
                <w:sz w:val="18"/>
                <w:szCs w:val="18"/>
              </w:rPr>
            </w:pPr>
            <w:r>
              <w:t xml:space="preserve">- </w:t>
            </w:r>
            <w:r w:rsidRPr="00E509C5">
              <w:t xml:space="preserve">разрабатывать планы и программы </w:t>
            </w:r>
            <w:r w:rsidR="00A818D7">
              <w:t>научно-исследо</w:t>
            </w:r>
            <w:r>
              <w:t xml:space="preserve">вательских и </w:t>
            </w:r>
            <w:r w:rsidRPr="00E509C5">
              <w:t>технологи</w:t>
            </w:r>
            <w:r>
              <w:t>ческих работ</w:t>
            </w:r>
          </w:p>
          <w:p w:rsidR="00DA25CE" w:rsidRDefault="00DA25CE" w:rsidP="00F2254D">
            <w:pPr>
              <w:pStyle w:val="ad"/>
              <w:contextualSpacing/>
              <w:rPr>
                <w:b/>
                <w:bCs/>
                <w:i/>
                <w:spacing w:val="-15"/>
                <w:sz w:val="18"/>
                <w:szCs w:val="18"/>
              </w:rPr>
            </w:pPr>
            <w:r w:rsidRPr="00FF1D0D">
              <w:rPr>
                <w:bCs/>
                <w:i/>
                <w:spacing w:val="-15"/>
                <w:sz w:val="18"/>
                <w:szCs w:val="18"/>
              </w:rPr>
              <w:t>Владеть:</w:t>
            </w:r>
          </w:p>
          <w:p w:rsidR="00ED48A7" w:rsidRDefault="00ED48A7" w:rsidP="00F2254D">
            <w:pPr>
              <w:pStyle w:val="ad"/>
              <w:contextualSpacing/>
            </w:pPr>
            <w:r>
              <w:t xml:space="preserve">- </w:t>
            </w:r>
            <w:r w:rsidRPr="00E509C5">
              <w:t>подходами решения инженерн</w:t>
            </w:r>
            <w:r>
              <w:t>ых</w:t>
            </w:r>
            <w:r w:rsidRPr="00E509C5">
              <w:t xml:space="preserve"> задач, применяя знания теории и практики </w:t>
            </w:r>
            <w:r>
              <w:t>в области технологии разработки МПИ</w:t>
            </w:r>
          </w:p>
          <w:p w:rsidR="00ED48A7" w:rsidRDefault="00ED48A7" w:rsidP="00F2254D">
            <w:pPr>
              <w:pStyle w:val="ad"/>
              <w:contextualSpacing/>
            </w:pPr>
            <w:r>
              <w:t xml:space="preserve">- </w:t>
            </w:r>
            <w:r w:rsidRPr="00E509C5">
              <w:t>основами проектирования</w:t>
            </w:r>
            <w:r>
              <w:t xml:space="preserve"> в области  </w:t>
            </w:r>
            <w:r w:rsidR="00A818D7">
              <w:t>технологии</w:t>
            </w:r>
            <w:r>
              <w:t>ра</w:t>
            </w:r>
            <w:r w:rsidR="00C401B8">
              <w:t>з</w:t>
            </w:r>
            <w:r w:rsidR="00191039">
              <w:t>ра</w:t>
            </w:r>
            <w:r>
              <w:t>ботки месторождений ПИ</w:t>
            </w:r>
            <w:r w:rsidRPr="00E509C5">
              <w:t>;</w:t>
            </w:r>
          </w:p>
          <w:p w:rsidR="00ED48A7" w:rsidRDefault="00C401B8" w:rsidP="00F2254D">
            <w:pPr>
              <w:pStyle w:val="ad"/>
              <w:contextualSpacing/>
            </w:pPr>
            <w:r>
              <w:lastRenderedPageBreak/>
              <w:t xml:space="preserve">- </w:t>
            </w:r>
            <w:r w:rsidRPr="00E509C5">
              <w:t>подходами и способами проведения патентных исследований;</w:t>
            </w:r>
          </w:p>
          <w:p w:rsidR="00C401B8" w:rsidRPr="00DA25CE" w:rsidRDefault="00C401B8" w:rsidP="00F2254D">
            <w:pPr>
              <w:pStyle w:val="ad"/>
              <w:contextualSpacing/>
            </w:pPr>
            <w:r w:rsidRPr="00E509C5">
              <w:t>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A25CE" w:rsidRPr="00637170" w:rsidRDefault="00DA25CE" w:rsidP="009960D1">
            <w:pPr>
              <w:pStyle w:val="a6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7796" w:type="dxa"/>
            <w:shd w:val="clear" w:color="auto" w:fill="auto"/>
          </w:tcPr>
          <w:p w:rsidR="00DA25CE" w:rsidRPr="00DA25CE" w:rsidRDefault="00DA25CE" w:rsidP="004B2F8C">
            <w:pPr>
              <w:pStyle w:val="a6"/>
              <w:numPr>
                <w:ilvl w:val="0"/>
                <w:numId w:val="11"/>
              </w:numPr>
              <w:ind w:left="318"/>
              <w:outlineLvl w:val="0"/>
              <w:rPr>
                <w:sz w:val="20"/>
                <w:szCs w:val="20"/>
              </w:rPr>
            </w:pPr>
            <w:r w:rsidRPr="00DA25CE">
              <w:rPr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</w:t>
            </w:r>
          </w:p>
          <w:p w:rsidR="00DA25CE" w:rsidRPr="00DA25CE" w:rsidRDefault="00DA25CE" w:rsidP="004B2F8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eastAsia="Calibri"/>
                <w:b/>
                <w:i/>
                <w:sz w:val="20"/>
                <w:szCs w:val="20"/>
              </w:rPr>
            </w:pPr>
            <w:r w:rsidRPr="00DA25CE">
              <w:rPr>
                <w:rFonts w:eastAsia="Calibri"/>
                <w:sz w:val="20"/>
                <w:szCs w:val="20"/>
              </w:rPr>
              <w:t>Отчет по практике выполнен верно, согласно ГОСТ, отсутствуют ошибки различных типов, оформление измерений и вычислений соответствует схеме разбора. Могут быть допущены недочеты в определении понятий, исправленные студентом самостоятельно в процессе ответа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25CE" w:rsidRPr="00637170" w:rsidRDefault="00DA25CE" w:rsidP="009960D1">
            <w:pPr>
              <w:pStyle w:val="a6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отлично</w:t>
            </w:r>
          </w:p>
        </w:tc>
      </w:tr>
      <w:tr w:rsidR="00DA25CE" w:rsidRPr="00637170" w:rsidTr="00A818D7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DA25CE" w:rsidRPr="00637170" w:rsidRDefault="00DA25CE" w:rsidP="009960D1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A25CE" w:rsidRPr="00637170" w:rsidRDefault="00DA25CE" w:rsidP="009960D1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DA25CE" w:rsidRPr="00637170" w:rsidRDefault="00DA25CE" w:rsidP="009960D1">
            <w:pPr>
              <w:pStyle w:val="a6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Базовый</w:t>
            </w:r>
          </w:p>
        </w:tc>
        <w:tc>
          <w:tcPr>
            <w:tcW w:w="7796" w:type="dxa"/>
            <w:shd w:val="clear" w:color="auto" w:fill="auto"/>
          </w:tcPr>
          <w:p w:rsidR="00DA25CE" w:rsidRPr="00DA25CE" w:rsidRDefault="00DA25CE" w:rsidP="004B2F8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  <w:sz w:val="20"/>
                <w:szCs w:val="20"/>
              </w:rPr>
            </w:pPr>
            <w:r w:rsidRPr="00DA25CE">
              <w:rPr>
                <w:rFonts w:eastAsia="Calibri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недочеты. Ответ четко структурирован, логичен, изложен литературным языком с использованием современной. Могут быть допущены 2-3 неточности или незначительные ошибки, исправленные студентом с помощью преподавателя.</w:t>
            </w:r>
          </w:p>
          <w:p w:rsidR="00DA25CE" w:rsidRPr="00DA25CE" w:rsidRDefault="00DA25CE" w:rsidP="004B2F8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eastAsia="Calibri"/>
                <w:sz w:val="20"/>
                <w:szCs w:val="20"/>
              </w:rPr>
            </w:pPr>
            <w:r w:rsidRPr="00DA25CE">
              <w:rPr>
                <w:rFonts w:eastAsia="Calibri"/>
                <w:sz w:val="20"/>
                <w:szCs w:val="20"/>
              </w:rPr>
              <w:t>Раздел отчета выполнен  в полном объеме, допущены 2-3 ошибки различных типов, оформление отчета соответствует нормативным требованиям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25CE" w:rsidRPr="00637170" w:rsidRDefault="00DA25CE" w:rsidP="009960D1">
            <w:pPr>
              <w:pStyle w:val="a6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хорошо</w:t>
            </w:r>
          </w:p>
        </w:tc>
      </w:tr>
      <w:tr w:rsidR="00DA25CE" w:rsidRPr="00637170" w:rsidTr="00A818D7">
        <w:trPr>
          <w:cantSplit/>
          <w:trHeight w:val="1655"/>
        </w:trPr>
        <w:tc>
          <w:tcPr>
            <w:tcW w:w="817" w:type="dxa"/>
            <w:vMerge/>
            <w:shd w:val="clear" w:color="auto" w:fill="auto"/>
          </w:tcPr>
          <w:p w:rsidR="00DA25CE" w:rsidRPr="00637170" w:rsidRDefault="00DA25CE" w:rsidP="009960D1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A25CE" w:rsidRPr="00637170" w:rsidRDefault="00DA25CE" w:rsidP="009960D1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DA25CE" w:rsidRPr="00637170" w:rsidRDefault="00DA25CE" w:rsidP="009960D1">
            <w:pPr>
              <w:pStyle w:val="a6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Минимальный</w:t>
            </w:r>
          </w:p>
        </w:tc>
        <w:tc>
          <w:tcPr>
            <w:tcW w:w="7796" w:type="dxa"/>
            <w:shd w:val="clear" w:color="auto" w:fill="auto"/>
          </w:tcPr>
          <w:p w:rsidR="00DA25CE" w:rsidRPr="00DA25CE" w:rsidRDefault="00DA25CE" w:rsidP="004B2F8C">
            <w:pPr>
              <w:pStyle w:val="a6"/>
              <w:numPr>
                <w:ilvl w:val="0"/>
                <w:numId w:val="13"/>
              </w:numPr>
              <w:ind w:left="318"/>
              <w:jc w:val="both"/>
              <w:outlineLvl w:val="0"/>
              <w:rPr>
                <w:sz w:val="20"/>
                <w:szCs w:val="20"/>
              </w:rPr>
            </w:pPr>
            <w:r w:rsidRPr="00DA25CE">
              <w:rPr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  <w:p w:rsidR="00DA25CE" w:rsidRPr="00DA25CE" w:rsidRDefault="00DA25CE" w:rsidP="004B2F8C">
            <w:pPr>
              <w:pStyle w:val="a6"/>
              <w:numPr>
                <w:ilvl w:val="0"/>
                <w:numId w:val="13"/>
              </w:numPr>
              <w:ind w:left="318"/>
              <w:jc w:val="both"/>
              <w:outlineLvl w:val="0"/>
              <w:rPr>
                <w:b/>
                <w:i/>
                <w:sz w:val="20"/>
                <w:szCs w:val="20"/>
              </w:rPr>
            </w:pPr>
            <w:r w:rsidRPr="00DA25CE">
              <w:rPr>
                <w:sz w:val="20"/>
                <w:szCs w:val="20"/>
              </w:rPr>
              <w:t>Допущены 4-5 ошибок различных типов, оформление отчета в целом соответствует нормативным требованиям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25CE" w:rsidRPr="00637170" w:rsidRDefault="00DA25CE" w:rsidP="009960D1">
            <w:pPr>
              <w:pStyle w:val="a6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удовлетворительно</w:t>
            </w:r>
          </w:p>
        </w:tc>
      </w:tr>
      <w:tr w:rsidR="00DA25CE" w:rsidRPr="00637170" w:rsidTr="00A818D7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DA25CE" w:rsidRPr="00637170" w:rsidRDefault="00DA25CE" w:rsidP="009960D1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A25CE" w:rsidRPr="00637170" w:rsidRDefault="00DA25CE" w:rsidP="009960D1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DA25CE" w:rsidRPr="00637170" w:rsidRDefault="00DA25CE" w:rsidP="009960D1">
            <w:pPr>
              <w:pStyle w:val="a6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Не освоено</w:t>
            </w:r>
          </w:p>
        </w:tc>
        <w:tc>
          <w:tcPr>
            <w:tcW w:w="7796" w:type="dxa"/>
            <w:shd w:val="clear" w:color="auto" w:fill="auto"/>
          </w:tcPr>
          <w:p w:rsidR="00DA25CE" w:rsidRPr="00A818D7" w:rsidRDefault="00DA25CE" w:rsidP="004B2F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/>
              <w:rPr>
                <w:rFonts w:eastAsia="Calibri"/>
                <w:sz w:val="20"/>
                <w:szCs w:val="20"/>
              </w:rPr>
            </w:pPr>
            <w:r w:rsidRPr="00A818D7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  <w:r w:rsidRPr="00A818D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A818D7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  <w:r w:rsidRPr="00A818D7">
              <w:rPr>
                <w:rFonts w:eastAsia="Calibri"/>
                <w:i/>
                <w:iCs/>
                <w:sz w:val="20"/>
                <w:szCs w:val="20"/>
              </w:rPr>
              <w:t>Или</w:t>
            </w:r>
            <w:r w:rsidRPr="00A818D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DA25CE" w:rsidRPr="00637170" w:rsidRDefault="00DA25CE" w:rsidP="004B2F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/>
              <w:rPr>
                <w:rFonts w:eastAsia="Calibri"/>
              </w:rPr>
            </w:pPr>
            <w:r w:rsidRPr="00A818D7">
              <w:rPr>
                <w:rFonts w:eastAsia="Calibri"/>
                <w:sz w:val="20"/>
                <w:szCs w:val="20"/>
              </w:rPr>
              <w:t xml:space="preserve">Отчет представляет собой разрозненные знания с существенными  понятиями, ошибками по вопросу. Дополнительные и уточняющие вопросы преподавателя не приводят к коррекции ответа студента. </w:t>
            </w:r>
            <w:r w:rsidRPr="00A818D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A818D7">
              <w:rPr>
                <w:rFonts w:eastAsia="Calibri"/>
                <w:sz w:val="20"/>
                <w:szCs w:val="20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25CE" w:rsidRPr="00637170" w:rsidRDefault="00DA25CE" w:rsidP="009960D1">
            <w:pPr>
              <w:pStyle w:val="a6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неудовлетворительно</w:t>
            </w:r>
          </w:p>
        </w:tc>
      </w:tr>
    </w:tbl>
    <w:p w:rsidR="00DA25CE" w:rsidRDefault="00DA25CE" w:rsidP="00DA25CE">
      <w:pPr>
        <w:pStyle w:val="a6"/>
        <w:ind w:left="0"/>
        <w:jc w:val="center"/>
        <w:outlineLvl w:val="0"/>
        <w:rPr>
          <w:b/>
          <w:i/>
        </w:rPr>
      </w:pPr>
    </w:p>
    <w:p w:rsidR="002E0D01" w:rsidRDefault="002E0D01" w:rsidP="002B76C3">
      <w:pPr>
        <w:contextualSpacing/>
        <w:rPr>
          <w:sz w:val="22"/>
          <w:szCs w:val="22"/>
        </w:rPr>
        <w:sectPr w:rsidR="002E0D01" w:rsidSect="00DA25CE">
          <w:pgSz w:w="16837" w:h="11905" w:orient="landscape"/>
          <w:pgMar w:top="1419" w:right="568" w:bottom="867" w:left="567" w:header="720" w:footer="720" w:gutter="0"/>
          <w:cols w:space="60"/>
          <w:noEndnote/>
          <w:docGrid w:linePitch="360"/>
        </w:sectPr>
      </w:pPr>
    </w:p>
    <w:p w:rsidR="00DA25CE" w:rsidRDefault="00DA25CE" w:rsidP="000621A6">
      <w:pPr>
        <w:ind w:firstLine="708"/>
        <w:contextualSpacing/>
        <w:jc w:val="both"/>
        <w:rPr>
          <w:i/>
        </w:rPr>
      </w:pPr>
    </w:p>
    <w:p w:rsidR="00DA25CE" w:rsidRDefault="00DA25CE" w:rsidP="000621A6">
      <w:pPr>
        <w:ind w:firstLine="708"/>
        <w:contextualSpacing/>
        <w:jc w:val="both"/>
        <w:rPr>
          <w:i/>
        </w:rPr>
      </w:pPr>
    </w:p>
    <w:p w:rsidR="00DA25CE" w:rsidRDefault="00DA25CE" w:rsidP="000621A6">
      <w:pPr>
        <w:ind w:firstLine="708"/>
        <w:contextualSpacing/>
        <w:jc w:val="both"/>
        <w:rPr>
          <w:i/>
        </w:rPr>
      </w:pPr>
    </w:p>
    <w:p w:rsidR="00210B3D" w:rsidRDefault="00134328" w:rsidP="00BE0014">
      <w:pPr>
        <w:ind w:firstLine="708"/>
        <w:contextualSpacing/>
        <w:jc w:val="both"/>
        <w:rPr>
          <w:b/>
          <w:bCs/>
        </w:rPr>
      </w:pPr>
      <w:r>
        <w:rPr>
          <w:b/>
          <w:bCs/>
        </w:rPr>
        <w:t xml:space="preserve">6.2 </w:t>
      </w:r>
      <w:r w:rsidR="00210B3D">
        <w:rPr>
          <w:b/>
          <w:bCs/>
        </w:rPr>
        <w:t>Типовое задание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0"/>
        <w:gridCol w:w="3260"/>
      </w:tblGrid>
      <w:tr w:rsidR="008C22BF" w:rsidRPr="00D13B73" w:rsidTr="00191039">
        <w:tc>
          <w:tcPr>
            <w:tcW w:w="1101" w:type="dxa"/>
            <w:shd w:val="clear" w:color="auto" w:fill="auto"/>
          </w:tcPr>
          <w:p w:rsidR="008C22BF" w:rsidRPr="008C22BF" w:rsidRDefault="008C22BF" w:rsidP="00222690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22BF">
              <w:rPr>
                <w:rFonts w:eastAsia="Calibri"/>
                <w:bCs/>
                <w:sz w:val="20"/>
                <w:szCs w:val="20"/>
              </w:rPr>
              <w:t>Коды компетен</w:t>
            </w: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8C22BF">
              <w:rPr>
                <w:rFonts w:eastAsia="Calibri"/>
                <w:bCs/>
                <w:sz w:val="20"/>
                <w:szCs w:val="20"/>
              </w:rPr>
              <w:t>ций</w:t>
            </w:r>
          </w:p>
        </w:tc>
        <w:tc>
          <w:tcPr>
            <w:tcW w:w="5670" w:type="dxa"/>
            <w:shd w:val="clear" w:color="auto" w:fill="auto"/>
          </w:tcPr>
          <w:p w:rsidR="008C22BF" w:rsidRPr="008C22BF" w:rsidRDefault="008C22BF" w:rsidP="00222690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22BF">
              <w:rPr>
                <w:rFonts w:eastAsia="Calibri"/>
                <w:bCs/>
                <w:sz w:val="20"/>
                <w:szCs w:val="20"/>
              </w:rPr>
              <w:t>Показатель оценивания (дескриптор) (п.1.2.РПП)</w:t>
            </w:r>
          </w:p>
        </w:tc>
        <w:tc>
          <w:tcPr>
            <w:tcW w:w="3260" w:type="dxa"/>
            <w:shd w:val="clear" w:color="auto" w:fill="auto"/>
          </w:tcPr>
          <w:p w:rsidR="008C22BF" w:rsidRPr="008C22BF" w:rsidRDefault="008C22BF" w:rsidP="00222690">
            <w:pPr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2BF">
              <w:rPr>
                <w:rFonts w:eastAsia="Calibri"/>
                <w:bCs/>
                <w:sz w:val="20"/>
                <w:szCs w:val="20"/>
              </w:rPr>
              <w:t>Содержание задания</w:t>
            </w:r>
          </w:p>
        </w:tc>
      </w:tr>
      <w:tr w:rsidR="00191039" w:rsidRPr="00D13B73" w:rsidTr="00191039">
        <w:trPr>
          <w:cantSplit/>
          <w:trHeight w:val="8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91039" w:rsidRDefault="00191039" w:rsidP="00191039">
            <w:pPr>
              <w:pStyle w:val="a6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</w:t>
            </w:r>
            <w:r w:rsidR="00802DFA">
              <w:rPr>
                <w:sz w:val="20"/>
                <w:szCs w:val="20"/>
                <w:lang w:eastAsia="en-US"/>
              </w:rPr>
              <w:t>6</w:t>
            </w:r>
          </w:p>
          <w:p w:rsidR="005C5EE7" w:rsidRPr="00D13B73" w:rsidRDefault="005C5EE7" w:rsidP="00191039">
            <w:pPr>
              <w:pStyle w:val="a6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91039" w:rsidRPr="008F1D96" w:rsidRDefault="00191039" w:rsidP="00191039">
            <w:pPr>
              <w:ind w:left="-5"/>
              <w:contextualSpacing/>
              <w:rPr>
                <w:i/>
              </w:rPr>
            </w:pPr>
            <w:r w:rsidRPr="008F1D96">
              <w:rPr>
                <w:i/>
              </w:rPr>
              <w:t xml:space="preserve">Должен знать: </w:t>
            </w:r>
          </w:p>
          <w:p w:rsidR="00191039" w:rsidRPr="008F1D96" w:rsidRDefault="00191039" w:rsidP="00191039">
            <w:pPr>
              <w:ind w:left="-5"/>
              <w:contextualSpacing/>
            </w:pPr>
            <w:r w:rsidRPr="008F1D96"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191039" w:rsidRPr="008F1D96" w:rsidRDefault="00191039" w:rsidP="00191039">
            <w:pPr>
              <w:ind w:left="-5"/>
              <w:contextualSpacing/>
            </w:pPr>
            <w:r w:rsidRPr="008F1D96">
              <w:t>- проектный метод, определяющий целостность исследования, стадии и порядок его разработки;</w:t>
            </w:r>
          </w:p>
          <w:p w:rsidR="00191039" w:rsidRPr="008F1D96" w:rsidRDefault="00191039" w:rsidP="00191039">
            <w:pPr>
              <w:ind w:left="-5"/>
              <w:contextualSpacing/>
            </w:pPr>
            <w:r w:rsidRPr="008F1D96">
              <w:t>- методы проведения патентныхисследований;</w:t>
            </w:r>
          </w:p>
          <w:p w:rsidR="00191039" w:rsidRPr="008F1D96" w:rsidRDefault="00191039" w:rsidP="00191039">
            <w:pPr>
              <w:ind w:left="-5"/>
              <w:contextualSpacing/>
            </w:pPr>
            <w:r w:rsidRPr="008F1D96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191039" w:rsidRPr="008F1D96" w:rsidRDefault="00191039" w:rsidP="00191039">
            <w:pPr>
              <w:pStyle w:val="ad"/>
              <w:contextualSpacing/>
              <w:rPr>
                <w:i/>
                <w:sz w:val="24"/>
                <w:szCs w:val="24"/>
              </w:rPr>
            </w:pPr>
            <w:r w:rsidRPr="008F1D96">
              <w:rPr>
                <w:i/>
                <w:sz w:val="24"/>
                <w:szCs w:val="24"/>
              </w:rPr>
              <w:t>Должен уметь:</w:t>
            </w:r>
          </w:p>
          <w:p w:rsidR="00191039" w:rsidRPr="008F1D96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8F1D96">
              <w:rPr>
                <w:sz w:val="24"/>
                <w:szCs w:val="24"/>
              </w:rPr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191039" w:rsidRPr="008F1D96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8F1D96">
              <w:rPr>
                <w:sz w:val="24"/>
                <w:szCs w:val="24"/>
              </w:rPr>
              <w:t>- применять подходы и методы проектирования сложныхсистем;</w:t>
            </w:r>
          </w:p>
          <w:p w:rsidR="00191039" w:rsidRPr="008F1D96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8F1D96">
              <w:rPr>
                <w:sz w:val="24"/>
                <w:szCs w:val="24"/>
              </w:rPr>
              <w:t>- проводить патентные исследования;</w:t>
            </w:r>
          </w:p>
          <w:p w:rsidR="00191039" w:rsidRPr="008F1D96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8F1D96">
              <w:rPr>
                <w:sz w:val="24"/>
                <w:szCs w:val="24"/>
              </w:rPr>
              <w:t>- разрабатывать планы и программы научно-исследовательских и технологических работ</w:t>
            </w:r>
          </w:p>
          <w:p w:rsidR="00191039" w:rsidRPr="008F1D96" w:rsidRDefault="00191039" w:rsidP="00191039">
            <w:pPr>
              <w:pStyle w:val="ad"/>
              <w:contextualSpacing/>
              <w:rPr>
                <w:b/>
                <w:bCs/>
                <w:i/>
                <w:spacing w:val="-15"/>
                <w:sz w:val="24"/>
                <w:szCs w:val="24"/>
              </w:rPr>
            </w:pPr>
            <w:r w:rsidRPr="008F1D96">
              <w:rPr>
                <w:bCs/>
                <w:i/>
                <w:spacing w:val="-15"/>
                <w:sz w:val="24"/>
                <w:szCs w:val="24"/>
              </w:rPr>
              <w:t>Владеть:</w:t>
            </w:r>
          </w:p>
          <w:p w:rsidR="00191039" w:rsidRPr="008F1D96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8F1D96">
              <w:rPr>
                <w:sz w:val="24"/>
                <w:szCs w:val="24"/>
              </w:rPr>
              <w:t>- подходами решения инженерных задач, применяя знания тео-рии и практики в области технологии разработки МПИ;</w:t>
            </w:r>
          </w:p>
          <w:p w:rsidR="00191039" w:rsidRPr="008F1D96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8F1D96">
              <w:rPr>
                <w:sz w:val="24"/>
                <w:szCs w:val="24"/>
              </w:rPr>
              <w:t>- основами проектирования в области  технологии разработки  месторождений ПИ;</w:t>
            </w:r>
          </w:p>
          <w:p w:rsidR="00191039" w:rsidRPr="008F1D96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91039" w:rsidRPr="008F1D96" w:rsidRDefault="00D35BAF" w:rsidP="00802DFA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8F1D96">
              <w:rPr>
                <w:rStyle w:val="FontStyle18"/>
                <w:sz w:val="24"/>
                <w:szCs w:val="24"/>
              </w:rPr>
              <w:t>Изучить горно-геологические условия разработки месторождения.</w:t>
            </w:r>
          </w:p>
        </w:tc>
      </w:tr>
      <w:tr w:rsidR="00191039" w:rsidRPr="00D13B73" w:rsidTr="00BB2062">
        <w:trPr>
          <w:cantSplit/>
          <w:trHeight w:val="841"/>
        </w:trPr>
        <w:tc>
          <w:tcPr>
            <w:tcW w:w="1101" w:type="dxa"/>
            <w:vMerge/>
            <w:shd w:val="clear" w:color="auto" w:fill="auto"/>
          </w:tcPr>
          <w:p w:rsidR="00191039" w:rsidRPr="00D13B73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91039" w:rsidRPr="008F1D96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191039" w:rsidRPr="008F1D96" w:rsidRDefault="00BB2062" w:rsidP="00BB2062">
            <w:r w:rsidRPr="008F1D96">
              <w:t>Изучить нормативные документы по технике безопасности в условиях данного предприятия</w:t>
            </w:r>
          </w:p>
        </w:tc>
      </w:tr>
      <w:tr w:rsidR="00191039" w:rsidRPr="00FE7379" w:rsidTr="00191039">
        <w:trPr>
          <w:cantSplit/>
          <w:trHeight w:val="1105"/>
        </w:trPr>
        <w:tc>
          <w:tcPr>
            <w:tcW w:w="1101" w:type="dxa"/>
            <w:vMerge/>
            <w:shd w:val="clear" w:color="auto" w:fill="auto"/>
          </w:tcPr>
          <w:p w:rsidR="00191039" w:rsidRPr="00D13B73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91039" w:rsidRPr="008F1D96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191039" w:rsidRPr="008F1D96" w:rsidRDefault="00BB2062" w:rsidP="00BB2062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8F1D96">
              <w:rPr>
                <w:rStyle w:val="FontStyle18"/>
                <w:sz w:val="24"/>
                <w:szCs w:val="24"/>
              </w:rPr>
              <w:t>Провести анализ и экономический расчет по индивидуальной теме (спец. часть ДП).</w:t>
            </w:r>
          </w:p>
          <w:p w:rsidR="00BB2062" w:rsidRPr="008F1D96" w:rsidRDefault="00BB2062" w:rsidP="00BB2062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8F1D96">
              <w:rPr>
                <w:rStyle w:val="FontStyle18"/>
                <w:sz w:val="24"/>
                <w:szCs w:val="24"/>
              </w:rPr>
              <w:t>Выполнить заключение по научно-исследовательской теме.</w:t>
            </w:r>
          </w:p>
        </w:tc>
      </w:tr>
    </w:tbl>
    <w:p w:rsidR="008C22BF" w:rsidRPr="00BE0014" w:rsidRDefault="008C22BF" w:rsidP="008C22BF">
      <w:pPr>
        <w:contextualSpacing/>
        <w:jc w:val="both"/>
        <w:rPr>
          <w:b/>
          <w:bCs/>
        </w:rPr>
      </w:pPr>
    </w:p>
    <w:p w:rsidR="003C3F84" w:rsidRPr="003C3F84" w:rsidRDefault="00807EFB" w:rsidP="000621A6">
      <w:pPr>
        <w:ind w:firstLine="708"/>
        <w:contextualSpacing/>
        <w:jc w:val="both"/>
        <w:rPr>
          <w:i/>
        </w:rPr>
      </w:pPr>
      <w:r>
        <w:rPr>
          <w:i/>
        </w:rPr>
        <w:t xml:space="preserve">В </w:t>
      </w:r>
      <w:r w:rsidR="003C3F84" w:rsidRPr="003C3F84">
        <w:rPr>
          <w:i/>
        </w:rPr>
        <w:t>семестр:</w:t>
      </w:r>
    </w:p>
    <w:p w:rsidR="000621A6" w:rsidRPr="009350AC" w:rsidRDefault="000621A6" w:rsidP="004B2F8C">
      <w:pPr>
        <w:pStyle w:val="a6"/>
        <w:numPr>
          <w:ilvl w:val="0"/>
          <w:numId w:val="1"/>
        </w:numPr>
        <w:ind w:left="1418"/>
        <w:jc w:val="both"/>
      </w:pPr>
      <w:r>
        <w:t xml:space="preserve">– </w:t>
      </w:r>
      <w:r w:rsidR="003C3F84">
        <w:t xml:space="preserve"> защита</w:t>
      </w:r>
      <w:r w:rsidR="00DA4680">
        <w:t xml:space="preserve"> отчета по НИР</w:t>
      </w:r>
      <w:r w:rsidRPr="009350AC">
        <w:t>.</w:t>
      </w:r>
    </w:p>
    <w:p w:rsidR="000621A6" w:rsidRDefault="000621A6" w:rsidP="000621A6">
      <w:pPr>
        <w:ind w:firstLine="708"/>
        <w:contextualSpacing/>
        <w:jc w:val="both"/>
      </w:pPr>
    </w:p>
    <w:p w:rsidR="007D522C" w:rsidRPr="00BE0014" w:rsidRDefault="000621A6" w:rsidP="00BE0014">
      <w:pPr>
        <w:ind w:firstLine="708"/>
        <w:contextualSpacing/>
        <w:jc w:val="both"/>
      </w:pPr>
      <w:r w:rsidRPr="009350AC">
        <w:t>Все виды проверки проводятся с помощью различных форм, методов и приемов. Целью аттестации студентов является проверка качества освоения разделов дисциплины в течение учебного семестра, повышение уровня успеваемости и активизация самостоятельной подготовки студентов.</w:t>
      </w:r>
    </w:p>
    <w:p w:rsidR="009501D7" w:rsidRPr="008D2AA1" w:rsidRDefault="007D522C" w:rsidP="008D2AA1">
      <w:pPr>
        <w:ind w:firstLine="708"/>
        <w:contextualSpacing/>
        <w:jc w:val="both"/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 w:rsidR="003514F7"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студентов.</w:t>
      </w:r>
    </w:p>
    <w:p w:rsidR="009501D7" w:rsidRPr="00796927" w:rsidRDefault="009501D7" w:rsidP="000A1F39">
      <w:pPr>
        <w:pStyle w:val="a6"/>
        <w:ind w:left="1080"/>
        <w:jc w:val="center"/>
        <w:rPr>
          <w:b/>
        </w:rPr>
      </w:pPr>
    </w:p>
    <w:p w:rsidR="00185242" w:rsidRDefault="009501D7" w:rsidP="00BE0014">
      <w:pPr>
        <w:overflowPunct w:val="0"/>
        <w:ind w:firstLine="709"/>
        <w:contextualSpacing/>
        <w:rPr>
          <w:b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185242">
        <w:rPr>
          <w:b/>
        </w:rPr>
        <w:t xml:space="preserve">Комплект задания </w:t>
      </w:r>
      <w:r w:rsidR="0015100A">
        <w:rPr>
          <w:b/>
        </w:rPr>
        <w:t>для отчета</w:t>
      </w:r>
    </w:p>
    <w:p w:rsidR="00185242" w:rsidRDefault="00185242" w:rsidP="00185242">
      <w:pPr>
        <w:ind w:left="720"/>
        <w:contextualSpacing/>
        <w:rPr>
          <w:b/>
        </w:rPr>
      </w:pPr>
    </w:p>
    <w:p w:rsidR="00185242" w:rsidRDefault="00185242" w:rsidP="00185242">
      <w:pPr>
        <w:ind w:firstLine="708"/>
        <w:contextualSpacing/>
        <w:rPr>
          <w:b/>
        </w:rPr>
      </w:pPr>
      <w:r>
        <w:rPr>
          <w:b/>
        </w:rPr>
        <w:t>Тема</w:t>
      </w:r>
      <w:r w:rsidR="0015100A">
        <w:rPr>
          <w:b/>
        </w:rPr>
        <w:t>: специальная часть дипломного проекта (работы).</w:t>
      </w:r>
    </w:p>
    <w:p w:rsidR="00185242" w:rsidRPr="00185242" w:rsidRDefault="00185242" w:rsidP="00185242">
      <w:pPr>
        <w:ind w:firstLine="708"/>
        <w:contextualSpacing/>
        <w:jc w:val="both"/>
      </w:pPr>
      <w:r w:rsidRPr="00185242">
        <w:t xml:space="preserve">Варианты задания определяются местами прохождения студентами производственной практики на основе материалов отчетов о прохождении производственной практики.  </w:t>
      </w:r>
    </w:p>
    <w:p w:rsidR="00BB7C0F" w:rsidRDefault="00BB7C0F" w:rsidP="00134328">
      <w:pPr>
        <w:contextualSpacing/>
        <w:rPr>
          <w:b/>
        </w:rPr>
      </w:pPr>
    </w:p>
    <w:p w:rsidR="00D35BAF" w:rsidRDefault="00D35BAF" w:rsidP="00134328">
      <w:pPr>
        <w:pStyle w:val="a6"/>
        <w:ind w:left="0"/>
        <w:jc w:val="center"/>
        <w:outlineLvl w:val="0"/>
        <w:rPr>
          <w:b/>
          <w:bCs/>
        </w:rPr>
      </w:pPr>
    </w:p>
    <w:p w:rsidR="00134328" w:rsidRPr="009F0CB0" w:rsidRDefault="00134328" w:rsidP="00134328">
      <w:pPr>
        <w:pStyle w:val="a6"/>
        <w:ind w:left="0"/>
        <w:jc w:val="center"/>
        <w:outlineLvl w:val="0"/>
        <w:rPr>
          <w:b/>
          <w:bCs/>
        </w:rPr>
      </w:pPr>
      <w:r w:rsidRPr="009F0CB0">
        <w:rPr>
          <w:b/>
          <w:bCs/>
        </w:rPr>
        <w:t>6.3. Методические материалы, определяющие процедуры оценивания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940"/>
        <w:gridCol w:w="1972"/>
        <w:gridCol w:w="1007"/>
        <w:gridCol w:w="3766"/>
      </w:tblGrid>
      <w:tr w:rsidR="00134328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134328" w:rsidRPr="00366582" w:rsidTr="009960D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F13F13" w:rsidRDefault="00807EFB" w:rsidP="009960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="00134328" w:rsidRPr="00F13F13">
              <w:rPr>
                <w:b/>
                <w:lang w:eastAsia="en-US"/>
              </w:rPr>
              <w:t xml:space="preserve"> семестр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366582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366582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36часов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24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366582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Допуск защите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108 час.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70 б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rPr>
                <w:b/>
              </w:rPr>
              <w:t>Минимум 60б.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Защита 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30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rPr>
                <w:b/>
              </w:rPr>
            </w:pPr>
          </w:p>
        </w:tc>
      </w:tr>
      <w:tr w:rsidR="005777F5" w:rsidRPr="00366582" w:rsidTr="009960D1">
        <w:trPr>
          <w:trHeight w:val="332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9F0CB0" w:rsidRDefault="005777F5" w:rsidP="00807EFB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НИР </w:t>
            </w:r>
            <w:r w:rsidR="00807EFB">
              <w:rPr>
                <w:b/>
              </w:rPr>
              <w:t>–В</w:t>
            </w:r>
            <w:r>
              <w:rPr>
                <w:b/>
              </w:rPr>
              <w:t>семестр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9F0CB0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A27952" w:rsidRDefault="005777F5" w:rsidP="004B2F8C">
            <w:pPr>
              <w:pStyle w:val="a6"/>
              <w:numPr>
                <w:ilvl w:val="0"/>
                <w:numId w:val="15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F5" w:rsidRPr="00052F3E" w:rsidRDefault="005777F5" w:rsidP="009960D1">
            <w:pPr>
              <w:jc w:val="center"/>
              <w:rPr>
                <w:lang w:eastAsia="en-US"/>
              </w:rPr>
            </w:pPr>
          </w:p>
        </w:tc>
      </w:tr>
    </w:tbl>
    <w:p w:rsidR="00807EFB" w:rsidRDefault="00807EFB" w:rsidP="00A27952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A27952" w:rsidRPr="00A27952" w:rsidRDefault="00A27952" w:rsidP="00A27952">
      <w:pPr>
        <w:spacing w:after="200" w:line="276" w:lineRule="auto"/>
        <w:ind w:left="426"/>
        <w:jc w:val="center"/>
        <w:outlineLvl w:val="0"/>
        <w:rPr>
          <w:b/>
          <w:bCs/>
        </w:rPr>
      </w:pPr>
      <w:r>
        <w:rPr>
          <w:b/>
          <w:bCs/>
        </w:rPr>
        <w:t xml:space="preserve">7. </w:t>
      </w:r>
      <w:r w:rsidRPr="00A27952">
        <w:rPr>
          <w:b/>
          <w:bCs/>
        </w:rPr>
        <w:t>Перечень учебной литературы, необходимой для проведения практики</w:t>
      </w:r>
    </w:p>
    <w:p w:rsidR="000A1F39" w:rsidRPr="00E53944" w:rsidRDefault="000A1F39" w:rsidP="000A1F39">
      <w:pPr>
        <w:ind w:firstLine="709"/>
        <w:contextualSpacing/>
        <w:jc w:val="center"/>
        <w:rPr>
          <w:i/>
        </w:rPr>
      </w:pPr>
      <w:r w:rsidRPr="00E53944">
        <w:rPr>
          <w:i/>
        </w:rPr>
        <w:t>Перечень основной и дополнительной учебной литературы,</w:t>
      </w:r>
    </w:p>
    <w:p w:rsidR="000A1F39" w:rsidRPr="00E53944" w:rsidRDefault="000A1F39" w:rsidP="000A1F39">
      <w:pPr>
        <w:ind w:firstLine="709"/>
        <w:contextualSpacing/>
        <w:jc w:val="center"/>
        <w:rPr>
          <w:i/>
        </w:rPr>
      </w:pPr>
      <w:r w:rsidRPr="00E53944">
        <w:rPr>
          <w:i/>
        </w:rPr>
        <w:t>необходимой для освоения дисциплины (модуля)</w:t>
      </w:r>
    </w:p>
    <w:p w:rsidR="000359F0" w:rsidRDefault="000359F0" w:rsidP="000359F0">
      <w:pPr>
        <w:ind w:firstLine="709"/>
        <w:jc w:val="both"/>
        <w:rPr>
          <w:sz w:val="28"/>
          <w:szCs w:val="28"/>
        </w:rPr>
      </w:pPr>
    </w:p>
    <w:p w:rsidR="000359F0" w:rsidRDefault="000359F0" w:rsidP="000359F0">
      <w:pPr>
        <w:ind w:firstLine="709"/>
        <w:jc w:val="both"/>
      </w:pPr>
      <w:r w:rsidRPr="000359F0">
        <w:t xml:space="preserve">С учетом специфики дисциплины список основной и дополнительной литературы формируется индивидуально в соответствии с темой  </w:t>
      </w:r>
      <w:r w:rsidR="00FA52C6">
        <w:t>научно-исследовательской работы.</w:t>
      </w:r>
    </w:p>
    <w:p w:rsidR="00185242" w:rsidRDefault="00185242" w:rsidP="0015100A">
      <w:pPr>
        <w:rPr>
          <w:bCs/>
          <w:i/>
          <w:sz w:val="22"/>
          <w:szCs w:val="22"/>
        </w:rPr>
      </w:pPr>
    </w:p>
    <w:p w:rsidR="00DA6C24" w:rsidRPr="000803AE" w:rsidRDefault="009825B3" w:rsidP="000A1F39">
      <w:pPr>
        <w:ind w:firstLine="709"/>
        <w:jc w:val="center"/>
        <w:rPr>
          <w:i/>
        </w:rPr>
      </w:pPr>
      <w:r w:rsidRPr="0092538F">
        <w:rPr>
          <w:b/>
          <w:bCs/>
        </w:rPr>
        <w:t>8. Перечень ресурсов информационно-телекоммуникационной сети «Интернет»,</w:t>
      </w:r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0" w:history="1">
        <w:r w:rsidRPr="00E420E5">
          <w:rPr>
            <w:rStyle w:val="af3"/>
            <w:lang w:val="en-US"/>
          </w:rPr>
          <w:t>http://www.mwork.su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f3"/>
            <w:lang w:val="en-US"/>
          </w:rPr>
          <w:t>http://www.minenergo.gov.ru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3"/>
            <w:color w:val="000000"/>
            <w:lang w:val="en-US"/>
          </w:rPr>
          <w:t>http://www.gosnadzor.ru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3"/>
            <w:color w:val="000000"/>
            <w:lang w:val="en-US"/>
          </w:rPr>
          <w:t>http://www.mining.kz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4" w:history="1">
        <w:r w:rsidRPr="00E420E5">
          <w:rPr>
            <w:rStyle w:val="af3"/>
          </w:rPr>
          <w:t>http://</w:t>
        </w:r>
        <w:r w:rsidRPr="00E420E5">
          <w:rPr>
            <w:rStyle w:val="af3"/>
            <w:lang w:val="en-US"/>
          </w:rPr>
          <w:t>rosugol</w:t>
        </w:r>
        <w:r w:rsidRPr="00E420E5">
          <w:rPr>
            <w:rStyle w:val="af3"/>
          </w:rPr>
          <w:t>.</w:t>
        </w:r>
        <w:r w:rsidRPr="00E420E5">
          <w:rPr>
            <w:rStyle w:val="af3"/>
            <w:lang w:val="en-US"/>
          </w:rPr>
          <w:t>ru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f3"/>
          </w:rPr>
          <w:t>http://www.</w:t>
        </w:r>
        <w:r w:rsidRPr="00E420E5">
          <w:rPr>
            <w:rStyle w:val="af3"/>
            <w:lang w:val="en-US"/>
          </w:rPr>
          <w:t>fgosvo</w:t>
        </w:r>
        <w:r w:rsidRPr="00E420E5">
          <w:rPr>
            <w:rStyle w:val="af3"/>
          </w:rPr>
          <w:t>.ru</w:t>
        </w:r>
      </w:hyperlink>
    </w:p>
    <w:p w:rsidR="00CD6C80" w:rsidRPr="00E420E5" w:rsidRDefault="00CD6C80" w:rsidP="00CD6C80">
      <w:pPr>
        <w:jc w:val="center"/>
        <w:rPr>
          <w:b/>
        </w:rPr>
      </w:pPr>
    </w:p>
    <w:p w:rsidR="00CD6C80" w:rsidRPr="00E420E5" w:rsidRDefault="00CD6C80" w:rsidP="00CD6C80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lastRenderedPageBreak/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3"/>
            <w:color w:val="000000"/>
          </w:rPr>
          <w:t>http://www.rosugol.ru/jur_u/ugol.html</w:t>
        </w:r>
      </w:hyperlink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3"/>
          </w:rPr>
          <w:t>http://www.rudmet</w:t>
        </w:r>
      </w:hyperlink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f3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f3"/>
            <w:color w:val="000000"/>
          </w:rPr>
          <w:t>http://novtex.ru/gormash</w:t>
        </w:r>
      </w:hyperlink>
    </w:p>
    <w:p w:rsidR="00CD6C80" w:rsidRPr="00E420E5" w:rsidRDefault="00CD6C80" w:rsidP="00CD6C80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3"/>
          </w:rPr>
          <w:t>http://</w:t>
        </w:r>
        <w:r w:rsidRPr="00E420E5">
          <w:rPr>
            <w:rStyle w:val="af3"/>
            <w:lang w:val="en-US"/>
          </w:rPr>
          <w:t>karta</w:t>
        </w:r>
        <w:r w:rsidRPr="00E420E5">
          <w:rPr>
            <w:rStyle w:val="af3"/>
          </w:rPr>
          <w:t>-</w:t>
        </w:r>
        <w:r w:rsidRPr="00E420E5">
          <w:rPr>
            <w:rStyle w:val="af3"/>
            <w:lang w:val="en-US"/>
          </w:rPr>
          <w:t>smi</w:t>
        </w:r>
        <w:r w:rsidRPr="00E420E5">
          <w:rPr>
            <w:rStyle w:val="af3"/>
          </w:rPr>
          <w:t>.ru</w:t>
        </w:r>
      </w:hyperlink>
    </w:p>
    <w:p w:rsidR="00D35BAF" w:rsidRDefault="00D35BAF" w:rsidP="00FB5DA7">
      <w:pPr>
        <w:pStyle w:val="a4"/>
        <w:tabs>
          <w:tab w:val="left" w:pos="1080"/>
        </w:tabs>
        <w:ind w:firstLine="0"/>
        <w:jc w:val="center"/>
        <w:rPr>
          <w:b/>
        </w:rPr>
      </w:pPr>
    </w:p>
    <w:p w:rsidR="00CD6C80" w:rsidRDefault="00CD6C80" w:rsidP="00FB5DA7">
      <w:pPr>
        <w:pStyle w:val="a4"/>
        <w:tabs>
          <w:tab w:val="left" w:pos="1080"/>
        </w:tabs>
        <w:ind w:firstLine="0"/>
        <w:jc w:val="center"/>
        <w:rPr>
          <w:b/>
        </w:rPr>
      </w:pPr>
    </w:p>
    <w:p w:rsidR="000A1F39" w:rsidRPr="005B69B7" w:rsidRDefault="00FB5DA7" w:rsidP="00FB5DA7">
      <w:pPr>
        <w:pStyle w:val="a4"/>
        <w:tabs>
          <w:tab w:val="left" w:pos="1080"/>
        </w:tabs>
        <w:ind w:firstLine="0"/>
        <w:jc w:val="center"/>
        <w:rPr>
          <w:b/>
        </w:rPr>
      </w:pPr>
      <w:r>
        <w:rPr>
          <w:b/>
        </w:rPr>
        <w:t>9</w:t>
      </w:r>
      <w:r w:rsidR="000A1F39" w:rsidRPr="005B69B7">
        <w:rPr>
          <w:b/>
        </w:rPr>
        <w:t>. Материально-техническое обеспечение учебной дисциплины</w:t>
      </w:r>
    </w:p>
    <w:p w:rsidR="00B35E1A" w:rsidRPr="00153E6F" w:rsidRDefault="00B35E1A" w:rsidP="00153E6F">
      <w:pPr>
        <w:spacing w:line="288" w:lineRule="auto"/>
        <w:ind w:firstLine="708"/>
        <w:jc w:val="both"/>
        <w:rPr>
          <w:iCs/>
        </w:rPr>
      </w:pPr>
      <w:r w:rsidRPr="00153E6F">
        <w:t xml:space="preserve">Компьютерные классы (аудитории А403и  А409) на 8-10 рабочих мест с установленным программным обеспечением: пакет программ </w:t>
      </w:r>
      <w:r w:rsidRPr="00153E6F">
        <w:rPr>
          <w:iCs/>
          <w:lang w:val="en-US"/>
        </w:rPr>
        <w:t>MicrosoftOffice</w:t>
      </w:r>
      <w:r w:rsidRPr="00153E6F">
        <w:rPr>
          <w:iCs/>
        </w:rPr>
        <w:t xml:space="preserve">; AdobeAcrobat; AutoCAD. </w:t>
      </w:r>
    </w:p>
    <w:p w:rsidR="00B35E1A" w:rsidRDefault="00B35E1A" w:rsidP="00153E6F">
      <w:pPr>
        <w:spacing w:line="288" w:lineRule="auto"/>
        <w:ind w:firstLine="708"/>
        <w:jc w:val="both"/>
        <w:rPr>
          <w:iCs/>
        </w:rPr>
      </w:pPr>
      <w:r w:rsidRPr="00153E6F">
        <w:rPr>
          <w:iCs/>
        </w:rPr>
        <w:t>Лаборатории с лабораторным оборудованием по профилю специальности: Физика мерзлых пород</w:t>
      </w:r>
      <w:r w:rsidR="00153E6F" w:rsidRPr="00153E6F">
        <w:t>(аудитории А</w:t>
      </w:r>
      <w:r w:rsidR="00153E6F">
        <w:t>0</w:t>
      </w:r>
      <w:r w:rsidR="00153E6F" w:rsidRPr="00153E6F">
        <w:t>0</w:t>
      </w:r>
      <w:r w:rsidR="00153E6F">
        <w:t>2)</w:t>
      </w:r>
      <w:r w:rsidRPr="00153E6F">
        <w:rPr>
          <w:iCs/>
        </w:rPr>
        <w:t>; Геодезия и маркшейдерия</w:t>
      </w:r>
      <w:r w:rsidR="00153E6F" w:rsidRPr="00153E6F">
        <w:t>(аудитории А</w:t>
      </w:r>
      <w:r w:rsidR="00153E6F">
        <w:t>4</w:t>
      </w:r>
      <w:r w:rsidR="00153E6F" w:rsidRPr="00153E6F">
        <w:t>0</w:t>
      </w:r>
      <w:r w:rsidR="00153E6F">
        <w:t>7)</w:t>
      </w:r>
      <w:r w:rsidRPr="00153E6F">
        <w:rPr>
          <w:iCs/>
        </w:rPr>
        <w:t>; Нетрадиционные технологии освоения угольных месторождений севера</w:t>
      </w:r>
      <w:r w:rsidR="00153E6F" w:rsidRPr="00153E6F">
        <w:t>(аудитории А</w:t>
      </w:r>
      <w:r w:rsidR="00153E6F">
        <w:t>0</w:t>
      </w:r>
      <w:r w:rsidR="00153E6F" w:rsidRPr="00153E6F">
        <w:t>0</w:t>
      </w:r>
      <w:r w:rsidR="00153E6F">
        <w:t>6)</w:t>
      </w:r>
      <w:r w:rsidRPr="00153E6F">
        <w:rPr>
          <w:iCs/>
        </w:rPr>
        <w:t>.</w:t>
      </w:r>
    </w:p>
    <w:p w:rsidR="00A818D7" w:rsidRPr="008F1D96" w:rsidRDefault="00CD6C80" w:rsidP="00120E06">
      <w:pPr>
        <w:contextualSpacing/>
        <w:jc w:val="both"/>
        <w:rPr>
          <w:bCs/>
        </w:rPr>
      </w:pPr>
      <w:r w:rsidRPr="008F1D96">
        <w:rPr>
          <w:bCs/>
        </w:rPr>
        <w:t>Кабинет СРС: А511</w:t>
      </w:r>
      <w:r w:rsidR="008F1D96" w:rsidRPr="008F1D96">
        <w:rPr>
          <w:bCs/>
        </w:rPr>
        <w:t>(компьютеры с выходом в интернет)</w:t>
      </w:r>
    </w:p>
    <w:p w:rsidR="00120E06" w:rsidRPr="0001448C" w:rsidRDefault="00120E06" w:rsidP="00120E06">
      <w:pPr>
        <w:contextualSpacing/>
        <w:jc w:val="both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120E06" w:rsidRPr="0001448C" w:rsidRDefault="00120E06" w:rsidP="00120E06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f4"/>
          <w:bCs/>
        </w:rPr>
        <w:footnoteReference w:id="2"/>
      </w:r>
    </w:p>
    <w:p w:rsidR="00120E06" w:rsidRPr="0001448C" w:rsidRDefault="00120E06" w:rsidP="00120E06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120E06" w:rsidRPr="0001448C" w:rsidRDefault="00120E06" w:rsidP="00120E06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1" w:history="1">
        <w:r w:rsidRPr="0001448C">
          <w:rPr>
            <w:rStyle w:val="af3"/>
            <w:lang w:val="en-US"/>
          </w:rPr>
          <w:t>www</w:t>
        </w:r>
        <w:r w:rsidRPr="0001448C">
          <w:rPr>
            <w:rStyle w:val="af3"/>
          </w:rPr>
          <w:t>.</w:t>
        </w:r>
        <w:r w:rsidRPr="0001448C">
          <w:rPr>
            <w:rStyle w:val="af3"/>
            <w:lang w:val="en-US"/>
          </w:rPr>
          <w:t>biblioclub</w:t>
        </w:r>
        <w:r w:rsidRPr="0001448C">
          <w:rPr>
            <w:rStyle w:val="af3"/>
          </w:rPr>
          <w:t>.</w:t>
        </w:r>
        <w:r w:rsidRPr="0001448C">
          <w:rPr>
            <w:rStyle w:val="af3"/>
            <w:lang w:val="en-US"/>
          </w:rPr>
          <w:t>ru</w:t>
        </w:r>
      </w:hyperlink>
      <w:r w:rsidRPr="0001448C">
        <w:t>, www.knigafund.ru.</w:t>
      </w:r>
    </w:p>
    <w:p w:rsidR="00120E06" w:rsidRPr="0001448C" w:rsidRDefault="00120E06" w:rsidP="00120E06">
      <w:pPr>
        <w:ind w:firstLine="567"/>
        <w:contextualSpacing/>
        <w:jc w:val="both"/>
        <w:rPr>
          <w:bCs/>
        </w:rPr>
      </w:pPr>
    </w:p>
    <w:p w:rsidR="00120E06" w:rsidRPr="0001448C" w:rsidRDefault="00120E06" w:rsidP="00120E06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120E06" w:rsidRDefault="00C526A9" w:rsidP="00120E06">
      <w:pPr>
        <w:ind w:firstLine="567"/>
        <w:contextualSpacing/>
        <w:jc w:val="both"/>
        <w:rPr>
          <w:b/>
        </w:rPr>
      </w:pPr>
      <w:hyperlink r:id="rId22" w:history="1">
        <w:r w:rsidR="00120E06" w:rsidRPr="0001448C">
          <w:rPr>
            <w:rStyle w:val="af3"/>
            <w:lang w:val="en-US"/>
          </w:rPr>
          <w:t>MicrosoftOffice</w:t>
        </w:r>
      </w:hyperlink>
      <w:r w:rsidR="00120E06" w:rsidRPr="0001448C">
        <w:t xml:space="preserve"> (Договор на передачу прав №</w:t>
      </w:r>
      <w:r w:rsidR="00120E06">
        <w:t>1264-06/15 от 26 июня 2015 г.)</w:t>
      </w:r>
    </w:p>
    <w:p w:rsidR="00120E06" w:rsidRPr="00C32B9D" w:rsidRDefault="00120E06" w:rsidP="00120E06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ЛИСТ АКТУАЛИЗАЦИИ ПРОГРАММЫ ПРАКТИКИ</w:t>
      </w:r>
    </w:p>
    <w:p w:rsidR="00120E06" w:rsidRPr="00C32B9D" w:rsidRDefault="00120E06" w:rsidP="00120E06">
      <w:pPr>
        <w:jc w:val="center"/>
      </w:pPr>
    </w:p>
    <w:p w:rsidR="00120E06" w:rsidRPr="00C32B9D" w:rsidRDefault="00807EFB" w:rsidP="00120E06">
      <w:pPr>
        <w:jc w:val="center"/>
      </w:pPr>
      <w:r w:rsidRPr="00222690">
        <w:rPr>
          <w:b/>
          <w:bCs/>
          <w:iCs/>
        </w:rPr>
        <w:t>Б2.</w:t>
      </w:r>
      <w:r w:rsidR="00606417" w:rsidRPr="00606417">
        <w:rPr>
          <w:b/>
          <w:bCs/>
          <w:iCs/>
          <w:highlight w:val="green"/>
        </w:rPr>
        <w:t>В</w:t>
      </w:r>
      <w:r w:rsidRPr="00222690">
        <w:rPr>
          <w:b/>
          <w:bCs/>
          <w:iCs/>
        </w:rPr>
        <w:t>.0</w:t>
      </w:r>
      <w:r w:rsidR="00802DFA">
        <w:rPr>
          <w:b/>
          <w:bCs/>
          <w:iCs/>
        </w:rPr>
        <w:t>3</w:t>
      </w:r>
      <w:r w:rsidR="00120E06" w:rsidRPr="00222690">
        <w:rPr>
          <w:b/>
          <w:bCs/>
          <w:iCs/>
        </w:rPr>
        <w:t>(Н)</w:t>
      </w:r>
      <w:r w:rsidR="00CD6C80">
        <w:rPr>
          <w:b/>
          <w:bCs/>
          <w:iCs/>
        </w:rPr>
        <w:t xml:space="preserve"> Производственная практика :</w:t>
      </w:r>
      <w:r w:rsidR="00120E06" w:rsidRPr="00222690">
        <w:rPr>
          <w:b/>
          <w:bCs/>
          <w:iCs/>
        </w:rPr>
        <w:t>Научно-исследовательская работа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</w:tbl>
    <w:p w:rsidR="00D57E1B" w:rsidRPr="00D57E1B" w:rsidRDefault="00D57E1B" w:rsidP="00120E06">
      <w:pPr>
        <w:spacing w:line="288" w:lineRule="auto"/>
        <w:ind w:firstLine="708"/>
        <w:jc w:val="both"/>
        <w:rPr>
          <w:i/>
          <w:iCs/>
        </w:rPr>
      </w:pPr>
    </w:p>
    <w:sectPr w:rsidR="00D57E1B" w:rsidRPr="00D57E1B" w:rsidSect="00124732">
      <w:pgSz w:w="11905" w:h="16837"/>
      <w:pgMar w:top="568" w:right="867" w:bottom="567" w:left="141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55" w:rsidRDefault="00254455" w:rsidP="00E761AB">
      <w:r>
        <w:separator/>
      </w:r>
    </w:p>
  </w:endnote>
  <w:endnote w:type="continuationSeparator" w:id="1">
    <w:p w:rsidR="00254455" w:rsidRDefault="00254455" w:rsidP="00E7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47" w:rsidRDefault="00C526A9" w:rsidP="0055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54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5447">
      <w:rPr>
        <w:rStyle w:val="aa"/>
        <w:noProof/>
      </w:rPr>
      <w:t>3</w:t>
    </w:r>
    <w:r>
      <w:rPr>
        <w:rStyle w:val="aa"/>
      </w:rPr>
      <w:fldChar w:fldCharType="end"/>
    </w:r>
  </w:p>
  <w:p w:rsidR="00535447" w:rsidRDefault="005354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47" w:rsidRDefault="005354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55" w:rsidRDefault="00254455" w:rsidP="00E761AB">
      <w:r>
        <w:separator/>
      </w:r>
    </w:p>
  </w:footnote>
  <w:footnote w:type="continuationSeparator" w:id="1">
    <w:p w:rsidR="00254455" w:rsidRDefault="00254455" w:rsidP="00E761AB">
      <w:r>
        <w:continuationSeparator/>
      </w:r>
    </w:p>
  </w:footnote>
  <w:footnote w:id="2">
    <w:p w:rsidR="00535447" w:rsidRDefault="00535447" w:rsidP="00120E06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CEC1E"/>
    <w:lvl w:ilvl="0">
      <w:numFmt w:val="bullet"/>
      <w:lvlText w:val="*"/>
      <w:lvlJc w:val="left"/>
    </w:lvl>
  </w:abstractNum>
  <w:abstractNum w:abstractNumId="1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1266"/>
    <w:multiLevelType w:val="hybridMultilevel"/>
    <w:tmpl w:val="E97AA65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5407117"/>
    <w:multiLevelType w:val="hybridMultilevel"/>
    <w:tmpl w:val="DFC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064"/>
    <w:multiLevelType w:val="multilevel"/>
    <w:tmpl w:val="DCDC87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D788C"/>
    <w:multiLevelType w:val="hybridMultilevel"/>
    <w:tmpl w:val="A70AC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2FC7EA2"/>
    <w:multiLevelType w:val="hybridMultilevel"/>
    <w:tmpl w:val="D952CEB8"/>
    <w:lvl w:ilvl="0" w:tplc="4EDE1DA6">
      <w:start w:val="4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8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ACB"/>
    <w:rsid w:val="00006899"/>
    <w:rsid w:val="00022509"/>
    <w:rsid w:val="000325AA"/>
    <w:rsid w:val="0003367B"/>
    <w:rsid w:val="000359F0"/>
    <w:rsid w:val="00036F43"/>
    <w:rsid w:val="0003738C"/>
    <w:rsid w:val="000470C1"/>
    <w:rsid w:val="00050C9A"/>
    <w:rsid w:val="00052999"/>
    <w:rsid w:val="00056E59"/>
    <w:rsid w:val="00057734"/>
    <w:rsid w:val="000621A6"/>
    <w:rsid w:val="00066DB6"/>
    <w:rsid w:val="000822D6"/>
    <w:rsid w:val="00082441"/>
    <w:rsid w:val="00086D45"/>
    <w:rsid w:val="00093EEF"/>
    <w:rsid w:val="000A1F39"/>
    <w:rsid w:val="000A4F6F"/>
    <w:rsid w:val="000A5402"/>
    <w:rsid w:val="000B7AB3"/>
    <w:rsid w:val="000C3F9C"/>
    <w:rsid w:val="000D19FD"/>
    <w:rsid w:val="000D72D1"/>
    <w:rsid w:val="000E60D5"/>
    <w:rsid w:val="000F218B"/>
    <w:rsid w:val="000F6AF4"/>
    <w:rsid w:val="00100225"/>
    <w:rsid w:val="00101C59"/>
    <w:rsid w:val="00105224"/>
    <w:rsid w:val="00120E06"/>
    <w:rsid w:val="00124732"/>
    <w:rsid w:val="00134328"/>
    <w:rsid w:val="001432DB"/>
    <w:rsid w:val="001437A9"/>
    <w:rsid w:val="00144C40"/>
    <w:rsid w:val="001465F1"/>
    <w:rsid w:val="0015100A"/>
    <w:rsid w:val="00153E6F"/>
    <w:rsid w:val="00161A64"/>
    <w:rsid w:val="00166413"/>
    <w:rsid w:val="00171954"/>
    <w:rsid w:val="001747DE"/>
    <w:rsid w:val="001748F1"/>
    <w:rsid w:val="00183B98"/>
    <w:rsid w:val="0018420B"/>
    <w:rsid w:val="00185242"/>
    <w:rsid w:val="00191039"/>
    <w:rsid w:val="0019275C"/>
    <w:rsid w:val="00193C54"/>
    <w:rsid w:val="001A31FF"/>
    <w:rsid w:val="001A5811"/>
    <w:rsid w:val="001B10C3"/>
    <w:rsid w:val="001B789D"/>
    <w:rsid w:val="001B7A02"/>
    <w:rsid w:val="001C2B86"/>
    <w:rsid w:val="001D0204"/>
    <w:rsid w:val="001E4308"/>
    <w:rsid w:val="001E6923"/>
    <w:rsid w:val="001E6EF2"/>
    <w:rsid w:val="00205A0C"/>
    <w:rsid w:val="002071CD"/>
    <w:rsid w:val="00210B3D"/>
    <w:rsid w:val="00215D27"/>
    <w:rsid w:val="00222690"/>
    <w:rsid w:val="0022684A"/>
    <w:rsid w:val="00250904"/>
    <w:rsid w:val="00254455"/>
    <w:rsid w:val="002645B0"/>
    <w:rsid w:val="00265B0D"/>
    <w:rsid w:val="0028284C"/>
    <w:rsid w:val="00285749"/>
    <w:rsid w:val="00295B80"/>
    <w:rsid w:val="002A556B"/>
    <w:rsid w:val="002B3C08"/>
    <w:rsid w:val="002B76C3"/>
    <w:rsid w:val="002C32D1"/>
    <w:rsid w:val="002D221E"/>
    <w:rsid w:val="002D4A24"/>
    <w:rsid w:val="002E0D01"/>
    <w:rsid w:val="002E6BBA"/>
    <w:rsid w:val="00301E84"/>
    <w:rsid w:val="00313E11"/>
    <w:rsid w:val="00317932"/>
    <w:rsid w:val="00320603"/>
    <w:rsid w:val="00320717"/>
    <w:rsid w:val="00320AD7"/>
    <w:rsid w:val="00325924"/>
    <w:rsid w:val="00332E4D"/>
    <w:rsid w:val="00344CC5"/>
    <w:rsid w:val="003514F7"/>
    <w:rsid w:val="003524A3"/>
    <w:rsid w:val="003527A1"/>
    <w:rsid w:val="00353411"/>
    <w:rsid w:val="00355015"/>
    <w:rsid w:val="003550D8"/>
    <w:rsid w:val="00362F73"/>
    <w:rsid w:val="003717DB"/>
    <w:rsid w:val="00371C30"/>
    <w:rsid w:val="00380BDE"/>
    <w:rsid w:val="003810F0"/>
    <w:rsid w:val="0039317E"/>
    <w:rsid w:val="003A1924"/>
    <w:rsid w:val="003B561C"/>
    <w:rsid w:val="003B67B8"/>
    <w:rsid w:val="003C0810"/>
    <w:rsid w:val="003C106F"/>
    <w:rsid w:val="003C3F84"/>
    <w:rsid w:val="003C49D1"/>
    <w:rsid w:val="003C7539"/>
    <w:rsid w:val="003F15A1"/>
    <w:rsid w:val="003F209A"/>
    <w:rsid w:val="00402DA1"/>
    <w:rsid w:val="00420B6C"/>
    <w:rsid w:val="004310F2"/>
    <w:rsid w:val="00432545"/>
    <w:rsid w:val="00434B01"/>
    <w:rsid w:val="00440DEA"/>
    <w:rsid w:val="004472E2"/>
    <w:rsid w:val="00453108"/>
    <w:rsid w:val="00455B79"/>
    <w:rsid w:val="00456338"/>
    <w:rsid w:val="0046321E"/>
    <w:rsid w:val="00474DC9"/>
    <w:rsid w:val="00477CBF"/>
    <w:rsid w:val="00486A62"/>
    <w:rsid w:val="00486D5A"/>
    <w:rsid w:val="004A193B"/>
    <w:rsid w:val="004A341F"/>
    <w:rsid w:val="004A7047"/>
    <w:rsid w:val="004B2F8C"/>
    <w:rsid w:val="004B3A14"/>
    <w:rsid w:val="004B4D7F"/>
    <w:rsid w:val="004D7A8B"/>
    <w:rsid w:val="004E46AD"/>
    <w:rsid w:val="00500004"/>
    <w:rsid w:val="005008E3"/>
    <w:rsid w:val="0050120F"/>
    <w:rsid w:val="00502303"/>
    <w:rsid w:val="005071F2"/>
    <w:rsid w:val="005129DA"/>
    <w:rsid w:val="00523ACB"/>
    <w:rsid w:val="00533AE5"/>
    <w:rsid w:val="00535447"/>
    <w:rsid w:val="00536835"/>
    <w:rsid w:val="00544C87"/>
    <w:rsid w:val="00547D03"/>
    <w:rsid w:val="00550DC1"/>
    <w:rsid w:val="00553DFE"/>
    <w:rsid w:val="00563A78"/>
    <w:rsid w:val="00575282"/>
    <w:rsid w:val="00575B18"/>
    <w:rsid w:val="005762FD"/>
    <w:rsid w:val="005777F5"/>
    <w:rsid w:val="005815D5"/>
    <w:rsid w:val="0059173B"/>
    <w:rsid w:val="005954DC"/>
    <w:rsid w:val="00595633"/>
    <w:rsid w:val="005973EE"/>
    <w:rsid w:val="005B2C77"/>
    <w:rsid w:val="005B3558"/>
    <w:rsid w:val="005B3905"/>
    <w:rsid w:val="005B5B79"/>
    <w:rsid w:val="005B69B7"/>
    <w:rsid w:val="005B74F6"/>
    <w:rsid w:val="005B7698"/>
    <w:rsid w:val="005C0611"/>
    <w:rsid w:val="005C5EE7"/>
    <w:rsid w:val="005C7FDB"/>
    <w:rsid w:val="005D22C0"/>
    <w:rsid w:val="005E6C5F"/>
    <w:rsid w:val="005F2186"/>
    <w:rsid w:val="005F2438"/>
    <w:rsid w:val="005F65DB"/>
    <w:rsid w:val="00601371"/>
    <w:rsid w:val="00604CE7"/>
    <w:rsid w:val="00605CBC"/>
    <w:rsid w:val="00606417"/>
    <w:rsid w:val="00607160"/>
    <w:rsid w:val="00610EB5"/>
    <w:rsid w:val="00613A13"/>
    <w:rsid w:val="006225CE"/>
    <w:rsid w:val="00622E4B"/>
    <w:rsid w:val="00642B04"/>
    <w:rsid w:val="00642C8D"/>
    <w:rsid w:val="00652D0A"/>
    <w:rsid w:val="00664EA5"/>
    <w:rsid w:val="00665538"/>
    <w:rsid w:val="00676242"/>
    <w:rsid w:val="00686F7E"/>
    <w:rsid w:val="006922B9"/>
    <w:rsid w:val="006A6D39"/>
    <w:rsid w:val="006B089B"/>
    <w:rsid w:val="006B2162"/>
    <w:rsid w:val="006C3D1E"/>
    <w:rsid w:val="006C44CC"/>
    <w:rsid w:val="006C4724"/>
    <w:rsid w:val="006E154B"/>
    <w:rsid w:val="006E552E"/>
    <w:rsid w:val="006E7287"/>
    <w:rsid w:val="006F71BC"/>
    <w:rsid w:val="0070007C"/>
    <w:rsid w:val="00710F57"/>
    <w:rsid w:val="0072024A"/>
    <w:rsid w:val="00730520"/>
    <w:rsid w:val="00730DD9"/>
    <w:rsid w:val="0073446E"/>
    <w:rsid w:val="00740E33"/>
    <w:rsid w:val="00780C43"/>
    <w:rsid w:val="00782916"/>
    <w:rsid w:val="0078296D"/>
    <w:rsid w:val="007847EE"/>
    <w:rsid w:val="00790362"/>
    <w:rsid w:val="00796927"/>
    <w:rsid w:val="007A3222"/>
    <w:rsid w:val="007A4819"/>
    <w:rsid w:val="007C0066"/>
    <w:rsid w:val="007C2824"/>
    <w:rsid w:val="007C5015"/>
    <w:rsid w:val="007D522C"/>
    <w:rsid w:val="007D6357"/>
    <w:rsid w:val="007F398F"/>
    <w:rsid w:val="007F7EF2"/>
    <w:rsid w:val="00801584"/>
    <w:rsid w:val="00802DFA"/>
    <w:rsid w:val="008066E1"/>
    <w:rsid w:val="00807EFB"/>
    <w:rsid w:val="00811AA4"/>
    <w:rsid w:val="00821E28"/>
    <w:rsid w:val="00823EB0"/>
    <w:rsid w:val="00826483"/>
    <w:rsid w:val="008367F3"/>
    <w:rsid w:val="00841ABE"/>
    <w:rsid w:val="00853F17"/>
    <w:rsid w:val="00854748"/>
    <w:rsid w:val="00861A3C"/>
    <w:rsid w:val="00861A5D"/>
    <w:rsid w:val="008651A6"/>
    <w:rsid w:val="008805C9"/>
    <w:rsid w:val="00884C12"/>
    <w:rsid w:val="0089295B"/>
    <w:rsid w:val="00896B67"/>
    <w:rsid w:val="00897903"/>
    <w:rsid w:val="008A3F41"/>
    <w:rsid w:val="008A53AF"/>
    <w:rsid w:val="008B6406"/>
    <w:rsid w:val="008C22BF"/>
    <w:rsid w:val="008C2CB6"/>
    <w:rsid w:val="008C5287"/>
    <w:rsid w:val="008D04C9"/>
    <w:rsid w:val="008D2AA1"/>
    <w:rsid w:val="008E0E61"/>
    <w:rsid w:val="008E1908"/>
    <w:rsid w:val="008F013C"/>
    <w:rsid w:val="008F1D96"/>
    <w:rsid w:val="009144EE"/>
    <w:rsid w:val="00915C91"/>
    <w:rsid w:val="00917ED1"/>
    <w:rsid w:val="0092766E"/>
    <w:rsid w:val="00935D26"/>
    <w:rsid w:val="009469A8"/>
    <w:rsid w:val="009501D7"/>
    <w:rsid w:val="00952BAF"/>
    <w:rsid w:val="00960572"/>
    <w:rsid w:val="00964238"/>
    <w:rsid w:val="009675DC"/>
    <w:rsid w:val="00967E37"/>
    <w:rsid w:val="009825B3"/>
    <w:rsid w:val="009960D1"/>
    <w:rsid w:val="009B2471"/>
    <w:rsid w:val="009B4B05"/>
    <w:rsid w:val="009B7A46"/>
    <w:rsid w:val="009C66F6"/>
    <w:rsid w:val="009C7AC0"/>
    <w:rsid w:val="009F4475"/>
    <w:rsid w:val="009F4A1D"/>
    <w:rsid w:val="00A03082"/>
    <w:rsid w:val="00A129EA"/>
    <w:rsid w:val="00A16015"/>
    <w:rsid w:val="00A205A8"/>
    <w:rsid w:val="00A23621"/>
    <w:rsid w:val="00A27952"/>
    <w:rsid w:val="00A32D2F"/>
    <w:rsid w:val="00A34E3C"/>
    <w:rsid w:val="00A36A90"/>
    <w:rsid w:val="00A37027"/>
    <w:rsid w:val="00A4274A"/>
    <w:rsid w:val="00A51DA6"/>
    <w:rsid w:val="00A64508"/>
    <w:rsid w:val="00A71695"/>
    <w:rsid w:val="00A818D7"/>
    <w:rsid w:val="00A839D1"/>
    <w:rsid w:val="00AC0999"/>
    <w:rsid w:val="00AD051D"/>
    <w:rsid w:val="00AD1FC6"/>
    <w:rsid w:val="00AE25C8"/>
    <w:rsid w:val="00AE6B24"/>
    <w:rsid w:val="00B11665"/>
    <w:rsid w:val="00B12899"/>
    <w:rsid w:val="00B15AC0"/>
    <w:rsid w:val="00B27D7D"/>
    <w:rsid w:val="00B348A3"/>
    <w:rsid w:val="00B35E1A"/>
    <w:rsid w:val="00B37BD0"/>
    <w:rsid w:val="00B47179"/>
    <w:rsid w:val="00B56352"/>
    <w:rsid w:val="00B611DA"/>
    <w:rsid w:val="00B64DB2"/>
    <w:rsid w:val="00B7230B"/>
    <w:rsid w:val="00B72C7B"/>
    <w:rsid w:val="00B80C11"/>
    <w:rsid w:val="00B81479"/>
    <w:rsid w:val="00B95C53"/>
    <w:rsid w:val="00BA1312"/>
    <w:rsid w:val="00BA3B4C"/>
    <w:rsid w:val="00BB2062"/>
    <w:rsid w:val="00BB7C0F"/>
    <w:rsid w:val="00BC5716"/>
    <w:rsid w:val="00BD07B6"/>
    <w:rsid w:val="00BD65D4"/>
    <w:rsid w:val="00BD73C9"/>
    <w:rsid w:val="00BE0014"/>
    <w:rsid w:val="00BE235D"/>
    <w:rsid w:val="00BE5C48"/>
    <w:rsid w:val="00BE6801"/>
    <w:rsid w:val="00BF3A7B"/>
    <w:rsid w:val="00BF5537"/>
    <w:rsid w:val="00BF7A7E"/>
    <w:rsid w:val="00C01C31"/>
    <w:rsid w:val="00C11747"/>
    <w:rsid w:val="00C13215"/>
    <w:rsid w:val="00C401B8"/>
    <w:rsid w:val="00C526A9"/>
    <w:rsid w:val="00C63E98"/>
    <w:rsid w:val="00C707C4"/>
    <w:rsid w:val="00C7084F"/>
    <w:rsid w:val="00C7088C"/>
    <w:rsid w:val="00C736D6"/>
    <w:rsid w:val="00C80F01"/>
    <w:rsid w:val="00C87B29"/>
    <w:rsid w:val="00C90950"/>
    <w:rsid w:val="00C92108"/>
    <w:rsid w:val="00CA3BFD"/>
    <w:rsid w:val="00CB3F4E"/>
    <w:rsid w:val="00CB6AF7"/>
    <w:rsid w:val="00CB765E"/>
    <w:rsid w:val="00CC1153"/>
    <w:rsid w:val="00CD4785"/>
    <w:rsid w:val="00CD6C80"/>
    <w:rsid w:val="00CE5813"/>
    <w:rsid w:val="00CE7B81"/>
    <w:rsid w:val="00D00BA9"/>
    <w:rsid w:val="00D01F14"/>
    <w:rsid w:val="00D02413"/>
    <w:rsid w:val="00D03B16"/>
    <w:rsid w:val="00D04C80"/>
    <w:rsid w:val="00D055E7"/>
    <w:rsid w:val="00D06153"/>
    <w:rsid w:val="00D06ACC"/>
    <w:rsid w:val="00D072D0"/>
    <w:rsid w:val="00D1070E"/>
    <w:rsid w:val="00D135F7"/>
    <w:rsid w:val="00D16867"/>
    <w:rsid w:val="00D25C3D"/>
    <w:rsid w:val="00D267A6"/>
    <w:rsid w:val="00D35BAF"/>
    <w:rsid w:val="00D403EE"/>
    <w:rsid w:val="00D4366A"/>
    <w:rsid w:val="00D439D4"/>
    <w:rsid w:val="00D5565F"/>
    <w:rsid w:val="00D57E1B"/>
    <w:rsid w:val="00DA2089"/>
    <w:rsid w:val="00DA25CE"/>
    <w:rsid w:val="00DA4680"/>
    <w:rsid w:val="00DA6C24"/>
    <w:rsid w:val="00DB313B"/>
    <w:rsid w:val="00DB5202"/>
    <w:rsid w:val="00DB556E"/>
    <w:rsid w:val="00DC184B"/>
    <w:rsid w:val="00DC57C7"/>
    <w:rsid w:val="00DD541D"/>
    <w:rsid w:val="00DE3ED4"/>
    <w:rsid w:val="00E12772"/>
    <w:rsid w:val="00E13D9D"/>
    <w:rsid w:val="00E225A3"/>
    <w:rsid w:val="00E239FE"/>
    <w:rsid w:val="00E276F2"/>
    <w:rsid w:val="00E37CEF"/>
    <w:rsid w:val="00E421F5"/>
    <w:rsid w:val="00E42C85"/>
    <w:rsid w:val="00E509C5"/>
    <w:rsid w:val="00E51E22"/>
    <w:rsid w:val="00E73AAB"/>
    <w:rsid w:val="00E761AB"/>
    <w:rsid w:val="00E90F39"/>
    <w:rsid w:val="00E93167"/>
    <w:rsid w:val="00EA74E5"/>
    <w:rsid w:val="00EB0CCF"/>
    <w:rsid w:val="00EB5A1D"/>
    <w:rsid w:val="00EC058A"/>
    <w:rsid w:val="00ED3F9D"/>
    <w:rsid w:val="00ED48A7"/>
    <w:rsid w:val="00EE2C3D"/>
    <w:rsid w:val="00EF25D9"/>
    <w:rsid w:val="00EF7CD5"/>
    <w:rsid w:val="00F03888"/>
    <w:rsid w:val="00F2254D"/>
    <w:rsid w:val="00F27163"/>
    <w:rsid w:val="00F61722"/>
    <w:rsid w:val="00F63482"/>
    <w:rsid w:val="00F67176"/>
    <w:rsid w:val="00F70037"/>
    <w:rsid w:val="00F71E91"/>
    <w:rsid w:val="00F7668F"/>
    <w:rsid w:val="00F8247E"/>
    <w:rsid w:val="00F840DC"/>
    <w:rsid w:val="00F91AB4"/>
    <w:rsid w:val="00F9219D"/>
    <w:rsid w:val="00F92E64"/>
    <w:rsid w:val="00FA3BCC"/>
    <w:rsid w:val="00FA52C6"/>
    <w:rsid w:val="00FA756F"/>
    <w:rsid w:val="00FB5DA7"/>
    <w:rsid w:val="00FC2324"/>
    <w:rsid w:val="00FC3EA9"/>
    <w:rsid w:val="00FC67B0"/>
    <w:rsid w:val="00FD59CD"/>
    <w:rsid w:val="00FE0D89"/>
    <w:rsid w:val="00FE5A83"/>
    <w:rsid w:val="00FE7391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ACB"/>
    <w:pPr>
      <w:keepNext/>
      <w:spacing w:line="288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AC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523ACB"/>
    <w:pPr>
      <w:widowControl w:val="0"/>
      <w:autoSpaceDE w:val="0"/>
      <w:autoSpaceDN w:val="0"/>
      <w:adjustRightInd w:val="0"/>
      <w:spacing w:line="276" w:lineRule="exact"/>
      <w:ind w:firstLine="413"/>
      <w:jc w:val="both"/>
    </w:pPr>
  </w:style>
  <w:style w:type="paragraph" w:customStyle="1" w:styleId="Style21">
    <w:name w:val="Style21"/>
    <w:basedOn w:val="a"/>
    <w:uiPriority w:val="99"/>
    <w:rsid w:val="00523ACB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22">
    <w:name w:val="Style22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3">
    <w:name w:val="Style23"/>
    <w:basedOn w:val="a"/>
    <w:uiPriority w:val="99"/>
    <w:rsid w:val="00523ACB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47">
    <w:name w:val="Font Style47"/>
    <w:uiPriority w:val="99"/>
    <w:rsid w:val="00523ACB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23ACB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523ACB"/>
    <w:pPr>
      <w:widowControl w:val="0"/>
      <w:autoSpaceDE w:val="0"/>
      <w:autoSpaceDN w:val="0"/>
      <w:adjustRightInd w:val="0"/>
      <w:spacing w:line="275" w:lineRule="exact"/>
      <w:ind w:firstLine="634"/>
      <w:jc w:val="both"/>
    </w:pPr>
  </w:style>
  <w:style w:type="paragraph" w:customStyle="1" w:styleId="Style18">
    <w:name w:val="Style18"/>
    <w:basedOn w:val="a"/>
    <w:uiPriority w:val="99"/>
    <w:rsid w:val="00523ACB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paragraph" w:customStyle="1" w:styleId="Style20">
    <w:name w:val="Style20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523ACB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523ACB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30">
    <w:name w:val="Style30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ind w:hanging="360"/>
    </w:pPr>
  </w:style>
  <w:style w:type="table" w:styleId="a3">
    <w:name w:val="Table Grid"/>
    <w:basedOn w:val="a1"/>
    <w:uiPriority w:val="39"/>
    <w:rsid w:val="0052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523ACB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2">
    <w:name w:val="Font Style42"/>
    <w:uiPriority w:val="99"/>
    <w:rsid w:val="00523AC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3">
    <w:name w:val="Font Style43"/>
    <w:uiPriority w:val="99"/>
    <w:rsid w:val="00523AC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523ACB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523ACB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523ACB"/>
    <w:pPr>
      <w:widowControl w:val="0"/>
      <w:autoSpaceDE w:val="0"/>
      <w:autoSpaceDN w:val="0"/>
      <w:adjustRightInd w:val="0"/>
      <w:spacing w:line="276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523ACB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6">
    <w:name w:val="Style36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ind w:firstLine="322"/>
    </w:pPr>
  </w:style>
  <w:style w:type="paragraph" w:styleId="a4">
    <w:name w:val="Body Text Indent"/>
    <w:basedOn w:val="a"/>
    <w:link w:val="a5"/>
    <w:rsid w:val="00523ACB"/>
    <w:pPr>
      <w:spacing w:line="360" w:lineRule="auto"/>
      <w:ind w:firstLine="709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523AC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23ACB"/>
    <w:pPr>
      <w:ind w:left="720"/>
      <w:contextualSpacing/>
    </w:pPr>
  </w:style>
  <w:style w:type="paragraph" w:customStyle="1" w:styleId="Style14">
    <w:name w:val="Style14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523ACB"/>
    <w:pPr>
      <w:widowControl w:val="0"/>
      <w:autoSpaceDE w:val="0"/>
      <w:autoSpaceDN w:val="0"/>
      <w:adjustRightInd w:val="0"/>
      <w:spacing w:line="279" w:lineRule="exact"/>
    </w:pPr>
  </w:style>
  <w:style w:type="paragraph" w:customStyle="1" w:styleId="Style25">
    <w:name w:val="Style25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23AC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uiPriority w:val="99"/>
    <w:rsid w:val="00523AC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список с точками"/>
    <w:basedOn w:val="a"/>
    <w:rsid w:val="00523AC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footer"/>
    <w:basedOn w:val="a"/>
    <w:link w:val="a9"/>
    <w:uiPriority w:val="99"/>
    <w:rsid w:val="00523ACB"/>
    <w:pPr>
      <w:tabs>
        <w:tab w:val="center" w:pos="4677"/>
        <w:tab w:val="right" w:pos="9355"/>
      </w:tabs>
      <w:spacing w:line="360" w:lineRule="auto"/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523ACB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523AC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23ACB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23ACB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23A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semiHidden/>
    <w:rsid w:val="00523ACB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23A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3A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semiHidden/>
    <w:rsid w:val="00523ACB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523A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523ACB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главление 1 Знак"/>
    <w:link w:val="13"/>
    <w:uiPriority w:val="99"/>
    <w:locked/>
    <w:rsid w:val="00523ACB"/>
    <w:rPr>
      <w:rFonts w:ascii="Tahoma" w:eastAsia="Times New Roman" w:hAnsi="Tahoma" w:cs="Tahoma"/>
      <w:shd w:val="clear" w:color="auto" w:fill="FFFFFF"/>
    </w:rPr>
  </w:style>
  <w:style w:type="paragraph" w:styleId="13">
    <w:name w:val="toc 1"/>
    <w:basedOn w:val="a"/>
    <w:link w:val="12"/>
    <w:autoRedefine/>
    <w:uiPriority w:val="99"/>
    <w:rsid w:val="00523ACB"/>
    <w:pPr>
      <w:widowControl w:val="0"/>
      <w:shd w:val="clear" w:color="auto" w:fill="FFFFFF"/>
      <w:spacing w:before="120" w:line="288" w:lineRule="exact"/>
    </w:pPr>
    <w:rPr>
      <w:rFonts w:ascii="Tahoma" w:hAnsi="Tahoma"/>
      <w:sz w:val="20"/>
      <w:szCs w:val="20"/>
    </w:rPr>
  </w:style>
  <w:style w:type="character" w:customStyle="1" w:styleId="af0">
    <w:name w:val="Основной текст_"/>
    <w:link w:val="14"/>
    <w:uiPriority w:val="99"/>
    <w:locked/>
    <w:rsid w:val="00523ACB"/>
    <w:rPr>
      <w:rFonts w:ascii="Tahoma" w:eastAsia="Times New Roman" w:hAnsi="Tahoma" w:cs="Tahoma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523ACB"/>
    <w:pPr>
      <w:widowControl w:val="0"/>
      <w:shd w:val="clear" w:color="auto" w:fill="FFFFFF"/>
      <w:spacing w:line="288" w:lineRule="exact"/>
      <w:jc w:val="both"/>
    </w:pPr>
    <w:rPr>
      <w:rFonts w:ascii="Tahoma" w:hAnsi="Tahoma"/>
      <w:sz w:val="20"/>
      <w:szCs w:val="20"/>
    </w:rPr>
  </w:style>
  <w:style w:type="paragraph" w:customStyle="1" w:styleId="Style9">
    <w:name w:val="Style9"/>
    <w:basedOn w:val="a"/>
    <w:uiPriority w:val="99"/>
    <w:rsid w:val="00BE5C48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character" w:customStyle="1" w:styleId="FontStyle32">
    <w:name w:val="Font Style32"/>
    <w:uiPriority w:val="99"/>
    <w:rsid w:val="00BE5C48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420B6C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">
    <w:name w:val="Оглавление (15)_"/>
    <w:link w:val="150"/>
    <w:uiPriority w:val="99"/>
    <w:locked/>
    <w:rsid w:val="00420B6C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420B6C"/>
    <w:pPr>
      <w:shd w:val="clear" w:color="auto" w:fill="FFFFFF"/>
      <w:spacing w:line="288" w:lineRule="exact"/>
    </w:pPr>
    <w:rPr>
      <w:rFonts w:ascii="Tahoma" w:hAnsi="Tahoma"/>
      <w:sz w:val="23"/>
      <w:szCs w:val="23"/>
    </w:rPr>
  </w:style>
  <w:style w:type="paragraph" w:customStyle="1" w:styleId="150">
    <w:name w:val="Оглавление (15)"/>
    <w:basedOn w:val="a"/>
    <w:link w:val="15"/>
    <w:uiPriority w:val="99"/>
    <w:rsid w:val="00420B6C"/>
    <w:pPr>
      <w:shd w:val="clear" w:color="auto" w:fill="FFFFFF"/>
      <w:spacing w:line="288" w:lineRule="exact"/>
      <w:ind w:hanging="280"/>
    </w:pPr>
    <w:rPr>
      <w:rFonts w:ascii="Tahoma" w:hAnsi="Tahoma"/>
      <w:sz w:val="17"/>
      <w:szCs w:val="17"/>
    </w:rPr>
  </w:style>
  <w:style w:type="character" w:customStyle="1" w:styleId="147">
    <w:name w:val="Основной текст (147)"/>
    <w:uiPriority w:val="99"/>
    <w:rsid w:val="00CE7B81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1437A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11">
    <w:name w:val="Style11"/>
    <w:basedOn w:val="a"/>
    <w:uiPriority w:val="99"/>
    <w:rsid w:val="001437A9"/>
    <w:pPr>
      <w:widowControl w:val="0"/>
      <w:autoSpaceDE w:val="0"/>
      <w:autoSpaceDN w:val="0"/>
      <w:adjustRightInd w:val="0"/>
      <w:spacing w:line="328" w:lineRule="exact"/>
      <w:ind w:firstLine="346"/>
    </w:pPr>
  </w:style>
  <w:style w:type="character" w:customStyle="1" w:styleId="FontStyle34">
    <w:name w:val="Font Style34"/>
    <w:uiPriority w:val="99"/>
    <w:rsid w:val="001437A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604CE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27">
    <w:name w:val="Style27"/>
    <w:basedOn w:val="a"/>
    <w:uiPriority w:val="99"/>
    <w:rsid w:val="00604CE7"/>
    <w:pPr>
      <w:widowControl w:val="0"/>
      <w:autoSpaceDE w:val="0"/>
      <w:autoSpaceDN w:val="0"/>
      <w:adjustRightInd w:val="0"/>
      <w:spacing w:line="326" w:lineRule="exact"/>
      <w:ind w:hanging="355"/>
    </w:pPr>
  </w:style>
  <w:style w:type="character" w:customStyle="1" w:styleId="FontStyle46">
    <w:name w:val="Font Style46"/>
    <w:uiPriority w:val="99"/>
    <w:rsid w:val="0039317E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Normal (Web)"/>
    <w:basedOn w:val="a"/>
    <w:uiPriority w:val="99"/>
    <w:unhideWhenUsed/>
    <w:rsid w:val="005F65DB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5F65DB"/>
    <w:rPr>
      <w:b/>
      <w:bCs/>
    </w:rPr>
  </w:style>
  <w:style w:type="paragraph" w:customStyle="1" w:styleId="Default">
    <w:name w:val="Default"/>
    <w:rsid w:val="001052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unhideWhenUsed/>
    <w:rsid w:val="000325AA"/>
    <w:rPr>
      <w:color w:val="0000FF"/>
      <w:u w:val="single"/>
    </w:rPr>
  </w:style>
  <w:style w:type="character" w:customStyle="1" w:styleId="FontStyle38">
    <w:name w:val="Font Style38"/>
    <w:uiPriority w:val="99"/>
    <w:rsid w:val="001B789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1">
    <w:name w:val="Font Style21"/>
    <w:uiPriority w:val="99"/>
    <w:rsid w:val="001B789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1B78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1C2B8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9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633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DA2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footnote reference"/>
    <w:uiPriority w:val="99"/>
    <w:rsid w:val="00120E06"/>
    <w:rPr>
      <w:vertAlign w:val="superscript"/>
    </w:rPr>
  </w:style>
  <w:style w:type="character" w:customStyle="1" w:styleId="FontStyle18">
    <w:name w:val="Font Style18"/>
    <w:uiPriority w:val="99"/>
    <w:rsid w:val="008C22BF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karta-s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nergo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gosv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work.s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osugol.ru" TargetMode="External"/><Relationship Id="rId22" Type="http://schemas.openxmlformats.org/officeDocument/2006/relationships/hyperlink" Target="http://www.s-vfu.ru/upload/ui/microso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B811-E045-4FA4-B1BE-416E7453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1</cp:lastModifiedBy>
  <cp:revision>46</cp:revision>
  <cp:lastPrinted>2019-11-05T08:12:00Z</cp:lastPrinted>
  <dcterms:created xsi:type="dcterms:W3CDTF">2019-06-03T21:02:00Z</dcterms:created>
  <dcterms:modified xsi:type="dcterms:W3CDTF">2022-09-07T11:59:00Z</dcterms:modified>
</cp:coreProperties>
</file>