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1" w:rsidRPr="00B92A5A" w:rsidRDefault="00515423" w:rsidP="003E12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8065" cy="8849604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84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3E1231">
      <w:pPr>
        <w:jc w:val="center"/>
        <w:rPr>
          <w:sz w:val="28"/>
          <w:szCs w:val="28"/>
        </w:rPr>
      </w:pPr>
    </w:p>
    <w:p w:rsidR="003E1231" w:rsidRPr="004A1224" w:rsidRDefault="003E1231" w:rsidP="003E123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E1231" w:rsidRPr="004A1224" w:rsidRDefault="003E1231" w:rsidP="003E123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3E1231" w:rsidRPr="00DC57C7" w:rsidRDefault="003E1231" w:rsidP="003E1231">
      <w:pPr>
        <w:jc w:val="center"/>
      </w:pPr>
      <w:r w:rsidRPr="00DC57C7">
        <w:rPr>
          <w:b/>
          <w:bCs/>
          <w:iCs/>
        </w:rPr>
        <w:t>Б2.Б.03(Н)Научно-исследовательская работа</w:t>
      </w:r>
      <w:r>
        <w:rPr>
          <w:b/>
        </w:rPr>
        <w:t>(стационарная)</w:t>
      </w:r>
    </w:p>
    <w:p w:rsidR="003E1231" w:rsidRPr="00DC57C7" w:rsidRDefault="003E1231" w:rsidP="003E1231">
      <w:pPr>
        <w:jc w:val="center"/>
      </w:pPr>
      <w:r w:rsidRPr="00DC57C7">
        <w:t xml:space="preserve">Трудоёмкость </w:t>
      </w:r>
    </w:p>
    <w:p w:rsidR="003E1231" w:rsidRDefault="003E1231" w:rsidP="003E123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center"/>
      </w:pPr>
      <w:r>
        <w:t>В семестр – 3 ЗЕТ (108часов)</w:t>
      </w:r>
    </w:p>
    <w:p w:rsidR="003E1231" w:rsidRDefault="003E1231" w:rsidP="003E1231"/>
    <w:p w:rsidR="003E1231" w:rsidRDefault="003E1231" w:rsidP="003E1231">
      <w:pPr>
        <w:jc w:val="center"/>
      </w:pPr>
    </w:p>
    <w:p w:rsidR="003E1231" w:rsidRPr="005C7467" w:rsidRDefault="003E1231" w:rsidP="003E1231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3E1231" w:rsidRDefault="003E1231" w:rsidP="003E1231">
      <w:pPr>
        <w:contextualSpacing/>
        <w:jc w:val="center"/>
      </w:pPr>
    </w:p>
    <w:p w:rsidR="003E1231" w:rsidRPr="00525021" w:rsidRDefault="003E1231" w:rsidP="003E1231">
      <w:pPr>
        <w:pStyle w:val="a4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3E1231" w:rsidRPr="005954F0" w:rsidRDefault="003E1231" w:rsidP="003E1231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3E1231" w:rsidRPr="009F12D1" w:rsidRDefault="003E1231" w:rsidP="003E1231">
      <w:pPr>
        <w:pStyle w:val="a4"/>
        <w:ind w:left="0" w:firstLine="709"/>
        <w:jc w:val="both"/>
        <w:rPr>
          <w:i/>
        </w:rPr>
      </w:pPr>
    </w:p>
    <w:p w:rsidR="003E1231" w:rsidRPr="006208E7" w:rsidRDefault="003E1231" w:rsidP="003E1231">
      <w:pPr>
        <w:pStyle w:val="a4"/>
        <w:numPr>
          <w:ilvl w:val="1"/>
          <w:numId w:val="31"/>
        </w:numPr>
        <w:suppressAutoHyphens w:val="0"/>
        <w:spacing w:after="200"/>
        <w:contextualSpacing/>
        <w:jc w:val="center"/>
        <w:rPr>
          <w:b/>
        </w:rPr>
      </w:pPr>
      <w:r w:rsidRPr="006208E7">
        <w:rPr>
          <w:b/>
        </w:rPr>
        <w:t>Задачи</w:t>
      </w:r>
    </w:p>
    <w:p w:rsidR="003E1231" w:rsidRPr="0039317E" w:rsidRDefault="003E1231" w:rsidP="003E1231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3E1231" w:rsidRPr="009B4B05" w:rsidRDefault="003E1231" w:rsidP="003E1231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3E1231" w:rsidRDefault="003E1231" w:rsidP="003E1231">
      <w:pPr>
        <w:pStyle w:val="a4"/>
        <w:ind w:left="0" w:firstLine="440"/>
        <w:jc w:val="both"/>
        <w:rPr>
          <w:rStyle w:val="FontStyle38"/>
        </w:rPr>
      </w:pPr>
    </w:p>
    <w:p w:rsidR="003E1231" w:rsidRPr="001C2B86" w:rsidRDefault="003E1231" w:rsidP="003E1231">
      <w:pPr>
        <w:pStyle w:val="a4"/>
        <w:widowControl w:val="0"/>
        <w:numPr>
          <w:ilvl w:val="1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3E1231" w:rsidRDefault="003E1231" w:rsidP="003E1231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3E1231" w:rsidRPr="0002039F" w:rsidRDefault="003E1231" w:rsidP="003E1231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3E1231" w:rsidRPr="0002039F" w:rsidRDefault="003E1231" w:rsidP="003E1231">
      <w:pPr>
        <w:shd w:val="clear" w:color="auto" w:fill="FFFFFF"/>
        <w:jc w:val="both"/>
      </w:pPr>
    </w:p>
    <w:p w:rsidR="003E1231" w:rsidRPr="009F12D1" w:rsidRDefault="003E1231" w:rsidP="003E1231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3E1231" w:rsidRPr="009F12D1" w:rsidRDefault="003E1231" w:rsidP="003E1231">
      <w:pPr>
        <w:numPr>
          <w:ilvl w:val="0"/>
          <w:numId w:val="29"/>
        </w:numPr>
        <w:suppressAutoHyphens w:val="0"/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3E1231" w:rsidRPr="009F12D1" w:rsidRDefault="003E1231" w:rsidP="003E1231">
      <w:pPr>
        <w:numPr>
          <w:ilvl w:val="0"/>
          <w:numId w:val="29"/>
        </w:numPr>
        <w:suppressAutoHyphens w:val="0"/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3E1231" w:rsidRPr="002A556B" w:rsidRDefault="003E1231" w:rsidP="003E1231">
      <w:pPr>
        <w:numPr>
          <w:ilvl w:val="0"/>
          <w:numId w:val="29"/>
        </w:numPr>
        <w:suppressAutoHyphens w:val="0"/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3E1231" w:rsidRPr="0039317E" w:rsidRDefault="003E1231" w:rsidP="003E1231">
      <w:pPr>
        <w:contextualSpacing/>
        <w:jc w:val="both"/>
        <w:rPr>
          <w:b/>
        </w:rPr>
      </w:pPr>
      <w:r w:rsidRPr="0039317E">
        <w:rPr>
          <w:b/>
        </w:rPr>
        <w:lastRenderedPageBreak/>
        <w:t>Компетенции обучающегося, формируемые в результате освоения дисциплины</w:t>
      </w:r>
      <w:r>
        <w:rPr>
          <w:b/>
        </w:rPr>
        <w:t>–</w:t>
      </w:r>
      <w:r w:rsidRPr="00575B18">
        <w:rPr>
          <w:b/>
        </w:rPr>
        <w:t>ПК-14, ПК-15, ПК-16, ПК-17, ПК-18, ПК-19</w:t>
      </w:r>
    </w:p>
    <w:p w:rsidR="003E1231" w:rsidRDefault="003E1231" w:rsidP="003E1231">
      <w:pPr>
        <w:ind w:firstLine="708"/>
        <w:contextualSpacing/>
        <w:jc w:val="both"/>
        <w:rPr>
          <w:rStyle w:val="FontStyle47"/>
          <w:rFonts w:eastAsia="Calibri"/>
          <w:i/>
        </w:rPr>
      </w:pPr>
      <w:r w:rsidRPr="0039317E">
        <w:t>О</w:t>
      </w:r>
      <w:r w:rsidRPr="0039317E">
        <w:rPr>
          <w:rStyle w:val="FontStyle47"/>
          <w:rFonts w:eastAsia="Calibri"/>
        </w:rPr>
        <w:t>своение дисциплины направлено на формирование у выпускника следующих общепрофессиональных компетенций</w:t>
      </w:r>
      <w:r w:rsidRPr="0039317E">
        <w:rPr>
          <w:rStyle w:val="FontStyle47"/>
          <w:rFonts w:eastAsia="Calibri"/>
          <w:i/>
        </w:rPr>
        <w:t>: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>ПК-14 -</w:t>
      </w:r>
      <w:r w:rsidRPr="009C7AC0">
        <w:rPr>
          <w:rStyle w:val="FontStyle47"/>
          <w:rFonts w:eastAsia="Calibri"/>
        </w:rPr>
        <w:t>готовность участвовать в исследованиях объектов профессиональной деятельности и их структурных элементов;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>ПК-15 -</w:t>
      </w:r>
      <w:r w:rsidRPr="009C7AC0">
        <w:rPr>
          <w:rStyle w:val="FontStyle47"/>
          <w:rFonts w:eastAsia="Calibri"/>
        </w:rPr>
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>ПК-16 -</w:t>
      </w:r>
      <w:r w:rsidRPr="009C7AC0">
        <w:rPr>
          <w:rStyle w:val="FontStyle47"/>
          <w:rFonts w:eastAsia="Calibri"/>
        </w:rPr>
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>ПК-17-</w:t>
      </w:r>
      <w:r w:rsidRPr="009C7AC0">
        <w:rPr>
          <w:rStyle w:val="FontStyle47"/>
          <w:rFonts w:eastAsia="Calibri"/>
        </w:rPr>
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ПК-18- </w:t>
      </w:r>
      <w:r w:rsidRPr="009C7AC0">
        <w:rPr>
          <w:rStyle w:val="FontStyle47"/>
          <w:rFonts w:eastAsia="Calibri"/>
        </w:rPr>
        <w:t>владение навыками организации научно-исследовательских работ;</w:t>
      </w:r>
    </w:p>
    <w:p w:rsidR="003E1231" w:rsidRDefault="003E1231" w:rsidP="003E1231">
      <w:pPr>
        <w:contextualSpacing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ПК-19 </w:t>
      </w:r>
      <w:r w:rsidRPr="009C7AC0">
        <w:rPr>
          <w:rStyle w:val="FontStyle47"/>
          <w:rFonts w:eastAsia="Calibri"/>
        </w:rPr>
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</w:r>
    </w:p>
    <w:p w:rsidR="003E1231" w:rsidRPr="00FA756F" w:rsidRDefault="003E1231" w:rsidP="003E1231">
      <w:pPr>
        <w:pStyle w:val="a4"/>
        <w:widowControl w:val="0"/>
        <w:jc w:val="right"/>
        <w:rPr>
          <w:i/>
        </w:rPr>
      </w:pPr>
      <w:r w:rsidRPr="00FA756F">
        <w:rPr>
          <w:i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220"/>
        <w:gridCol w:w="850"/>
        <w:gridCol w:w="851"/>
        <w:gridCol w:w="850"/>
        <w:gridCol w:w="850"/>
        <w:gridCol w:w="851"/>
        <w:gridCol w:w="851"/>
      </w:tblGrid>
      <w:tr w:rsidR="003E1231" w:rsidRPr="00164D66" w:rsidTr="00BB3A67">
        <w:trPr>
          <w:trHeight w:val="230"/>
        </w:trPr>
        <w:tc>
          <w:tcPr>
            <w:tcW w:w="493" w:type="dxa"/>
            <w:vMerge w:val="restart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pStyle w:val="Style28"/>
              <w:widowControl/>
              <w:spacing w:line="240" w:lineRule="auto"/>
              <w:ind w:firstLine="0"/>
              <w:contextualSpacing/>
              <w:jc w:val="both"/>
              <w:rPr>
                <w:rStyle w:val="FontStyle48"/>
                <w:sz w:val="20"/>
                <w:szCs w:val="20"/>
              </w:rPr>
            </w:pPr>
            <w:r w:rsidRPr="0039317E">
              <w:rPr>
                <w:rStyle w:val="FontStyle48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pStyle w:val="Style28"/>
              <w:widowControl/>
              <w:spacing w:line="240" w:lineRule="auto"/>
              <w:ind w:firstLine="0"/>
              <w:contextualSpacing/>
              <w:jc w:val="both"/>
              <w:rPr>
                <w:rStyle w:val="FontStyle48"/>
                <w:sz w:val="20"/>
                <w:szCs w:val="20"/>
              </w:rPr>
            </w:pPr>
            <w:r w:rsidRPr="0039317E">
              <w:rPr>
                <w:rStyle w:val="FontStyle48"/>
                <w:sz w:val="20"/>
                <w:szCs w:val="20"/>
              </w:rPr>
              <w:t>Освоение дисциплины</w:t>
            </w:r>
          </w:p>
        </w:tc>
        <w:tc>
          <w:tcPr>
            <w:tcW w:w="5103" w:type="dxa"/>
            <w:gridSpan w:val="6"/>
            <w:vAlign w:val="center"/>
          </w:tcPr>
          <w:p w:rsidR="003E1231" w:rsidRPr="0039317E" w:rsidRDefault="003E1231" w:rsidP="00BB3A67">
            <w:pPr>
              <w:pStyle w:val="Style28"/>
              <w:widowControl/>
              <w:spacing w:line="240" w:lineRule="auto"/>
              <w:ind w:firstLine="0"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компетенции</w:t>
            </w:r>
          </w:p>
        </w:tc>
      </w:tr>
      <w:tr w:rsidR="003E1231" w:rsidRPr="00164D66" w:rsidTr="00BB3A67">
        <w:tc>
          <w:tcPr>
            <w:tcW w:w="493" w:type="dxa"/>
            <w:vMerge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265B0D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851" w:type="dxa"/>
          </w:tcPr>
          <w:p w:rsidR="003E1231" w:rsidRPr="00265B0D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850" w:type="dxa"/>
          </w:tcPr>
          <w:p w:rsidR="003E1231" w:rsidRPr="00265B0D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</w:tc>
        <w:tc>
          <w:tcPr>
            <w:tcW w:w="850" w:type="dxa"/>
          </w:tcPr>
          <w:p w:rsidR="003E1231" w:rsidRPr="00265B0D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ПК-17</w:t>
            </w:r>
          </w:p>
        </w:tc>
        <w:tc>
          <w:tcPr>
            <w:tcW w:w="851" w:type="dxa"/>
            <w:vAlign w:val="center"/>
          </w:tcPr>
          <w:p w:rsidR="003E1231" w:rsidRPr="00265B0D" w:rsidRDefault="003E1231" w:rsidP="00BB3A67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ПК-18</w:t>
            </w:r>
          </w:p>
        </w:tc>
        <w:tc>
          <w:tcPr>
            <w:tcW w:w="851" w:type="dxa"/>
          </w:tcPr>
          <w:p w:rsidR="003E1231" w:rsidRPr="00265B0D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</w:tr>
      <w:tr w:rsidR="003E1231" w:rsidRPr="00164D66" w:rsidTr="00BB3A67">
        <w:trPr>
          <w:trHeight w:val="128"/>
        </w:trPr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оптимизации, анализа вариантов, поиска решения многокритериальных задач с учетом неопределенностей объекта иссле</w:t>
            </w: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дований;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1.2.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1.3.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проведения патентныхисследований;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1231" w:rsidRPr="00164D66" w:rsidTr="00BB3A67">
        <w:trPr>
          <w:trHeight w:val="415"/>
        </w:trPr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2.1.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2.2.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применять подходы и методы проектирования сложных систем;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проводить патентные исследования;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разрабатывать планы и программы </w:t>
            </w:r>
            <w:r>
              <w:rPr>
                <w:sz w:val="20"/>
                <w:szCs w:val="20"/>
              </w:rPr>
              <w:t xml:space="preserve">научно-исследовательских и </w:t>
            </w:r>
            <w:r w:rsidRPr="00E509C5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ческих работ.</w:t>
            </w:r>
          </w:p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Владеть:</w:t>
            </w: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3.1.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подходами решения инженерн</w:t>
            </w:r>
            <w:r>
              <w:rPr>
                <w:sz w:val="20"/>
                <w:szCs w:val="20"/>
              </w:rPr>
              <w:t>ых</w:t>
            </w:r>
            <w:r w:rsidRPr="00E509C5">
              <w:rPr>
                <w:sz w:val="20"/>
                <w:szCs w:val="20"/>
              </w:rPr>
              <w:t xml:space="preserve"> задач, применяя знания теории и практики </w:t>
            </w:r>
            <w:r>
              <w:rPr>
                <w:sz w:val="20"/>
                <w:szCs w:val="20"/>
              </w:rPr>
              <w:t>в области технологии разработки месторождений ПИ</w:t>
            </w:r>
            <w:r w:rsidRPr="00E509C5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3.2.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основами проектирования</w:t>
            </w:r>
            <w:r>
              <w:rPr>
                <w:sz w:val="20"/>
                <w:szCs w:val="20"/>
              </w:rPr>
              <w:t xml:space="preserve"> в области  технологии разработки месторождений ПИ</w:t>
            </w:r>
            <w:r w:rsidRPr="00E509C5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подходами и способами проведения патентных исследований;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39317E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основными подходами и методами организации проведения </w:t>
            </w:r>
            <w:r w:rsidRPr="00E509C5">
              <w:rPr>
                <w:sz w:val="20"/>
                <w:szCs w:val="20"/>
              </w:rPr>
              <w:lastRenderedPageBreak/>
              <w:t>теоретических и экспериментальных исследований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3E1231" w:rsidRPr="0039317E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1231" w:rsidRPr="00164D66" w:rsidTr="00BB3A67">
        <w:tc>
          <w:tcPr>
            <w:tcW w:w="493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3E1231" w:rsidRPr="009960D1" w:rsidRDefault="003E1231" w:rsidP="00BB3A67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381263">
              <w:rPr>
                <w:sz w:val="20"/>
                <w:szCs w:val="20"/>
              </w:rPr>
              <w:t xml:space="preserve">руководством </w:t>
            </w:r>
            <w:r w:rsidRPr="00381263">
              <w:rPr>
                <w:rStyle w:val="FontStyle47"/>
                <w:rFonts w:eastAsia="Calibri"/>
                <w:sz w:val="20"/>
                <w:szCs w:val="20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различия:</w:t>
            </w:r>
          </w:p>
        </w:tc>
        <w:tc>
          <w:tcPr>
            <w:tcW w:w="850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1231" w:rsidRDefault="003E1231" w:rsidP="00BB3A6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3E1231" w:rsidRDefault="003E1231" w:rsidP="003E1231">
      <w:pPr>
        <w:tabs>
          <w:tab w:val="left" w:pos="0"/>
        </w:tabs>
        <w:jc w:val="center"/>
        <w:rPr>
          <w:b/>
          <w:bCs/>
        </w:rPr>
      </w:pPr>
    </w:p>
    <w:p w:rsidR="003E1231" w:rsidRPr="00EA3CE6" w:rsidRDefault="003E1231" w:rsidP="003E123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3E1231" w:rsidRPr="006D6F1C" w:rsidRDefault="003E1231" w:rsidP="003E1231">
      <w:pPr>
        <w:pStyle w:val="a4"/>
        <w:ind w:left="426"/>
        <w:jc w:val="center"/>
        <w:rPr>
          <w:b/>
        </w:rPr>
      </w:pPr>
    </w:p>
    <w:p w:rsidR="003E1231" w:rsidRPr="00C32B9D" w:rsidRDefault="003E1231" w:rsidP="003E1231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3E1231" w:rsidRPr="007669BD" w:rsidTr="00BB3A67">
        <w:tc>
          <w:tcPr>
            <w:tcW w:w="1321" w:type="dxa"/>
            <w:vMerge w:val="restart"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3E1231" w:rsidRPr="007669BD" w:rsidTr="00BB3A6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E1231" w:rsidRPr="007669BD" w:rsidRDefault="003E1231" w:rsidP="00BB3A6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E1231" w:rsidRPr="007669BD" w:rsidRDefault="003E1231" w:rsidP="00BB3A6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E1231" w:rsidRPr="007669BD" w:rsidRDefault="003E1231" w:rsidP="00BB3A6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3E1231" w:rsidRPr="007669BD" w:rsidTr="00BB3A67">
        <w:tc>
          <w:tcPr>
            <w:tcW w:w="1321" w:type="dxa"/>
            <w:shd w:val="clear" w:color="auto" w:fill="auto"/>
          </w:tcPr>
          <w:p w:rsidR="003E1231" w:rsidRPr="00DC57C7" w:rsidRDefault="003E1231" w:rsidP="00BB3A67">
            <w:pPr>
              <w:pStyle w:val="a4"/>
              <w:ind w:left="0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3E1231" w:rsidRPr="00DC57C7" w:rsidRDefault="003E1231" w:rsidP="00BB3A67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3E1231" w:rsidRPr="00DC57C7" w:rsidRDefault="003E1231" w:rsidP="00BB3A67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 xml:space="preserve">   В</w:t>
            </w:r>
          </w:p>
        </w:tc>
        <w:tc>
          <w:tcPr>
            <w:tcW w:w="2402" w:type="dxa"/>
            <w:shd w:val="clear" w:color="auto" w:fill="auto"/>
          </w:tcPr>
          <w:p w:rsidR="003E1231" w:rsidRDefault="003E1231" w:rsidP="00BB3A67">
            <w:pPr>
              <w:contextualSpacing/>
              <w:jc w:val="both"/>
            </w:pPr>
            <w:r>
              <w:t>Б1.Б.</w:t>
            </w:r>
            <w:r w:rsidR="00DC2629">
              <w:t>29</w:t>
            </w:r>
            <w:r>
              <w:t xml:space="preserve"> Специализация</w:t>
            </w:r>
          </w:p>
          <w:p w:rsidR="003E1231" w:rsidRDefault="003E1231" w:rsidP="00BB3A67">
            <w:pPr>
              <w:contextualSpacing/>
              <w:jc w:val="both"/>
            </w:pPr>
            <w:r>
              <w:t>Б2.Б.05(П)</w:t>
            </w:r>
          </w:p>
          <w:p w:rsidR="003E1231" w:rsidRDefault="003E1231" w:rsidP="00BB3A67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3E1231" w:rsidRDefault="003E1231" w:rsidP="00BB3A67">
            <w:pPr>
              <w:contextualSpacing/>
              <w:jc w:val="both"/>
            </w:pPr>
            <w:r>
              <w:t>Б2.Б.06(П)</w:t>
            </w:r>
          </w:p>
          <w:p w:rsidR="003E1231" w:rsidRDefault="003E1231" w:rsidP="00BB3A67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3E1231" w:rsidRDefault="003E1231" w:rsidP="00BB3A67">
            <w:pPr>
              <w:contextualSpacing/>
              <w:jc w:val="both"/>
            </w:pPr>
            <w:r>
              <w:t xml:space="preserve">Б2.Б.07(Пд) </w:t>
            </w:r>
          </w:p>
          <w:p w:rsidR="003E1231" w:rsidRPr="00DC57C7" w:rsidRDefault="003E1231" w:rsidP="00BB3A67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3E1231" w:rsidRPr="00DC57C7" w:rsidRDefault="003E1231" w:rsidP="00BB3A67">
            <w:pPr>
              <w:contextualSpacing/>
              <w:jc w:val="both"/>
              <w:rPr>
                <w:sz w:val="20"/>
                <w:szCs w:val="20"/>
              </w:rPr>
            </w:pPr>
          </w:p>
          <w:p w:rsidR="003E1231" w:rsidRDefault="003E1231" w:rsidP="00BB3A67">
            <w:pPr>
              <w:pStyle w:val="a4"/>
              <w:ind w:left="0"/>
            </w:pPr>
            <w:r w:rsidRPr="00222690">
              <w:t>Б3.Б.</w:t>
            </w:r>
            <w:r>
              <w:t>01(Д)</w:t>
            </w:r>
          </w:p>
          <w:p w:rsidR="003E1231" w:rsidRPr="00222690" w:rsidRDefault="003E1231" w:rsidP="00BB3A67">
            <w:pPr>
              <w:pStyle w:val="a4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3E1231" w:rsidRDefault="003E1231" w:rsidP="003E1231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3E1231" w:rsidRDefault="003E1231" w:rsidP="003E1231">
      <w:pPr>
        <w:pStyle w:val="a4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Pr="0039317E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</w:rPr>
      </w:pPr>
    </w:p>
    <w:p w:rsidR="00EE6118" w:rsidRDefault="00EE6118" w:rsidP="003E1231">
      <w:pPr>
        <w:rPr>
          <w:b/>
        </w:rPr>
      </w:pPr>
    </w:p>
    <w:p w:rsidR="00EE6118" w:rsidRPr="00EE6118" w:rsidRDefault="00EE6118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Pr="00313E11" w:rsidRDefault="003E1231" w:rsidP="003E1231">
      <w:pPr>
        <w:pStyle w:val="a4"/>
        <w:numPr>
          <w:ilvl w:val="0"/>
          <w:numId w:val="32"/>
        </w:numPr>
        <w:suppressAutoHyphens w:val="0"/>
        <w:contextualSpacing/>
        <w:jc w:val="center"/>
        <w:rPr>
          <w:b/>
        </w:rPr>
      </w:pPr>
      <w:r w:rsidRPr="00313E11">
        <w:rPr>
          <w:b/>
        </w:rPr>
        <w:lastRenderedPageBreak/>
        <w:t>Объем дисциплины и виды учебной работы</w:t>
      </w:r>
    </w:p>
    <w:p w:rsidR="003E1231" w:rsidRPr="00FC67B0" w:rsidRDefault="003E1231" w:rsidP="003E1231">
      <w:pPr>
        <w:ind w:left="7080" w:firstLine="708"/>
        <w:contextualSpacing/>
        <w:rPr>
          <w:i/>
          <w:sz w:val="22"/>
          <w:szCs w:val="22"/>
        </w:rPr>
      </w:pPr>
      <w:r w:rsidRPr="00533AE5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3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Вид практики по учебному плану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производственная</w:t>
            </w:r>
          </w:p>
        </w:tc>
      </w:tr>
      <w:tr w:rsidR="003E1231" w:rsidRPr="00C32B9D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Индекс и тип практики по учебному плану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Б2.Б.04(Н)Научно-исследовательская работа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Курс прохождения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6  курс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Семестр(ы) прохождения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В семестр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Зачет с оценкой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Трудоемкость (в ЗЕТ)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108  часов (3  ЗЕТ)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FC67B0" w:rsidRDefault="003E1231" w:rsidP="00BB3A67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4961" w:type="dxa"/>
          </w:tcPr>
          <w:p w:rsidR="003E1231" w:rsidRPr="00FC67B0" w:rsidRDefault="003E1231" w:rsidP="00BB3A67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2недели</w:t>
            </w:r>
          </w:p>
        </w:tc>
      </w:tr>
    </w:tbl>
    <w:p w:rsidR="003E1231" w:rsidRPr="003F15A1" w:rsidRDefault="003E1231" w:rsidP="003E1231">
      <w:pPr>
        <w:contextualSpacing/>
        <w:rPr>
          <w:sz w:val="22"/>
          <w:szCs w:val="22"/>
        </w:rPr>
      </w:pPr>
    </w:p>
    <w:p w:rsidR="003E1231" w:rsidRPr="00AE3371" w:rsidRDefault="003E1231" w:rsidP="003E1231">
      <w:pPr>
        <w:numPr>
          <w:ilvl w:val="0"/>
          <w:numId w:val="17"/>
        </w:numPr>
        <w:suppressAutoHyphens w:val="0"/>
        <w:ind w:left="786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>НИР</w:t>
      </w:r>
    </w:p>
    <w:p w:rsidR="003E1231" w:rsidRDefault="003E1231" w:rsidP="003E1231">
      <w:pPr>
        <w:ind w:firstLine="567"/>
        <w:jc w:val="both"/>
      </w:pPr>
      <w:r w:rsidRPr="00AE3371">
        <w:t xml:space="preserve">Общая трудоемкость </w:t>
      </w:r>
      <w:r>
        <w:t>составляет 3зачетных единиц, или 2 н</w:t>
      </w:r>
      <w:r w:rsidRPr="00AE3371">
        <w:t>едел</w:t>
      </w:r>
      <w:r>
        <w:t>и</w:t>
      </w:r>
      <w:r w:rsidRPr="00AE3371">
        <w:t xml:space="preserve">, или  </w:t>
      </w:r>
      <w:r>
        <w:t>108</w:t>
      </w:r>
      <w:r w:rsidRPr="00AE3371">
        <w:t xml:space="preserve">час. </w:t>
      </w:r>
    </w:p>
    <w:p w:rsidR="003E1231" w:rsidRDefault="003E1231" w:rsidP="003E1231">
      <w:pPr>
        <w:ind w:firstLine="567"/>
        <w:jc w:val="right"/>
      </w:pPr>
      <w:r w:rsidRPr="00070970">
        <w:rPr>
          <w:i/>
        </w:rPr>
        <w:t xml:space="preserve">Таблица </w:t>
      </w:r>
      <w:r>
        <w:rPr>
          <w:i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33"/>
        <w:gridCol w:w="888"/>
        <w:gridCol w:w="3183"/>
        <w:gridCol w:w="1700"/>
      </w:tblGrid>
      <w:tr w:rsidR="003E1231" w:rsidRPr="00C32B9D" w:rsidTr="00BB3A67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 xml:space="preserve">Разделы (этапы) </w:t>
            </w:r>
            <w:r>
              <w:rPr>
                <w:b/>
              </w:rPr>
              <w:t>НИР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 xml:space="preserve">Виды работы 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3E1231" w:rsidRPr="00C32B9D" w:rsidTr="00BB3A67">
        <w:trPr>
          <w:jc w:val="center"/>
        </w:trPr>
        <w:tc>
          <w:tcPr>
            <w:tcW w:w="9567" w:type="dxa"/>
            <w:gridSpan w:val="5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center"/>
            </w:pPr>
            <w:r>
              <w:rPr>
                <w:b/>
              </w:rPr>
              <w:t>В семестр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 w:rsidRPr="00CC1153">
              <w:t>1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3E1231" w:rsidRPr="00AE6B24" w:rsidRDefault="003E1231" w:rsidP="00BB3A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3E1231" w:rsidRPr="00CC1153" w:rsidRDefault="003E1231" w:rsidP="00BB3A67"/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2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литературного обзора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3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подготовка и проведение экспериментов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4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4. Моделирование и экспериментальные исследования</w:t>
            </w:r>
          </w:p>
          <w:p w:rsidR="003E1231" w:rsidRPr="00AE6B24" w:rsidRDefault="003E1231" w:rsidP="00BB3A67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381263">
              <w:rPr>
                <w:bCs/>
                <w:i/>
                <w:sz w:val="20"/>
                <w:szCs w:val="20"/>
              </w:rPr>
              <w:t>Контроль  этапов научно-исследовательской работы</w:t>
            </w:r>
            <w:r w:rsidRPr="00EF25D9">
              <w:rPr>
                <w:i/>
                <w:sz w:val="20"/>
                <w:szCs w:val="20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lastRenderedPageBreak/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lastRenderedPageBreak/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lastRenderedPageBreak/>
              <w:t>5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полученных результатов, формулирование выводов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t>6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3E1231" w:rsidRPr="00B80C11" w:rsidRDefault="003E1231" w:rsidP="00BB3A6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B80C11">
              <w:rPr>
                <w:i/>
                <w:sz w:val="20"/>
                <w:szCs w:val="20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t>7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научно-исследовательской работы.</w:t>
            </w:r>
          </w:p>
          <w:p w:rsidR="003E1231" w:rsidRPr="00EF25D9" w:rsidRDefault="003E1231" w:rsidP="00BB3A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B80C11">
              <w:rPr>
                <w:i/>
                <w:sz w:val="20"/>
                <w:szCs w:val="20"/>
              </w:rPr>
              <w:t>Результаты научно-исследовательской работы, оформленные в виде</w:t>
            </w:r>
            <w:r w:rsidRPr="00595633">
              <w:rPr>
                <w:i/>
                <w:sz w:val="20"/>
                <w:szCs w:val="20"/>
              </w:rPr>
              <w:t xml:space="preserve">курсового проекта </w:t>
            </w:r>
            <w:r w:rsidRPr="00B80C11">
              <w:rPr>
                <w:i/>
              </w:rPr>
              <w:t xml:space="preserve">и </w:t>
            </w:r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Подготовка , оформление и защита отчета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Default="003E1231" w:rsidP="00BB3A67">
            <w:pPr>
              <w:jc w:val="center"/>
            </w:pPr>
            <w:r>
              <w:t>2недели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rPr>
                <w:bCs/>
                <w:sz w:val="20"/>
                <w:szCs w:val="20"/>
              </w:rPr>
            </w:pPr>
          </w:p>
        </w:tc>
      </w:tr>
    </w:tbl>
    <w:p w:rsidR="003E1231" w:rsidRPr="00CC1153" w:rsidRDefault="003E1231" w:rsidP="003E1231">
      <w:pPr>
        <w:contextualSpacing/>
      </w:pPr>
    </w:p>
    <w:p w:rsidR="003E1231" w:rsidRPr="00595633" w:rsidRDefault="003E1231" w:rsidP="003E1231">
      <w:pPr>
        <w:pStyle w:val="a4"/>
        <w:numPr>
          <w:ilvl w:val="0"/>
          <w:numId w:val="17"/>
        </w:numPr>
        <w:suppressAutoHyphens w:val="0"/>
        <w:ind w:left="786"/>
        <w:contextualSpacing/>
        <w:jc w:val="center"/>
        <w:rPr>
          <w:b/>
          <w:bCs/>
        </w:rPr>
      </w:pPr>
      <w:r w:rsidRPr="00595633">
        <w:rPr>
          <w:b/>
          <w:bCs/>
        </w:rPr>
        <w:t>Форма, вид и порядок отчетности обучающихся по НИР</w:t>
      </w:r>
    </w:p>
    <w:p w:rsidR="003E1231" w:rsidRPr="00595633" w:rsidRDefault="003E1231" w:rsidP="003E1231">
      <w:pPr>
        <w:contextualSpacing/>
        <w:jc w:val="both"/>
      </w:pPr>
      <w:r w:rsidRPr="00595633">
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 Результаты научно-исследовательской работы, оформленные в виде курсового проекта и  презентации,  защищаются перед комиссией, состоящей из ведущих преподавателей кафедры.</w:t>
      </w:r>
    </w:p>
    <w:p w:rsidR="003E1231" w:rsidRPr="00BD73C9" w:rsidRDefault="003E1231" w:rsidP="003E1231">
      <w:pPr>
        <w:pStyle w:val="a4"/>
        <w:numPr>
          <w:ilvl w:val="0"/>
          <w:numId w:val="17"/>
        </w:numPr>
        <w:suppressAutoHyphens w:val="0"/>
        <w:ind w:left="786"/>
        <w:contextualSpacing/>
        <w:jc w:val="center"/>
        <w:rPr>
          <w:b/>
          <w:bCs/>
          <w:color w:val="000000"/>
        </w:rPr>
      </w:pPr>
      <w:r w:rsidRPr="00BD73C9">
        <w:rPr>
          <w:b/>
          <w:bCs/>
          <w:color w:val="000000"/>
        </w:rPr>
        <w:t>Методические указания для обучающихся по прохождению НИР</w:t>
      </w:r>
    </w:p>
    <w:p w:rsidR="003E1231" w:rsidRPr="00BD73C9" w:rsidRDefault="003E1231" w:rsidP="003E1231">
      <w:pPr>
        <w:rPr>
          <w:b/>
          <w:bCs/>
          <w:color w:val="000000"/>
        </w:rPr>
      </w:pPr>
    </w:p>
    <w:p w:rsidR="003E1231" w:rsidRPr="00381263" w:rsidRDefault="003E1231" w:rsidP="003E1231">
      <w:pPr>
        <w:pStyle w:val="a4"/>
        <w:numPr>
          <w:ilvl w:val="0"/>
          <w:numId w:val="34"/>
        </w:numPr>
        <w:suppressAutoHyphens w:val="0"/>
        <w:contextualSpacing/>
        <w:jc w:val="both"/>
        <w:rPr>
          <w:rStyle w:val="FontStyle38"/>
          <w:sz w:val="24"/>
          <w:szCs w:val="24"/>
        </w:rPr>
      </w:pPr>
      <w:r w:rsidRPr="00381263">
        <w:rPr>
          <w:rStyle w:val="FontStyle38"/>
          <w:sz w:val="24"/>
          <w:szCs w:val="24"/>
        </w:rPr>
        <w:t>Методические указания для выполнения выпускной квалификационной работы по специализации (раздел:Специальная часть).</w:t>
      </w:r>
    </w:p>
    <w:p w:rsidR="003E1231" w:rsidRPr="00381263" w:rsidRDefault="003E1231" w:rsidP="003E1231">
      <w:pPr>
        <w:pStyle w:val="a4"/>
        <w:numPr>
          <w:ilvl w:val="0"/>
          <w:numId w:val="34"/>
        </w:numPr>
        <w:suppressAutoHyphens w:val="0"/>
        <w:contextualSpacing/>
        <w:jc w:val="both"/>
        <w:rPr>
          <w:rStyle w:val="FontStyle38"/>
          <w:sz w:val="24"/>
          <w:szCs w:val="24"/>
        </w:rPr>
      </w:pPr>
      <w:r w:rsidRPr="00381263">
        <w:rPr>
          <w:rStyle w:val="FontStyle38"/>
          <w:sz w:val="24"/>
          <w:szCs w:val="24"/>
        </w:rPr>
        <w:t>Требования к выполнению отчета по НИР( методический блок ЭУМКД)</w:t>
      </w:r>
      <w:r>
        <w:rPr>
          <w:rStyle w:val="FontStyle38"/>
          <w:sz w:val="24"/>
          <w:szCs w:val="24"/>
        </w:rPr>
        <w:t>.</w:t>
      </w:r>
    </w:p>
    <w:p w:rsidR="003E1231" w:rsidRDefault="003E1231" w:rsidP="003E1231">
      <w:pPr>
        <w:ind w:left="708"/>
        <w:contextualSpacing/>
        <w:jc w:val="center"/>
        <w:rPr>
          <w:b/>
          <w:i/>
          <w:sz w:val="22"/>
          <w:szCs w:val="22"/>
        </w:rPr>
      </w:pPr>
    </w:p>
    <w:p w:rsidR="003E1231" w:rsidRPr="00222690" w:rsidRDefault="003E1231" w:rsidP="003E1231">
      <w:pPr>
        <w:rPr>
          <w:b/>
          <w:i/>
          <w:sz w:val="22"/>
          <w:szCs w:val="22"/>
        </w:rPr>
      </w:pPr>
    </w:p>
    <w:p w:rsidR="003E1231" w:rsidRDefault="003E1231" w:rsidP="003E1231">
      <w:pPr>
        <w:pStyle w:val="a4"/>
        <w:numPr>
          <w:ilvl w:val="0"/>
          <w:numId w:val="19"/>
        </w:numPr>
        <w:suppressAutoHyphens w:val="0"/>
        <w:ind w:left="786"/>
        <w:contextualSpacing/>
        <w:jc w:val="center"/>
        <w:rPr>
          <w:b/>
          <w:i/>
          <w:sz w:val="22"/>
          <w:szCs w:val="22"/>
        </w:rPr>
      </w:pPr>
      <w:r w:rsidRPr="002B76C3">
        <w:rPr>
          <w:b/>
          <w:bCs/>
        </w:rPr>
        <w:t xml:space="preserve">Фонд оценочных средств для проведения промежуточной аттестации по </w:t>
      </w:r>
      <w:r>
        <w:rPr>
          <w:b/>
          <w:bCs/>
        </w:rPr>
        <w:t>НИР</w:t>
      </w:r>
    </w:p>
    <w:p w:rsidR="003E1231" w:rsidRDefault="003E1231" w:rsidP="003E1231">
      <w:pPr>
        <w:contextualSpacing/>
      </w:pPr>
    </w:p>
    <w:p w:rsidR="003E1231" w:rsidRPr="00036F43" w:rsidRDefault="003E1231" w:rsidP="003E1231">
      <w:pPr>
        <w:ind w:firstLine="426"/>
        <w:contextualSpacing/>
        <w:jc w:val="both"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  <w:r>
        <w:t>.</w:t>
      </w: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Pr="002B76C3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6.1 </w:t>
      </w:r>
      <w:r w:rsidRPr="007C6AD6">
        <w:rPr>
          <w:b/>
          <w:bCs/>
          <w:lang w:eastAsia="en-US"/>
        </w:rPr>
        <w:t>Паспорт фонда оценочных средств</w:t>
      </w:r>
    </w:p>
    <w:p w:rsidR="003E1231" w:rsidRPr="00DD5D2B" w:rsidRDefault="003E1231" w:rsidP="003E1231">
      <w:pPr>
        <w:ind w:firstLine="709"/>
        <w:contextualSpacing/>
        <w:jc w:val="right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lang w:eastAsia="en-US"/>
        </w:rPr>
        <w:t>Таблица 5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065"/>
        <w:gridCol w:w="1134"/>
        <w:gridCol w:w="4111"/>
        <w:gridCol w:w="1416"/>
      </w:tblGrid>
      <w:tr w:rsidR="003E1231" w:rsidRPr="004043FB" w:rsidTr="00BB3A67">
        <w:tc>
          <w:tcPr>
            <w:tcW w:w="445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111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Требования к уровню усвоения компетенции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Наименование оценочного средства</w:t>
            </w:r>
          </w:p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согласно учебному плану</w:t>
            </w:r>
          </w:p>
        </w:tc>
      </w:tr>
      <w:tr w:rsidR="003E1231" w:rsidRPr="004043FB" w:rsidTr="00BB3A67">
        <w:trPr>
          <w:trHeight w:val="293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numPr>
                <w:ilvl w:val="0"/>
                <w:numId w:val="26"/>
              </w:numPr>
              <w:tabs>
                <w:tab w:val="num" w:pos="643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3E1231" w:rsidRPr="00EF25D9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3E1231" w:rsidRPr="00AE6B24" w:rsidRDefault="003E1231" w:rsidP="00BB3A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ПК-14 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ПК-15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ПК-16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ПК-17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ПК-18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ПК-19</w:t>
            </w:r>
          </w:p>
          <w:p w:rsidR="003E1231" w:rsidRPr="004043FB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1691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литературного обзора</w:t>
            </w:r>
          </w:p>
          <w:p w:rsidR="003E1231" w:rsidRPr="00AE6B24" w:rsidRDefault="003E1231" w:rsidP="00BB3A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</w:t>
            </w:r>
            <w:r w:rsidRPr="00EF25D9">
              <w:rPr>
                <w:i/>
                <w:sz w:val="20"/>
                <w:szCs w:val="20"/>
              </w:rPr>
              <w:lastRenderedPageBreak/>
              <w:t>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</w:t>
            </w:r>
            <w:r w:rsidRPr="005B2C77">
              <w:rPr>
                <w:i/>
                <w:sz w:val="20"/>
                <w:szCs w:val="20"/>
              </w:rPr>
              <w:lastRenderedPageBreak/>
              <w:t>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93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подготовка и проведение экспериментов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975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3E1231" w:rsidRPr="00EF25D9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4. Моделирование и экспериментальныеисследования</w:t>
            </w:r>
          </w:p>
          <w:p w:rsidR="003E1231" w:rsidRPr="00EF25D9" w:rsidRDefault="003E1231" w:rsidP="00BB3A67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3E1231" w:rsidRPr="00AE6B24" w:rsidRDefault="003E1231" w:rsidP="00BB3A67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</w:t>
            </w:r>
            <w:r w:rsidRPr="00EF25D9">
              <w:rPr>
                <w:i/>
                <w:sz w:val="20"/>
                <w:szCs w:val="20"/>
              </w:rPr>
              <w:lastRenderedPageBreak/>
              <w:t>результатов измерений.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</w:t>
            </w:r>
            <w:r w:rsidRPr="005B2C77">
              <w:rPr>
                <w:i/>
                <w:sz w:val="20"/>
                <w:szCs w:val="20"/>
              </w:rPr>
              <w:lastRenderedPageBreak/>
              <w:t>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1117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полученных результатов, формулирование выводов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6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065" w:type="dxa"/>
            <w:shd w:val="clear" w:color="auto" w:fill="auto"/>
          </w:tcPr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Pr="00B80C11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3E1231" w:rsidRPr="00B80C11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 xml:space="preserve">Составление </w:t>
            </w:r>
            <w:r>
              <w:rPr>
                <w:i/>
                <w:sz w:val="20"/>
                <w:szCs w:val="20"/>
              </w:rPr>
              <w:t xml:space="preserve">отчета </w:t>
            </w:r>
            <w:r w:rsidRPr="00B80C11">
              <w:rPr>
                <w:i/>
                <w:sz w:val="20"/>
                <w:szCs w:val="20"/>
              </w:rPr>
              <w:t>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</w:t>
            </w:r>
            <w:r w:rsidRPr="005B2C77">
              <w:rPr>
                <w:i/>
                <w:sz w:val="20"/>
                <w:szCs w:val="20"/>
              </w:rPr>
              <w:lastRenderedPageBreak/>
              <w:t>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392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B80C11" w:rsidRDefault="003E1231" w:rsidP="00BB3A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научно-исследовательскойработы.</w:t>
            </w:r>
          </w:p>
          <w:p w:rsidR="003E1231" w:rsidRPr="00EF25D9" w:rsidRDefault="003E1231" w:rsidP="00BB3A67">
            <w:pPr>
              <w:jc w:val="center"/>
              <w:rPr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>Результаты научно-исследовательской работы, оформленные в виде</w:t>
            </w:r>
            <w:r w:rsidRPr="00807EFB">
              <w:rPr>
                <w:i/>
                <w:sz w:val="20"/>
                <w:szCs w:val="20"/>
              </w:rPr>
              <w:t>отчета</w:t>
            </w:r>
            <w:r w:rsidRPr="00B80C11">
              <w:rPr>
                <w:i/>
              </w:rPr>
              <w:t>и</w:t>
            </w:r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</w:tbl>
    <w:p w:rsidR="003E1231" w:rsidRPr="002B76C3" w:rsidRDefault="003E1231" w:rsidP="003E1231">
      <w:pPr>
        <w:ind w:left="708"/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  <w:sectPr w:rsidR="003E1231" w:rsidSect="00C43BDB">
          <w:footerReference w:type="even" r:id="rId8"/>
          <w:footerReference w:type="default" r:id="rId9"/>
          <w:pgSz w:w="11905" w:h="16837"/>
          <w:pgMar w:top="568" w:right="867" w:bottom="567" w:left="1419" w:header="720" w:footer="720" w:gutter="0"/>
          <w:cols w:space="60"/>
          <w:noEndnote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992"/>
        <w:gridCol w:w="7796"/>
        <w:gridCol w:w="567"/>
      </w:tblGrid>
      <w:tr w:rsidR="003E1231" w:rsidRPr="00637170" w:rsidTr="00BB3A67">
        <w:tc>
          <w:tcPr>
            <w:tcW w:w="817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lastRenderedPageBreak/>
              <w:t>Коды компетенций</w:t>
            </w:r>
          </w:p>
        </w:tc>
        <w:tc>
          <w:tcPr>
            <w:tcW w:w="4820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992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Критерий</w:t>
            </w:r>
          </w:p>
        </w:tc>
        <w:tc>
          <w:tcPr>
            <w:tcW w:w="567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Оценка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</w:tcPr>
          <w:p w:rsidR="003E1231" w:rsidRPr="007768FD" w:rsidRDefault="003E1231" w:rsidP="00BB3A67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ПК-14 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ПК-15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ПК-16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ПК-17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ПК-18</w:t>
            </w:r>
          </w:p>
          <w:p w:rsidR="003E1231" w:rsidRDefault="003E1231" w:rsidP="00BB3A67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ПК-19</w:t>
            </w:r>
          </w:p>
          <w:p w:rsidR="003E1231" w:rsidRPr="00DA25CE" w:rsidRDefault="003E1231" w:rsidP="00BB3A67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E1231" w:rsidRDefault="003E1231" w:rsidP="00BB3A67">
            <w:pPr>
              <w:ind w:left="-5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 xml:space="preserve">Должен знать: 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оптимизации, </w:t>
            </w:r>
            <w:r>
              <w:rPr>
                <w:sz w:val="20"/>
                <w:szCs w:val="20"/>
              </w:rPr>
              <w:t>ана</w:t>
            </w:r>
            <w:r w:rsidRPr="00E509C5">
              <w:rPr>
                <w:sz w:val="20"/>
                <w:szCs w:val="20"/>
              </w:rPr>
              <w:t>лиза вариантов, поиска решения многокритериальных задач с учетом неопределенностей объекта исследований;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проведения патентныхисследований;</w:t>
            </w:r>
          </w:p>
          <w:p w:rsidR="003E1231" w:rsidRPr="00FF1D0D" w:rsidRDefault="003E1231" w:rsidP="00BB3A67">
            <w:pPr>
              <w:ind w:left="-5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1263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применять подходы и методы проектирования сложных систем;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проводить патентные исследования;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разрабатывать планы и программы научно-исследовательских и технологических работ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b/>
                <w:bCs/>
                <w:i/>
                <w:spacing w:val="-15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bCs/>
                <w:i/>
                <w:spacing w:val="-15"/>
                <w:sz w:val="20"/>
                <w:szCs w:val="20"/>
              </w:rPr>
              <w:t>Владеть: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подходами решения инженерных задач, применяя знания теории и практики в области технологии разработки МПИ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основами проектирования в области  технологии разработки месторождений ПИ;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lastRenderedPageBreak/>
              <w:t>- подходами и способами проведения патентных исследований;</w:t>
            </w:r>
          </w:p>
          <w:p w:rsidR="003E1231" w:rsidRPr="00DA25CE" w:rsidRDefault="003E1231" w:rsidP="00BB3A67">
            <w:pPr>
              <w:pStyle w:val="ac"/>
              <w:contextualSpacing/>
            </w:pPr>
            <w:r w:rsidRPr="00381263">
              <w:rPr>
                <w:rFonts w:ascii="Times New Roman" w:hAnsi="Times New Roman"/>
                <w:sz w:val="20"/>
                <w:szCs w:val="20"/>
              </w:rPr>
              <w:t>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pStyle w:val="a4"/>
              <w:numPr>
                <w:ilvl w:val="0"/>
                <w:numId w:val="20"/>
              </w:numPr>
              <w:suppressAutoHyphens w:val="0"/>
              <w:ind w:left="318"/>
              <w:contextualSpacing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3E1231" w:rsidRPr="00DA25CE" w:rsidRDefault="003E1231" w:rsidP="00BB3A67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b/>
                <w:i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Отчет по практике выполнен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отлично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Базовый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современной. Могут быть допущены 2-3 неточности или незначительные ошибки, исправленные студентом с помощью преподавателя.</w:t>
            </w:r>
          </w:p>
          <w:p w:rsidR="003E1231" w:rsidRPr="00DA25CE" w:rsidRDefault="003E1231" w:rsidP="00BB3A67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Раздел отчета выполнен  в полном объеме, допущены 2-3 ошибки различных типов, оформление отчета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хорошо</w:t>
            </w:r>
          </w:p>
        </w:tc>
      </w:tr>
      <w:tr w:rsidR="003E1231" w:rsidRPr="00637170" w:rsidTr="00BB3A67">
        <w:trPr>
          <w:cantSplit/>
          <w:trHeight w:val="1655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Минимальный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pStyle w:val="a4"/>
              <w:numPr>
                <w:ilvl w:val="0"/>
                <w:numId w:val="22"/>
              </w:numPr>
              <w:suppressAutoHyphens w:val="0"/>
              <w:ind w:left="318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3E1231" w:rsidRPr="00DA25CE" w:rsidRDefault="003E1231" w:rsidP="00BB3A67">
            <w:pPr>
              <w:pStyle w:val="a4"/>
              <w:numPr>
                <w:ilvl w:val="0"/>
                <w:numId w:val="22"/>
              </w:numPr>
              <w:suppressAutoHyphens w:val="0"/>
              <w:ind w:left="318"/>
              <w:contextualSpacing/>
              <w:jc w:val="both"/>
              <w:outlineLvl w:val="0"/>
              <w:rPr>
                <w:b/>
                <w:i/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Допущены 4-5 ошибок различных типов, оформление отчета в целом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удовлетворительно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 освоено</w:t>
            </w:r>
          </w:p>
        </w:tc>
        <w:tc>
          <w:tcPr>
            <w:tcW w:w="7796" w:type="dxa"/>
            <w:shd w:val="clear" w:color="auto" w:fill="auto"/>
          </w:tcPr>
          <w:p w:rsidR="003E1231" w:rsidRPr="00A818D7" w:rsidRDefault="003E1231" w:rsidP="00BB3A6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>Или</w:t>
            </w:r>
            <w:r w:rsidRPr="00A818D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3E1231" w:rsidRPr="00637170" w:rsidRDefault="003E1231" w:rsidP="00BB3A6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неудовлетворительно</w:t>
            </w:r>
          </w:p>
        </w:tc>
      </w:tr>
    </w:tbl>
    <w:p w:rsidR="003E1231" w:rsidRDefault="003E1231" w:rsidP="003E1231">
      <w:pPr>
        <w:pStyle w:val="a4"/>
        <w:ind w:left="0"/>
        <w:jc w:val="center"/>
        <w:outlineLvl w:val="0"/>
        <w:rPr>
          <w:b/>
          <w:i/>
        </w:rPr>
      </w:pPr>
    </w:p>
    <w:p w:rsidR="003E1231" w:rsidRDefault="003E1231" w:rsidP="003E1231">
      <w:pPr>
        <w:contextualSpacing/>
        <w:rPr>
          <w:sz w:val="22"/>
          <w:szCs w:val="22"/>
        </w:rPr>
        <w:sectPr w:rsidR="003E1231" w:rsidSect="00C43BDB">
          <w:pgSz w:w="16837" w:h="11905" w:orient="landscape"/>
          <w:pgMar w:top="1419" w:right="568" w:bottom="867" w:left="567" w:header="720" w:footer="720" w:gutter="0"/>
          <w:cols w:space="60"/>
          <w:noEndnote/>
          <w:docGrid w:linePitch="360"/>
        </w:sectPr>
      </w:pPr>
    </w:p>
    <w:p w:rsidR="003E1231" w:rsidRDefault="003E1231" w:rsidP="003E1231">
      <w:pPr>
        <w:ind w:firstLine="708"/>
        <w:contextualSpacing/>
        <w:jc w:val="both"/>
        <w:rPr>
          <w:b/>
          <w:bCs/>
        </w:rPr>
      </w:pPr>
      <w:r>
        <w:rPr>
          <w:b/>
          <w:bCs/>
        </w:rPr>
        <w:lastRenderedPageBreak/>
        <w:t>6.2 Типовое задание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3E1231" w:rsidRPr="00D13B73" w:rsidTr="00BB3A67">
        <w:tc>
          <w:tcPr>
            <w:tcW w:w="1101" w:type="dxa"/>
            <w:shd w:val="clear" w:color="auto" w:fill="auto"/>
          </w:tcPr>
          <w:p w:rsidR="003E1231" w:rsidRPr="008C22BF" w:rsidRDefault="003E1231" w:rsidP="00BB3A6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Коды компетен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8C22BF">
              <w:rPr>
                <w:rFonts w:eastAsia="Calibri"/>
                <w:bCs/>
                <w:sz w:val="20"/>
                <w:szCs w:val="20"/>
              </w:rPr>
              <w:t>ций</w:t>
            </w:r>
          </w:p>
        </w:tc>
        <w:tc>
          <w:tcPr>
            <w:tcW w:w="5670" w:type="dxa"/>
            <w:shd w:val="clear" w:color="auto" w:fill="auto"/>
          </w:tcPr>
          <w:p w:rsidR="003E1231" w:rsidRPr="008C22BF" w:rsidRDefault="003E1231" w:rsidP="00BB3A6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3E1231" w:rsidRPr="008C22BF" w:rsidRDefault="003E1231" w:rsidP="00BB3A67">
            <w:pPr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Содержание задания</w:t>
            </w:r>
          </w:p>
        </w:tc>
      </w:tr>
      <w:tr w:rsidR="003E1231" w:rsidRPr="00D13B73" w:rsidTr="00BB3A67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ПК-14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ПК-15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ПК-16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ПК-17</w:t>
            </w: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ПК-18</w:t>
            </w:r>
          </w:p>
          <w:p w:rsidR="003E1231" w:rsidRDefault="003E1231" w:rsidP="00BB3A67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ПК-19</w:t>
            </w:r>
          </w:p>
          <w:p w:rsidR="003E1231" w:rsidRPr="00D13B73" w:rsidRDefault="003E1231" w:rsidP="00BB3A67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E1231" w:rsidRDefault="003E1231" w:rsidP="00BB3A67">
            <w:pPr>
              <w:ind w:left="-5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 xml:space="preserve">Должен знать: 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оптимизации, </w:t>
            </w:r>
            <w:r>
              <w:rPr>
                <w:sz w:val="20"/>
                <w:szCs w:val="20"/>
              </w:rPr>
              <w:t>ана</w:t>
            </w:r>
            <w:r w:rsidRPr="00E509C5">
              <w:rPr>
                <w:sz w:val="20"/>
                <w:szCs w:val="20"/>
              </w:rPr>
              <w:t>лиза вариантов, поиска решения многокритериальных задач с учетом неопределенностей объекта исследований;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проведения патентныхисследований;</w:t>
            </w:r>
          </w:p>
          <w:p w:rsidR="003E1231" w:rsidRPr="00FF1D0D" w:rsidRDefault="003E1231" w:rsidP="00BB3A67">
            <w:pPr>
              <w:ind w:left="-5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1263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применять подходы и методы проектирования сложныхсистем;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проводить патентные исследования;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разрабатывать планы и программы научно-исследовательских и технологических работ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b/>
                <w:bCs/>
                <w:i/>
                <w:spacing w:val="-15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bCs/>
                <w:i/>
                <w:spacing w:val="-15"/>
                <w:sz w:val="20"/>
                <w:szCs w:val="20"/>
              </w:rPr>
              <w:t>Владеть: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подходами решения инженерных задач, применяя знания теории и практики в области технологии разработки МПИ;</w:t>
            </w:r>
          </w:p>
          <w:p w:rsidR="003E1231" w:rsidRPr="00191039" w:rsidRDefault="003E1231" w:rsidP="00BB3A67">
            <w:pPr>
              <w:pStyle w:val="ac"/>
              <w:contextualSpacing/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основами проектирования в области  технологии разработки  месторождений ПИ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1231" w:rsidRPr="00D13B73" w:rsidRDefault="003E1231" w:rsidP="00BB3A67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D13B73">
              <w:rPr>
                <w:rStyle w:val="FontStyle18"/>
                <w:sz w:val="20"/>
                <w:szCs w:val="20"/>
              </w:rPr>
              <w:t>Изучить горно-геологические условия разработки м</w:t>
            </w:r>
            <w:r>
              <w:rPr>
                <w:rStyle w:val="FontStyle18"/>
                <w:sz w:val="20"/>
                <w:szCs w:val="20"/>
              </w:rPr>
              <w:t>есто</w:t>
            </w:r>
            <w:r w:rsidRPr="00D13B73">
              <w:rPr>
                <w:rStyle w:val="FontStyle18"/>
                <w:sz w:val="20"/>
                <w:szCs w:val="20"/>
              </w:rPr>
              <w:t>рождения.</w:t>
            </w:r>
          </w:p>
        </w:tc>
      </w:tr>
      <w:tr w:rsidR="003E1231" w:rsidRPr="00D13B73" w:rsidTr="00BB3A67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1231" w:rsidRPr="00BB2062" w:rsidRDefault="003E1231" w:rsidP="00BB3A67">
            <w:pPr>
              <w:rPr>
                <w:sz w:val="20"/>
                <w:szCs w:val="20"/>
              </w:rPr>
            </w:pPr>
            <w:r w:rsidRPr="00BB2062">
              <w:rPr>
                <w:sz w:val="20"/>
                <w:szCs w:val="20"/>
              </w:rPr>
              <w:t>Изучить нормативные документы по технике безопасности</w:t>
            </w:r>
            <w:r>
              <w:rPr>
                <w:sz w:val="20"/>
                <w:szCs w:val="20"/>
              </w:rPr>
              <w:t xml:space="preserve"> в условиях данного предприятия</w:t>
            </w:r>
          </w:p>
        </w:tc>
      </w:tr>
      <w:tr w:rsidR="003E1231" w:rsidRPr="00FE7379" w:rsidTr="00BB3A67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1231" w:rsidRDefault="003E1231" w:rsidP="00BB3A67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Провести анализ и экономический расчет по индивидуальной теме (спец. часть ДП).</w:t>
            </w:r>
          </w:p>
          <w:p w:rsidR="003E1231" w:rsidRPr="00FE7379" w:rsidRDefault="003E1231" w:rsidP="00BB3A67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Выполнить заключение по научно-исследовательской теме.</w:t>
            </w:r>
          </w:p>
        </w:tc>
      </w:tr>
    </w:tbl>
    <w:p w:rsidR="003E1231" w:rsidRPr="00BE0014" w:rsidRDefault="003E1231" w:rsidP="003E1231">
      <w:pPr>
        <w:contextualSpacing/>
        <w:jc w:val="both"/>
        <w:rPr>
          <w:b/>
          <w:bCs/>
        </w:rPr>
      </w:pPr>
    </w:p>
    <w:p w:rsidR="003E1231" w:rsidRPr="003C3F84" w:rsidRDefault="003E1231" w:rsidP="003E1231">
      <w:pPr>
        <w:ind w:firstLine="708"/>
        <w:contextualSpacing/>
        <w:jc w:val="both"/>
        <w:rPr>
          <w:i/>
        </w:rPr>
      </w:pPr>
      <w:r>
        <w:rPr>
          <w:i/>
        </w:rPr>
        <w:t xml:space="preserve">В </w:t>
      </w:r>
      <w:r w:rsidRPr="003C3F84">
        <w:rPr>
          <w:i/>
        </w:rPr>
        <w:t>семестр:</w:t>
      </w:r>
    </w:p>
    <w:p w:rsidR="003E1231" w:rsidRPr="009350AC" w:rsidRDefault="003E1231" w:rsidP="003E1231">
      <w:pPr>
        <w:pStyle w:val="a4"/>
        <w:numPr>
          <w:ilvl w:val="0"/>
          <w:numId w:val="25"/>
        </w:numPr>
        <w:suppressAutoHyphens w:val="0"/>
        <w:ind w:left="1418"/>
        <w:contextualSpacing/>
        <w:jc w:val="both"/>
      </w:pPr>
      <w:r>
        <w:t>–  защита отчета по НИР</w:t>
      </w:r>
      <w:r w:rsidRPr="009350AC">
        <w:t>.</w:t>
      </w:r>
    </w:p>
    <w:p w:rsidR="003E1231" w:rsidRDefault="003E1231" w:rsidP="003E1231">
      <w:pPr>
        <w:ind w:firstLine="708"/>
        <w:contextualSpacing/>
        <w:jc w:val="both"/>
      </w:pPr>
    </w:p>
    <w:p w:rsidR="003E1231" w:rsidRPr="00BE0014" w:rsidRDefault="003E1231" w:rsidP="003E1231">
      <w:pPr>
        <w:ind w:firstLine="708"/>
        <w:contextualSpacing/>
        <w:jc w:val="both"/>
      </w:pPr>
      <w:r w:rsidRPr="009350AC"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3E1231" w:rsidRPr="008D2AA1" w:rsidRDefault="003E1231" w:rsidP="003E1231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3E1231" w:rsidRPr="00796927" w:rsidRDefault="003E1231" w:rsidP="003E1231">
      <w:pPr>
        <w:pStyle w:val="a4"/>
        <w:ind w:left="1080"/>
        <w:jc w:val="center"/>
        <w:rPr>
          <w:b/>
        </w:rPr>
      </w:pPr>
    </w:p>
    <w:p w:rsidR="003E1231" w:rsidRDefault="003E1231" w:rsidP="003E1231">
      <w:pPr>
        <w:overflowPunct w:val="0"/>
        <w:ind w:firstLine="709"/>
        <w:contextualSpacing/>
        <w:rPr>
          <w:b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</w:rPr>
        <w:t>Комплект задания для отчета</w:t>
      </w:r>
    </w:p>
    <w:p w:rsidR="003E1231" w:rsidRDefault="003E1231" w:rsidP="003E1231">
      <w:pPr>
        <w:ind w:left="720"/>
        <w:contextualSpacing/>
        <w:rPr>
          <w:b/>
        </w:rPr>
      </w:pPr>
    </w:p>
    <w:p w:rsidR="003E1231" w:rsidRDefault="003E1231" w:rsidP="003E1231">
      <w:pPr>
        <w:ind w:firstLine="708"/>
        <w:contextualSpacing/>
        <w:rPr>
          <w:b/>
        </w:rPr>
      </w:pPr>
      <w:r>
        <w:rPr>
          <w:b/>
        </w:rPr>
        <w:t>Тема: специальная часть дипломного проекта (работы).</w:t>
      </w:r>
    </w:p>
    <w:p w:rsidR="003E1231" w:rsidRPr="00185242" w:rsidRDefault="003E1231" w:rsidP="003E1231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3E1231" w:rsidRDefault="003E1231" w:rsidP="003E1231">
      <w:pPr>
        <w:contextualSpacing/>
        <w:rPr>
          <w:b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Pr="009F0CB0" w:rsidRDefault="003E1231" w:rsidP="003E1231">
      <w:pPr>
        <w:pStyle w:val="a4"/>
        <w:ind w:left="0"/>
        <w:jc w:val="center"/>
        <w:outlineLvl w:val="0"/>
        <w:rPr>
          <w:b/>
          <w:bCs/>
        </w:rPr>
      </w:pPr>
      <w:r w:rsidRPr="009F0CB0">
        <w:rPr>
          <w:b/>
          <w:bCs/>
        </w:rPr>
        <w:t>6.3. Методические материалы, определяющие процедуры оценивания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60"/>
        <w:gridCol w:w="1918"/>
        <w:gridCol w:w="979"/>
        <w:gridCol w:w="3664"/>
      </w:tblGrid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3E1231" w:rsidRPr="00366582" w:rsidTr="00BB3A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F13F13" w:rsidRDefault="003E1231" w:rsidP="00BB3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6582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CF0704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F0704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6582"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65D17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Pr="00366582"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65D17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108 </w:t>
            </w:r>
            <w:r w:rsidRPr="00371C30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71C30">
              <w:rPr>
                <w:b/>
                <w:sz w:val="20"/>
                <w:szCs w:val="20"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A02C2F" w:rsidRDefault="003E1231" w:rsidP="00BB3A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Минимум 60б.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71C30">
              <w:rPr>
                <w:b/>
                <w:sz w:val="20"/>
                <w:szCs w:val="20"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rPr>
                <w:b/>
                <w:sz w:val="20"/>
                <w:szCs w:val="20"/>
              </w:rPr>
            </w:pPr>
          </w:p>
        </w:tc>
      </w:tr>
      <w:tr w:rsidR="003E1231" w:rsidRPr="00366582" w:rsidTr="00BB3A67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9F0CB0" w:rsidRDefault="003E1231" w:rsidP="00BB3A67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>
              <w:rPr>
                <w:b/>
              </w:rPr>
              <w:t>НИР –В 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9F0CB0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A27952" w:rsidRDefault="003E1231" w:rsidP="00BB3A67">
            <w:pPr>
              <w:pStyle w:val="a4"/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contextualSpacing/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31" w:rsidRPr="00052F3E" w:rsidRDefault="003E1231" w:rsidP="00BB3A67">
            <w:pPr>
              <w:jc w:val="center"/>
              <w:rPr>
                <w:lang w:eastAsia="en-US"/>
              </w:rPr>
            </w:pPr>
          </w:p>
        </w:tc>
      </w:tr>
    </w:tbl>
    <w:p w:rsidR="003E1231" w:rsidRDefault="003E1231" w:rsidP="003E1231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3E1231" w:rsidRPr="00A27952" w:rsidRDefault="003E1231" w:rsidP="003E1231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3E1231" w:rsidRPr="00E53944" w:rsidRDefault="003E1231" w:rsidP="003E1231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3E1231" w:rsidRPr="00E53944" w:rsidRDefault="003E1231" w:rsidP="003E1231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3E1231" w:rsidRDefault="003E1231" w:rsidP="003E1231">
      <w:pPr>
        <w:ind w:firstLine="709"/>
        <w:jc w:val="both"/>
        <w:rPr>
          <w:sz w:val="28"/>
          <w:szCs w:val="28"/>
        </w:rPr>
      </w:pPr>
    </w:p>
    <w:p w:rsidR="003E1231" w:rsidRDefault="003E1231" w:rsidP="003E1231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>
        <w:t>научно-исследовательской работы.</w:t>
      </w:r>
    </w:p>
    <w:p w:rsidR="003E1231" w:rsidRDefault="003E1231" w:rsidP="003E1231">
      <w:pPr>
        <w:rPr>
          <w:bCs/>
          <w:i/>
          <w:sz w:val="22"/>
          <w:szCs w:val="22"/>
        </w:rPr>
      </w:pPr>
    </w:p>
    <w:p w:rsidR="003E1231" w:rsidRPr="000803AE" w:rsidRDefault="003E1231" w:rsidP="003E1231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val="en-US"/>
        </w:rPr>
      </w:pPr>
      <w:r w:rsidRPr="00DA6C24">
        <w:rPr>
          <w:color w:val="000000"/>
        </w:rPr>
        <w:t xml:space="preserve">Горное дело. Информационно-справочный сайт о горной промышленности -  </w:t>
      </w:r>
      <w:r w:rsidRPr="00DA6C24">
        <w:t xml:space="preserve">[Электронный ресурс].- Режим доступа: </w:t>
      </w:r>
      <w:r w:rsidRPr="00DA6C24">
        <w:rPr>
          <w:lang w:val="en-US"/>
        </w:rPr>
        <w:t xml:space="preserve">URL:  </w:t>
      </w:r>
      <w:hyperlink r:id="rId10" w:history="1">
        <w:r w:rsidRPr="00DA6C24">
          <w:rPr>
            <w:color w:val="000000"/>
            <w:lang w:val="en-US"/>
          </w:rPr>
          <w:t>http://www.gornoe-delo.ru</w:t>
        </w:r>
      </w:hyperlink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val="en-US"/>
        </w:rPr>
      </w:pPr>
      <w:r w:rsidRPr="00DA6C24">
        <w:rPr>
          <w:color w:val="000000"/>
        </w:rPr>
        <w:t xml:space="preserve">Сайт Ростехнадзора РФ Материалы по безопасности в горной промышленности </w:t>
      </w:r>
      <w:r w:rsidRPr="00DA6C24">
        <w:t xml:space="preserve">[Электронный ресурс].- Режим доступа: </w:t>
      </w:r>
      <w:r w:rsidRPr="00DA6C24">
        <w:rPr>
          <w:lang w:val="en-US"/>
        </w:rPr>
        <w:t xml:space="preserve">URL:  </w:t>
      </w:r>
      <w:hyperlink r:id="rId11" w:history="1">
        <w:r w:rsidRPr="00DA6C24">
          <w:rPr>
            <w:color w:val="000000"/>
            <w:lang w:val="en-US"/>
          </w:rPr>
          <w:t>http://www.gosnadzor.ru</w:t>
        </w:r>
      </w:hyperlink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A6C24">
        <w:rPr>
          <w:color w:val="000000"/>
        </w:rPr>
        <w:t xml:space="preserve">Казахстанский горно-промышленный портал. </w:t>
      </w:r>
      <w:r w:rsidRPr="00DA6C24">
        <w:t xml:space="preserve">[Электронный ресурс].- Режим доступа: </w:t>
      </w:r>
      <w:r w:rsidRPr="00DA6C24">
        <w:rPr>
          <w:lang w:val="en-US"/>
        </w:rPr>
        <w:t>URL</w:t>
      </w:r>
      <w:r w:rsidRPr="00DA6C24">
        <w:t xml:space="preserve">:  </w:t>
      </w:r>
      <w:hyperlink r:id="rId12" w:history="1">
        <w:r w:rsidRPr="00DA6C24">
          <w:rPr>
            <w:color w:val="000000"/>
            <w:lang w:val="en-US"/>
          </w:rPr>
          <w:t>http</w:t>
        </w:r>
        <w:r w:rsidRPr="00DA6C24">
          <w:rPr>
            <w:color w:val="000000"/>
          </w:rPr>
          <w:t>://</w:t>
        </w:r>
        <w:r w:rsidRPr="00DA6C24">
          <w:rPr>
            <w:color w:val="000000"/>
            <w:lang w:val="en-US"/>
          </w:rPr>
          <w:t>www</w:t>
        </w:r>
        <w:r w:rsidRPr="00DA6C24">
          <w:rPr>
            <w:color w:val="000000"/>
          </w:rPr>
          <w:t>.</w:t>
        </w:r>
        <w:r w:rsidRPr="00DA6C24">
          <w:rPr>
            <w:color w:val="000000"/>
            <w:lang w:val="en-US"/>
          </w:rPr>
          <w:t>mining</w:t>
        </w:r>
        <w:r w:rsidRPr="00DA6C24">
          <w:rPr>
            <w:color w:val="000000"/>
          </w:rPr>
          <w:t>.</w:t>
        </w:r>
        <w:r w:rsidRPr="00DA6C24">
          <w:rPr>
            <w:color w:val="000000"/>
            <w:lang w:val="en-US"/>
          </w:rPr>
          <w:t>kz</w:t>
        </w:r>
      </w:hyperlink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A6C24">
        <w:rPr>
          <w:color w:val="000000"/>
        </w:rPr>
        <w:t xml:space="preserve">Угольный портал </w:t>
      </w:r>
      <w:r w:rsidRPr="00DA6C24">
        <w:t xml:space="preserve">[Электронный ресурс].- Режим доступа: </w:t>
      </w:r>
      <w:r w:rsidRPr="00DA6C24">
        <w:rPr>
          <w:lang w:val="en-US"/>
        </w:rPr>
        <w:t>URL</w:t>
      </w:r>
      <w:r w:rsidRPr="00DA6C24">
        <w:t xml:space="preserve">:  </w:t>
      </w:r>
      <w:hyperlink r:id="rId13" w:history="1">
        <w:r w:rsidRPr="00DA6C24">
          <w:rPr>
            <w:color w:val="000000"/>
          </w:rPr>
          <w:t>http://coal.dp.ua/</w:t>
        </w:r>
      </w:hyperlink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</w:pPr>
      <w:r w:rsidRPr="00DA6C24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DA6C24">
        <w:t xml:space="preserve">[Электронный ресурс].- Режим доступа: </w:t>
      </w:r>
      <w:r w:rsidRPr="00DA6C24">
        <w:rPr>
          <w:lang w:val="en-US"/>
        </w:rPr>
        <w:t>URL</w:t>
      </w:r>
      <w:r w:rsidRPr="00DA6C24">
        <w:t xml:space="preserve">:  </w:t>
      </w:r>
      <w:hyperlink r:id="rId14" w:history="1">
        <w:r w:rsidRPr="00DA6C24">
          <w:rPr>
            <w:color w:val="000000"/>
          </w:rPr>
          <w:t>http://www.rmpi.ru</w:t>
        </w:r>
      </w:hyperlink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</w:pPr>
      <w:hyperlink r:id="rId15" w:tgtFrame="_" w:history="1">
        <w:r w:rsidR="003E1231" w:rsidRPr="00DA6C24">
          <w:t>Google Scholar</w:t>
        </w:r>
      </w:hyperlink>
      <w:r w:rsidR="003E1231" w:rsidRPr="00DA6C24">
        <w:t xml:space="preserve"> [Электронный ресурс].- Режим доступа: </w:t>
      </w:r>
      <w:hyperlink r:id="rId16" w:history="1">
        <w:r w:rsidR="003E1231" w:rsidRPr="00DA6C24">
          <w:rPr>
            <w:lang w:val="en-US"/>
          </w:rPr>
          <w:t>http</w:t>
        </w:r>
        <w:r w:rsidR="003E1231" w:rsidRPr="00DA6C24">
          <w:t>://</w:t>
        </w:r>
        <w:r w:rsidR="003E1231" w:rsidRPr="00DA6C24">
          <w:rPr>
            <w:lang w:val="en-US"/>
          </w:rPr>
          <w:t>scholar</w:t>
        </w:r>
        <w:r w:rsidR="003E1231" w:rsidRPr="00DA6C24">
          <w:t>.</w:t>
        </w:r>
        <w:r w:rsidR="003E1231" w:rsidRPr="00DA6C24">
          <w:rPr>
            <w:lang w:val="en-US"/>
          </w:rPr>
          <w:t>google</w:t>
        </w:r>
        <w:r w:rsidR="003E1231" w:rsidRPr="00DA6C24">
          <w:t>.</w:t>
        </w:r>
        <w:r w:rsidR="003E1231" w:rsidRPr="00DA6C24">
          <w:rPr>
            <w:lang w:val="en-US"/>
          </w:rPr>
          <w:t>com</w:t>
        </w:r>
      </w:hyperlink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contextualSpacing/>
        <w:jc w:val="both"/>
      </w:pPr>
      <w:hyperlink r:id="rId17" w:tgtFrame="_" w:history="1">
        <w:r w:rsidR="003E1231" w:rsidRPr="00DA6C24">
          <w:t>РИБК</w:t>
        </w:r>
      </w:hyperlink>
      <w:r w:rsidR="003E1231" w:rsidRPr="00DA6C24">
        <w:t xml:space="preserve"> [Электронный ресурс].- Режим доступа: </w:t>
      </w:r>
      <w:hyperlink r:id="rId18" w:history="1">
        <w:r w:rsidR="003E1231" w:rsidRPr="00DA6C24">
          <w:t>http://www.ribk.net</w:t>
        </w:r>
      </w:hyperlink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contextualSpacing/>
        <w:jc w:val="both"/>
      </w:pPr>
      <w:hyperlink r:id="rId19" w:tgtFrame="_" w:history="1">
        <w:r w:rsidR="003E1231" w:rsidRPr="00DA6C24">
          <w:t>Университетская информационная система Россия</w:t>
        </w:r>
      </w:hyperlink>
      <w:r w:rsidR="003E1231" w:rsidRPr="00DA6C24">
        <w:t xml:space="preserve"> [Электронный ресурс].- Режим доступа: </w:t>
      </w:r>
      <w:hyperlink r:id="rId20" w:history="1">
        <w:r w:rsidR="003E1231" w:rsidRPr="00DA6C24">
          <w:t>http://www.cir.ru</w:t>
        </w:r>
      </w:hyperlink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contextualSpacing/>
        <w:jc w:val="both"/>
      </w:pPr>
      <w:hyperlink r:id="rId21" w:tgtFrame="_" w:history="1">
        <w:r w:rsidR="003E1231" w:rsidRPr="00DA6C24">
          <w:t>SCIRUS</w:t>
        </w:r>
      </w:hyperlink>
      <w:r w:rsidR="003E1231" w:rsidRPr="00DA6C24">
        <w:t xml:space="preserve"> [Электронный ресурс].- Режим доступа: </w:t>
      </w:r>
      <w:hyperlink r:id="rId22" w:history="1">
        <w:r w:rsidR="003E1231" w:rsidRPr="00DA6C24">
          <w:t>http://www.scirus.com</w:t>
        </w:r>
      </w:hyperlink>
      <w:r w:rsidR="003E1231" w:rsidRPr="00DA6C24">
        <w:t xml:space="preserve">, свободный. </w:t>
      </w:r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contextualSpacing/>
        <w:jc w:val="both"/>
      </w:pPr>
      <w:hyperlink r:id="rId23" w:tgtFrame="_" w:history="1">
        <w:r w:rsidR="003E1231" w:rsidRPr="00DA6C24">
          <w:t>ScienceResearch.com</w:t>
        </w:r>
      </w:hyperlink>
      <w:r w:rsidR="003E1231" w:rsidRPr="00DA6C24">
        <w:t xml:space="preserve"> [Электронный ресурс].- Режим доступа: </w:t>
      </w:r>
      <w:hyperlink r:id="rId24" w:history="1">
        <w:r w:rsidR="003E1231" w:rsidRPr="00DA6C24">
          <w:t>http://www.scienceresearch.com</w:t>
        </w:r>
      </w:hyperlink>
    </w:p>
    <w:p w:rsidR="003E1231" w:rsidRPr="00DA6C24" w:rsidRDefault="00447D52" w:rsidP="003E1231">
      <w:pPr>
        <w:pStyle w:val="a4"/>
        <w:numPr>
          <w:ilvl w:val="0"/>
          <w:numId w:val="28"/>
        </w:numPr>
        <w:suppressAutoHyphens w:val="0"/>
        <w:contextualSpacing/>
        <w:jc w:val="both"/>
        <w:rPr>
          <w:rFonts w:eastAsia="MS Mincho"/>
          <w:lang w:eastAsia="ja-JP"/>
        </w:rPr>
      </w:pPr>
      <w:hyperlink r:id="rId25" w:tgtFrame="_" w:history="1">
        <w:r w:rsidR="003E1231" w:rsidRPr="00DA6C24">
          <w:rPr>
            <w:rFonts w:eastAsia="MS Mincho"/>
            <w:lang w:eastAsia="ja-JP"/>
          </w:rPr>
          <w:t>Научная электронная библиотека</w:t>
        </w:r>
      </w:hyperlink>
      <w:r w:rsidR="003E1231" w:rsidRPr="00DA6C24">
        <w:rPr>
          <w:rFonts w:eastAsia="MS Mincho"/>
          <w:lang w:eastAsia="ja-JP"/>
        </w:rPr>
        <w:t xml:space="preserve"> [Электронный ресурс].- Режим доступа: </w:t>
      </w:r>
      <w:hyperlink r:id="rId26" w:history="1">
        <w:r w:rsidR="003E1231" w:rsidRPr="00DA6C24">
          <w:rPr>
            <w:rFonts w:eastAsia="MS Mincho"/>
            <w:lang w:eastAsia="ja-JP"/>
          </w:rPr>
          <w:t>http://elibrary.ru</w:t>
        </w:r>
      </w:hyperlink>
      <w:r w:rsidR="003E1231" w:rsidRPr="00DA6C24">
        <w:rPr>
          <w:rFonts w:eastAsia="MS Mincho"/>
          <w:lang w:eastAsia="ja-JP"/>
        </w:rPr>
        <w:t xml:space="preserve">, </w:t>
      </w:r>
    </w:p>
    <w:p w:rsidR="003E1231" w:rsidRPr="00DA6C24" w:rsidRDefault="003E1231" w:rsidP="003E1231">
      <w:pPr>
        <w:pStyle w:val="a4"/>
        <w:numPr>
          <w:ilvl w:val="0"/>
          <w:numId w:val="28"/>
        </w:numPr>
        <w:suppressAutoHyphens w:val="0"/>
        <w:contextualSpacing/>
        <w:jc w:val="both"/>
      </w:pPr>
      <w:r w:rsidRPr="00DA6C24">
        <w:rPr>
          <w:rFonts w:eastAsia="MS Mincho"/>
          <w:lang w:eastAsia="ja-JP"/>
        </w:rPr>
        <w:t xml:space="preserve">SCIENCE [Электронный ресурс].- Режим доступа: </w:t>
      </w:r>
      <w:r w:rsidRPr="00DA6C24">
        <w:rPr>
          <w:rFonts w:eastAsia="MS Mincho"/>
          <w:lang w:val="en-US" w:eastAsia="ja-JP"/>
        </w:rPr>
        <w:t>http</w:t>
      </w:r>
      <w:r w:rsidRPr="00DA6C24">
        <w:rPr>
          <w:rFonts w:eastAsia="MS Mincho"/>
          <w:lang w:eastAsia="ja-JP"/>
        </w:rPr>
        <w:t>://</w:t>
      </w:r>
      <w:r w:rsidRPr="00DA6C24">
        <w:rPr>
          <w:rFonts w:eastAsia="MS Mincho"/>
          <w:lang w:val="en-US" w:eastAsia="ja-JP"/>
        </w:rPr>
        <w:t>www</w:t>
      </w:r>
      <w:r w:rsidRPr="00DA6C24">
        <w:rPr>
          <w:rFonts w:eastAsia="MS Mincho"/>
          <w:lang w:eastAsia="ja-JP"/>
        </w:rPr>
        <w:t>.</w:t>
      </w:r>
      <w:r w:rsidRPr="00DA6C24">
        <w:rPr>
          <w:rFonts w:eastAsia="MS Mincho"/>
          <w:lang w:val="en-US" w:eastAsia="ja-JP"/>
        </w:rPr>
        <w:t>sciencemag</w:t>
      </w:r>
      <w:r w:rsidRPr="00DA6C24">
        <w:rPr>
          <w:rFonts w:eastAsia="MS Mincho"/>
          <w:lang w:eastAsia="ja-JP"/>
        </w:rPr>
        <w:t>.</w:t>
      </w:r>
      <w:r w:rsidRPr="00DA6C24">
        <w:rPr>
          <w:rFonts w:eastAsia="MS Mincho"/>
          <w:lang w:val="en-US" w:eastAsia="ja-JP"/>
        </w:rPr>
        <w:t>org</w:t>
      </w:r>
    </w:p>
    <w:p w:rsidR="003E1231" w:rsidRDefault="003E1231" w:rsidP="003E1231">
      <w:pPr>
        <w:pStyle w:val="af"/>
        <w:tabs>
          <w:tab w:val="left" w:pos="1080"/>
        </w:tabs>
        <w:ind w:firstLine="0"/>
        <w:rPr>
          <w:b/>
        </w:rPr>
      </w:pPr>
    </w:p>
    <w:p w:rsidR="003E1231" w:rsidRDefault="003E1231" w:rsidP="003E1231">
      <w:pPr>
        <w:pStyle w:val="af"/>
        <w:tabs>
          <w:tab w:val="left" w:pos="1080"/>
        </w:tabs>
        <w:ind w:firstLine="0"/>
        <w:jc w:val="center"/>
        <w:rPr>
          <w:b/>
        </w:rPr>
      </w:pPr>
    </w:p>
    <w:p w:rsidR="003E1231" w:rsidRPr="005B69B7" w:rsidRDefault="003E1231" w:rsidP="003E1231">
      <w:pPr>
        <w:pStyle w:val="af"/>
        <w:tabs>
          <w:tab w:val="left" w:pos="1080"/>
        </w:tabs>
        <w:ind w:firstLine="0"/>
        <w:jc w:val="center"/>
        <w:rPr>
          <w:b/>
        </w:rPr>
      </w:pPr>
      <w:r w:rsidRPr="001350C4">
        <w:rPr>
          <w:b/>
          <w:sz w:val="24"/>
          <w:szCs w:val="24"/>
        </w:rPr>
        <w:t>9.Материально-техническое обеспечение учебной дисциплины</w:t>
      </w:r>
    </w:p>
    <w:p w:rsidR="003E1231" w:rsidRPr="00153E6F" w:rsidRDefault="003E1231" w:rsidP="003E1231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3E1231" w:rsidRDefault="003E1231" w:rsidP="003E1231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Pr="00153E6F">
        <w:t>(аудитории А</w:t>
      </w:r>
      <w:r>
        <w:t>0</w:t>
      </w:r>
      <w:r w:rsidRPr="00153E6F">
        <w:t>0</w:t>
      </w:r>
      <w:r>
        <w:t>2)</w:t>
      </w:r>
      <w:r w:rsidRPr="00153E6F">
        <w:rPr>
          <w:iCs/>
        </w:rPr>
        <w:t>; Геодезия и маркшейдерия</w:t>
      </w:r>
      <w:r w:rsidRPr="00153E6F">
        <w:t>(аудитории А</w:t>
      </w:r>
      <w:r>
        <w:t>4</w:t>
      </w:r>
      <w:r w:rsidRPr="00153E6F">
        <w:t>0</w:t>
      </w:r>
      <w:r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Pr="00153E6F">
        <w:t>(аудитории А</w:t>
      </w:r>
      <w:r>
        <w:t>0</w:t>
      </w:r>
      <w:r w:rsidRPr="00153E6F">
        <w:t>0</w:t>
      </w:r>
      <w:r>
        <w:t>6)</w:t>
      </w:r>
      <w:r w:rsidRPr="00153E6F">
        <w:rPr>
          <w:iCs/>
        </w:rPr>
        <w:t>.</w:t>
      </w:r>
    </w:p>
    <w:p w:rsidR="003E1231" w:rsidRDefault="003E1231" w:rsidP="003E1231">
      <w:pPr>
        <w:contextualSpacing/>
        <w:jc w:val="both"/>
        <w:rPr>
          <w:b/>
          <w:bCs/>
        </w:rPr>
      </w:pPr>
    </w:p>
    <w:p w:rsidR="003E1231" w:rsidRPr="0001448C" w:rsidRDefault="003E1231" w:rsidP="003E1231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3E1231" w:rsidRPr="0001448C" w:rsidRDefault="003E1231" w:rsidP="003E1231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7"/>
          <w:rFonts w:eastAsia="Calibri"/>
          <w:bCs/>
        </w:rPr>
        <w:footnoteReference w:id="2"/>
      </w:r>
    </w:p>
    <w:p w:rsidR="003E1231" w:rsidRPr="0001448C" w:rsidRDefault="003E1231" w:rsidP="003E1231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3E1231" w:rsidRPr="0001448C" w:rsidRDefault="003E1231" w:rsidP="003E1231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7" w:history="1">
        <w:r w:rsidRPr="0001448C">
          <w:rPr>
            <w:rStyle w:val="ab"/>
            <w:lang w:val="en-US"/>
          </w:rPr>
          <w:t>www</w:t>
        </w:r>
        <w:r w:rsidRPr="0001448C">
          <w:rPr>
            <w:rStyle w:val="ab"/>
          </w:rPr>
          <w:t>.</w:t>
        </w:r>
        <w:r w:rsidRPr="0001448C">
          <w:rPr>
            <w:rStyle w:val="ab"/>
            <w:lang w:val="en-US"/>
          </w:rPr>
          <w:t>biblioclub</w:t>
        </w:r>
        <w:r w:rsidRPr="0001448C">
          <w:rPr>
            <w:rStyle w:val="ab"/>
          </w:rPr>
          <w:t>.</w:t>
        </w:r>
        <w:r w:rsidRPr="0001448C">
          <w:rPr>
            <w:rStyle w:val="ab"/>
            <w:lang w:val="en-US"/>
          </w:rPr>
          <w:t>ru</w:t>
        </w:r>
      </w:hyperlink>
      <w:r w:rsidRPr="0001448C">
        <w:t>, www.knigafund.ru.</w:t>
      </w:r>
    </w:p>
    <w:p w:rsidR="003E1231" w:rsidRPr="0001448C" w:rsidRDefault="003E1231" w:rsidP="003E1231">
      <w:pPr>
        <w:ind w:firstLine="567"/>
        <w:contextualSpacing/>
        <w:jc w:val="both"/>
        <w:rPr>
          <w:bCs/>
        </w:rPr>
      </w:pPr>
    </w:p>
    <w:p w:rsidR="003E1231" w:rsidRPr="0001448C" w:rsidRDefault="003E1231" w:rsidP="003E1231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3E1231" w:rsidRDefault="00447D52" w:rsidP="003E1231">
      <w:pPr>
        <w:ind w:firstLine="567"/>
        <w:contextualSpacing/>
        <w:jc w:val="both"/>
        <w:rPr>
          <w:b/>
        </w:rPr>
      </w:pPr>
      <w:hyperlink r:id="rId28" w:history="1">
        <w:r w:rsidR="003E1231" w:rsidRPr="0001448C">
          <w:rPr>
            <w:rStyle w:val="ab"/>
            <w:lang w:val="en-US"/>
          </w:rPr>
          <w:t>MicrosoftOffice</w:t>
        </w:r>
      </w:hyperlink>
      <w:r w:rsidR="003E1231" w:rsidRPr="0001448C">
        <w:t xml:space="preserve"> (Договор на передачу прав №</w:t>
      </w:r>
      <w:r w:rsidR="003E1231">
        <w:t>1264-06/15 от 26 июня 2015 г.)</w:t>
      </w:r>
    </w:p>
    <w:p w:rsidR="003E1231" w:rsidRPr="00C32B9D" w:rsidRDefault="003E1231" w:rsidP="003E1231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3E1231" w:rsidRPr="00C32B9D" w:rsidRDefault="003E1231" w:rsidP="003E1231">
      <w:pPr>
        <w:jc w:val="center"/>
      </w:pPr>
    </w:p>
    <w:p w:rsidR="003E1231" w:rsidRPr="00222690" w:rsidRDefault="003E1231" w:rsidP="003E1231">
      <w:pPr>
        <w:jc w:val="center"/>
      </w:pPr>
      <w:r w:rsidRPr="00222690">
        <w:rPr>
          <w:b/>
          <w:bCs/>
          <w:iCs/>
        </w:rPr>
        <w:t>Б2.Б.0</w:t>
      </w:r>
      <w:r>
        <w:rPr>
          <w:b/>
          <w:bCs/>
          <w:iCs/>
        </w:rPr>
        <w:t>3</w:t>
      </w:r>
      <w:r w:rsidRPr="00222690">
        <w:rPr>
          <w:b/>
          <w:bCs/>
          <w:iCs/>
        </w:rPr>
        <w:t>(Н)Научно-исследовательская работа</w:t>
      </w:r>
      <w:r>
        <w:rPr>
          <w:b/>
          <w:bCs/>
          <w:iCs/>
        </w:rPr>
        <w:t xml:space="preserve"> (стационарная)</w:t>
      </w:r>
    </w:p>
    <w:p w:rsidR="003E1231" w:rsidRPr="00C32B9D" w:rsidRDefault="003E1231" w:rsidP="003E1231">
      <w:pPr>
        <w:jc w:val="center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</w:tbl>
    <w:p w:rsidR="003E1231" w:rsidRPr="00D57E1B" w:rsidRDefault="003E1231" w:rsidP="003E1231">
      <w:pPr>
        <w:spacing w:line="288" w:lineRule="auto"/>
        <w:ind w:firstLine="708"/>
        <w:jc w:val="both"/>
        <w:rPr>
          <w:i/>
          <w:iCs/>
        </w:rPr>
      </w:pPr>
    </w:p>
    <w:p w:rsidR="002C0E2B" w:rsidRDefault="002C0E2B" w:rsidP="003E1231">
      <w:pPr>
        <w:suppressAutoHyphens w:val="0"/>
        <w:spacing w:after="200" w:line="276" w:lineRule="auto"/>
      </w:pPr>
    </w:p>
    <w:sectPr w:rsidR="002C0E2B" w:rsidSect="008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9E" w:rsidRDefault="00855F9E" w:rsidP="003E1231">
      <w:r>
        <w:separator/>
      </w:r>
    </w:p>
  </w:endnote>
  <w:endnote w:type="continuationSeparator" w:id="1">
    <w:p w:rsidR="00855F9E" w:rsidRDefault="00855F9E" w:rsidP="003E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31" w:rsidRDefault="00447D52" w:rsidP="00C43B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12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1231">
      <w:rPr>
        <w:rStyle w:val="aa"/>
        <w:noProof/>
      </w:rPr>
      <w:t>3</w:t>
    </w:r>
    <w:r>
      <w:rPr>
        <w:rStyle w:val="aa"/>
      </w:rPr>
      <w:fldChar w:fldCharType="end"/>
    </w:r>
  </w:p>
  <w:p w:rsidR="003E1231" w:rsidRDefault="003E12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31" w:rsidRDefault="003E1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9E" w:rsidRDefault="00855F9E" w:rsidP="003E1231">
      <w:r>
        <w:separator/>
      </w:r>
    </w:p>
  </w:footnote>
  <w:footnote w:type="continuationSeparator" w:id="1">
    <w:p w:rsidR="00855F9E" w:rsidRDefault="00855F9E" w:rsidP="003E1231">
      <w:r>
        <w:continuationSeparator/>
      </w:r>
    </w:p>
  </w:footnote>
  <w:footnote w:id="2">
    <w:p w:rsidR="003E1231" w:rsidRDefault="003E1231" w:rsidP="003E1231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B5B6519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155"/>
    <w:multiLevelType w:val="singleLevel"/>
    <w:tmpl w:val="1D18730C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8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3064"/>
    <w:multiLevelType w:val="hybridMultilevel"/>
    <w:tmpl w:val="C7A23C62"/>
    <w:lvl w:ilvl="0" w:tplc="164495D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7EE0574"/>
    <w:multiLevelType w:val="hybridMultilevel"/>
    <w:tmpl w:val="C59C7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470F"/>
    <w:multiLevelType w:val="hybridMultilevel"/>
    <w:tmpl w:val="23863E90"/>
    <w:lvl w:ilvl="0" w:tplc="3FDEAB1E">
      <w:start w:val="1"/>
      <w:numFmt w:val="decimal"/>
      <w:lvlText w:val="%1."/>
      <w:lvlJc w:val="left"/>
      <w:pPr>
        <w:ind w:left="24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3235270"/>
    <w:multiLevelType w:val="multilevel"/>
    <w:tmpl w:val="4B72E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89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71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97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4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94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-3144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-26416" w:hanging="1800"/>
      </w:pPr>
      <w:rPr>
        <w:rFonts w:hint="default"/>
        <w:i/>
      </w:rPr>
    </w:lvl>
  </w:abstractNum>
  <w:abstractNum w:abstractNumId="23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D972D8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78B03AB"/>
    <w:multiLevelType w:val="hybridMultilevel"/>
    <w:tmpl w:val="1A8024BC"/>
    <w:lvl w:ilvl="0" w:tplc="C1848B14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5054"/>
    <w:multiLevelType w:val="singleLevel"/>
    <w:tmpl w:val="C1FC80D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D473F"/>
    <w:multiLevelType w:val="singleLevel"/>
    <w:tmpl w:val="146CC1BA"/>
    <w:lvl w:ilvl="0">
      <w:start w:val="4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26"/>
  </w:num>
  <w:num w:numId="6">
    <w:abstractNumId w:val="4"/>
  </w:num>
  <w:num w:numId="7">
    <w:abstractNumId w:val="32"/>
  </w:num>
  <w:num w:numId="8">
    <w:abstractNumId w:val="32"/>
    <w:lvlOverride w:ilvl="0">
      <w:lvl w:ilvl="0">
        <w:start w:val="1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4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1"/>
  </w:num>
  <w:num w:numId="12">
    <w:abstractNumId w:val="41"/>
    <w:lvlOverride w:ilvl="0">
      <w:lvl w:ilvl="0">
        <w:start w:val="6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18"/>
  </w:num>
  <w:num w:numId="15">
    <w:abstractNumId w:val="34"/>
  </w:num>
  <w:num w:numId="16">
    <w:abstractNumId w:val="30"/>
  </w:num>
  <w:num w:numId="17">
    <w:abstractNumId w:val="15"/>
  </w:num>
  <w:num w:numId="18">
    <w:abstractNumId w:val="25"/>
  </w:num>
  <w:num w:numId="19">
    <w:abstractNumId w:val="11"/>
  </w:num>
  <w:num w:numId="20">
    <w:abstractNumId w:val="2"/>
  </w:num>
  <w:num w:numId="21">
    <w:abstractNumId w:val="27"/>
  </w:num>
  <w:num w:numId="22">
    <w:abstractNumId w:val="24"/>
  </w:num>
  <w:num w:numId="23">
    <w:abstractNumId w:val="31"/>
  </w:num>
  <w:num w:numId="24">
    <w:abstractNumId w:val="13"/>
  </w:num>
  <w:num w:numId="25">
    <w:abstractNumId w:val="8"/>
  </w:num>
  <w:num w:numId="26">
    <w:abstractNumId w:val="9"/>
  </w:num>
  <w:num w:numId="27">
    <w:abstractNumId w:val="5"/>
  </w:num>
  <w:num w:numId="28">
    <w:abstractNumId w:val="17"/>
  </w:num>
  <w:num w:numId="29">
    <w:abstractNumId w:val="36"/>
  </w:num>
  <w:num w:numId="30">
    <w:abstractNumId w:val="1"/>
  </w:num>
  <w:num w:numId="31">
    <w:abstractNumId w:val="23"/>
  </w:num>
  <w:num w:numId="32">
    <w:abstractNumId w:val="21"/>
  </w:num>
  <w:num w:numId="33">
    <w:abstractNumId w:val="37"/>
  </w:num>
  <w:num w:numId="34">
    <w:abstractNumId w:val="39"/>
  </w:num>
  <w:num w:numId="35">
    <w:abstractNumId w:val="33"/>
  </w:num>
  <w:num w:numId="36">
    <w:abstractNumId w:val="35"/>
  </w:num>
  <w:num w:numId="37">
    <w:abstractNumId w:val="12"/>
  </w:num>
  <w:num w:numId="38">
    <w:abstractNumId w:val="7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40"/>
  </w:num>
  <w:num w:numId="43">
    <w:abstractNumId w:val="22"/>
  </w:num>
  <w:num w:numId="44">
    <w:abstractNumId w:val="28"/>
  </w:num>
  <w:num w:numId="45">
    <w:abstractNumId w:val="10"/>
  </w:num>
  <w:num w:numId="46">
    <w:abstractNumId w:val="3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E91"/>
    <w:rsid w:val="000B2E91"/>
    <w:rsid w:val="001408E5"/>
    <w:rsid w:val="0022471B"/>
    <w:rsid w:val="002C0E2B"/>
    <w:rsid w:val="003E1231"/>
    <w:rsid w:val="00447D52"/>
    <w:rsid w:val="00515423"/>
    <w:rsid w:val="007759ED"/>
    <w:rsid w:val="008347FC"/>
    <w:rsid w:val="00855F9E"/>
    <w:rsid w:val="009B0EC4"/>
    <w:rsid w:val="00A0324F"/>
    <w:rsid w:val="00A86D22"/>
    <w:rsid w:val="00CA4AFB"/>
    <w:rsid w:val="00D908C5"/>
    <w:rsid w:val="00DC2629"/>
    <w:rsid w:val="00ED64EC"/>
    <w:rsid w:val="00EE6118"/>
    <w:rsid w:val="00F0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1231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231"/>
    <w:pPr>
      <w:keepNext/>
      <w:suppressAutoHyphens w:val="0"/>
      <w:spacing w:line="240" w:lineRule="atLeast"/>
      <w:jc w:val="both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231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">
    <w:name w:val="Основной текст с отступом 21"/>
    <w:basedOn w:val="a"/>
    <w:uiPriority w:val="99"/>
    <w:rsid w:val="003E1231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3E12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1231"/>
    <w:pPr>
      <w:ind w:left="720"/>
    </w:pPr>
  </w:style>
  <w:style w:type="paragraph" w:styleId="a5">
    <w:name w:val="footnote text"/>
    <w:basedOn w:val="a"/>
    <w:link w:val="a6"/>
    <w:uiPriority w:val="99"/>
    <w:rsid w:val="003E1231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rsid w:val="003E1231"/>
    <w:rPr>
      <w:vertAlign w:val="superscript"/>
    </w:rPr>
  </w:style>
  <w:style w:type="paragraph" w:styleId="a8">
    <w:name w:val="footer"/>
    <w:basedOn w:val="a"/>
    <w:link w:val="a9"/>
    <w:uiPriority w:val="99"/>
    <w:rsid w:val="003E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3E123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3E1231"/>
  </w:style>
  <w:style w:type="paragraph" w:customStyle="1" w:styleId="11">
    <w:name w:val="Абзац списка1"/>
    <w:basedOn w:val="a"/>
    <w:uiPriority w:val="99"/>
    <w:qFormat/>
    <w:rsid w:val="003E1231"/>
    <w:pPr>
      <w:ind w:left="720"/>
    </w:pPr>
  </w:style>
  <w:style w:type="character" w:styleId="ab">
    <w:name w:val="Hyperlink"/>
    <w:uiPriority w:val="99"/>
    <w:rsid w:val="003E1231"/>
    <w:rPr>
      <w:color w:val="0000FF"/>
      <w:u w:val="single"/>
    </w:rPr>
  </w:style>
  <w:style w:type="paragraph" w:styleId="ac">
    <w:name w:val="No Spacing"/>
    <w:uiPriority w:val="1"/>
    <w:qFormat/>
    <w:rsid w:val="003E1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Balloon Text"/>
    <w:basedOn w:val="a"/>
    <w:link w:val="ae"/>
    <w:unhideWhenUsed/>
    <w:rsid w:val="003E12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123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3E1231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8">
    <w:name w:val="Font Style38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7">
    <w:name w:val="Font Style37"/>
    <w:uiPriority w:val="99"/>
    <w:rsid w:val="003E123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3E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3E123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3E1231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3E1231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3E12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3E123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3E1231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3E12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2">
    <w:name w:val="Знак1"/>
    <w:basedOn w:val="a"/>
    <w:uiPriority w:val="99"/>
    <w:rsid w:val="003E123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исок с точками"/>
    <w:basedOn w:val="a"/>
    <w:rsid w:val="003E1231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rsid w:val="003E1231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3E1231"/>
    <w:pPr>
      <w:suppressAutoHyphens w:val="0"/>
      <w:spacing w:after="120"/>
    </w:pPr>
    <w:rPr>
      <w:rFonts w:eastAsia="Calibr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uiPriority w:val="99"/>
    <w:rsid w:val="003E1231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4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3E1231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4">
    <w:name w:val="Основной текст_"/>
    <w:link w:val="15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3E1231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3E1231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3E1231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3E1231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3E1231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3E1231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3E123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3E12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3E123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uiPriority w:val="22"/>
    <w:qFormat/>
    <w:rsid w:val="003E1231"/>
    <w:rPr>
      <w:b/>
      <w:bCs/>
    </w:rPr>
  </w:style>
  <w:style w:type="character" w:customStyle="1" w:styleId="FontStyle21">
    <w:name w:val="Font Style21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rsid w:val="003E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12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uiPriority w:val="99"/>
    <w:rsid w:val="003E1231"/>
  </w:style>
  <w:style w:type="paragraph" w:customStyle="1" w:styleId="Style4">
    <w:name w:val="Style4"/>
    <w:basedOn w:val="a"/>
    <w:rsid w:val="003E1231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paragraph" w:customStyle="1" w:styleId="Style38">
    <w:name w:val="Style3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3E1231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231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header"/>
    <w:basedOn w:val="a"/>
    <w:link w:val="af8"/>
    <w:rsid w:val="003E12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44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3E1231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1231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rsid w:val="003E1231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E123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5">
    <w:name w:val="Body Text 2"/>
    <w:basedOn w:val="a"/>
    <w:link w:val="26"/>
    <w:rsid w:val="003E1231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3E1231"/>
    <w:rPr>
      <w:color w:val="800080"/>
      <w:u w:val="single"/>
    </w:rPr>
  </w:style>
  <w:style w:type="paragraph" w:customStyle="1" w:styleId="FR2">
    <w:name w:val="FR2"/>
    <w:rsid w:val="003E1231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3E123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c">
    <w:name w:val="endnote reference"/>
    <w:rsid w:val="003E1231"/>
    <w:rPr>
      <w:vertAlign w:val="superscript"/>
    </w:rPr>
  </w:style>
  <w:style w:type="character" w:customStyle="1" w:styleId="FontStyle89">
    <w:name w:val="Font Style89"/>
    <w:uiPriority w:val="99"/>
    <w:rsid w:val="003E123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1231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231"/>
    <w:pPr>
      <w:keepNext/>
      <w:suppressAutoHyphens w:val="0"/>
      <w:spacing w:line="240" w:lineRule="atLeast"/>
      <w:jc w:val="both"/>
      <w:outlineLvl w:val="1"/>
    </w:pPr>
    <w:rPr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231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uiPriority w:val="99"/>
    <w:rsid w:val="003E1231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3E12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1231"/>
    <w:pPr>
      <w:ind w:left="720"/>
    </w:pPr>
  </w:style>
  <w:style w:type="paragraph" w:styleId="a5">
    <w:name w:val="footnote text"/>
    <w:basedOn w:val="a"/>
    <w:link w:val="a6"/>
    <w:uiPriority w:val="99"/>
    <w:rsid w:val="003E1231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rsid w:val="003E1231"/>
    <w:rPr>
      <w:vertAlign w:val="superscript"/>
    </w:rPr>
  </w:style>
  <w:style w:type="paragraph" w:styleId="a8">
    <w:name w:val="footer"/>
    <w:basedOn w:val="a"/>
    <w:link w:val="a9"/>
    <w:uiPriority w:val="99"/>
    <w:rsid w:val="003E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3E123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3E1231"/>
  </w:style>
  <w:style w:type="paragraph" w:customStyle="1" w:styleId="11">
    <w:name w:val="Абзац списка1"/>
    <w:basedOn w:val="a"/>
    <w:uiPriority w:val="99"/>
    <w:qFormat/>
    <w:rsid w:val="003E1231"/>
    <w:pPr>
      <w:ind w:left="720"/>
    </w:pPr>
  </w:style>
  <w:style w:type="character" w:styleId="ab">
    <w:name w:val="Hyperlink"/>
    <w:uiPriority w:val="99"/>
    <w:rsid w:val="003E1231"/>
    <w:rPr>
      <w:color w:val="0000FF"/>
      <w:u w:val="single"/>
    </w:rPr>
  </w:style>
  <w:style w:type="paragraph" w:styleId="ac">
    <w:name w:val="No Spacing"/>
    <w:uiPriority w:val="1"/>
    <w:qFormat/>
    <w:rsid w:val="003E1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Balloon Text"/>
    <w:basedOn w:val="a"/>
    <w:link w:val="ae"/>
    <w:unhideWhenUsed/>
    <w:rsid w:val="003E12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123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3E1231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8">
    <w:name w:val="Font Style38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7">
    <w:name w:val="Font Style37"/>
    <w:uiPriority w:val="99"/>
    <w:rsid w:val="003E123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3E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3E123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3E1231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3E1231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3E12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3E123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3E1231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3E12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2">
    <w:name w:val="Знак1"/>
    <w:basedOn w:val="a"/>
    <w:uiPriority w:val="99"/>
    <w:rsid w:val="003E123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исок с точками"/>
    <w:basedOn w:val="a"/>
    <w:rsid w:val="003E1231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rsid w:val="003E1231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3E1231"/>
    <w:pPr>
      <w:suppressAutoHyphens w:val="0"/>
      <w:spacing w:after="120"/>
    </w:pPr>
    <w:rPr>
      <w:rFonts w:eastAsia="Calibr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uiPriority w:val="99"/>
    <w:rsid w:val="003E1231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4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3E1231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4">
    <w:name w:val="Основной текст_"/>
    <w:link w:val="15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3E1231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3E1231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3E1231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3E1231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3E1231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3E1231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3E123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3E12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3E123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uiPriority w:val="22"/>
    <w:qFormat/>
    <w:rsid w:val="003E1231"/>
    <w:rPr>
      <w:b/>
      <w:bCs/>
    </w:rPr>
  </w:style>
  <w:style w:type="character" w:customStyle="1" w:styleId="FontStyle21">
    <w:name w:val="Font Style21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rsid w:val="003E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12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uiPriority w:val="99"/>
    <w:rsid w:val="003E1231"/>
  </w:style>
  <w:style w:type="paragraph" w:customStyle="1" w:styleId="Style4">
    <w:name w:val="Style4"/>
    <w:basedOn w:val="a"/>
    <w:rsid w:val="003E1231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paragraph" w:customStyle="1" w:styleId="Style38">
    <w:name w:val="Style3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3E123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E12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rsid w:val="003E12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44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3E1231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E12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Document Map"/>
    <w:basedOn w:val="a"/>
    <w:link w:val="afa"/>
    <w:rsid w:val="003E1231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3E123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5">
    <w:name w:val="Body Text 2"/>
    <w:basedOn w:val="a"/>
    <w:link w:val="26"/>
    <w:rsid w:val="003E1231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3E1231"/>
    <w:rPr>
      <w:color w:val="800080"/>
      <w:u w:val="single"/>
    </w:rPr>
  </w:style>
  <w:style w:type="paragraph" w:customStyle="1" w:styleId="FR2">
    <w:name w:val="FR2"/>
    <w:rsid w:val="003E1231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3E123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c">
    <w:name w:val="endnote reference"/>
    <w:rsid w:val="003E1231"/>
    <w:rPr>
      <w:vertAlign w:val="superscript"/>
    </w:rPr>
  </w:style>
  <w:style w:type="character" w:customStyle="1" w:styleId="FontStyle89">
    <w:name w:val="Font Style89"/>
    <w:uiPriority w:val="99"/>
    <w:rsid w:val="003E123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al.dp.ua/" TargetMode="External"/><Relationship Id="rId18" Type="http://schemas.openxmlformats.org/officeDocument/2006/relationships/hyperlink" Target="http://www.ribk.net/" TargetMode="External"/><Relationship Id="rId26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rus.com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ribk.net/" TargetMode="External"/><Relationship Id="rId25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google.com/" TargetMode="External"/><Relationship Id="rId20" Type="http://schemas.openxmlformats.org/officeDocument/2006/relationships/hyperlink" Target="http://www.ci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nadzor.ru" TargetMode="External"/><Relationship Id="rId24" Type="http://schemas.openxmlformats.org/officeDocument/2006/relationships/hyperlink" Target="http://www.scienceresear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.google.com/" TargetMode="External"/><Relationship Id="rId23" Type="http://schemas.openxmlformats.org/officeDocument/2006/relationships/hyperlink" Target="http://www.scienceresearch.com/" TargetMode="External"/><Relationship Id="rId28" Type="http://schemas.openxmlformats.org/officeDocument/2006/relationships/hyperlink" Target="http://www.s-vfu.ru/upload/ui/microsoft.pdf" TargetMode="External"/><Relationship Id="rId10" Type="http://schemas.openxmlformats.org/officeDocument/2006/relationships/hyperlink" Target="http://www.gornoe-delo.ru" TargetMode="External"/><Relationship Id="rId19" Type="http://schemas.openxmlformats.org/officeDocument/2006/relationships/hyperlink" Target="http://www.cir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rmpi.ru/page.php?id=34&amp;level=1&amp;fid=34&amp;idactiv=34" TargetMode="External"/><Relationship Id="rId22" Type="http://schemas.openxmlformats.org/officeDocument/2006/relationships/hyperlink" Target="http://www.scirus.com/" TargetMode="External"/><Relationship Id="rId27" Type="http://schemas.openxmlformats.org/officeDocument/2006/relationships/hyperlink" Target="http://www.biblioclub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Федоровна</dc:creator>
  <cp:lastModifiedBy>1</cp:lastModifiedBy>
  <cp:revision>9</cp:revision>
  <cp:lastPrinted>2023-06-28T01:01:00Z</cp:lastPrinted>
  <dcterms:created xsi:type="dcterms:W3CDTF">2019-12-11T05:06:00Z</dcterms:created>
  <dcterms:modified xsi:type="dcterms:W3CDTF">2023-06-29T07:28:00Z</dcterms:modified>
</cp:coreProperties>
</file>