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5E" w:rsidRDefault="003919CF">
      <w:pPr>
        <w:suppressAutoHyphens w:val="0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480175" cy="80185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01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45E">
        <w:rPr>
          <w:b/>
          <w:bCs/>
        </w:rPr>
        <w:br w:type="page"/>
      </w:r>
    </w:p>
    <w:p w:rsidR="00E73782" w:rsidRPr="00C32B9D" w:rsidRDefault="00E73782" w:rsidP="00E73782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>1. АННОТАЦИЯ</w:t>
      </w:r>
    </w:p>
    <w:p w:rsidR="00E73782" w:rsidRPr="00C32B9D" w:rsidRDefault="00E73782" w:rsidP="00E73782">
      <w:pPr>
        <w:jc w:val="center"/>
        <w:rPr>
          <w:b/>
          <w:bCs/>
        </w:rPr>
      </w:pPr>
      <w:r w:rsidRPr="00C32B9D">
        <w:rPr>
          <w:b/>
          <w:bCs/>
        </w:rPr>
        <w:t>к программе практики</w:t>
      </w:r>
    </w:p>
    <w:p w:rsidR="000F47AB" w:rsidRDefault="000F47AB" w:rsidP="00E73782">
      <w:pPr>
        <w:jc w:val="center"/>
        <w:rPr>
          <w:b/>
          <w:bCs/>
        </w:rPr>
      </w:pPr>
      <w:r w:rsidRPr="000F47AB">
        <w:rPr>
          <w:b/>
          <w:bCs/>
        </w:rPr>
        <w:t>Б2.В.03(Н) Производственная практика: Научно-исследовательская работа</w:t>
      </w:r>
    </w:p>
    <w:p w:rsidR="00E73782" w:rsidRPr="00C32B9D" w:rsidRDefault="00E73782" w:rsidP="00E73782">
      <w:pPr>
        <w:jc w:val="center"/>
      </w:pPr>
      <w:r w:rsidRPr="00C32B9D">
        <w:t xml:space="preserve">Трудоемкость </w:t>
      </w:r>
      <w:r w:rsidR="000F47AB">
        <w:t>3</w:t>
      </w:r>
      <w:r w:rsidRPr="00C32B9D">
        <w:t>з.е.</w:t>
      </w:r>
    </w:p>
    <w:p w:rsidR="00E73782" w:rsidRPr="00C32B9D" w:rsidRDefault="00E73782" w:rsidP="00E73782">
      <w:pPr>
        <w:jc w:val="center"/>
        <w:rPr>
          <w:b/>
          <w:bCs/>
        </w:rPr>
      </w:pPr>
    </w:p>
    <w:p w:rsidR="002401B8" w:rsidRPr="002401B8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t>1.1. Цель освоения, краткое содержание, место, способ и форма проведения практики</w:t>
      </w:r>
    </w:p>
    <w:p w:rsidR="000F47AB" w:rsidRDefault="000F47AB" w:rsidP="00A036EE">
      <w:pPr>
        <w:pStyle w:val="afa"/>
        <w:ind w:firstLine="709"/>
        <w:jc w:val="both"/>
        <w:rPr>
          <w:rFonts w:eastAsia="Calibri"/>
        </w:rPr>
      </w:pPr>
      <w:r w:rsidRPr="000F47AB">
        <w:rPr>
          <w:rFonts w:eastAsia="Calibri"/>
        </w:rPr>
        <w:t>В результате освоения данной дисциплины специалист приобретает знания, умения и навыки, обеспечивающие достижение целей, направленных на развитии творческих способностей будущих специалистов и повышении уровня их профессиональной подготовки на основе индивидуального подхода и усиления самостоятельной творческой деятельности, применения активных форм и методов обучения.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  <w:b/>
        </w:rPr>
      </w:pPr>
      <w:r w:rsidRPr="000F47AB">
        <w:rPr>
          <w:rFonts w:eastAsia="Calibri"/>
          <w:b/>
        </w:rPr>
        <w:t>Задачи: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 w:rsidRPr="000F47AB">
        <w:rPr>
          <w:rFonts w:eastAsia="Calibri"/>
        </w:rPr>
        <w:t>В соответствии с задачами подготовки специалиста к профессиональной деятельно¬сти непосредственными задачами изучения дисциплины «Научно-исследовательская работа»  являются: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развитие профессионального научно-исследовательского мышления специалистов в области горного дела с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формированием у них четкого представления об основных профессиональных задачах и способах их решения;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формирование умения самостоятельной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средств;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формирование умения грамотного использования современных технологий для сбора информации, обработки и интерпретации полученных экспериментальных данных;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ведение библиографической работы по выполняемой теме исследования  с привлечением современных информационных технологий;</w:t>
      </w:r>
    </w:p>
    <w:p w:rsidR="000F47AB" w:rsidRP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проведение обработки и анализа полученных данных, сопоставление результатов собственных исследований с имеющими в литературе данными;</w:t>
      </w:r>
    </w:p>
    <w:p w:rsidR="000F47AB" w:rsidRDefault="000F47AB" w:rsidP="000F47AB">
      <w:pPr>
        <w:pStyle w:val="afa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0F47AB">
        <w:rPr>
          <w:rFonts w:eastAsia="Calibri"/>
        </w:rPr>
        <w:t>обеспечение способности критического подхода к результатам собственных исследований, готовности к профессиональному самосовершенствованию и развитию творческого потенциала и профессионального мастерства.</w:t>
      </w:r>
    </w:p>
    <w:p w:rsidR="000F47AB" w:rsidRDefault="0020445E" w:rsidP="000F47AB">
      <w:pPr>
        <w:ind w:firstLine="709"/>
        <w:jc w:val="both"/>
      </w:pPr>
      <w:r>
        <w:rPr>
          <w:b/>
          <w:bCs/>
        </w:rPr>
        <w:t>Краткое содержание</w:t>
      </w:r>
      <w:r w:rsidR="00B17AF6">
        <w:t>:</w:t>
      </w:r>
      <w:r w:rsidR="000F47AB">
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 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 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Контроль этапов научно-исследовательской работы сравнение полученных результатов с теоретическими и/или экспериментальными данными.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</w:r>
    </w:p>
    <w:p w:rsidR="000F47AB" w:rsidRPr="00CE5B67" w:rsidRDefault="000F47AB" w:rsidP="000F47A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Место проведения. </w:t>
      </w:r>
      <w:r w:rsidRPr="00C94B54">
        <w:t>Кафедра Горного дела ТИ (ф) СВФУ, г. Нерюнгри</w:t>
      </w:r>
    </w:p>
    <w:p w:rsidR="000F47AB" w:rsidRDefault="000F47AB" w:rsidP="000F47AB">
      <w:pPr>
        <w:ind w:firstLine="709"/>
        <w:contextualSpacing/>
        <w:jc w:val="both"/>
      </w:pPr>
      <w:r w:rsidRPr="00C94B54">
        <w:rPr>
          <w:b/>
        </w:rPr>
        <w:t xml:space="preserve">Способ проведения: </w:t>
      </w:r>
      <w:r>
        <w:t>подготовка к написанию выпускной квалификационной работы.</w:t>
      </w:r>
    </w:p>
    <w:p w:rsidR="000F47AB" w:rsidRPr="00CE5B67" w:rsidRDefault="000F47AB" w:rsidP="000F47AB">
      <w:pPr>
        <w:ind w:firstLine="709"/>
        <w:contextualSpacing/>
        <w:jc w:val="both"/>
      </w:pPr>
      <w:r w:rsidRPr="00C94B54">
        <w:rPr>
          <w:b/>
        </w:rPr>
        <w:t>Форма проведения:</w:t>
      </w:r>
      <w:r>
        <w:t xml:space="preserve"> дискретно</w:t>
      </w:r>
    </w:p>
    <w:p w:rsidR="0020445E" w:rsidRPr="00C32B9D" w:rsidRDefault="0020445E" w:rsidP="000F47AB">
      <w:pPr>
        <w:pStyle w:val="afa"/>
        <w:ind w:firstLine="709"/>
        <w:jc w:val="both"/>
      </w:pPr>
    </w:p>
    <w:p w:rsidR="000F47AB" w:rsidRDefault="000F47AB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73782" w:rsidRPr="00C32B9D" w:rsidRDefault="00E73782" w:rsidP="0020445E">
      <w:pPr>
        <w:ind w:firstLine="709"/>
        <w:rPr>
          <w:b/>
          <w:bCs/>
        </w:rPr>
      </w:pPr>
      <w:r w:rsidRPr="00C32B9D">
        <w:rPr>
          <w:b/>
          <w:bCs/>
        </w:rPr>
        <w:lastRenderedPageBreak/>
        <w:t>1.2. Перечень планируемых результатов обучения по практике, соотнесенных с планируемыми результатами освоения образовательной программы</w:t>
      </w:r>
    </w:p>
    <w:p w:rsidR="00E73782" w:rsidRPr="00C32B9D" w:rsidRDefault="00E73782" w:rsidP="0020445E">
      <w:pPr>
        <w:ind w:firstLine="709"/>
        <w:jc w:val="both"/>
        <w:rPr>
          <w:iCs/>
        </w:rPr>
      </w:pPr>
    </w:p>
    <w:tbl>
      <w:tblPr>
        <w:tblStyle w:val="a5"/>
        <w:tblW w:w="10632" w:type="dxa"/>
        <w:tblInd w:w="-318" w:type="dxa"/>
        <w:tblLayout w:type="fixed"/>
        <w:tblLook w:val="04A0"/>
      </w:tblPr>
      <w:tblGrid>
        <w:gridCol w:w="1242"/>
        <w:gridCol w:w="1843"/>
        <w:gridCol w:w="2693"/>
        <w:gridCol w:w="3686"/>
        <w:gridCol w:w="1168"/>
      </w:tblGrid>
      <w:tr w:rsidR="00E54343" w:rsidRPr="00934B79" w:rsidTr="0095337B">
        <w:tc>
          <w:tcPr>
            <w:tcW w:w="1242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Наимен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вание к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а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тегории (группы) компете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1843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Планируемые результаты 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с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воения програ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м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мы (содержание и коды комп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тенций)</w:t>
            </w:r>
          </w:p>
        </w:tc>
        <w:tc>
          <w:tcPr>
            <w:tcW w:w="2693" w:type="dxa"/>
            <w:vAlign w:val="center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Наименование индикат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ра достижения компете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ций</w:t>
            </w:r>
          </w:p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Планируемые результаты обучения по практике</w:t>
            </w:r>
          </w:p>
        </w:tc>
        <w:tc>
          <w:tcPr>
            <w:tcW w:w="1168" w:type="dxa"/>
          </w:tcPr>
          <w:p w:rsidR="0020445E" w:rsidRPr="00934B79" w:rsidRDefault="0020445E" w:rsidP="00934B79">
            <w:pPr>
              <w:suppressAutoHyphens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34B79">
              <w:rPr>
                <w:rFonts w:cs="Times New Roman"/>
                <w:color w:val="000000"/>
                <w:sz w:val="22"/>
                <w:szCs w:val="22"/>
              </w:rPr>
              <w:t>Оцено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ч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ные сре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д</w:t>
            </w:r>
            <w:r w:rsidRPr="00934B79">
              <w:rPr>
                <w:rFonts w:cs="Times New Roman"/>
                <w:color w:val="000000"/>
                <w:sz w:val="22"/>
                <w:szCs w:val="22"/>
              </w:rPr>
              <w:t>ства</w:t>
            </w:r>
          </w:p>
        </w:tc>
      </w:tr>
      <w:tr w:rsidR="000F47AB" w:rsidRPr="00934B79" w:rsidTr="0095337B">
        <w:tc>
          <w:tcPr>
            <w:tcW w:w="1242" w:type="dxa"/>
          </w:tcPr>
          <w:p w:rsidR="000F47AB" w:rsidRPr="00934B79" w:rsidRDefault="0095337B" w:rsidP="000F47AB">
            <w:pPr>
              <w:suppressAutoHyphens w:val="0"/>
              <w:rPr>
                <w:iCs/>
                <w:sz w:val="22"/>
                <w:szCs w:val="22"/>
              </w:rPr>
            </w:pPr>
            <w:r w:rsidRPr="00136F39">
              <w:rPr>
                <w:iCs/>
                <w:sz w:val="22"/>
                <w:szCs w:val="22"/>
              </w:rPr>
              <w:t>Научно-исследова-тельская</w:t>
            </w:r>
          </w:p>
        </w:tc>
        <w:tc>
          <w:tcPr>
            <w:tcW w:w="1843" w:type="dxa"/>
            <w:shd w:val="clear" w:color="auto" w:fill="auto"/>
          </w:tcPr>
          <w:p w:rsidR="000F47AB" w:rsidRPr="000F47AB" w:rsidRDefault="000F47AB" w:rsidP="000F47AB">
            <w:pPr>
              <w:rPr>
                <w:iCs/>
              </w:rPr>
            </w:pPr>
            <w:r w:rsidRPr="000F47AB">
              <w:rPr>
                <w:iCs/>
              </w:rPr>
              <w:t>ПК-7</w:t>
            </w:r>
          </w:p>
          <w:p w:rsidR="000F47AB" w:rsidRPr="000F47AB" w:rsidRDefault="000F47AB" w:rsidP="000F47AB">
            <w:pPr>
              <w:rPr>
                <w:iCs/>
              </w:rPr>
            </w:pPr>
            <w:r w:rsidRPr="000F47AB">
              <w:rPr>
                <w:iCs/>
              </w:rPr>
              <w:t>Способность применять навыки научно-исследова-тельских работ при реше-нии производственных задач по технологии, ме-ханизации и организации подземных горных работ</w:t>
            </w:r>
          </w:p>
        </w:tc>
        <w:tc>
          <w:tcPr>
            <w:tcW w:w="2693" w:type="dxa"/>
          </w:tcPr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ПК-7.1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- анализирует последние дости-жения науки и техники в области открытых горных работ и ре-зультатов исследований ведущих научных школ;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ПК-7.2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-осуществляет изучение методов и методик проведения основных инженерных расчетов теорети-ческих и экспериментальных ис-следований;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ПК-7.3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-осуществляет обработку резуль-татовэкспериментальныхиссле-дований;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sz w:val="22"/>
                <w:szCs w:val="22"/>
              </w:rPr>
            </w:pPr>
            <w:r w:rsidRPr="000F47AB">
              <w:rPr>
                <w:sz w:val="22"/>
                <w:szCs w:val="22"/>
              </w:rPr>
              <w:t>ПК-7.4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rPr>
                <w:sz w:val="22"/>
                <w:szCs w:val="22"/>
              </w:rPr>
              <w:t>-устанавливает постановку экс-перимента при решении задач в области осуществления буровых, взрывных, выемочно-погрузочных процессов, а также процессов транспортирования и складиро-вания горной массы.</w:t>
            </w:r>
          </w:p>
        </w:tc>
        <w:tc>
          <w:tcPr>
            <w:tcW w:w="3686" w:type="dxa"/>
          </w:tcPr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Должен знать: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методы оптимизации, анализа ва-риантов, поиска решения много-критериальных задач с учетом неопределенностей объекта иссле-дований;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проектный метод, определяющий целостность исследования, стадии и порядок его разработки;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методы проведения патентныхисследований;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Должен уметь: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применять системный подход, позволяяющий раскрыть многооб-разие проявлений изучаемого объ-екта, определить место предмета исследования НИР в разрабатыва-емой отрасли науки;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применять подходы и методы проектирования сложных систем;</w:t>
            </w:r>
          </w:p>
          <w:p w:rsidR="000F47AB" w:rsidRPr="000F47AB" w:rsidRDefault="000F47AB" w:rsidP="000F47AB">
            <w:pPr>
              <w:contextualSpacing/>
              <w:jc w:val="both"/>
            </w:pPr>
            <w:r w:rsidRPr="000F47AB">
              <w:t>- разрабатывать планы и про-граммы научно-исследовательских и технологических работ.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0F47AB">
              <w:rPr>
                <w:iCs/>
              </w:rPr>
              <w:t>Должен владеть: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подходами решения инженерных задач, применяя знания теории и практики в области технологии разработки месторождений ПИ;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-основами проектирования в облас-ти  технологии разработки место-рождений ПИ;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</w:pPr>
            <w:r w:rsidRPr="000F47AB">
              <w:t>- основными подходами и метода-ми организации проведения теоре-тических и экспериментальных исследований;</w:t>
            </w:r>
          </w:p>
          <w:p w:rsidR="000F47AB" w:rsidRPr="000F47AB" w:rsidRDefault="000F47AB" w:rsidP="000F47AB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spacing w:before="14" w:line="274" w:lineRule="exact"/>
              <w:rPr>
                <w:iCs/>
              </w:rPr>
            </w:pPr>
            <w:r w:rsidRPr="000F47AB">
              <w:t>- постановкой эксперимента при решении задач в области осущес-</w:t>
            </w:r>
            <w:r w:rsidRPr="000F47AB">
              <w:lastRenderedPageBreak/>
              <w:t>твления буровых, взрывных, вые-мочно-погрузочных процессов, а также процессов транспортиро-вания и складирования горной массы.</w:t>
            </w:r>
          </w:p>
        </w:tc>
        <w:tc>
          <w:tcPr>
            <w:tcW w:w="1168" w:type="dxa"/>
          </w:tcPr>
          <w:p w:rsidR="0095337B" w:rsidRPr="00136F39" w:rsidRDefault="0095337B" w:rsidP="0095337B">
            <w:pPr>
              <w:rPr>
                <w:sz w:val="22"/>
                <w:szCs w:val="22"/>
              </w:rPr>
            </w:pPr>
            <w:r w:rsidRPr="00136F39">
              <w:rPr>
                <w:sz w:val="22"/>
                <w:szCs w:val="22"/>
              </w:rPr>
              <w:lastRenderedPageBreak/>
              <w:t>Индиви-дуальное задание</w:t>
            </w:r>
          </w:p>
          <w:p w:rsidR="0095337B" w:rsidRPr="00136F39" w:rsidRDefault="0095337B" w:rsidP="0095337B">
            <w:pPr>
              <w:rPr>
                <w:sz w:val="22"/>
                <w:szCs w:val="22"/>
              </w:rPr>
            </w:pPr>
          </w:p>
          <w:p w:rsidR="0095337B" w:rsidRPr="00136F39" w:rsidRDefault="0095337B" w:rsidP="0095337B">
            <w:pPr>
              <w:rPr>
                <w:sz w:val="22"/>
                <w:szCs w:val="22"/>
              </w:rPr>
            </w:pPr>
          </w:p>
          <w:p w:rsidR="0095337B" w:rsidRPr="00136F39" w:rsidRDefault="0095337B" w:rsidP="0095337B">
            <w:pPr>
              <w:rPr>
                <w:sz w:val="22"/>
                <w:szCs w:val="22"/>
              </w:rPr>
            </w:pPr>
            <w:r w:rsidRPr="00136F39">
              <w:rPr>
                <w:sz w:val="22"/>
                <w:szCs w:val="22"/>
              </w:rPr>
              <w:t>Отчет</w:t>
            </w:r>
          </w:p>
          <w:p w:rsidR="0095337B" w:rsidRPr="00136F39" w:rsidRDefault="0095337B" w:rsidP="0095337B">
            <w:pPr>
              <w:rPr>
                <w:sz w:val="22"/>
                <w:szCs w:val="22"/>
              </w:rPr>
            </w:pPr>
          </w:p>
          <w:p w:rsidR="0095337B" w:rsidRPr="00136F39" w:rsidRDefault="0095337B" w:rsidP="0095337B">
            <w:pPr>
              <w:rPr>
                <w:sz w:val="22"/>
                <w:szCs w:val="22"/>
              </w:rPr>
            </w:pPr>
            <w:r w:rsidRPr="00136F39">
              <w:rPr>
                <w:sz w:val="22"/>
                <w:szCs w:val="22"/>
              </w:rPr>
              <w:t>Защита практики</w:t>
            </w:r>
          </w:p>
          <w:p w:rsidR="0095337B" w:rsidRPr="00136F39" w:rsidRDefault="0095337B" w:rsidP="0095337B">
            <w:pPr>
              <w:rPr>
                <w:sz w:val="22"/>
                <w:szCs w:val="22"/>
              </w:rPr>
            </w:pPr>
          </w:p>
          <w:p w:rsidR="000F47AB" w:rsidRPr="00934B79" w:rsidRDefault="0095337B" w:rsidP="0095337B">
            <w:pPr>
              <w:suppressAutoHyphens w:val="0"/>
              <w:rPr>
                <w:sz w:val="22"/>
                <w:szCs w:val="22"/>
              </w:rPr>
            </w:pPr>
            <w:r w:rsidRPr="00136F39">
              <w:rPr>
                <w:sz w:val="22"/>
                <w:szCs w:val="22"/>
              </w:rPr>
              <w:t>Зачет с оценкой</w:t>
            </w:r>
          </w:p>
        </w:tc>
      </w:tr>
    </w:tbl>
    <w:p w:rsidR="00E73782" w:rsidRPr="00C32B9D" w:rsidRDefault="00E73782" w:rsidP="00E73782">
      <w:pPr>
        <w:jc w:val="both"/>
        <w:rPr>
          <w:iCs/>
        </w:rPr>
      </w:pPr>
    </w:p>
    <w:p w:rsidR="00B52340" w:rsidRDefault="00B52340" w:rsidP="00E73782">
      <w:pPr>
        <w:tabs>
          <w:tab w:val="left" w:pos="0"/>
        </w:tabs>
        <w:rPr>
          <w:b/>
          <w:bCs/>
        </w:rPr>
      </w:pPr>
    </w:p>
    <w:p w:rsidR="00E73782" w:rsidRPr="00C32B9D" w:rsidRDefault="00E73782" w:rsidP="00E73782">
      <w:pPr>
        <w:tabs>
          <w:tab w:val="left" w:pos="0"/>
        </w:tabs>
        <w:rPr>
          <w:b/>
          <w:bCs/>
        </w:rPr>
      </w:pPr>
      <w:r w:rsidRPr="00C32B9D">
        <w:rPr>
          <w:b/>
          <w:bCs/>
        </w:rPr>
        <w:t>1.3. Место практики в структуре образовательной программы</w:t>
      </w:r>
    </w:p>
    <w:p w:rsidR="00E73782" w:rsidRPr="00C32B9D" w:rsidRDefault="00E73782" w:rsidP="00E73782">
      <w:pPr>
        <w:pStyle w:val="a6"/>
        <w:ind w:left="0"/>
      </w:pPr>
    </w:p>
    <w:tbl>
      <w:tblPr>
        <w:tblStyle w:val="a5"/>
        <w:tblW w:w="10064" w:type="dxa"/>
        <w:tblInd w:w="250" w:type="dxa"/>
        <w:tblLayout w:type="fixed"/>
        <w:tblLook w:val="04A0"/>
      </w:tblPr>
      <w:tblGrid>
        <w:gridCol w:w="1419"/>
        <w:gridCol w:w="1983"/>
        <w:gridCol w:w="800"/>
        <w:gridCol w:w="3027"/>
        <w:gridCol w:w="2835"/>
      </w:tblGrid>
      <w:tr w:rsidR="00E73782" w:rsidRPr="00C32B9D" w:rsidTr="00FF633B">
        <w:tc>
          <w:tcPr>
            <w:tcW w:w="1419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Индекс</w:t>
            </w:r>
          </w:p>
        </w:tc>
        <w:tc>
          <w:tcPr>
            <w:tcW w:w="1983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800" w:type="dxa"/>
            <w:vMerge w:val="restart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t>Семестр изучения</w:t>
            </w:r>
          </w:p>
        </w:tc>
        <w:tc>
          <w:tcPr>
            <w:tcW w:w="5862" w:type="dxa"/>
            <w:gridSpan w:val="2"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  <w:r w:rsidRPr="00C32B9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E73782" w:rsidRPr="00C32B9D" w:rsidTr="00FF633B">
        <w:tc>
          <w:tcPr>
            <w:tcW w:w="1419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1983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800" w:type="dxa"/>
            <w:vMerge/>
          </w:tcPr>
          <w:p w:rsidR="00E73782" w:rsidRPr="00C32B9D" w:rsidRDefault="00E73782" w:rsidP="00916B1C">
            <w:pPr>
              <w:pStyle w:val="a6"/>
              <w:ind w:left="0"/>
              <w:jc w:val="center"/>
            </w:pPr>
          </w:p>
        </w:tc>
        <w:tc>
          <w:tcPr>
            <w:tcW w:w="3027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на которые опирается содержание данной практики</w:t>
            </w:r>
          </w:p>
        </w:tc>
        <w:tc>
          <w:tcPr>
            <w:tcW w:w="2835" w:type="dxa"/>
            <w:vAlign w:val="center"/>
          </w:tcPr>
          <w:p w:rsidR="00E73782" w:rsidRPr="00C32B9D" w:rsidRDefault="00E73782" w:rsidP="00916B1C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32B9D">
              <w:rPr>
                <w:bCs/>
                <w:sz w:val="24"/>
                <w:szCs w:val="24"/>
              </w:rPr>
              <w:t>для которых содержание данной практики выступает опорой</w:t>
            </w:r>
          </w:p>
        </w:tc>
      </w:tr>
      <w:tr w:rsidR="0095337B" w:rsidRPr="00C32B9D" w:rsidTr="00FF633B">
        <w:tc>
          <w:tcPr>
            <w:tcW w:w="1419" w:type="dxa"/>
          </w:tcPr>
          <w:p w:rsidR="0095337B" w:rsidRPr="001B11E9" w:rsidRDefault="0095337B" w:rsidP="000F47AB">
            <w:pPr>
              <w:pStyle w:val="a6"/>
              <w:ind w:left="0"/>
              <w:rPr>
                <w:bCs/>
              </w:rPr>
            </w:pPr>
            <w:r>
              <w:rPr>
                <w:bCs/>
              </w:rPr>
              <w:t>Б2.В.03</w:t>
            </w:r>
            <w:r w:rsidRPr="00934B79">
              <w:rPr>
                <w:bCs/>
              </w:rPr>
              <w:t>(</w:t>
            </w:r>
            <w:r>
              <w:rPr>
                <w:bCs/>
              </w:rPr>
              <w:t>Н</w:t>
            </w:r>
            <w:r w:rsidRPr="00934B79">
              <w:rPr>
                <w:bCs/>
              </w:rPr>
              <w:t>)</w:t>
            </w:r>
          </w:p>
        </w:tc>
        <w:tc>
          <w:tcPr>
            <w:tcW w:w="1983" w:type="dxa"/>
          </w:tcPr>
          <w:p w:rsidR="0095337B" w:rsidRPr="00C32B9D" w:rsidRDefault="0095337B" w:rsidP="000F47AB">
            <w:r w:rsidRPr="000F47AB">
              <w:rPr>
                <w:bCs/>
              </w:rPr>
              <w:t>Производственная практика: Научно-исследовательская работа</w:t>
            </w:r>
          </w:p>
        </w:tc>
        <w:tc>
          <w:tcPr>
            <w:tcW w:w="800" w:type="dxa"/>
          </w:tcPr>
          <w:p w:rsidR="0095337B" w:rsidRPr="00C32B9D" w:rsidRDefault="0095337B" w:rsidP="000F47AB">
            <w:pPr>
              <w:pStyle w:val="a6"/>
              <w:ind w:left="0"/>
              <w:jc w:val="center"/>
            </w:pPr>
            <w:r>
              <w:t>13</w:t>
            </w:r>
          </w:p>
        </w:tc>
        <w:tc>
          <w:tcPr>
            <w:tcW w:w="3027" w:type="dxa"/>
            <w:shd w:val="clear" w:color="auto" w:fill="auto"/>
          </w:tcPr>
          <w:p w:rsidR="0095337B" w:rsidRPr="00175AC9" w:rsidRDefault="0095337B" w:rsidP="00B8470B">
            <w:pPr>
              <w:contextualSpacing/>
              <w:jc w:val="both"/>
            </w:pPr>
            <w:r w:rsidRPr="00BA46EA">
              <w:t>Б1.</w:t>
            </w:r>
            <w:r>
              <w:t>О</w:t>
            </w:r>
            <w:r w:rsidRPr="00BA46EA">
              <w:t>.</w:t>
            </w:r>
            <w:r w:rsidRPr="00175AC9">
              <w:t>2</w:t>
            </w:r>
            <w:r>
              <w:t>5</w:t>
            </w:r>
            <w:r w:rsidRPr="00175AC9">
              <w:t xml:space="preserve">.01Открытая геотехнология </w:t>
            </w:r>
          </w:p>
          <w:p w:rsidR="0095337B" w:rsidRPr="00175AC9" w:rsidRDefault="0095337B" w:rsidP="00B8470B">
            <w:pPr>
              <w:contextualSpacing/>
              <w:jc w:val="both"/>
            </w:pPr>
            <w:r>
              <w:t>Б1.В.08 Физика гор</w:t>
            </w:r>
            <w:r w:rsidRPr="00175AC9">
              <w:t xml:space="preserve">ных пород </w:t>
            </w:r>
          </w:p>
          <w:p w:rsidR="0095337B" w:rsidRPr="00BA46EA" w:rsidRDefault="0095337B" w:rsidP="00B8470B">
            <w:pPr>
              <w:contextualSpacing/>
              <w:jc w:val="both"/>
            </w:pPr>
            <w:r w:rsidRPr="00175AC9">
              <w:t>Б1.О.</w:t>
            </w:r>
            <w:r>
              <w:t xml:space="preserve">29 </w:t>
            </w:r>
            <w:r w:rsidRPr="00175AC9">
              <w:t>Геомеханика</w:t>
            </w:r>
            <w:r>
              <w:t xml:space="preserve"> открытых горных работ</w:t>
            </w:r>
          </w:p>
          <w:p w:rsidR="0095337B" w:rsidRPr="00BA46EA" w:rsidRDefault="0095337B" w:rsidP="00B8470B">
            <w:pPr>
              <w:contextualSpacing/>
              <w:jc w:val="both"/>
            </w:pPr>
            <w:r w:rsidRPr="00BA46EA">
              <w:t>Б1.В.ДВ.</w:t>
            </w:r>
            <w:r>
              <w:t>04.</w:t>
            </w:r>
            <w:r w:rsidRPr="00BA46EA">
              <w:t>0</w:t>
            </w:r>
            <w:r>
              <w:t>1</w:t>
            </w:r>
            <w:r w:rsidRPr="00BA46EA">
              <w:t xml:space="preserve"> Разрушение горных пород взрывом </w:t>
            </w:r>
          </w:p>
          <w:p w:rsidR="0095337B" w:rsidRDefault="0095337B" w:rsidP="00B8470B">
            <w:pPr>
              <w:contextualSpacing/>
              <w:jc w:val="both"/>
            </w:pPr>
            <w:r>
              <w:t>Б1.В.01 Горные машины и оборудование</w:t>
            </w:r>
            <w:r w:rsidRPr="00BA46EA">
              <w:t xml:space="preserve"> </w:t>
            </w:r>
          </w:p>
          <w:p w:rsidR="0095337B" w:rsidRDefault="0095337B" w:rsidP="00B8470B">
            <w:pPr>
              <w:contextualSpacing/>
              <w:jc w:val="both"/>
            </w:pPr>
            <w:r w:rsidRPr="00BA46EA">
              <w:t>Б1.</w:t>
            </w:r>
            <w:r>
              <w:t>В</w:t>
            </w:r>
            <w:r w:rsidRPr="00BA46EA">
              <w:t>.0</w:t>
            </w:r>
            <w:r>
              <w:t xml:space="preserve">2. </w:t>
            </w:r>
            <w:r w:rsidRPr="00BA46EA">
              <w:t xml:space="preserve"> Процессы открытых горных работ </w:t>
            </w:r>
          </w:p>
          <w:p w:rsidR="0095337B" w:rsidRDefault="0095337B" w:rsidP="00B8470B">
            <w:pPr>
              <w:contextualSpacing/>
              <w:jc w:val="both"/>
            </w:pPr>
            <w:r w:rsidRPr="00BA46EA">
              <w:t>Б1.</w:t>
            </w:r>
            <w:r>
              <w:t>В</w:t>
            </w:r>
            <w:r w:rsidRPr="00BA46EA">
              <w:t>.0</w:t>
            </w:r>
            <w:r>
              <w:t>3технология и комплексная механизация ОГР</w:t>
            </w:r>
          </w:p>
          <w:p w:rsidR="0095337B" w:rsidRDefault="0095337B" w:rsidP="00B8470B">
            <w:pPr>
              <w:contextualSpacing/>
              <w:jc w:val="both"/>
            </w:pPr>
            <w:r>
              <w:t>Б1.В.04 Проектирование карьеров</w:t>
            </w:r>
          </w:p>
          <w:p w:rsidR="0095337B" w:rsidRPr="00863E75" w:rsidRDefault="0095337B" w:rsidP="00B8470B">
            <w:pPr>
              <w:pStyle w:val="a6"/>
              <w:ind w:left="0"/>
            </w:pPr>
            <w:r w:rsidRPr="00863E75">
              <w:t>Б1.О.2</w:t>
            </w:r>
            <w:r>
              <w:t>6</w:t>
            </w:r>
            <w:r w:rsidRPr="00863E75">
              <w:t xml:space="preserve"> Безопасность ведения горных работ и горноспасательное дело</w:t>
            </w:r>
          </w:p>
          <w:p w:rsidR="0095337B" w:rsidRPr="00BA46EA" w:rsidRDefault="0095337B" w:rsidP="00B8470B">
            <w:pPr>
              <w:contextualSpacing/>
              <w:jc w:val="both"/>
            </w:pPr>
            <w:r>
              <w:t>Б1.В.09 Управление состоянием массива горных пород</w:t>
            </w:r>
          </w:p>
        </w:tc>
        <w:tc>
          <w:tcPr>
            <w:tcW w:w="2835" w:type="dxa"/>
            <w:shd w:val="clear" w:color="auto" w:fill="auto"/>
          </w:tcPr>
          <w:p w:rsidR="0095337B" w:rsidRPr="00CD2054" w:rsidRDefault="0095337B" w:rsidP="00B8470B">
            <w:pPr>
              <w:contextualSpacing/>
              <w:jc w:val="both"/>
            </w:pPr>
            <w:r w:rsidRPr="00CD2054">
              <w:t xml:space="preserve">Б2.В.04(Пд) </w:t>
            </w:r>
          </w:p>
          <w:p w:rsidR="0095337B" w:rsidRPr="00CD2054" w:rsidRDefault="0095337B" w:rsidP="00B8470B">
            <w:pPr>
              <w:pStyle w:val="a6"/>
              <w:ind w:left="0"/>
            </w:pPr>
            <w:r w:rsidRPr="00CD2054">
              <w:t>Прои</w:t>
            </w:r>
            <w:r>
              <w:t>зводственная преддипломная  про</w:t>
            </w:r>
            <w:r w:rsidRPr="00CD2054">
              <w:t>ек</w:t>
            </w:r>
            <w:r>
              <w:t>-тно-технологичес</w:t>
            </w:r>
            <w:r w:rsidRPr="00CD2054">
              <w:t>кая  практика</w:t>
            </w:r>
          </w:p>
          <w:p w:rsidR="0095337B" w:rsidRDefault="0095337B" w:rsidP="00B8470B">
            <w:pPr>
              <w:pStyle w:val="a6"/>
              <w:ind w:left="0"/>
            </w:pPr>
            <w:r>
              <w:t>Б3.01.(Д)</w:t>
            </w:r>
          </w:p>
          <w:p w:rsidR="0095337B" w:rsidRPr="00175AC9" w:rsidRDefault="0095337B" w:rsidP="00B8470B">
            <w:pPr>
              <w:pStyle w:val="a6"/>
              <w:ind w:left="0"/>
            </w:pPr>
            <w:r>
              <w:t>Выполнение, подготовка к процедуре защиты и защита ВКР</w:t>
            </w:r>
          </w:p>
        </w:tc>
      </w:tr>
    </w:tbl>
    <w:p w:rsidR="00E73782" w:rsidRPr="00C32B9D" w:rsidRDefault="00E73782" w:rsidP="00E73782">
      <w:pPr>
        <w:pStyle w:val="a6"/>
        <w:ind w:left="0"/>
      </w:pPr>
    </w:p>
    <w:p w:rsidR="00E73782" w:rsidRPr="00C32B9D" w:rsidRDefault="00E73782" w:rsidP="00E73782">
      <w:pPr>
        <w:pStyle w:val="a6"/>
        <w:ind w:left="0"/>
      </w:pPr>
      <w:r w:rsidRPr="00C32B9D">
        <w:rPr>
          <w:b/>
        </w:rPr>
        <w:t>1.4. Язык обучения:</w:t>
      </w:r>
      <w:r>
        <w:t>русский</w:t>
      </w:r>
      <w:r w:rsidR="00A421AC">
        <w:t>.</w:t>
      </w:r>
    </w:p>
    <w:p w:rsidR="00072665" w:rsidRPr="00C32B9D" w:rsidRDefault="00072665" w:rsidP="0006527A">
      <w:pPr>
        <w:pageBreakBefore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32B9D">
        <w:rPr>
          <w:b/>
          <w:bCs/>
          <w:lang w:eastAsia="ru-RU"/>
        </w:rPr>
        <w:lastRenderedPageBreak/>
        <w:t>2</w:t>
      </w:r>
      <w:r w:rsidRPr="00C32B9D">
        <w:rPr>
          <w:b/>
          <w:bCs/>
        </w:rPr>
        <w:t xml:space="preserve">. Объем практики в зачетных единицах и ее продолжительность в неделях </w:t>
      </w:r>
    </w:p>
    <w:p w:rsidR="00DB5E7D" w:rsidRPr="00C32B9D" w:rsidRDefault="00DB5E7D" w:rsidP="00072665">
      <w:pPr>
        <w:jc w:val="both"/>
      </w:pPr>
    </w:p>
    <w:p w:rsidR="00072665" w:rsidRPr="00C32B9D" w:rsidRDefault="00072665" w:rsidP="00072665">
      <w:pPr>
        <w:jc w:val="both"/>
      </w:pPr>
      <w:r w:rsidRPr="00C32B9D">
        <w:t>Выписка из учебного плана: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1"/>
        <w:gridCol w:w="4961"/>
      </w:tblGrid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C32B9D" w:rsidRDefault="004E7E55" w:rsidP="004E7E55">
            <w:pPr>
              <w:jc w:val="both"/>
            </w:pPr>
            <w:r w:rsidRPr="00C32B9D">
              <w:t>Вид практики по учебному плану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Производственная(стационарная)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C32B9D" w:rsidRDefault="004E7E55" w:rsidP="004E7E55">
            <w:pPr>
              <w:jc w:val="both"/>
            </w:pPr>
            <w:r w:rsidRPr="00C32B9D">
              <w:t>Индекс и тип практики по учебному плану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Б2.В.03(Н) Производственная практика: Научно-исследовательская работа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C32B9D" w:rsidRDefault="004E7E55" w:rsidP="004E7E55">
            <w:pPr>
              <w:jc w:val="both"/>
            </w:pPr>
            <w:r w:rsidRPr="00C32B9D">
              <w:t>Курс прохождения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7  курс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C32B9D" w:rsidRDefault="004E7E55" w:rsidP="004E7E55">
            <w:pPr>
              <w:jc w:val="both"/>
            </w:pPr>
            <w:r w:rsidRPr="00C32B9D">
              <w:t>Семестр(ы) прохождения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13 семестр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437B62" w:rsidRDefault="004E7E55" w:rsidP="004E7E55">
            <w:pPr>
              <w:jc w:val="both"/>
            </w:pPr>
            <w:r w:rsidRPr="00437B62">
              <w:t xml:space="preserve">Форма промежуточной аттестации 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Зачет с оценкой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437B62" w:rsidRDefault="004E7E55" w:rsidP="004E7E55">
            <w:pPr>
              <w:jc w:val="both"/>
            </w:pPr>
            <w:r w:rsidRPr="00437B62">
              <w:t>Трудоемкость (в ЗЕТ)</w:t>
            </w:r>
          </w:p>
        </w:tc>
        <w:tc>
          <w:tcPr>
            <w:tcW w:w="4961" w:type="dxa"/>
          </w:tcPr>
          <w:p w:rsidR="004E7E55" w:rsidRPr="004E7E55" w:rsidRDefault="004E7E55" w:rsidP="004E7E55">
            <w:pPr>
              <w:jc w:val="center"/>
            </w:pPr>
            <w:r w:rsidRPr="004E7E55">
              <w:t>108  часов (3  ЗЕТ)</w:t>
            </w:r>
          </w:p>
        </w:tc>
      </w:tr>
      <w:tr w:rsidR="004E7E55" w:rsidRPr="00C32B9D" w:rsidTr="004E7E55">
        <w:trPr>
          <w:jc w:val="center"/>
        </w:trPr>
        <w:tc>
          <w:tcPr>
            <w:tcW w:w="4871" w:type="dxa"/>
          </w:tcPr>
          <w:p w:rsidR="004E7E55" w:rsidRPr="00437B62" w:rsidRDefault="004E7E55" w:rsidP="004E7E55">
            <w:pPr>
              <w:jc w:val="both"/>
            </w:pPr>
            <w:r w:rsidRPr="00437B62">
              <w:t>Количество недель</w:t>
            </w:r>
          </w:p>
        </w:tc>
        <w:tc>
          <w:tcPr>
            <w:tcW w:w="4961" w:type="dxa"/>
          </w:tcPr>
          <w:p w:rsidR="004E7E55" w:rsidRPr="000363F5" w:rsidRDefault="004E7E55" w:rsidP="004E7E55">
            <w:pPr>
              <w:jc w:val="center"/>
            </w:pPr>
            <w:r w:rsidRPr="008055F6">
              <w:t>2недели</w:t>
            </w:r>
          </w:p>
        </w:tc>
      </w:tr>
    </w:tbl>
    <w:p w:rsidR="00072665" w:rsidRPr="00C32B9D" w:rsidRDefault="00072665" w:rsidP="00072665">
      <w:pPr>
        <w:pStyle w:val="1"/>
        <w:ind w:left="0"/>
      </w:pPr>
    </w:p>
    <w:p w:rsidR="00072665" w:rsidRPr="00C32B9D" w:rsidRDefault="00072665" w:rsidP="00072665">
      <w:pPr>
        <w:pStyle w:val="1"/>
        <w:ind w:left="0"/>
        <w:jc w:val="center"/>
        <w:rPr>
          <w:b/>
          <w:bCs/>
        </w:rPr>
      </w:pPr>
      <w:r w:rsidRPr="00C32B9D">
        <w:rPr>
          <w:b/>
          <w:bCs/>
        </w:rPr>
        <w:t>3. Содержание практики</w:t>
      </w:r>
    </w:p>
    <w:p w:rsidR="00072665" w:rsidRPr="00C32B9D" w:rsidRDefault="00072665" w:rsidP="00072665">
      <w:pPr>
        <w:widowControl w:val="0"/>
        <w:autoSpaceDE w:val="0"/>
        <w:autoSpaceDN w:val="0"/>
        <w:adjustRightInd w:val="0"/>
        <w:ind w:firstLine="851"/>
        <w:jc w:val="both"/>
        <w:rPr>
          <w:lang w:eastAsia="ru-RU"/>
        </w:rPr>
      </w:pP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"/>
        <w:gridCol w:w="2129"/>
        <w:gridCol w:w="888"/>
        <w:gridCol w:w="4622"/>
        <w:gridCol w:w="1998"/>
      </w:tblGrid>
      <w:tr w:rsidR="004E7E55" w:rsidRPr="00DB763E" w:rsidTr="002F66E3">
        <w:trPr>
          <w:trHeight w:val="562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Разделы (этапы) НИР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Недели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 xml:space="preserve">Виды работы 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Формы текущего контроля</w:t>
            </w:r>
          </w:p>
        </w:tc>
      </w:tr>
      <w:tr w:rsidR="004E7E55" w:rsidRPr="00DB763E" w:rsidTr="002F66E3">
        <w:trPr>
          <w:jc w:val="center"/>
        </w:trPr>
        <w:tc>
          <w:tcPr>
            <w:tcW w:w="10037" w:type="dxa"/>
            <w:gridSpan w:val="5"/>
            <w:tcMar>
              <w:left w:w="28" w:type="dxa"/>
              <w:right w:w="28" w:type="dxa"/>
            </w:tcMar>
          </w:tcPr>
          <w:p w:rsidR="004E7E55" w:rsidRPr="00DB763E" w:rsidRDefault="004E7E55" w:rsidP="004E7E55">
            <w:pPr>
              <w:jc w:val="center"/>
            </w:pPr>
            <w:r w:rsidRPr="00DB763E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DB763E">
              <w:rPr>
                <w:b/>
                <w:sz w:val="22"/>
                <w:szCs w:val="22"/>
              </w:rPr>
              <w:t xml:space="preserve"> семестр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Раздел 1. Выбор направления и подготовка к исследованию</w:t>
            </w:r>
          </w:p>
          <w:p w:rsidR="004E7E55" w:rsidRPr="00DB763E" w:rsidRDefault="004E7E55" w:rsidP="002F66E3">
            <w:pPr>
              <w:jc w:val="both"/>
              <w:rPr>
                <w:bCs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Раздел 2. Библиографический поиск, составление литературного обзора</w:t>
            </w:r>
          </w:p>
          <w:p w:rsidR="004E7E55" w:rsidRPr="00DB763E" w:rsidRDefault="004E7E55" w:rsidP="002F66E3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trHeight w:val="1265"/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3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Раздел 3. Планирование, подготовка и проведение экспериментов</w:t>
            </w:r>
          </w:p>
          <w:p w:rsidR="004E7E55" w:rsidRPr="00DB763E" w:rsidRDefault="004E7E55" w:rsidP="002F66E3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4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widowControl w:val="0"/>
              <w:jc w:val="both"/>
            </w:pPr>
            <w:r w:rsidRPr="00DB763E">
              <w:rPr>
                <w:sz w:val="22"/>
                <w:szCs w:val="22"/>
              </w:rPr>
              <w:t>Раздел 4. Моделирование и экспериментальные исследования</w:t>
            </w:r>
          </w:p>
          <w:p w:rsidR="004E7E55" w:rsidRPr="00DB763E" w:rsidRDefault="004E7E55" w:rsidP="002F66E3">
            <w:pPr>
              <w:widowControl w:val="0"/>
              <w:ind w:firstLine="567"/>
              <w:jc w:val="both"/>
              <w:rPr>
                <w:bCs/>
              </w:rPr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1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widowControl w:val="0"/>
              <w:ind w:firstLine="567"/>
              <w:jc w:val="both"/>
            </w:pPr>
            <w:r w:rsidRPr="00DB763E">
              <w:rPr>
                <w:sz w:val="22"/>
                <w:szCs w:val="22"/>
              </w:rPr>
              <w:t xml:space="preserve"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</w:t>
            </w:r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  <w:r w:rsidRPr="00DB763E">
              <w:rPr>
                <w:sz w:val="22"/>
                <w:szCs w:val="22"/>
              </w:rPr>
              <w:t xml:space="preserve"> сравнение полученных результатов с теоретическими и/или экспериментальными данными.</w:t>
            </w:r>
          </w:p>
          <w:p w:rsidR="004E7E55" w:rsidRPr="00DB763E" w:rsidRDefault="004E7E55" w:rsidP="002F66E3">
            <w:r w:rsidRPr="00DB763E">
              <w:rPr>
                <w:sz w:val="22"/>
                <w:szCs w:val="22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5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rPr>
                <w:bCs/>
              </w:rPr>
            </w:pPr>
            <w:r w:rsidRPr="00DB763E">
              <w:rPr>
                <w:sz w:val="22"/>
                <w:szCs w:val="22"/>
              </w:rPr>
              <w:t xml:space="preserve">Раздел 5. Обсуждение </w:t>
            </w:r>
            <w:r w:rsidRPr="00DB763E">
              <w:rPr>
                <w:sz w:val="22"/>
                <w:szCs w:val="22"/>
              </w:rPr>
              <w:lastRenderedPageBreak/>
              <w:t>полученных результатов, формулирование выводов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 xml:space="preserve">Проведение системного анализа решаемой задачи с использованием современных </w:t>
            </w:r>
            <w:r w:rsidRPr="00DB763E">
              <w:rPr>
                <w:sz w:val="22"/>
                <w:szCs w:val="22"/>
              </w:rPr>
              <w:lastRenderedPageBreak/>
              <w:t>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lastRenderedPageBreak/>
              <w:t>Контроль этапов научно-</w:t>
            </w:r>
            <w:r w:rsidRPr="00DB763E">
              <w:rPr>
                <w:bCs/>
                <w:sz w:val="22"/>
                <w:szCs w:val="22"/>
              </w:rPr>
              <w:lastRenderedPageBreak/>
              <w:t>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Раздел 6. Оформление научно-исследовательской работы по типу курсового проекта</w:t>
            </w:r>
          </w:p>
          <w:p w:rsidR="004E7E55" w:rsidRPr="00DB763E" w:rsidRDefault="004E7E55" w:rsidP="002F66E3">
            <w:pPr>
              <w:jc w:val="both"/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Составление курсового проекта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Контроль этапов научно-исследовательской работы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  <w:r w:rsidRPr="00DB763E">
              <w:rPr>
                <w:sz w:val="22"/>
                <w:szCs w:val="22"/>
              </w:rPr>
              <w:t>7</w:t>
            </w: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widowControl w:val="0"/>
              <w:jc w:val="both"/>
            </w:pPr>
            <w:r w:rsidRPr="00DB763E">
              <w:rPr>
                <w:sz w:val="22"/>
                <w:szCs w:val="22"/>
              </w:rPr>
              <w:t>Раздел 7. Защита результатов научно-исследовательской работы.</w:t>
            </w:r>
          </w:p>
          <w:p w:rsidR="004E7E55" w:rsidRPr="00DB763E" w:rsidRDefault="004E7E55" w:rsidP="002F66E3">
            <w:pPr>
              <w:jc w:val="both"/>
            </w:pP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2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sz w:val="22"/>
                <w:szCs w:val="22"/>
              </w:rPr>
              <w:t>Результаты научно-исследовательской работы, оформленные в виде курсового проекта и презентации, защищаются перед комиссией, состоящей из ведущих преподавателей кафедры.</w:t>
            </w:r>
          </w:p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r w:rsidRPr="00DB763E">
              <w:rPr>
                <w:bCs/>
                <w:sz w:val="22"/>
                <w:szCs w:val="22"/>
              </w:rPr>
              <w:t>Подготовка оформление и защита отчета</w:t>
            </w:r>
          </w:p>
        </w:tc>
      </w:tr>
      <w:tr w:rsidR="004E7E55" w:rsidRPr="00DB763E" w:rsidTr="002F66E3">
        <w:trPr>
          <w:jc w:val="center"/>
        </w:trPr>
        <w:tc>
          <w:tcPr>
            <w:tcW w:w="400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jc w:val="both"/>
            </w:pPr>
          </w:p>
        </w:tc>
        <w:tc>
          <w:tcPr>
            <w:tcW w:w="2129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widowControl w:val="0"/>
              <w:jc w:val="both"/>
              <w:rPr>
                <w:b/>
              </w:rPr>
            </w:pPr>
            <w:r w:rsidRPr="00DB763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88" w:type="dxa"/>
            <w:tcMar>
              <w:left w:w="28" w:type="dxa"/>
              <w:right w:w="28" w:type="dxa"/>
            </w:tcMar>
            <w:vAlign w:val="center"/>
          </w:tcPr>
          <w:p w:rsidR="004E7E55" w:rsidRPr="00DB763E" w:rsidRDefault="004E7E55" w:rsidP="002F66E3">
            <w:pPr>
              <w:jc w:val="center"/>
            </w:pPr>
            <w:r w:rsidRPr="00DB763E">
              <w:rPr>
                <w:sz w:val="22"/>
                <w:szCs w:val="22"/>
              </w:rPr>
              <w:t>2недели</w:t>
            </w:r>
          </w:p>
        </w:tc>
        <w:tc>
          <w:tcPr>
            <w:tcW w:w="4622" w:type="dxa"/>
            <w:tcMar>
              <w:left w:w="28" w:type="dxa"/>
              <w:right w:w="28" w:type="dxa"/>
            </w:tcMar>
          </w:tcPr>
          <w:p w:rsidR="004E7E55" w:rsidRPr="00DB763E" w:rsidRDefault="004E7E55" w:rsidP="002F66E3"/>
        </w:tc>
        <w:tc>
          <w:tcPr>
            <w:tcW w:w="1998" w:type="dxa"/>
            <w:tcMar>
              <w:left w:w="28" w:type="dxa"/>
              <w:right w:w="28" w:type="dxa"/>
            </w:tcMar>
          </w:tcPr>
          <w:p w:rsidR="004E7E55" w:rsidRPr="00DB763E" w:rsidRDefault="004E7E55" w:rsidP="002F66E3">
            <w:pPr>
              <w:rPr>
                <w:bCs/>
              </w:rPr>
            </w:pPr>
          </w:p>
        </w:tc>
      </w:tr>
    </w:tbl>
    <w:p w:rsidR="00656F40" w:rsidRDefault="00656F40" w:rsidP="00656F40">
      <w:pPr>
        <w:jc w:val="both"/>
        <w:rPr>
          <w:b/>
        </w:rPr>
      </w:pPr>
    </w:p>
    <w:p w:rsidR="00656F40" w:rsidRDefault="00656F40" w:rsidP="00934B79">
      <w:pPr>
        <w:pStyle w:val="Style20"/>
        <w:widowControl/>
        <w:tabs>
          <w:tab w:val="left" w:pos="331"/>
        </w:tabs>
        <w:spacing w:line="240" w:lineRule="auto"/>
        <w:ind w:left="66" w:firstLine="709"/>
        <w:contextualSpacing/>
        <w:rPr>
          <w:b/>
          <w:bCs/>
        </w:rPr>
      </w:pPr>
    </w:p>
    <w:p w:rsidR="00072665" w:rsidRPr="00C32B9D" w:rsidRDefault="00072665" w:rsidP="00072665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32B9D">
        <w:rPr>
          <w:b/>
          <w:bCs/>
        </w:rPr>
        <w:t>4.</w:t>
      </w:r>
      <w:r w:rsidR="00B15A34" w:rsidRPr="00C32B9D">
        <w:rPr>
          <w:b/>
          <w:bCs/>
          <w:lang w:eastAsia="ru-RU"/>
        </w:rPr>
        <w:t>Форма, вид и порядок отчетности обучающихся о прохождении практики</w:t>
      </w:r>
    </w:p>
    <w:p w:rsidR="00196621" w:rsidRPr="00C32B9D" w:rsidRDefault="00196621" w:rsidP="00072665">
      <w:pPr>
        <w:pStyle w:val="a7"/>
        <w:spacing w:before="0" w:beforeAutospacing="0" w:after="0" w:afterAutospacing="0"/>
        <w:ind w:firstLine="708"/>
        <w:jc w:val="both"/>
        <w:rPr>
          <w:rStyle w:val="c7"/>
        </w:rPr>
      </w:pPr>
    </w:p>
    <w:p w:rsidR="004E7E55" w:rsidRPr="004E7E55" w:rsidRDefault="004E7E55" w:rsidP="004E7E55">
      <w:pPr>
        <w:suppressAutoHyphens w:val="0"/>
        <w:ind w:firstLine="709"/>
        <w:contextualSpacing/>
        <w:jc w:val="both"/>
        <w:rPr>
          <w:lang w:eastAsia="ru-RU"/>
        </w:rPr>
      </w:pPr>
      <w:r w:rsidRPr="004E7E55">
        <w:rPr>
          <w:lang w:eastAsia="ru-RU"/>
        </w:rPr>
        <w:t>Составление курсового проекта по типу научно-технического отчета, рецензирование раб</w:t>
      </w:r>
      <w:r w:rsidRPr="004E7E55">
        <w:rPr>
          <w:lang w:eastAsia="ru-RU"/>
        </w:rPr>
        <w:t>о</w:t>
      </w:r>
      <w:r w:rsidRPr="004E7E55">
        <w:rPr>
          <w:lang w:eastAsia="ru-RU"/>
        </w:rPr>
        <w:t>ты, подготовка доклада. В курсовом проекте должно быть сформулировано задание, кратко изл</w:t>
      </w:r>
      <w:r w:rsidRPr="004E7E55">
        <w:rPr>
          <w:lang w:eastAsia="ru-RU"/>
        </w:rPr>
        <w:t>о</w:t>
      </w:r>
      <w:r w:rsidRPr="004E7E55">
        <w:rPr>
          <w:lang w:eastAsia="ru-RU"/>
        </w:rPr>
        <w:t>жена теоретическая или расчетная часть, схема эксперимента, полученные результаты и их обсу</w:t>
      </w:r>
      <w:r w:rsidRPr="004E7E55">
        <w:rPr>
          <w:lang w:eastAsia="ru-RU"/>
        </w:rPr>
        <w:t>ж</w:t>
      </w:r>
      <w:r w:rsidRPr="004E7E55">
        <w:rPr>
          <w:lang w:eastAsia="ru-RU"/>
        </w:rPr>
        <w:t>дение. В конце приводится список использованной литературы. Результаты научно-исследовательской работы, оформленные в виде курсового проекта и презентации, защищаются перед комиссией, состоящей из ведущих преподавателей кафедры.</w:t>
      </w:r>
    </w:p>
    <w:p w:rsidR="00E54343" w:rsidRDefault="00E54343" w:rsidP="002F71E5">
      <w:pPr>
        <w:jc w:val="center"/>
        <w:rPr>
          <w:b/>
          <w:bCs/>
        </w:rPr>
      </w:pPr>
    </w:p>
    <w:p w:rsidR="00196621" w:rsidRDefault="00A36447" w:rsidP="002F71E5">
      <w:pPr>
        <w:jc w:val="center"/>
        <w:rPr>
          <w:b/>
          <w:bCs/>
        </w:rPr>
      </w:pPr>
      <w:r w:rsidRPr="00C32B9D">
        <w:rPr>
          <w:b/>
          <w:bCs/>
        </w:rPr>
        <w:t>5. Методические указания для обуч</w:t>
      </w:r>
      <w:r w:rsidR="002F71E5">
        <w:rPr>
          <w:b/>
          <w:bCs/>
        </w:rPr>
        <w:t>ающихся по прохождению практики</w:t>
      </w:r>
    </w:p>
    <w:p w:rsidR="00E54343" w:rsidRPr="002F71E5" w:rsidRDefault="00E54343" w:rsidP="002F71E5">
      <w:pPr>
        <w:jc w:val="center"/>
        <w:rPr>
          <w:b/>
          <w:bCs/>
        </w:rPr>
      </w:pPr>
    </w:p>
    <w:p w:rsidR="004E7E55" w:rsidRPr="004E7E55" w:rsidRDefault="004E7E55" w:rsidP="004E7E55">
      <w:pPr>
        <w:numPr>
          <w:ilvl w:val="0"/>
          <w:numId w:val="15"/>
        </w:numPr>
        <w:suppressAutoHyphens w:val="0"/>
        <w:contextualSpacing/>
        <w:jc w:val="both"/>
        <w:rPr>
          <w:color w:val="000000"/>
          <w:lang w:eastAsia="ru-RU"/>
        </w:rPr>
      </w:pPr>
      <w:r w:rsidRPr="004E7E55">
        <w:rPr>
          <w:color w:val="000000"/>
          <w:lang w:eastAsia="ru-RU"/>
        </w:rPr>
        <w:t>Методические указания для выполнения выпускной квалификационной работы по специ</w:t>
      </w:r>
      <w:r w:rsidRPr="004E7E55">
        <w:rPr>
          <w:color w:val="000000"/>
          <w:lang w:eastAsia="ru-RU"/>
        </w:rPr>
        <w:t>а</w:t>
      </w:r>
      <w:r w:rsidRPr="004E7E55">
        <w:rPr>
          <w:color w:val="000000"/>
          <w:lang w:eastAsia="ru-RU"/>
        </w:rPr>
        <w:t>лизации (раздел: Специальная часть).</w:t>
      </w:r>
    </w:p>
    <w:p w:rsidR="004E7E55" w:rsidRPr="004E7E55" w:rsidRDefault="004E7E55" w:rsidP="004E7E55">
      <w:pPr>
        <w:numPr>
          <w:ilvl w:val="0"/>
          <w:numId w:val="15"/>
        </w:numPr>
        <w:suppressAutoHyphens w:val="0"/>
        <w:contextualSpacing/>
        <w:jc w:val="both"/>
        <w:rPr>
          <w:color w:val="000000"/>
          <w:lang w:eastAsia="ru-RU"/>
        </w:rPr>
      </w:pPr>
      <w:r w:rsidRPr="004E7E55">
        <w:rPr>
          <w:color w:val="000000"/>
          <w:lang w:eastAsia="ru-RU"/>
        </w:rPr>
        <w:t>Требования к выполнению отчета по НИР (методический блок ЭУМКД)</w:t>
      </w:r>
    </w:p>
    <w:p w:rsidR="004E7E55" w:rsidRPr="004E7E55" w:rsidRDefault="00693D25" w:rsidP="004E7E55">
      <w:pPr>
        <w:numPr>
          <w:ilvl w:val="0"/>
          <w:numId w:val="15"/>
        </w:numPr>
        <w:suppressAutoHyphens w:val="0"/>
        <w:contextualSpacing/>
        <w:jc w:val="both"/>
        <w:rPr>
          <w:color w:val="000000"/>
          <w:lang w:eastAsia="ru-RU"/>
        </w:rPr>
      </w:pPr>
      <w:hyperlink r:id="rId9" w:history="1">
        <w:r w:rsidR="004E7E55" w:rsidRPr="00273B2F">
          <w:rPr>
            <w:rStyle w:val="af9"/>
            <w:lang w:eastAsia="ru-RU"/>
          </w:rPr>
          <w:t>http://moodle.nfygu.ru/course/view.php?id=13783</w:t>
        </w:r>
      </w:hyperlink>
    </w:p>
    <w:p w:rsidR="004E7E55" w:rsidRPr="004E7E55" w:rsidRDefault="004E7E55" w:rsidP="004E7E55">
      <w:pPr>
        <w:suppressAutoHyphens w:val="0"/>
        <w:ind w:left="708"/>
        <w:contextualSpacing/>
        <w:jc w:val="center"/>
        <w:rPr>
          <w:b/>
          <w:i/>
          <w:sz w:val="22"/>
          <w:szCs w:val="22"/>
          <w:lang w:eastAsia="ru-RU"/>
        </w:rPr>
      </w:pPr>
    </w:p>
    <w:p w:rsidR="003E79C2" w:rsidRDefault="003E79C2" w:rsidP="002D1E0B">
      <w:pPr>
        <w:rPr>
          <w:b/>
          <w:bCs/>
        </w:rPr>
      </w:pPr>
    </w:p>
    <w:p w:rsidR="006B4494" w:rsidRPr="00C32B9D" w:rsidRDefault="00B207EE" w:rsidP="00934B79">
      <w:pPr>
        <w:suppressAutoHyphens w:val="0"/>
        <w:rPr>
          <w:b/>
          <w:bCs/>
        </w:rPr>
      </w:pPr>
      <w:r w:rsidRPr="00C32B9D">
        <w:rPr>
          <w:b/>
          <w:bCs/>
        </w:rPr>
        <w:t>6</w:t>
      </w:r>
      <w:r w:rsidR="00372A42" w:rsidRPr="00C32B9D">
        <w:rPr>
          <w:b/>
          <w:bCs/>
        </w:rPr>
        <w:t xml:space="preserve">. </w:t>
      </w:r>
      <w:r w:rsidR="006B4494" w:rsidRPr="00C32B9D">
        <w:rPr>
          <w:b/>
          <w:bCs/>
        </w:rPr>
        <w:t xml:space="preserve">Фонд оценочных средств для проведения промежуточной аттестации по </w:t>
      </w:r>
      <w:r w:rsidR="00072665" w:rsidRPr="00C32B9D">
        <w:rPr>
          <w:b/>
          <w:bCs/>
        </w:rPr>
        <w:t>практике</w:t>
      </w:r>
    </w:p>
    <w:p w:rsidR="00196621" w:rsidRDefault="00196621" w:rsidP="00916B1C">
      <w:pPr>
        <w:rPr>
          <w:bCs/>
        </w:rPr>
      </w:pPr>
    </w:p>
    <w:p w:rsidR="000734F8" w:rsidRPr="00036F43" w:rsidRDefault="000734F8" w:rsidP="000734F8">
      <w:pPr>
        <w:ind w:firstLine="426"/>
        <w:contextualSpacing/>
        <w:rPr>
          <w:sz w:val="22"/>
          <w:szCs w:val="22"/>
        </w:rPr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</w:t>
      </w:r>
    </w:p>
    <w:p w:rsidR="000734F8" w:rsidRDefault="000734F8" w:rsidP="000734F8">
      <w:pPr>
        <w:overflowPunct w:val="0"/>
        <w:ind w:firstLine="709"/>
        <w:contextualSpacing/>
        <w:jc w:val="center"/>
        <w:rPr>
          <w:b/>
          <w:bCs/>
          <w:lang w:eastAsia="en-US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5050"/>
        <w:gridCol w:w="1134"/>
        <w:gridCol w:w="2268"/>
        <w:gridCol w:w="1418"/>
      </w:tblGrid>
      <w:tr w:rsidR="000734F8" w:rsidRPr="00261D23" w:rsidTr="000734F8">
        <w:trPr>
          <w:trHeight w:val="1304"/>
        </w:trPr>
        <w:tc>
          <w:tcPr>
            <w:tcW w:w="445" w:type="dxa"/>
            <w:shd w:val="clear" w:color="auto" w:fill="auto"/>
            <w:vAlign w:val="center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№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Контролируемые разделы (темы)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Код контролируемой компетенции (или ее части)</w:t>
            </w:r>
          </w:p>
        </w:tc>
        <w:tc>
          <w:tcPr>
            <w:tcW w:w="2268" w:type="dxa"/>
            <w:shd w:val="clear" w:color="auto" w:fill="auto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Требования к уровню усвоения компетенции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Наименование оценочного средства</w:t>
            </w:r>
          </w:p>
          <w:p w:rsidR="000734F8" w:rsidRPr="00DB763E" w:rsidRDefault="000734F8" w:rsidP="002F66E3">
            <w:pPr>
              <w:contextualSpacing/>
              <w:jc w:val="center"/>
            </w:pPr>
            <w:r w:rsidRPr="00DB763E">
              <w:rPr>
                <w:sz w:val="22"/>
                <w:szCs w:val="22"/>
              </w:rPr>
              <w:t>согласно учебному плану</w:t>
            </w:r>
          </w:p>
        </w:tc>
      </w:tr>
      <w:tr w:rsidR="000734F8" w:rsidRPr="00261D23" w:rsidTr="000734F8">
        <w:trPr>
          <w:trHeight w:val="834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tabs>
                <w:tab w:val="num" w:pos="643"/>
              </w:tabs>
              <w:ind w:left="360"/>
              <w:jc w:val="center"/>
              <w:rPr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t>1</w:t>
            </w: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</w:p>
          <w:p w:rsidR="000734F8" w:rsidRPr="00261D23" w:rsidRDefault="000734F8" w:rsidP="002F66E3">
            <w:pPr>
              <w:contextualSpacing/>
              <w:rPr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1. Выбор направления и подготовка к исследованию</w:t>
            </w:r>
          </w:p>
          <w:p w:rsidR="000734F8" w:rsidRPr="00261D23" w:rsidRDefault="000734F8" w:rsidP="002F66E3">
            <w:pPr>
              <w:jc w:val="both"/>
              <w:rPr>
                <w:b/>
                <w:bCs/>
              </w:rPr>
            </w:pPr>
            <w:r w:rsidRPr="00261D23">
              <w:rPr>
                <w:sz w:val="22"/>
                <w:szCs w:val="22"/>
              </w:rPr>
              <w:t xml:space="preserve">Подготовительное занятие (выбор направления исследований, определение проблемы и вытекающих из нее целей и задач). Определяется цель исследования, обосновывается предмет и объект исследования. Подготовка к исследованию.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4F8" w:rsidRPr="00261D23" w:rsidRDefault="00BE15E3" w:rsidP="00BE15E3">
            <w:pPr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ПК-7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  <w:r w:rsidRPr="00261D23">
              <w:rPr>
                <w:b/>
                <w:sz w:val="22"/>
                <w:szCs w:val="22"/>
              </w:rPr>
              <w:t>Знать:</w:t>
            </w:r>
            <w:r w:rsidRPr="00261D23">
              <w:rPr>
                <w:sz w:val="22"/>
                <w:szCs w:val="22"/>
              </w:rPr>
              <w:t xml:space="preserve"> методы оптимизации, анализа вариантов, поиска решения многокритериальных задач с учетом неопределенностей </w:t>
            </w:r>
            <w:r w:rsidRPr="00261D23">
              <w:rPr>
                <w:sz w:val="22"/>
                <w:szCs w:val="22"/>
              </w:rPr>
              <w:lastRenderedPageBreak/>
              <w:t>объекта исследований; проектный метод, определяющий целостность исследования, стадии и порядок его разработки; методы проведения патентных исследований; основные этапы проектирования, исследования, ввода в опытную и промышленную эксплуатацию сложных систем.</w:t>
            </w:r>
          </w:p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  <w:r w:rsidRPr="00261D23">
              <w:rPr>
                <w:b/>
                <w:sz w:val="22"/>
                <w:szCs w:val="22"/>
              </w:rPr>
              <w:t>Уметь:</w:t>
            </w:r>
            <w:r w:rsidRPr="00261D23">
              <w:rPr>
                <w:sz w:val="22"/>
                <w:szCs w:val="22"/>
              </w:rPr>
              <w:t xml:space="preserve">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 применять подходы и методы проектирования сложных систем; проводить патентные исследования; разрабатывать планы и программы научно-исследовательских, технологических и пуско-наладочных работ.</w:t>
            </w:r>
          </w:p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  <w:r w:rsidRPr="00261D23">
              <w:rPr>
                <w:b/>
                <w:sz w:val="22"/>
                <w:szCs w:val="22"/>
              </w:rPr>
              <w:t>Владеть:</w:t>
            </w:r>
            <w:r w:rsidRPr="00261D23">
              <w:rPr>
                <w:sz w:val="22"/>
                <w:szCs w:val="22"/>
              </w:rPr>
              <w:t xml:space="preserve"> подходами решения инженерных задач, применяя знания теории и практики в области горного дела; основами проектирования в области горного дела; подходами и способами проведения патентных исследований; основными подходами и методами организации проведения </w:t>
            </w:r>
            <w:r w:rsidRPr="00261D23">
              <w:rPr>
                <w:sz w:val="22"/>
                <w:szCs w:val="22"/>
              </w:rPr>
              <w:lastRenderedPageBreak/>
              <w:t>теоретических и экспериментальных исследований.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  <w:r w:rsidRPr="00261D23">
              <w:rPr>
                <w:sz w:val="22"/>
                <w:szCs w:val="22"/>
                <w:lang w:eastAsia="en-US"/>
              </w:rPr>
              <w:lastRenderedPageBreak/>
              <w:t xml:space="preserve">Глава научно-исследовательской работы в соответствии с </w:t>
            </w:r>
            <w:r w:rsidRPr="00261D23">
              <w:rPr>
                <w:sz w:val="22"/>
                <w:szCs w:val="22"/>
                <w:lang w:eastAsia="en-US"/>
              </w:rPr>
              <w:lastRenderedPageBreak/>
              <w:t>контролируемым разделом</w:t>
            </w:r>
          </w:p>
        </w:tc>
      </w:tr>
      <w:tr w:rsidR="000734F8" w:rsidRPr="00261D23" w:rsidTr="000734F8">
        <w:trPr>
          <w:trHeight w:val="2608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jc w:val="both"/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2. Библиографический поиск, составление литературного обзора</w:t>
            </w:r>
          </w:p>
          <w:p w:rsidR="000734F8" w:rsidRPr="00261D23" w:rsidRDefault="000734F8" w:rsidP="002F66E3">
            <w:pPr>
              <w:widowControl w:val="0"/>
              <w:jc w:val="both"/>
              <w:rPr>
                <w:bCs/>
              </w:rPr>
            </w:pPr>
            <w:r w:rsidRPr="00261D23">
              <w:rPr>
                <w:sz w:val="22"/>
                <w:szCs w:val="22"/>
              </w:rPr>
              <w:t>Осуществление сбора, обработки, анализа, сопоставления и систематизации информации по теме исследований. Осваиваются накопленные знания по предмету исследования, проводится патентный поиск и обосновывается необходимость выполнения данного исследования, формируется рабочая гипотеза и задачи исследования, разрабатывается программа и общая методика исследования.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2041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3. Планирование, подготовка и проведение экспериментов</w:t>
            </w:r>
          </w:p>
          <w:p w:rsidR="000734F8" w:rsidRPr="00261D23" w:rsidRDefault="000734F8" w:rsidP="002F66E3">
            <w:pPr>
              <w:widowControl w:val="0"/>
              <w:jc w:val="both"/>
              <w:rPr>
                <w:bCs/>
              </w:rPr>
            </w:pPr>
            <w:r w:rsidRPr="00261D23">
              <w:rPr>
                <w:sz w:val="22"/>
                <w:szCs w:val="22"/>
              </w:rPr>
              <w:t>Составление описания проводимых исследований, включая разработку целей и задач эксперимента, планирование эксперимента, подготовка данных для дальнейшей научно-исследовательской работы, подготовка реферата (отчета).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510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050" w:type="dxa"/>
            <w:shd w:val="clear" w:color="auto" w:fill="auto"/>
          </w:tcPr>
          <w:p w:rsidR="000734F8" w:rsidRPr="00261D23" w:rsidRDefault="000734F8" w:rsidP="002F66E3">
            <w:pPr>
              <w:widowControl w:val="0"/>
              <w:jc w:val="both"/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4. Моделирование и экспериментальны</w:t>
            </w:r>
            <w:r>
              <w:rPr>
                <w:b/>
                <w:sz w:val="22"/>
                <w:szCs w:val="22"/>
                <w:lang w:val="en-US"/>
              </w:rPr>
              <w:t>t</w:t>
            </w:r>
            <w:r w:rsidRPr="00261D23">
              <w:rPr>
                <w:b/>
                <w:sz w:val="22"/>
                <w:szCs w:val="22"/>
              </w:rPr>
              <w:t>исследования</w:t>
            </w:r>
          </w:p>
          <w:p w:rsidR="000734F8" w:rsidRPr="00261D23" w:rsidRDefault="000734F8" w:rsidP="002F66E3">
            <w:pPr>
              <w:widowControl w:val="0"/>
              <w:jc w:val="both"/>
            </w:pPr>
            <w:r w:rsidRPr="00261D23">
              <w:rPr>
                <w:sz w:val="22"/>
                <w:szCs w:val="22"/>
              </w:rPr>
              <w:t>При моделировании решаются следующие задачи: изучение физической сущности (природы) процессов и явлений, определяющих основные качества исследуемого объекта; формулирование гипотезы, выбор и обоснование метода моделирования; составление математического описания разрабатываемой модели; проведение вычислительных экспериментов и сравнение полученных результатов с теоретическими и/или экспериментальными данными.</w:t>
            </w:r>
          </w:p>
          <w:p w:rsidR="000734F8" w:rsidRPr="00261D23" w:rsidRDefault="000734F8" w:rsidP="002F66E3">
            <w:pPr>
              <w:widowControl w:val="0"/>
              <w:jc w:val="both"/>
              <w:rPr>
                <w:bCs/>
              </w:rPr>
            </w:pPr>
            <w:r w:rsidRPr="00261D23">
              <w:rPr>
                <w:sz w:val="22"/>
                <w:szCs w:val="22"/>
              </w:rPr>
              <w:t xml:space="preserve"> Экспериментальные исследования включают: разработку методики программы исследований; выбор средств измерений; обоснование способов измерений; проведение эксперимента в лаборатории, на опытных участках, обработка результатов измерений.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1117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5. Обсуждение полученных результатов, формулирование выводов</w:t>
            </w:r>
          </w:p>
          <w:p w:rsidR="000734F8" w:rsidRPr="00261D23" w:rsidRDefault="000734F8" w:rsidP="002F66E3">
            <w:pPr>
              <w:widowControl w:val="0"/>
              <w:jc w:val="both"/>
              <w:rPr>
                <w:b/>
                <w:bCs/>
              </w:rPr>
            </w:pPr>
            <w:r w:rsidRPr="00261D23">
              <w:rPr>
                <w:sz w:val="22"/>
                <w:szCs w:val="22"/>
              </w:rPr>
              <w:t>Проведение системного анализа решаемой задачи с использованием современных теоретических и экспериментальных данных, формулирование научных и производственных выводов.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2936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050" w:type="dxa"/>
            <w:shd w:val="clear" w:color="auto" w:fill="auto"/>
          </w:tcPr>
          <w:p w:rsidR="000734F8" w:rsidRPr="00261D23" w:rsidRDefault="000734F8" w:rsidP="002F66E3">
            <w:pPr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6. Оформление научно-исследовательской работы по типу курсового проекта</w:t>
            </w:r>
          </w:p>
          <w:p w:rsidR="000734F8" w:rsidRPr="00261D23" w:rsidRDefault="000734F8" w:rsidP="002F66E3">
            <w:pPr>
              <w:jc w:val="both"/>
            </w:pPr>
            <w:r w:rsidRPr="00261D23">
              <w:rPr>
                <w:sz w:val="22"/>
                <w:szCs w:val="22"/>
              </w:rPr>
              <w:t>Составление отчета по типу научно-технического отчета, рецензирование работы, подготовка доклада. В курсовом проекте должно быть сформулировано задание, кратко изложена теоретическая или расчетная часть, схема эксперимента, полученные результаты и их обсуждение. В конце приводится список использованной литературы.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  <w:tr w:rsidR="000734F8" w:rsidRPr="00261D23" w:rsidTr="000734F8">
        <w:trPr>
          <w:trHeight w:val="1474"/>
        </w:trPr>
        <w:tc>
          <w:tcPr>
            <w:tcW w:w="445" w:type="dxa"/>
            <w:shd w:val="clear" w:color="auto" w:fill="auto"/>
          </w:tcPr>
          <w:p w:rsidR="000734F8" w:rsidRPr="00261D23" w:rsidRDefault="000734F8" w:rsidP="002F66E3">
            <w:pPr>
              <w:pStyle w:val="a6"/>
              <w:ind w:left="0"/>
              <w:rPr>
                <w:lang w:val="en-US" w:eastAsia="en-US"/>
              </w:rPr>
            </w:pPr>
            <w:r w:rsidRPr="00261D23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050" w:type="dxa"/>
            <w:shd w:val="clear" w:color="auto" w:fill="auto"/>
            <w:vAlign w:val="center"/>
          </w:tcPr>
          <w:p w:rsidR="000734F8" w:rsidRPr="00261D23" w:rsidRDefault="000734F8" w:rsidP="002F66E3">
            <w:pPr>
              <w:widowControl w:val="0"/>
              <w:jc w:val="both"/>
              <w:rPr>
                <w:b/>
              </w:rPr>
            </w:pPr>
            <w:r w:rsidRPr="00261D23">
              <w:rPr>
                <w:b/>
                <w:sz w:val="22"/>
                <w:szCs w:val="22"/>
              </w:rPr>
              <w:t>Раздел 7. Защита результатов научно-исследовательскойработы.</w:t>
            </w:r>
          </w:p>
          <w:p w:rsidR="000734F8" w:rsidRPr="00261D23" w:rsidRDefault="000734F8" w:rsidP="002F66E3">
            <w:pPr>
              <w:jc w:val="both"/>
            </w:pPr>
            <w:r w:rsidRPr="00261D23">
              <w:rPr>
                <w:sz w:val="22"/>
                <w:szCs w:val="22"/>
              </w:rPr>
              <w:t>Результаты научно-исследовательской работы, оформленные в видеотчетаи презентации, защищаются перед комиссией, состоящей из ведущих преподавателей кафедры.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4F8" w:rsidRPr="00261D23" w:rsidRDefault="000734F8" w:rsidP="002F66E3">
            <w:pPr>
              <w:contextualSpacing/>
              <w:jc w:val="center"/>
              <w:rPr>
                <w:bCs/>
                <w:spacing w:val="-3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734F8" w:rsidRPr="00261D23" w:rsidRDefault="000734F8" w:rsidP="002F66E3">
            <w:pPr>
              <w:tabs>
                <w:tab w:val="left" w:pos="0"/>
              </w:tabs>
              <w:contextualSpacing/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0734F8" w:rsidRPr="00261D23" w:rsidRDefault="000734F8" w:rsidP="002F66E3">
            <w:pPr>
              <w:contextualSpacing/>
              <w:jc w:val="both"/>
              <w:rPr>
                <w:lang w:eastAsia="en-US"/>
              </w:rPr>
            </w:pPr>
          </w:p>
        </w:tc>
      </w:tr>
    </w:tbl>
    <w:p w:rsidR="000734F8" w:rsidRDefault="000734F8" w:rsidP="00916B1C">
      <w:pPr>
        <w:rPr>
          <w:b/>
          <w:bCs/>
          <w:lang w:eastAsia="en-US"/>
        </w:rPr>
      </w:pPr>
    </w:p>
    <w:p w:rsidR="000734F8" w:rsidRPr="00C32B9D" w:rsidRDefault="000734F8" w:rsidP="00916B1C">
      <w:pPr>
        <w:rPr>
          <w:bCs/>
        </w:rPr>
      </w:pPr>
    </w:p>
    <w:p w:rsidR="007C352F" w:rsidRPr="00872B2D" w:rsidRDefault="00414C0F" w:rsidP="00F2120F">
      <w:pPr>
        <w:jc w:val="center"/>
        <w:rPr>
          <w:b/>
          <w:bCs/>
        </w:rPr>
      </w:pPr>
      <w:r w:rsidRPr="00872B2D">
        <w:rPr>
          <w:b/>
          <w:bCs/>
        </w:rPr>
        <w:t>6.1. Показатели, к</w:t>
      </w:r>
      <w:r w:rsidR="00F2120F" w:rsidRPr="00872B2D">
        <w:rPr>
          <w:b/>
          <w:bCs/>
        </w:rPr>
        <w:t>ритерии и шкала оценивания</w:t>
      </w:r>
      <w:r w:rsidRPr="00872B2D">
        <w:rPr>
          <w:b/>
          <w:bCs/>
        </w:rPr>
        <w:t>результатов практики</w:t>
      </w:r>
    </w:p>
    <w:p w:rsidR="00F2120F" w:rsidRPr="00C32B9D" w:rsidRDefault="00F2120F" w:rsidP="009C3BBB">
      <w:pPr>
        <w:rPr>
          <w:bCs/>
        </w:rPr>
      </w:pPr>
    </w:p>
    <w:tbl>
      <w:tblPr>
        <w:tblStyle w:val="a5"/>
        <w:tblW w:w="10206" w:type="dxa"/>
        <w:tblInd w:w="108" w:type="dxa"/>
        <w:tblLayout w:type="fixed"/>
        <w:tblLook w:val="04A0"/>
      </w:tblPr>
      <w:tblGrid>
        <w:gridCol w:w="993"/>
        <w:gridCol w:w="2551"/>
        <w:gridCol w:w="2552"/>
        <w:gridCol w:w="851"/>
        <w:gridCol w:w="2267"/>
        <w:gridCol w:w="992"/>
      </w:tblGrid>
      <w:tr w:rsidR="00E54343" w:rsidRPr="000734F8" w:rsidTr="000734F8">
        <w:tc>
          <w:tcPr>
            <w:tcW w:w="993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Коды оцениваемых  компетенций</w:t>
            </w:r>
          </w:p>
        </w:tc>
        <w:tc>
          <w:tcPr>
            <w:tcW w:w="2551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iCs/>
                <w:sz w:val="22"/>
                <w:szCs w:val="22"/>
              </w:rPr>
            </w:pPr>
            <w:r w:rsidRPr="000734F8">
              <w:rPr>
                <w:rFonts w:cs="Times New Roman"/>
                <w:color w:val="000000"/>
                <w:sz w:val="22"/>
                <w:szCs w:val="22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2552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Показатель оценивания (дескриптор) (п.1.2.РПП)</w:t>
            </w:r>
          </w:p>
        </w:tc>
        <w:tc>
          <w:tcPr>
            <w:tcW w:w="851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Уровень освоения</w:t>
            </w:r>
          </w:p>
        </w:tc>
        <w:tc>
          <w:tcPr>
            <w:tcW w:w="2267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Критерий</w:t>
            </w:r>
          </w:p>
        </w:tc>
        <w:tc>
          <w:tcPr>
            <w:tcW w:w="992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bCs/>
                <w:sz w:val="22"/>
                <w:szCs w:val="22"/>
              </w:rPr>
              <w:t>Оценка</w:t>
            </w:r>
          </w:p>
        </w:tc>
      </w:tr>
      <w:tr w:rsidR="000734F8" w:rsidRPr="000734F8" w:rsidTr="000734F8">
        <w:tc>
          <w:tcPr>
            <w:tcW w:w="993" w:type="dxa"/>
            <w:vMerge w:val="restart"/>
          </w:tcPr>
          <w:p w:rsidR="000734F8" w:rsidRPr="000734F8" w:rsidRDefault="000734F8" w:rsidP="000734F8">
            <w:pPr>
              <w:pStyle w:val="a6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:rsidR="000734F8" w:rsidRPr="000734F8" w:rsidRDefault="000734F8" w:rsidP="000734F8">
            <w:pPr>
              <w:pStyle w:val="a6"/>
              <w:ind w:left="0"/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ПК-7</w:t>
            </w:r>
          </w:p>
        </w:tc>
        <w:tc>
          <w:tcPr>
            <w:tcW w:w="2551" w:type="dxa"/>
            <w:vMerge w:val="restart"/>
          </w:tcPr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ПК-7.1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анализирует последние дости-жения науки и техники в области открытых горных работ и ре-зультатов исследований ведущих научных школ;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ПК-7.2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-осуществляет изучение методов и методик проведения основных инженерных расчетов теорети-ческих и экспериментальных ис-следований;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ПК-7.3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-осуществляет обработку резуль-татовэкспериментальныхиссле-дований;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ПК-7.4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-устанавливает постановку экс-перимента при решении задач в области осуществления буровых, взрывных, выемочно-погрузочных процессов, а также процессов транспортирования и складиро-вания горной массы.</w:t>
            </w:r>
          </w:p>
        </w:tc>
        <w:tc>
          <w:tcPr>
            <w:tcW w:w="2552" w:type="dxa"/>
            <w:vMerge w:val="restart"/>
          </w:tcPr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Должен знать: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методы оптимизации, анализа ва-риантов, поиска решения много-критериальных задач с учетом неопределенностей объекта иссле-дований;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проектный метод, определяющий целостность исследования, стадии и порядок его разработки;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методы проведения патентныхисследований;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Должен уметь: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применять системный подход, позволяяющий раскрыть многооб-разие проявлений изучаемого объ-екта, определить место предмета исследования НИР в разрабатыва-емой отрасли науки;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применять подходы и методы проектирования сложных систем;</w:t>
            </w:r>
          </w:p>
          <w:p w:rsidR="000734F8" w:rsidRPr="000734F8" w:rsidRDefault="000734F8" w:rsidP="000734F8">
            <w:pPr>
              <w:contextualSpacing/>
              <w:jc w:val="both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разрабатывать планы и про-граммы научно-исследовательских и технологических работ.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734F8">
              <w:rPr>
                <w:iCs/>
                <w:sz w:val="22"/>
                <w:szCs w:val="22"/>
              </w:rPr>
              <w:t>Должен владеть: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 xml:space="preserve">- подходами решения инженерных задач, применяя знания теории и практики в области технологии разработки </w:t>
            </w:r>
            <w:r w:rsidRPr="000734F8">
              <w:rPr>
                <w:sz w:val="22"/>
                <w:szCs w:val="22"/>
              </w:rPr>
              <w:lastRenderedPageBreak/>
              <w:t>месторождений ПИ;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-основами проектирования в облас-ти  технологии разработки место-рождений ПИ;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основными подходами и метода-ми организации проведения теоре-тических и экспериментальных исследований;</w:t>
            </w:r>
          </w:p>
          <w:p w:rsidR="000734F8" w:rsidRPr="000734F8" w:rsidRDefault="000734F8" w:rsidP="000734F8">
            <w:pPr>
              <w:widowControl w:val="0"/>
              <w:shd w:val="clear" w:color="auto" w:fill="FFFFFF"/>
              <w:tabs>
                <w:tab w:val="left" w:pos="773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734F8">
              <w:rPr>
                <w:sz w:val="22"/>
                <w:szCs w:val="22"/>
              </w:rPr>
              <w:t>- постановкой эксперимента при решении задач в области осущес-твления буровых, взрывных, вые-мочно-погрузочных процессов, а также процессов транспортиро-вания и складирования горной массы.</w:t>
            </w:r>
          </w:p>
        </w:tc>
        <w:tc>
          <w:tcPr>
            <w:tcW w:w="851" w:type="dxa"/>
          </w:tcPr>
          <w:p w:rsidR="000734F8" w:rsidRPr="000734F8" w:rsidRDefault="000734F8" w:rsidP="000734F8">
            <w:pPr>
              <w:jc w:val="center"/>
              <w:rPr>
                <w:rFonts w:cs="Times New Roman"/>
                <w:spacing w:val="-1"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lastRenderedPageBreak/>
              <w:t>Высокий</w:t>
            </w:r>
          </w:p>
        </w:tc>
        <w:tc>
          <w:tcPr>
            <w:tcW w:w="2267" w:type="dxa"/>
          </w:tcPr>
          <w:p w:rsidR="000734F8" w:rsidRPr="000734F8" w:rsidRDefault="000734F8" w:rsidP="000734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0734F8" w:rsidRPr="000734F8" w:rsidRDefault="000734F8" w:rsidP="000734F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2.Посещение пра</w:t>
            </w:r>
            <w:r w:rsidRPr="000734F8">
              <w:rPr>
                <w:rFonts w:cs="Times New Roman"/>
                <w:sz w:val="22"/>
                <w:szCs w:val="22"/>
              </w:rPr>
              <w:t>к</w:t>
            </w:r>
            <w:r w:rsidRPr="000734F8">
              <w:rPr>
                <w:rFonts w:cs="Times New Roman"/>
                <w:sz w:val="22"/>
                <w:szCs w:val="22"/>
              </w:rPr>
              <w:t>тики без пропусков, с отличной хара-ктеристикой.</w:t>
            </w:r>
          </w:p>
          <w:p w:rsidR="000734F8" w:rsidRPr="000734F8" w:rsidRDefault="000734F8" w:rsidP="000734F8">
            <w:pPr>
              <w:pStyle w:val="a6"/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ind w:left="71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3.Оформление отч</w:t>
            </w:r>
            <w:r w:rsidRPr="000734F8">
              <w:rPr>
                <w:rFonts w:cs="Times New Roman"/>
                <w:sz w:val="22"/>
                <w:szCs w:val="22"/>
              </w:rPr>
              <w:t>е</w:t>
            </w:r>
            <w:r w:rsidRPr="000734F8">
              <w:rPr>
                <w:rFonts w:cs="Times New Roman"/>
                <w:sz w:val="22"/>
                <w:szCs w:val="22"/>
              </w:rPr>
              <w:t>та и презентации в соответствии с м</w:t>
            </w:r>
            <w:r w:rsidRPr="000734F8">
              <w:rPr>
                <w:rFonts w:cs="Times New Roman"/>
                <w:sz w:val="22"/>
                <w:szCs w:val="22"/>
              </w:rPr>
              <w:t>е</w:t>
            </w:r>
            <w:r w:rsidRPr="000734F8">
              <w:rPr>
                <w:rFonts w:cs="Times New Roman"/>
                <w:sz w:val="22"/>
                <w:szCs w:val="22"/>
              </w:rPr>
              <w:t>тодическими указа-ниями.</w:t>
            </w:r>
          </w:p>
        </w:tc>
        <w:tc>
          <w:tcPr>
            <w:tcW w:w="992" w:type="dxa"/>
          </w:tcPr>
          <w:p w:rsidR="000734F8" w:rsidRPr="000734F8" w:rsidRDefault="000734F8" w:rsidP="000734F8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отлично</w:t>
            </w:r>
          </w:p>
        </w:tc>
      </w:tr>
      <w:tr w:rsidR="00E54343" w:rsidRPr="000734F8" w:rsidTr="000734F8">
        <w:tc>
          <w:tcPr>
            <w:tcW w:w="993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4343" w:rsidRPr="000734F8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Базовый</w:t>
            </w:r>
          </w:p>
        </w:tc>
        <w:tc>
          <w:tcPr>
            <w:tcW w:w="2267" w:type="dxa"/>
          </w:tcPr>
          <w:p w:rsidR="00E54343" w:rsidRPr="000734F8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0734F8" w:rsidRDefault="00E54343" w:rsidP="00DD73F8">
            <w:pPr>
              <w:pStyle w:val="a6"/>
              <w:widowControl w:val="0"/>
              <w:autoSpaceDE w:val="0"/>
              <w:autoSpaceDN w:val="0"/>
              <w:adjustRightInd w:val="0"/>
              <w:spacing w:line="200" w:lineRule="exact"/>
              <w:ind w:left="81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2.Посещение практики без пропусков, схорошейхара-ктеристикой.</w:t>
            </w:r>
          </w:p>
          <w:p w:rsidR="00E54343" w:rsidRPr="000734F8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3.Оформление отчета и презентации с з</w:t>
            </w:r>
            <w:r w:rsidRPr="000734F8">
              <w:rPr>
                <w:rFonts w:cs="Times New Roman"/>
                <w:sz w:val="22"/>
                <w:szCs w:val="22"/>
              </w:rPr>
              <w:t>а</w:t>
            </w:r>
            <w:r w:rsidRPr="000734F8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хорошо</w:t>
            </w:r>
          </w:p>
        </w:tc>
      </w:tr>
      <w:tr w:rsidR="00E54343" w:rsidRPr="000734F8" w:rsidTr="000734F8">
        <w:tc>
          <w:tcPr>
            <w:tcW w:w="993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4343" w:rsidRPr="000734F8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Мини-мальный</w:t>
            </w:r>
          </w:p>
        </w:tc>
        <w:tc>
          <w:tcPr>
            <w:tcW w:w="2267" w:type="dxa"/>
          </w:tcPr>
          <w:p w:rsidR="00E54343" w:rsidRPr="000734F8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1.Отсутствие правил нару-шения техники безопасности.</w:t>
            </w:r>
          </w:p>
          <w:p w:rsidR="00E54343" w:rsidRPr="000734F8" w:rsidRDefault="00E54343" w:rsidP="00DD73F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2.Посещение практ</w:t>
            </w:r>
            <w:r w:rsidRPr="000734F8">
              <w:rPr>
                <w:rFonts w:cs="Times New Roman"/>
                <w:sz w:val="22"/>
                <w:szCs w:val="22"/>
              </w:rPr>
              <w:t>и</w:t>
            </w:r>
            <w:r w:rsidRPr="000734F8">
              <w:rPr>
                <w:rFonts w:cs="Times New Roman"/>
                <w:sz w:val="22"/>
                <w:szCs w:val="22"/>
              </w:rPr>
              <w:t>ки без пропусков, с удовлетво-рительнойхаратер</w:t>
            </w:r>
            <w:r w:rsidRPr="000734F8">
              <w:rPr>
                <w:rFonts w:cs="Times New Roman"/>
                <w:sz w:val="22"/>
                <w:szCs w:val="22"/>
              </w:rPr>
              <w:t>и</w:t>
            </w:r>
            <w:r w:rsidRPr="000734F8">
              <w:rPr>
                <w:rFonts w:cs="Times New Roman"/>
                <w:sz w:val="22"/>
                <w:szCs w:val="22"/>
              </w:rPr>
              <w:t>стикой.</w:t>
            </w:r>
          </w:p>
          <w:p w:rsidR="00E54343" w:rsidRPr="000734F8" w:rsidRDefault="00E54343" w:rsidP="00D554D8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exact"/>
              <w:contextualSpacing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3.Оформление отчета и презентации с з</w:t>
            </w:r>
            <w:r w:rsidRPr="000734F8">
              <w:rPr>
                <w:rFonts w:cs="Times New Roman"/>
                <w:sz w:val="22"/>
                <w:szCs w:val="22"/>
              </w:rPr>
              <w:t>а</w:t>
            </w:r>
            <w:r w:rsidRPr="000734F8">
              <w:rPr>
                <w:rFonts w:cs="Times New Roman"/>
                <w:sz w:val="22"/>
                <w:szCs w:val="22"/>
              </w:rPr>
              <w:t>мечаниями.</w:t>
            </w:r>
          </w:p>
        </w:tc>
        <w:tc>
          <w:tcPr>
            <w:tcW w:w="992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удовлетворительно</w:t>
            </w:r>
          </w:p>
        </w:tc>
      </w:tr>
      <w:tr w:rsidR="00E54343" w:rsidRPr="000734F8" w:rsidTr="000734F8">
        <w:tc>
          <w:tcPr>
            <w:tcW w:w="993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E54343" w:rsidRPr="000734F8" w:rsidRDefault="00E54343" w:rsidP="00916B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54343" w:rsidRPr="000734F8" w:rsidRDefault="00E54343" w:rsidP="00916B1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E54343" w:rsidRPr="000734F8" w:rsidRDefault="00E54343" w:rsidP="00916B1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Не освоено</w:t>
            </w:r>
          </w:p>
        </w:tc>
        <w:tc>
          <w:tcPr>
            <w:tcW w:w="2267" w:type="dxa"/>
          </w:tcPr>
          <w:p w:rsidR="00E54343" w:rsidRPr="000734F8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</w:p>
          <w:p w:rsidR="00E54343" w:rsidRPr="000734F8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>Работа требует исправления.</w:t>
            </w:r>
          </w:p>
          <w:p w:rsidR="00E54343" w:rsidRPr="000734F8" w:rsidRDefault="00E54343" w:rsidP="00196949">
            <w:pPr>
              <w:spacing w:line="200" w:lineRule="exact"/>
              <w:rPr>
                <w:rFonts w:cs="Times New Roman"/>
                <w:sz w:val="22"/>
                <w:szCs w:val="22"/>
              </w:rPr>
            </w:pPr>
            <w:r w:rsidRPr="000734F8">
              <w:rPr>
                <w:rFonts w:cs="Times New Roman"/>
                <w:sz w:val="22"/>
                <w:szCs w:val="22"/>
              </w:rPr>
              <w:t xml:space="preserve">Требования по разделам 2,3,4 не выполнены в полном объеме.     </w:t>
            </w:r>
          </w:p>
          <w:p w:rsidR="00E54343" w:rsidRPr="000734F8" w:rsidRDefault="00E54343" w:rsidP="00916B1C">
            <w:pPr>
              <w:pStyle w:val="Style4"/>
              <w:widowControl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E54343" w:rsidRPr="000734F8" w:rsidRDefault="00E54343" w:rsidP="00E54343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0734F8">
              <w:rPr>
                <w:rFonts w:cs="Times New Roman"/>
                <w:spacing w:val="-1"/>
                <w:sz w:val="22"/>
                <w:szCs w:val="22"/>
              </w:rPr>
              <w:t>Неудовлетворительно</w:t>
            </w:r>
          </w:p>
        </w:tc>
      </w:tr>
    </w:tbl>
    <w:p w:rsidR="00F2120F" w:rsidRDefault="00F2120F" w:rsidP="009C3BBB">
      <w:pPr>
        <w:rPr>
          <w:bCs/>
        </w:rPr>
      </w:pPr>
    </w:p>
    <w:p w:rsidR="000734F8" w:rsidRPr="00C32B9D" w:rsidRDefault="000734F8" w:rsidP="009C3BBB">
      <w:pPr>
        <w:rPr>
          <w:bCs/>
        </w:rPr>
      </w:pPr>
    </w:p>
    <w:p w:rsidR="00A016AF" w:rsidRDefault="00A016AF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:rsidR="002D1E0B" w:rsidRDefault="002D1E0B" w:rsidP="003C4E9E">
      <w:pPr>
        <w:pStyle w:val="a6"/>
        <w:shd w:val="clear" w:color="auto" w:fill="FFFFFF"/>
        <w:ind w:left="0"/>
        <w:jc w:val="center"/>
        <w:rPr>
          <w:bCs/>
          <w:color w:val="000000"/>
        </w:rPr>
        <w:sectPr w:rsidR="002D1E0B" w:rsidSect="00FF633B">
          <w:footerReference w:type="default" r:id="rId10"/>
          <w:pgSz w:w="11906" w:h="16838"/>
          <w:pgMar w:top="567" w:right="567" w:bottom="567" w:left="1134" w:header="454" w:footer="454" w:gutter="0"/>
          <w:cols w:space="708"/>
          <w:titlePg/>
          <w:docGrid w:linePitch="360"/>
        </w:sectPr>
      </w:pPr>
    </w:p>
    <w:p w:rsidR="002D1E0B" w:rsidRPr="00B41615" w:rsidRDefault="002D1E0B" w:rsidP="002D1E0B">
      <w:pPr>
        <w:pStyle w:val="a6"/>
        <w:numPr>
          <w:ilvl w:val="1"/>
          <w:numId w:val="9"/>
        </w:numPr>
        <w:suppressAutoHyphens w:val="0"/>
        <w:spacing w:after="200" w:line="276" w:lineRule="auto"/>
        <w:contextualSpacing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Типовое задание для практики</w:t>
      </w:r>
    </w:p>
    <w:tbl>
      <w:tblPr>
        <w:tblW w:w="100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0"/>
        <w:gridCol w:w="3260"/>
      </w:tblGrid>
      <w:tr w:rsidR="000734F8" w:rsidRPr="000734F8" w:rsidTr="000734F8">
        <w:tc>
          <w:tcPr>
            <w:tcW w:w="1101" w:type="dxa"/>
            <w:shd w:val="clear" w:color="auto" w:fill="auto"/>
          </w:tcPr>
          <w:p w:rsidR="000734F8" w:rsidRPr="000734F8" w:rsidRDefault="000734F8" w:rsidP="002F66E3">
            <w:pPr>
              <w:contextualSpacing/>
              <w:rPr>
                <w:rFonts w:eastAsia="Calibri"/>
                <w:bCs/>
              </w:rPr>
            </w:pPr>
            <w:r w:rsidRPr="000734F8">
              <w:rPr>
                <w:rFonts w:eastAsia="Calibri"/>
                <w:bCs/>
              </w:rPr>
              <w:t>Коды компетенций</w:t>
            </w:r>
          </w:p>
        </w:tc>
        <w:tc>
          <w:tcPr>
            <w:tcW w:w="5670" w:type="dxa"/>
            <w:shd w:val="clear" w:color="auto" w:fill="auto"/>
          </w:tcPr>
          <w:p w:rsidR="000734F8" w:rsidRPr="000734F8" w:rsidRDefault="000734F8" w:rsidP="002F66E3">
            <w:pPr>
              <w:contextualSpacing/>
              <w:rPr>
                <w:rFonts w:eastAsia="Calibri"/>
                <w:bCs/>
              </w:rPr>
            </w:pPr>
            <w:r w:rsidRPr="000734F8">
              <w:rPr>
                <w:rFonts w:eastAsia="Calibri"/>
                <w:bCs/>
              </w:rPr>
              <w:t>Показатель оценивания (дескриптор) (п.1.2.РПП)</w:t>
            </w:r>
          </w:p>
        </w:tc>
        <w:tc>
          <w:tcPr>
            <w:tcW w:w="3260" w:type="dxa"/>
            <w:shd w:val="clear" w:color="auto" w:fill="auto"/>
          </w:tcPr>
          <w:p w:rsidR="000734F8" w:rsidRPr="000734F8" w:rsidRDefault="000734F8" w:rsidP="002F66E3">
            <w:pPr>
              <w:contextualSpacing/>
              <w:jc w:val="center"/>
              <w:rPr>
                <w:rFonts w:eastAsia="Calibri"/>
                <w:bCs/>
              </w:rPr>
            </w:pPr>
            <w:r w:rsidRPr="000734F8">
              <w:rPr>
                <w:rFonts w:eastAsia="Calibri"/>
                <w:bCs/>
              </w:rPr>
              <w:t>Содержание задания</w:t>
            </w:r>
          </w:p>
        </w:tc>
      </w:tr>
      <w:tr w:rsidR="000734F8" w:rsidRPr="000734F8" w:rsidTr="000734F8">
        <w:trPr>
          <w:cantSplit/>
          <w:trHeight w:val="866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734F8" w:rsidRPr="000734F8" w:rsidRDefault="000734F8" w:rsidP="000734F8">
            <w:pPr>
              <w:pStyle w:val="a6"/>
              <w:ind w:left="0"/>
              <w:jc w:val="center"/>
              <w:rPr>
                <w:lang w:eastAsia="en-US"/>
              </w:rPr>
            </w:pPr>
            <w:r w:rsidRPr="000734F8">
              <w:rPr>
                <w:lang w:eastAsia="en-US"/>
              </w:rPr>
              <w:t>ПК-</w:t>
            </w:r>
            <w:r>
              <w:rPr>
                <w:lang w:eastAsia="en-US"/>
              </w:rPr>
              <w:t>7</w:t>
            </w:r>
          </w:p>
          <w:p w:rsidR="000734F8" w:rsidRPr="000734F8" w:rsidRDefault="000734F8" w:rsidP="002F66E3">
            <w:pPr>
              <w:pStyle w:val="a6"/>
              <w:ind w:left="0"/>
              <w:jc w:val="center"/>
              <w:rPr>
                <w:b/>
                <w:i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0734F8" w:rsidRPr="000734F8" w:rsidRDefault="000734F8" w:rsidP="002F66E3">
            <w:pPr>
              <w:ind w:left="-5"/>
              <w:contextualSpacing/>
              <w:rPr>
                <w:i/>
              </w:rPr>
            </w:pPr>
            <w:r w:rsidRPr="000734F8">
              <w:rPr>
                <w:i/>
              </w:rPr>
              <w:t xml:space="preserve">Должен знать: </w:t>
            </w:r>
          </w:p>
          <w:p w:rsidR="000734F8" w:rsidRPr="000734F8" w:rsidRDefault="000734F8" w:rsidP="002F66E3">
            <w:pPr>
              <w:ind w:left="-5"/>
              <w:contextualSpacing/>
            </w:pPr>
            <w:r w:rsidRPr="000734F8">
              <w:t>- методы оптимизации, анализа вариантов, поиска решения многокритериальных задач с учетом неопределенностей объекта исследований;</w:t>
            </w:r>
          </w:p>
          <w:p w:rsidR="000734F8" w:rsidRPr="000734F8" w:rsidRDefault="000734F8" w:rsidP="002F66E3">
            <w:pPr>
              <w:ind w:left="-5"/>
              <w:contextualSpacing/>
            </w:pPr>
            <w:r w:rsidRPr="000734F8">
              <w:t>- проектный метод, определяющий целостность исследования, стадии и порядок его разработки;</w:t>
            </w:r>
          </w:p>
          <w:p w:rsidR="000734F8" w:rsidRPr="000734F8" w:rsidRDefault="000734F8" w:rsidP="002F66E3">
            <w:pPr>
              <w:ind w:left="-5"/>
              <w:contextualSpacing/>
            </w:pPr>
            <w:r w:rsidRPr="000734F8">
              <w:t>- методы проведения патентныхисследований;</w:t>
            </w:r>
          </w:p>
          <w:p w:rsidR="000734F8" w:rsidRPr="000734F8" w:rsidRDefault="000734F8" w:rsidP="002F66E3">
            <w:pPr>
              <w:ind w:left="-5"/>
              <w:contextualSpacing/>
            </w:pPr>
            <w:r w:rsidRPr="000734F8">
              <w:t>- основные этапы проектирования, исследования, ввода в опытную и промышленную эксплуатацию сложных систем.</w:t>
            </w:r>
          </w:p>
          <w:p w:rsidR="000734F8" w:rsidRPr="000734F8" w:rsidRDefault="000734F8" w:rsidP="002F66E3">
            <w:pPr>
              <w:pStyle w:val="afa"/>
              <w:contextualSpacing/>
              <w:rPr>
                <w:i/>
              </w:rPr>
            </w:pPr>
            <w:r w:rsidRPr="000734F8">
              <w:rPr>
                <w:i/>
              </w:rPr>
              <w:t>Должен уметь: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применять системный подход, позволяющим раскрыть многообразие проявлений изучаемого объекта, определить место предмета исследования НИР в разрабатываемой отрасли науки;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применять подходы и методы проектирования сложныхсистем;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проводить патентные исследования;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разрабатывать планы и программы научно-исследовательских и технологических работ</w:t>
            </w:r>
          </w:p>
          <w:p w:rsidR="000734F8" w:rsidRPr="000734F8" w:rsidRDefault="000734F8" w:rsidP="002F66E3">
            <w:pPr>
              <w:pStyle w:val="afa"/>
              <w:contextualSpacing/>
              <w:rPr>
                <w:b/>
                <w:bCs/>
                <w:i/>
                <w:spacing w:val="-15"/>
              </w:rPr>
            </w:pPr>
            <w:r w:rsidRPr="000734F8">
              <w:rPr>
                <w:bCs/>
                <w:i/>
                <w:spacing w:val="-15"/>
              </w:rPr>
              <w:t>Владеть: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подходами решения инженерных задач, применяя знания тео-рии и практики в области технологии разработки МПИ;</w:t>
            </w:r>
          </w:p>
          <w:p w:rsidR="000734F8" w:rsidRPr="000734F8" w:rsidRDefault="000734F8" w:rsidP="002F66E3">
            <w:pPr>
              <w:pStyle w:val="afa"/>
              <w:contextualSpacing/>
            </w:pPr>
            <w:r w:rsidRPr="000734F8">
              <w:t>- основами проектирования в области  технологии разработки  месторождений ПИ;</w:t>
            </w:r>
          </w:p>
          <w:p w:rsidR="000734F8" w:rsidRPr="000734F8" w:rsidRDefault="000734F8" w:rsidP="002F66E3">
            <w:pPr>
              <w:pStyle w:val="afa"/>
              <w:contextualSpacing/>
            </w:pPr>
          </w:p>
        </w:tc>
        <w:tc>
          <w:tcPr>
            <w:tcW w:w="3260" w:type="dxa"/>
            <w:shd w:val="clear" w:color="auto" w:fill="auto"/>
          </w:tcPr>
          <w:p w:rsidR="000734F8" w:rsidRPr="000734F8" w:rsidRDefault="000734F8" w:rsidP="002F66E3">
            <w:pPr>
              <w:pStyle w:val="Style11"/>
              <w:tabs>
                <w:tab w:val="left" w:pos="105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0734F8">
              <w:rPr>
                <w:rStyle w:val="FontStyle18"/>
                <w:sz w:val="24"/>
                <w:szCs w:val="24"/>
              </w:rPr>
              <w:t>Изучить горно-геологические условия ра</w:t>
            </w:r>
            <w:r w:rsidRPr="000734F8">
              <w:rPr>
                <w:rStyle w:val="FontStyle18"/>
                <w:sz w:val="24"/>
                <w:szCs w:val="24"/>
              </w:rPr>
              <w:t>з</w:t>
            </w:r>
            <w:r w:rsidRPr="000734F8">
              <w:rPr>
                <w:rStyle w:val="FontStyle18"/>
                <w:sz w:val="24"/>
                <w:szCs w:val="24"/>
              </w:rPr>
              <w:t>работки месторождения.</w:t>
            </w:r>
          </w:p>
        </w:tc>
      </w:tr>
      <w:tr w:rsidR="000734F8" w:rsidRPr="000734F8" w:rsidTr="000734F8">
        <w:trPr>
          <w:cantSplit/>
          <w:trHeight w:val="841"/>
        </w:trPr>
        <w:tc>
          <w:tcPr>
            <w:tcW w:w="1101" w:type="dxa"/>
            <w:vMerge/>
            <w:shd w:val="clear" w:color="auto" w:fill="auto"/>
          </w:tcPr>
          <w:p w:rsidR="000734F8" w:rsidRPr="000734F8" w:rsidRDefault="000734F8" w:rsidP="002F66E3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734F8" w:rsidRPr="000734F8" w:rsidRDefault="000734F8" w:rsidP="002F66E3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0734F8" w:rsidRPr="000734F8" w:rsidRDefault="000734F8" w:rsidP="002F66E3">
            <w:r w:rsidRPr="000734F8">
              <w:t>Изучить нормативные документы по технике безопасности в условиях данного предприятия</w:t>
            </w:r>
          </w:p>
        </w:tc>
      </w:tr>
      <w:tr w:rsidR="000734F8" w:rsidRPr="000734F8" w:rsidTr="000734F8">
        <w:trPr>
          <w:cantSplit/>
          <w:trHeight w:val="1105"/>
        </w:trPr>
        <w:tc>
          <w:tcPr>
            <w:tcW w:w="1101" w:type="dxa"/>
            <w:vMerge/>
            <w:shd w:val="clear" w:color="auto" w:fill="auto"/>
          </w:tcPr>
          <w:p w:rsidR="000734F8" w:rsidRPr="000734F8" w:rsidRDefault="000734F8" w:rsidP="002F66E3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0734F8" w:rsidRPr="000734F8" w:rsidRDefault="000734F8" w:rsidP="002F66E3">
            <w:pPr>
              <w:pStyle w:val="a6"/>
              <w:ind w:left="0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0734F8" w:rsidRPr="000734F8" w:rsidRDefault="000734F8" w:rsidP="002F66E3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0734F8">
              <w:rPr>
                <w:rStyle w:val="FontStyle18"/>
                <w:sz w:val="24"/>
                <w:szCs w:val="24"/>
              </w:rPr>
              <w:t>Провести анализ и эконом</w:t>
            </w:r>
            <w:r w:rsidRPr="000734F8">
              <w:rPr>
                <w:rStyle w:val="FontStyle18"/>
                <w:sz w:val="24"/>
                <w:szCs w:val="24"/>
              </w:rPr>
              <w:t>и</w:t>
            </w:r>
            <w:r w:rsidRPr="000734F8">
              <w:rPr>
                <w:rStyle w:val="FontStyle18"/>
                <w:sz w:val="24"/>
                <w:szCs w:val="24"/>
              </w:rPr>
              <w:t>ческий расчет по индивид</w:t>
            </w:r>
            <w:r w:rsidRPr="000734F8">
              <w:rPr>
                <w:rStyle w:val="FontStyle18"/>
                <w:sz w:val="24"/>
                <w:szCs w:val="24"/>
              </w:rPr>
              <w:t>у</w:t>
            </w:r>
            <w:r w:rsidRPr="000734F8">
              <w:rPr>
                <w:rStyle w:val="FontStyle18"/>
                <w:sz w:val="24"/>
                <w:szCs w:val="24"/>
              </w:rPr>
              <w:t>альной теме (спец. часть ДП).</w:t>
            </w:r>
          </w:p>
          <w:p w:rsidR="000734F8" w:rsidRPr="000734F8" w:rsidRDefault="000734F8" w:rsidP="002F66E3">
            <w:pPr>
              <w:pStyle w:val="Style11"/>
              <w:widowControl/>
              <w:tabs>
                <w:tab w:val="left" w:pos="926"/>
              </w:tabs>
              <w:spacing w:line="240" w:lineRule="auto"/>
              <w:ind w:firstLine="0"/>
              <w:contextualSpacing/>
              <w:rPr>
                <w:rStyle w:val="FontStyle18"/>
                <w:sz w:val="24"/>
                <w:szCs w:val="24"/>
              </w:rPr>
            </w:pPr>
            <w:r w:rsidRPr="000734F8">
              <w:rPr>
                <w:rStyle w:val="FontStyle18"/>
                <w:sz w:val="24"/>
                <w:szCs w:val="24"/>
              </w:rPr>
              <w:t>Выполнить заключение по научно-исследовательской теме.</w:t>
            </w:r>
          </w:p>
        </w:tc>
      </w:tr>
    </w:tbl>
    <w:p w:rsidR="000734F8" w:rsidRPr="00BE0014" w:rsidRDefault="000734F8" w:rsidP="000734F8">
      <w:pPr>
        <w:ind w:firstLine="708"/>
        <w:contextualSpacing/>
        <w:jc w:val="both"/>
      </w:pPr>
      <w:r w:rsidRPr="009350AC">
        <w:lastRenderedPageBreak/>
        <w:t>Все виды проверки проводятся с помощью различных форм, методов и приемов. Целью аттестации студентов является проверка качества освоения разделов дисциплины в течение учебного семестра, повышение уровня успеваемости и активизация самостоятельной подготовки студентов.</w:t>
      </w:r>
    </w:p>
    <w:p w:rsidR="000734F8" w:rsidRPr="008D2AA1" w:rsidRDefault="000734F8" w:rsidP="000734F8">
      <w:pPr>
        <w:ind w:firstLine="708"/>
        <w:contextualSpacing/>
        <w:jc w:val="both"/>
      </w:pPr>
      <w:r w:rsidRPr="007D522C">
        <w:t>Контроль</w:t>
      </w:r>
      <w:r>
        <w:t xml:space="preserve">, осуществляемый </w:t>
      </w:r>
      <w:r w:rsidRPr="007D522C">
        <w:t>в рамках дисциплины «Научно-иссл</w:t>
      </w:r>
      <w:r>
        <w:t>едовательская работа»</w:t>
      </w:r>
      <w:r w:rsidRPr="007D522C">
        <w:t xml:space="preserve"> в целом позволя</w:t>
      </w:r>
      <w:r>
        <w:t>е</w:t>
      </w:r>
      <w:r w:rsidRPr="007D522C">
        <w:t>т однозначно оценить</w:t>
      </w:r>
      <w:r>
        <w:t>:</w:t>
      </w:r>
      <w:r w:rsidRPr="007D522C">
        <w:t xml:space="preserve"> степень усвоения теоретических и фактических знаний</w:t>
      </w:r>
      <w:r>
        <w:t>;</w:t>
      </w:r>
      <w:r w:rsidRPr="007D522C">
        <w:t xml:space="preserve"> приобретенны</w:t>
      </w:r>
      <w:r>
        <w:t>х</w:t>
      </w:r>
      <w:r w:rsidRPr="007D522C">
        <w:t xml:space="preserve"> студентами практические умения на репродуктивном уровне и когнитивные умения на продуктивном уровне; а также профессиональные компетенции студентов.</w:t>
      </w:r>
    </w:p>
    <w:p w:rsidR="000734F8" w:rsidRPr="00796927" w:rsidRDefault="000734F8" w:rsidP="000734F8">
      <w:pPr>
        <w:pStyle w:val="a6"/>
        <w:ind w:left="1080"/>
        <w:jc w:val="center"/>
        <w:rPr>
          <w:b/>
        </w:rPr>
      </w:pPr>
    </w:p>
    <w:p w:rsidR="000734F8" w:rsidRDefault="000734F8" w:rsidP="000734F8">
      <w:pPr>
        <w:overflowPunct w:val="0"/>
        <w:ind w:firstLine="709"/>
        <w:contextualSpacing/>
        <w:rPr>
          <w:b/>
        </w:rPr>
      </w:pPr>
      <w:r>
        <w:rPr>
          <w:b/>
        </w:rPr>
        <w:t>Комплект задания для отчета</w:t>
      </w:r>
    </w:p>
    <w:p w:rsidR="000734F8" w:rsidRDefault="000734F8" w:rsidP="000734F8">
      <w:pPr>
        <w:ind w:firstLine="708"/>
        <w:contextualSpacing/>
        <w:rPr>
          <w:b/>
        </w:rPr>
      </w:pPr>
      <w:r>
        <w:rPr>
          <w:b/>
        </w:rPr>
        <w:t>Тема: специальная часть дипломного проекта (работы).</w:t>
      </w:r>
    </w:p>
    <w:p w:rsidR="000734F8" w:rsidRPr="00185242" w:rsidRDefault="000734F8" w:rsidP="000734F8">
      <w:pPr>
        <w:ind w:firstLine="708"/>
        <w:contextualSpacing/>
        <w:jc w:val="both"/>
      </w:pPr>
      <w:r w:rsidRPr="00185242">
        <w:t xml:space="preserve">Варианты задания определяются местами прохождения студентами производственной практики на основе материалов отчетов о прохождении производственной практики.  </w:t>
      </w:r>
    </w:p>
    <w:p w:rsidR="006F770F" w:rsidRPr="000734F8" w:rsidRDefault="006F770F" w:rsidP="006F770F">
      <w:pPr>
        <w:pStyle w:val="a6"/>
        <w:ind w:left="0"/>
        <w:jc w:val="center"/>
        <w:outlineLvl w:val="0"/>
        <w:rPr>
          <w:bCs/>
        </w:rPr>
      </w:pPr>
    </w:p>
    <w:p w:rsidR="00E54343" w:rsidRPr="000734F8" w:rsidRDefault="00E54343" w:rsidP="00D439C6">
      <w:pPr>
        <w:rPr>
          <w:bCs/>
        </w:rPr>
      </w:pPr>
    </w:p>
    <w:p w:rsidR="00D439C6" w:rsidRPr="00872B2D" w:rsidRDefault="00D439C6" w:rsidP="00E54343">
      <w:pPr>
        <w:jc w:val="center"/>
        <w:rPr>
          <w:b/>
          <w:bCs/>
        </w:rPr>
      </w:pPr>
      <w:r w:rsidRPr="00872B2D">
        <w:rPr>
          <w:b/>
          <w:bCs/>
        </w:rPr>
        <w:t>6.3. Методические материалы, определяющие процедуры оценивания</w:t>
      </w:r>
    </w:p>
    <w:p w:rsidR="00D439C6" w:rsidRDefault="00D439C6" w:rsidP="00E54343">
      <w:pPr>
        <w:ind w:firstLine="567"/>
        <w:jc w:val="center"/>
        <w:rPr>
          <w:bCs/>
        </w:rPr>
      </w:pPr>
    </w:p>
    <w:p w:rsidR="00D439C6" w:rsidRDefault="00D439C6" w:rsidP="00E54343">
      <w:pPr>
        <w:ind w:firstLine="567"/>
        <w:jc w:val="center"/>
        <w:rPr>
          <w:bCs/>
        </w:rPr>
      </w:pPr>
      <w:r w:rsidRPr="003E1A4D">
        <w:rPr>
          <w:bCs/>
        </w:rPr>
        <w:t xml:space="preserve">6.3.1. Критерии оценок по </w:t>
      </w:r>
      <w:r w:rsidR="000734F8">
        <w:rPr>
          <w:bCs/>
        </w:rPr>
        <w:t>НИР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3116"/>
        <w:gridCol w:w="2089"/>
        <w:gridCol w:w="1067"/>
        <w:gridCol w:w="3991"/>
      </w:tblGrid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jc w:val="both"/>
              <w:rPr>
                <w:b/>
              </w:rPr>
            </w:pPr>
            <w:r w:rsidRPr="00366582">
              <w:rPr>
                <w:b/>
              </w:rPr>
              <w:t>№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Время на подготовку / выполнение (час)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rPr>
                <w:b/>
              </w:rPr>
            </w:pPr>
            <w:r w:rsidRPr="00366582">
              <w:rPr>
                <w:b/>
              </w:rPr>
              <w:t>Баллы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366582">
              <w:rPr>
                <w:b/>
              </w:rPr>
              <w:t>Примечание</w:t>
            </w:r>
          </w:p>
        </w:tc>
      </w:tr>
      <w:tr w:rsidR="000734F8" w:rsidRPr="00366582" w:rsidTr="002F66E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F13F13" w:rsidRDefault="000734F8" w:rsidP="002F66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Pr="00F13F13">
              <w:rPr>
                <w:b/>
                <w:lang w:eastAsia="en-US"/>
              </w:rPr>
              <w:t xml:space="preserve"> семестр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36часов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24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366582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66582">
              <w:rPr>
                <w:sz w:val="20"/>
                <w:szCs w:val="20"/>
              </w:rPr>
              <w:t>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Выполнение индивидуального задания по научно-исследовательской работе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36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23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r w:rsidRPr="008F1D96">
              <w:t xml:space="preserve">Выполнение индивидуального задания по научно-исследовательской работе 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Допуск защите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108 час.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70 б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r w:rsidRPr="008F1D96">
              <w:rPr>
                <w:b/>
              </w:rPr>
              <w:t>Минимум 60б.</w:t>
            </w:r>
          </w:p>
        </w:tc>
      </w:tr>
      <w:tr w:rsidR="000734F8" w:rsidRPr="00366582" w:rsidTr="002F66E3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Default="000734F8" w:rsidP="002F66E3">
            <w:pPr>
              <w:tabs>
                <w:tab w:val="left" w:pos="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</w:pPr>
            <w:r w:rsidRPr="008F1D96">
              <w:t>Защита  научно-исследовательской работы (курсового проекта)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</w:pPr>
            <w:r w:rsidRPr="008F1D96"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 w:rsidRPr="008F1D96">
              <w:rPr>
                <w:b/>
              </w:rPr>
              <w:t>30 б.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8F1D96" w:rsidRDefault="000734F8" w:rsidP="002F66E3">
            <w:pPr>
              <w:rPr>
                <w:b/>
              </w:rPr>
            </w:pPr>
          </w:p>
        </w:tc>
      </w:tr>
      <w:tr w:rsidR="000734F8" w:rsidRPr="00366582" w:rsidTr="002F66E3">
        <w:trPr>
          <w:trHeight w:val="332"/>
        </w:trPr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E3" w:rsidRDefault="000734F8" w:rsidP="002F66E3">
            <w:pPr>
              <w:tabs>
                <w:tab w:val="left" w:pos="142"/>
              </w:tabs>
              <w:rPr>
                <w:b/>
              </w:rPr>
            </w:pPr>
            <w:r w:rsidRPr="009F0CB0">
              <w:rPr>
                <w:b/>
              </w:rPr>
              <w:t xml:space="preserve">Итого по </w:t>
            </w:r>
            <w:r w:rsidR="00BE15E3">
              <w:rPr>
                <w:b/>
              </w:rPr>
              <w:t>НИР –</w:t>
            </w:r>
          </w:p>
          <w:p w:rsidR="000734F8" w:rsidRPr="009F0CB0" w:rsidRDefault="00BE15E3" w:rsidP="002F66E3">
            <w:pPr>
              <w:tabs>
                <w:tab w:val="left" w:pos="142"/>
              </w:tabs>
              <w:rPr>
                <w:b/>
              </w:rPr>
            </w:pPr>
            <w:r>
              <w:rPr>
                <w:b/>
              </w:rPr>
              <w:t xml:space="preserve">13 </w:t>
            </w:r>
            <w:bookmarkStart w:id="0" w:name="_GoBack"/>
            <w:bookmarkEnd w:id="0"/>
            <w:r w:rsidR="000734F8">
              <w:rPr>
                <w:b/>
              </w:rPr>
              <w:t>семестр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9F0CB0" w:rsidRDefault="000734F8" w:rsidP="002F66E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108 часов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8" w:rsidRPr="00A27952" w:rsidRDefault="000734F8" w:rsidP="000734F8">
            <w:pPr>
              <w:pStyle w:val="a6"/>
              <w:numPr>
                <w:ilvl w:val="0"/>
                <w:numId w:val="16"/>
              </w:numPr>
              <w:tabs>
                <w:tab w:val="left" w:pos="142"/>
              </w:tabs>
              <w:suppressAutoHyphens w:val="0"/>
              <w:contextualSpacing/>
              <w:rPr>
                <w:b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F8" w:rsidRPr="00052F3E" w:rsidRDefault="000734F8" w:rsidP="002F66E3">
            <w:pPr>
              <w:jc w:val="center"/>
              <w:rPr>
                <w:lang w:eastAsia="en-US"/>
              </w:rPr>
            </w:pPr>
          </w:p>
        </w:tc>
      </w:tr>
    </w:tbl>
    <w:p w:rsidR="00656F40" w:rsidRPr="003E1A4D" w:rsidRDefault="00656F40" w:rsidP="00E54343">
      <w:pPr>
        <w:ind w:firstLine="567"/>
        <w:jc w:val="center"/>
        <w:rPr>
          <w:bCs/>
        </w:rPr>
      </w:pPr>
    </w:p>
    <w:p w:rsidR="00D439C6" w:rsidRPr="003E1A4D" w:rsidRDefault="00D439C6" w:rsidP="00D439C6">
      <w:pPr>
        <w:ind w:firstLine="567"/>
        <w:jc w:val="both"/>
        <w:rPr>
          <w:bCs/>
        </w:rPr>
      </w:pPr>
    </w:p>
    <w:p w:rsidR="002D1E0B" w:rsidRDefault="002D1E0B" w:rsidP="002D1E0B">
      <w:pPr>
        <w:pStyle w:val="a6"/>
        <w:shd w:val="clear" w:color="auto" w:fill="FFFFFF"/>
        <w:ind w:left="0"/>
        <w:rPr>
          <w:bCs/>
          <w:color w:val="000000"/>
        </w:rPr>
        <w:sectPr w:rsidR="002D1E0B" w:rsidSect="006F770F">
          <w:type w:val="continuous"/>
          <w:pgSz w:w="11906" w:h="16838"/>
          <w:pgMar w:top="567" w:right="707" w:bottom="567" w:left="993" w:header="709" w:footer="709" w:gutter="0"/>
          <w:cols w:space="708"/>
          <w:titlePg/>
          <w:docGrid w:linePitch="360"/>
        </w:sectPr>
      </w:pPr>
    </w:p>
    <w:p w:rsidR="000734F8" w:rsidRPr="00A27952" w:rsidRDefault="000734F8" w:rsidP="000734F8">
      <w:pPr>
        <w:spacing w:after="200" w:line="276" w:lineRule="auto"/>
        <w:ind w:left="426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7. </w:t>
      </w:r>
      <w:r w:rsidRPr="00A27952">
        <w:rPr>
          <w:b/>
          <w:bCs/>
        </w:rPr>
        <w:t>Перечень учебной литературы, необходимой для проведения практики</w:t>
      </w:r>
    </w:p>
    <w:p w:rsidR="000734F8" w:rsidRPr="00E53944" w:rsidRDefault="000734F8" w:rsidP="000734F8">
      <w:pPr>
        <w:ind w:firstLine="709"/>
        <w:contextualSpacing/>
        <w:jc w:val="center"/>
        <w:rPr>
          <w:i/>
        </w:rPr>
      </w:pPr>
      <w:r w:rsidRPr="00E53944">
        <w:rPr>
          <w:i/>
        </w:rPr>
        <w:t>Перечень основной и дополнительной учебной литературы,</w:t>
      </w:r>
    </w:p>
    <w:p w:rsidR="000734F8" w:rsidRPr="00E53944" w:rsidRDefault="000734F8" w:rsidP="000734F8">
      <w:pPr>
        <w:ind w:firstLine="709"/>
        <w:contextualSpacing/>
        <w:jc w:val="center"/>
        <w:rPr>
          <w:i/>
        </w:rPr>
      </w:pPr>
      <w:r w:rsidRPr="00E53944">
        <w:rPr>
          <w:i/>
        </w:rPr>
        <w:t>необходимой для освоения дисциплины (модуля)</w:t>
      </w:r>
    </w:p>
    <w:p w:rsidR="000734F8" w:rsidRDefault="000734F8" w:rsidP="000734F8">
      <w:pPr>
        <w:ind w:firstLine="709"/>
        <w:jc w:val="both"/>
        <w:rPr>
          <w:sz w:val="28"/>
          <w:szCs w:val="28"/>
        </w:rPr>
      </w:pPr>
    </w:p>
    <w:p w:rsidR="000734F8" w:rsidRDefault="000734F8" w:rsidP="000734F8">
      <w:pPr>
        <w:ind w:firstLine="709"/>
        <w:jc w:val="both"/>
      </w:pPr>
      <w:r w:rsidRPr="000359F0">
        <w:t xml:space="preserve">С учетом специфики дисциплины список основной и дополнительной литературы формируется индивидуально в соответствии с темой  </w:t>
      </w:r>
      <w:r>
        <w:t>научно-исследовательской работы.</w:t>
      </w:r>
    </w:p>
    <w:p w:rsidR="000734F8" w:rsidRDefault="000734F8" w:rsidP="000734F8">
      <w:pPr>
        <w:rPr>
          <w:bCs/>
          <w:i/>
          <w:sz w:val="22"/>
          <w:szCs w:val="22"/>
        </w:rPr>
      </w:pPr>
    </w:p>
    <w:p w:rsidR="000734F8" w:rsidRPr="000803AE" w:rsidRDefault="000734F8" w:rsidP="000734F8">
      <w:pPr>
        <w:ind w:firstLine="709"/>
        <w:jc w:val="center"/>
        <w:rPr>
          <w:i/>
        </w:rPr>
      </w:pPr>
      <w:r w:rsidRPr="0092538F">
        <w:rPr>
          <w:b/>
          <w:bCs/>
        </w:rPr>
        <w:t>8. Перечень ресурсов информационно-телекоммуникационной сети «Интернет»,</w:t>
      </w:r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1" w:history="1">
        <w:r w:rsidRPr="00E420E5">
          <w:rPr>
            <w:rStyle w:val="af9"/>
            <w:lang w:val="en-US"/>
          </w:rPr>
          <w:t>http://www.mwork.su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Сайт Министерства промышленности и энергетики РФ Новости и нормативная база пр</w:t>
      </w:r>
      <w:r w:rsidRPr="00E420E5">
        <w:rPr>
          <w:color w:val="000000"/>
        </w:rPr>
        <w:t>о</w:t>
      </w:r>
      <w:r w:rsidRPr="00E420E5">
        <w:rPr>
          <w:color w:val="000000"/>
        </w:rPr>
        <w:t>мышленности и энергетики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2" w:history="1">
        <w:r w:rsidRPr="00E420E5">
          <w:rPr>
            <w:rStyle w:val="af9"/>
            <w:lang w:val="en-US"/>
          </w:rPr>
          <w:t>http://www.minenergo.gov.ru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3" w:history="1">
        <w:r w:rsidRPr="00E420E5">
          <w:rPr>
            <w:rStyle w:val="af9"/>
            <w:color w:val="000000"/>
            <w:lang w:val="en-US"/>
          </w:rPr>
          <w:t>http://www.gosnadzor.ru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4" w:history="1">
        <w:r w:rsidRPr="00E420E5">
          <w:rPr>
            <w:rStyle w:val="af9"/>
            <w:color w:val="000000"/>
            <w:lang w:val="en-US"/>
          </w:rPr>
          <w:t>http://www.mining.kz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Угольный портал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5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rosugol</w:t>
        </w:r>
        <w:r w:rsidRPr="00E420E5">
          <w:rPr>
            <w:rStyle w:val="af9"/>
          </w:rPr>
          <w:t>.</w:t>
        </w:r>
        <w:r w:rsidRPr="00E420E5">
          <w:rPr>
            <w:rStyle w:val="af9"/>
            <w:lang w:val="en-US"/>
          </w:rPr>
          <w:t>ru</w:t>
        </w:r>
      </w:hyperlink>
    </w:p>
    <w:p w:rsidR="000734F8" w:rsidRPr="00E420E5" w:rsidRDefault="000734F8" w:rsidP="000734F8">
      <w:pPr>
        <w:numPr>
          <w:ilvl w:val="0"/>
          <w:numId w:val="11"/>
        </w:numPr>
        <w:tabs>
          <w:tab w:val="clear" w:pos="720"/>
          <w:tab w:val="num" w:pos="644"/>
        </w:tabs>
        <w:suppressAutoHyphens w:val="0"/>
        <w:autoSpaceDE w:val="0"/>
        <w:autoSpaceDN w:val="0"/>
        <w:adjustRightInd w:val="0"/>
        <w:ind w:left="644"/>
        <w:jc w:val="both"/>
        <w:rPr>
          <w:color w:val="000000"/>
        </w:rPr>
      </w:pPr>
      <w:r w:rsidRPr="00E420E5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lang w:val="en-US"/>
        </w:rPr>
        <w:t>URL</w:t>
      </w:r>
      <w:r w:rsidRPr="00E420E5">
        <w:t xml:space="preserve">:  </w:t>
      </w:r>
      <w:hyperlink r:id="rId16" w:history="1">
        <w:r w:rsidRPr="00E420E5">
          <w:rPr>
            <w:rStyle w:val="af9"/>
          </w:rPr>
          <w:t>http://www.</w:t>
        </w:r>
        <w:r w:rsidRPr="00E420E5">
          <w:rPr>
            <w:rStyle w:val="af9"/>
            <w:lang w:val="en-US"/>
          </w:rPr>
          <w:t>fgosvo</w:t>
        </w:r>
        <w:r w:rsidRPr="00E420E5">
          <w:rPr>
            <w:rStyle w:val="af9"/>
          </w:rPr>
          <w:t>.ru</w:t>
        </w:r>
      </w:hyperlink>
    </w:p>
    <w:p w:rsidR="000734F8" w:rsidRPr="00E420E5" w:rsidRDefault="000734F8" w:rsidP="000734F8">
      <w:pPr>
        <w:jc w:val="center"/>
        <w:rPr>
          <w:b/>
        </w:rPr>
      </w:pPr>
    </w:p>
    <w:p w:rsidR="000734F8" w:rsidRPr="00E420E5" w:rsidRDefault="000734F8" w:rsidP="000734F8">
      <w:pPr>
        <w:ind w:firstLine="708"/>
        <w:jc w:val="both"/>
        <w:rPr>
          <w:bCs/>
          <w:i/>
        </w:rPr>
      </w:pPr>
      <w:r w:rsidRPr="00E420E5">
        <w:rPr>
          <w:i/>
        </w:rPr>
        <w:t>Сайты журналов по горной тематике:</w:t>
      </w:r>
    </w:p>
    <w:p w:rsidR="000734F8" w:rsidRPr="00E420E5" w:rsidRDefault="000734F8" w:rsidP="000734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Уголь </w:t>
      </w:r>
      <w:r w:rsidRPr="00E420E5">
        <w:rPr>
          <w:lang w:val="en-US"/>
        </w:rPr>
        <w:t>URL</w:t>
      </w:r>
      <w:r w:rsidRPr="00E420E5">
        <w:t xml:space="preserve">:  </w:t>
      </w:r>
      <w:hyperlink r:id="rId17" w:history="1">
        <w:r w:rsidRPr="00E420E5">
          <w:rPr>
            <w:rStyle w:val="af9"/>
            <w:color w:val="000000"/>
          </w:rPr>
          <w:t>http://www.rosugol.ru/jur_u/ugol.html</w:t>
        </w:r>
      </w:hyperlink>
    </w:p>
    <w:p w:rsidR="000734F8" w:rsidRPr="00E420E5" w:rsidRDefault="000734F8" w:rsidP="000734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Горный журнал </w:t>
      </w:r>
      <w:r w:rsidRPr="00E420E5">
        <w:rPr>
          <w:lang w:val="en-US"/>
        </w:rPr>
        <w:t>URL</w:t>
      </w:r>
      <w:r w:rsidRPr="00E420E5">
        <w:t xml:space="preserve">:  </w:t>
      </w:r>
      <w:hyperlink r:id="rId18" w:history="1">
        <w:r w:rsidRPr="00E420E5">
          <w:rPr>
            <w:rStyle w:val="af9"/>
          </w:rPr>
          <w:t>http://www.rudmet</w:t>
        </w:r>
      </w:hyperlink>
    </w:p>
    <w:p w:rsidR="000734F8" w:rsidRPr="00E420E5" w:rsidRDefault="000734F8" w:rsidP="000734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>Горная промышленность</w:t>
      </w:r>
    </w:p>
    <w:p w:rsidR="000734F8" w:rsidRPr="00E420E5" w:rsidRDefault="000734F8" w:rsidP="000734F8">
      <w:pPr>
        <w:ind w:left="360" w:firstLine="348"/>
        <w:jc w:val="both"/>
        <w:rPr>
          <w:color w:val="000000"/>
          <w:lang w:val="en-US"/>
        </w:rPr>
      </w:pPr>
      <w:r w:rsidRPr="00E420E5">
        <w:rPr>
          <w:lang w:val="en-US"/>
        </w:rPr>
        <w:t xml:space="preserve">URL:  </w:t>
      </w:r>
      <w:hyperlink r:id="rId19" w:history="1">
        <w:r w:rsidRPr="00E420E5">
          <w:rPr>
            <w:rStyle w:val="af9"/>
            <w:lang w:val="en-US"/>
          </w:rPr>
          <w:t>http://www.</w:t>
        </w:r>
      </w:hyperlink>
      <w:r w:rsidRPr="00E420E5">
        <w:rPr>
          <w:color w:val="000000"/>
          <w:lang w:val="en-US"/>
        </w:rPr>
        <w:t>mining-media</w:t>
      </w:r>
    </w:p>
    <w:p w:rsidR="000734F8" w:rsidRPr="00E420E5" w:rsidRDefault="000734F8" w:rsidP="000734F8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E420E5">
        <w:rPr>
          <w:color w:val="000000"/>
        </w:rPr>
        <w:t xml:space="preserve">Горное оборудование и электромеханика </w:t>
      </w:r>
      <w:r w:rsidRPr="00E420E5">
        <w:rPr>
          <w:lang w:val="en-US"/>
        </w:rPr>
        <w:t>URL</w:t>
      </w:r>
      <w:r w:rsidRPr="00E420E5">
        <w:t xml:space="preserve">:  </w:t>
      </w:r>
      <w:hyperlink r:id="rId20" w:history="1">
        <w:r w:rsidRPr="00E420E5">
          <w:rPr>
            <w:rStyle w:val="af9"/>
            <w:color w:val="000000"/>
          </w:rPr>
          <w:t>http://novtex.ru/gormash</w:t>
        </w:r>
      </w:hyperlink>
    </w:p>
    <w:p w:rsidR="000734F8" w:rsidRPr="00E420E5" w:rsidRDefault="000734F8" w:rsidP="000734F8">
      <w:pPr>
        <w:ind w:left="720" w:hanging="436"/>
        <w:jc w:val="both"/>
        <w:rPr>
          <w:color w:val="000000"/>
          <w:highlight w:val="yellow"/>
        </w:rPr>
      </w:pPr>
      <w:r w:rsidRPr="00E420E5">
        <w:rPr>
          <w:color w:val="000000"/>
        </w:rPr>
        <w:t xml:space="preserve"> 5. Глюкауф</w:t>
      </w:r>
      <w:r w:rsidRPr="00E420E5">
        <w:rPr>
          <w:lang w:val="en-US"/>
        </w:rPr>
        <w:t>URL</w:t>
      </w:r>
      <w:r w:rsidRPr="00E420E5">
        <w:t xml:space="preserve">:  </w:t>
      </w:r>
      <w:hyperlink r:id="rId21" w:history="1">
        <w:r w:rsidRPr="00E420E5">
          <w:rPr>
            <w:rStyle w:val="af9"/>
          </w:rPr>
          <w:t>http://</w:t>
        </w:r>
        <w:r w:rsidRPr="00E420E5">
          <w:rPr>
            <w:rStyle w:val="af9"/>
            <w:lang w:val="en-US"/>
          </w:rPr>
          <w:t>karta</w:t>
        </w:r>
        <w:r w:rsidRPr="00E420E5">
          <w:rPr>
            <w:rStyle w:val="af9"/>
          </w:rPr>
          <w:t>-</w:t>
        </w:r>
        <w:r w:rsidRPr="00E420E5">
          <w:rPr>
            <w:rStyle w:val="af9"/>
            <w:lang w:val="en-US"/>
          </w:rPr>
          <w:t>smi</w:t>
        </w:r>
        <w:r w:rsidRPr="00E420E5">
          <w:rPr>
            <w:rStyle w:val="af9"/>
          </w:rPr>
          <w:t>.ru</w:t>
        </w:r>
      </w:hyperlink>
    </w:p>
    <w:p w:rsidR="000734F8" w:rsidRDefault="000734F8" w:rsidP="000734F8">
      <w:pPr>
        <w:pStyle w:val="afb"/>
        <w:tabs>
          <w:tab w:val="left" w:pos="1080"/>
        </w:tabs>
        <w:ind w:firstLine="0"/>
        <w:jc w:val="center"/>
        <w:rPr>
          <w:b/>
        </w:rPr>
      </w:pPr>
    </w:p>
    <w:p w:rsidR="000734F8" w:rsidRPr="005B69B7" w:rsidRDefault="000734F8" w:rsidP="000734F8">
      <w:pPr>
        <w:pStyle w:val="afb"/>
        <w:tabs>
          <w:tab w:val="left" w:pos="1080"/>
        </w:tabs>
        <w:ind w:firstLine="0"/>
        <w:jc w:val="center"/>
        <w:rPr>
          <w:b/>
        </w:rPr>
      </w:pPr>
      <w:r>
        <w:rPr>
          <w:b/>
        </w:rPr>
        <w:t>9</w:t>
      </w:r>
      <w:r w:rsidRPr="005B69B7">
        <w:rPr>
          <w:b/>
        </w:rPr>
        <w:t>. Материально-техническое обеспечение учебной дисциплины</w:t>
      </w:r>
    </w:p>
    <w:p w:rsidR="000734F8" w:rsidRPr="00153E6F" w:rsidRDefault="000734F8" w:rsidP="000734F8">
      <w:pPr>
        <w:spacing w:line="288" w:lineRule="auto"/>
        <w:ind w:firstLine="708"/>
        <w:jc w:val="both"/>
        <w:rPr>
          <w:iCs/>
        </w:rPr>
      </w:pPr>
      <w:r w:rsidRPr="00153E6F">
        <w:t xml:space="preserve">Компьютерные классы (аудитории А403и  А409) на 8-10 рабочих мест с установленным программным обеспечением: пакет программ </w:t>
      </w:r>
      <w:r w:rsidRPr="00153E6F">
        <w:rPr>
          <w:iCs/>
          <w:lang w:val="en-US"/>
        </w:rPr>
        <w:t>MicrosoftOffice</w:t>
      </w:r>
      <w:r w:rsidRPr="00153E6F">
        <w:rPr>
          <w:iCs/>
        </w:rPr>
        <w:t xml:space="preserve">; AdobeAcrobat; AutoCAD. </w:t>
      </w:r>
    </w:p>
    <w:p w:rsidR="000734F8" w:rsidRDefault="000734F8" w:rsidP="000734F8">
      <w:pPr>
        <w:spacing w:line="288" w:lineRule="auto"/>
        <w:ind w:firstLine="708"/>
        <w:jc w:val="both"/>
        <w:rPr>
          <w:iCs/>
        </w:rPr>
      </w:pPr>
      <w:r w:rsidRPr="00153E6F">
        <w:rPr>
          <w:iCs/>
        </w:rPr>
        <w:t>Лаборатории с лабораторным оборудованием по профилю специальности: Физика мерзлых пород</w:t>
      </w:r>
      <w:r w:rsidRPr="00153E6F">
        <w:t>(аудитории А</w:t>
      </w:r>
      <w:r>
        <w:t>0</w:t>
      </w:r>
      <w:r w:rsidRPr="00153E6F">
        <w:t>0</w:t>
      </w:r>
      <w:r>
        <w:t>2)</w:t>
      </w:r>
      <w:r w:rsidRPr="00153E6F">
        <w:rPr>
          <w:iCs/>
        </w:rPr>
        <w:t>; Геодезия и маркшейдерия</w:t>
      </w:r>
      <w:r w:rsidRPr="00153E6F">
        <w:t>(аудитории А</w:t>
      </w:r>
      <w:r>
        <w:t>4</w:t>
      </w:r>
      <w:r w:rsidRPr="00153E6F">
        <w:t>0</w:t>
      </w:r>
      <w:r>
        <w:t>7)</w:t>
      </w:r>
      <w:r w:rsidRPr="00153E6F">
        <w:rPr>
          <w:iCs/>
        </w:rPr>
        <w:t>; Нетрадиционные технологии освоения угольных месторождений севера</w:t>
      </w:r>
      <w:r w:rsidRPr="00153E6F">
        <w:t>(аудитории А</w:t>
      </w:r>
      <w:r>
        <w:t>0</w:t>
      </w:r>
      <w:r w:rsidRPr="00153E6F">
        <w:t>0</w:t>
      </w:r>
      <w:r>
        <w:t>6)</w:t>
      </w:r>
      <w:r w:rsidRPr="00153E6F">
        <w:rPr>
          <w:iCs/>
        </w:rPr>
        <w:t>.</w:t>
      </w:r>
    </w:p>
    <w:p w:rsidR="000734F8" w:rsidRPr="008F1D96" w:rsidRDefault="000734F8" w:rsidP="000734F8">
      <w:pPr>
        <w:contextualSpacing/>
        <w:jc w:val="both"/>
        <w:rPr>
          <w:bCs/>
        </w:rPr>
      </w:pPr>
      <w:r w:rsidRPr="008F1D96">
        <w:rPr>
          <w:bCs/>
        </w:rPr>
        <w:t>Кабинет СРС: А511(компьютеры с выходом в интернет)</w:t>
      </w:r>
    </w:p>
    <w:p w:rsidR="000734F8" w:rsidRPr="0001448C" w:rsidRDefault="000734F8" w:rsidP="000734F8">
      <w:pPr>
        <w:contextualSpacing/>
        <w:jc w:val="both"/>
        <w:rPr>
          <w:b/>
          <w:bCs/>
        </w:rPr>
      </w:pPr>
      <w:r w:rsidRPr="0001448C">
        <w:rPr>
          <w:b/>
          <w:bCs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734F8" w:rsidRPr="0001448C" w:rsidRDefault="000734F8" w:rsidP="000734F8">
      <w:pPr>
        <w:ind w:firstLine="567"/>
        <w:contextualSpacing/>
        <w:jc w:val="center"/>
        <w:rPr>
          <w:bCs/>
        </w:rPr>
      </w:pPr>
      <w:r w:rsidRPr="0001448C">
        <w:rPr>
          <w:bCs/>
        </w:rPr>
        <w:t>10.1. Перечень информационных технологий</w:t>
      </w:r>
      <w:r w:rsidRPr="0001448C">
        <w:rPr>
          <w:rStyle w:val="aa"/>
          <w:bCs/>
        </w:rPr>
        <w:footnoteReference w:id="2"/>
      </w:r>
    </w:p>
    <w:p w:rsidR="000734F8" w:rsidRPr="0001448C" w:rsidRDefault="000734F8" w:rsidP="000734F8">
      <w:pPr>
        <w:contextualSpacing/>
        <w:jc w:val="both"/>
      </w:pPr>
      <w:r w:rsidRPr="0001448C">
        <w:t xml:space="preserve">- модульная объектно-ориентированная динамическая учебная </w:t>
      </w:r>
      <w:r w:rsidRPr="0001448C">
        <w:rPr>
          <w:bCs/>
        </w:rPr>
        <w:t>среда</w:t>
      </w:r>
      <w:r w:rsidRPr="0001448C">
        <w:t xml:space="preserve"> «</w:t>
      </w:r>
      <w:r w:rsidRPr="0001448C">
        <w:rPr>
          <w:lang w:val="en-US"/>
        </w:rPr>
        <w:t>Moodle</w:t>
      </w:r>
      <w:r w:rsidRPr="0001448C">
        <w:t>»;</w:t>
      </w:r>
    </w:p>
    <w:p w:rsidR="000734F8" w:rsidRPr="0001448C" w:rsidRDefault="000734F8" w:rsidP="000734F8">
      <w:pPr>
        <w:contextualSpacing/>
        <w:jc w:val="both"/>
      </w:pPr>
      <w:r w:rsidRPr="0001448C">
        <w:t xml:space="preserve">- университетская библиотека (онлайн Интернет-ресурс) </w:t>
      </w:r>
      <w:hyperlink r:id="rId22" w:history="1">
        <w:r w:rsidRPr="0001448C">
          <w:rPr>
            <w:rStyle w:val="af9"/>
            <w:lang w:val="en-US"/>
          </w:rPr>
          <w:t>www</w:t>
        </w:r>
        <w:r w:rsidRPr="0001448C">
          <w:rPr>
            <w:rStyle w:val="af9"/>
          </w:rPr>
          <w:t>.</w:t>
        </w:r>
        <w:r w:rsidRPr="0001448C">
          <w:rPr>
            <w:rStyle w:val="af9"/>
            <w:lang w:val="en-US"/>
          </w:rPr>
          <w:t>biblioclub</w:t>
        </w:r>
        <w:r w:rsidRPr="0001448C">
          <w:rPr>
            <w:rStyle w:val="af9"/>
          </w:rPr>
          <w:t>.</w:t>
        </w:r>
        <w:r w:rsidRPr="0001448C">
          <w:rPr>
            <w:rStyle w:val="af9"/>
            <w:lang w:val="en-US"/>
          </w:rPr>
          <w:t>ru</w:t>
        </w:r>
      </w:hyperlink>
      <w:r w:rsidRPr="0001448C">
        <w:t>, www.knigafund.ru.</w:t>
      </w:r>
    </w:p>
    <w:p w:rsidR="000734F8" w:rsidRPr="0001448C" w:rsidRDefault="000734F8" w:rsidP="000734F8">
      <w:pPr>
        <w:ind w:firstLine="567"/>
        <w:contextualSpacing/>
        <w:jc w:val="both"/>
        <w:rPr>
          <w:bCs/>
        </w:rPr>
      </w:pPr>
    </w:p>
    <w:p w:rsidR="000734F8" w:rsidRPr="0001448C" w:rsidRDefault="000734F8" w:rsidP="000734F8">
      <w:pPr>
        <w:ind w:firstLine="567"/>
        <w:contextualSpacing/>
        <w:jc w:val="center"/>
        <w:rPr>
          <w:bCs/>
        </w:rPr>
      </w:pPr>
      <w:r w:rsidRPr="0001448C">
        <w:rPr>
          <w:bCs/>
        </w:rPr>
        <w:t xml:space="preserve">10.2. Перечень программного обеспечения </w:t>
      </w:r>
      <w:r w:rsidRPr="0001448C">
        <w:rPr>
          <w:bCs/>
          <w:i/>
        </w:rPr>
        <w:t>(при необходимости)</w:t>
      </w:r>
    </w:p>
    <w:p w:rsidR="000734F8" w:rsidRDefault="00693D25" w:rsidP="000734F8">
      <w:pPr>
        <w:ind w:firstLine="567"/>
        <w:contextualSpacing/>
        <w:jc w:val="both"/>
        <w:rPr>
          <w:b/>
        </w:rPr>
      </w:pPr>
      <w:hyperlink r:id="rId23" w:history="1">
        <w:r w:rsidR="000734F8" w:rsidRPr="0001448C">
          <w:rPr>
            <w:rStyle w:val="af9"/>
            <w:lang w:val="en-US"/>
          </w:rPr>
          <w:t>MicrosoftOffice</w:t>
        </w:r>
      </w:hyperlink>
      <w:r w:rsidR="000734F8" w:rsidRPr="0001448C">
        <w:t xml:space="preserve"> (Договор на передачу прав №</w:t>
      </w:r>
      <w:r w:rsidR="000734F8">
        <w:t>1264-06/15 от 26 июня 2015 г.)</w:t>
      </w:r>
    </w:p>
    <w:p w:rsidR="006B4494" w:rsidRPr="00C32B9D" w:rsidRDefault="006350FB" w:rsidP="0025657E">
      <w:pPr>
        <w:pageBreakBefore/>
        <w:jc w:val="center"/>
        <w:rPr>
          <w:b/>
          <w:bCs/>
        </w:rPr>
      </w:pPr>
      <w:r w:rsidRPr="00C32B9D">
        <w:rPr>
          <w:b/>
          <w:bCs/>
        </w:rPr>
        <w:lastRenderedPageBreak/>
        <w:t xml:space="preserve">ЛИСТ АКТУАЛИЗАЦИИ </w:t>
      </w:r>
      <w:r w:rsidR="006B4494" w:rsidRPr="00C32B9D">
        <w:rPr>
          <w:b/>
          <w:bCs/>
        </w:rPr>
        <w:t xml:space="preserve">ПРОГРАММЫ </w:t>
      </w:r>
      <w:r w:rsidRPr="00C32B9D">
        <w:rPr>
          <w:b/>
          <w:bCs/>
        </w:rPr>
        <w:t>ПРАКТИКИ</w:t>
      </w:r>
    </w:p>
    <w:p w:rsidR="006B4494" w:rsidRPr="00C32B9D" w:rsidRDefault="002E3B1D" w:rsidP="002E3B1D">
      <w:pPr>
        <w:jc w:val="center"/>
      </w:pPr>
      <w:r w:rsidRPr="002E3B1D">
        <w:rPr>
          <w:bCs/>
        </w:rPr>
        <w:t>Б2.В.0</w:t>
      </w:r>
      <w:r w:rsidR="000734F8">
        <w:rPr>
          <w:bCs/>
        </w:rPr>
        <w:t>3(Н</w:t>
      </w:r>
      <w:r w:rsidRPr="002E3B1D">
        <w:rPr>
          <w:bCs/>
        </w:rPr>
        <w:t xml:space="preserve">) </w:t>
      </w:r>
      <w:r w:rsidR="000734F8" w:rsidRPr="004E7E55">
        <w:t>Производственная практика: Научно-исследовательская работа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C32B9D" w:rsidRDefault="005C2AE7" w:rsidP="00893D03">
            <w:pPr>
              <w:jc w:val="center"/>
            </w:pPr>
            <w:r w:rsidRPr="00C32B9D">
              <w:rPr>
                <w:sz w:val="22"/>
                <w:szCs w:val="22"/>
              </w:rPr>
              <w:t>Руководитель практики</w:t>
            </w:r>
            <w:r w:rsidR="006B4494" w:rsidRPr="00C32B9D">
              <w:rPr>
                <w:sz w:val="22"/>
                <w:szCs w:val="22"/>
              </w:rPr>
              <w:t xml:space="preserve"> (ФИО)</w:t>
            </w: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  <w:r w:rsidRPr="00C32B9D">
              <w:rPr>
                <w:sz w:val="22"/>
                <w:szCs w:val="22"/>
              </w:rPr>
              <w:t>Протокол заседания выпускающей кафедры(дата,номер), ФИО зав.кафедрой, подпись</w:t>
            </w: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  <w:tr w:rsidR="006B4494" w:rsidRPr="00C32B9D">
        <w:tc>
          <w:tcPr>
            <w:tcW w:w="1085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C32B9D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C32B9D" w:rsidRDefault="006B4494" w:rsidP="00893D03">
            <w:pPr>
              <w:jc w:val="center"/>
            </w:pPr>
          </w:p>
        </w:tc>
      </w:tr>
    </w:tbl>
    <w:p w:rsidR="006B4494" w:rsidRPr="00FB0286" w:rsidRDefault="006B4494" w:rsidP="003E79C2">
      <w:pPr>
        <w:jc w:val="both"/>
      </w:pPr>
    </w:p>
    <w:sectPr w:rsidR="006B4494" w:rsidRPr="00FB0286" w:rsidSect="006F770F"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76" w:rsidRDefault="00911576">
      <w:r>
        <w:separator/>
      </w:r>
    </w:p>
  </w:endnote>
  <w:endnote w:type="continuationSeparator" w:id="1">
    <w:p w:rsidR="00911576" w:rsidRDefault="0091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7AB" w:rsidRPr="00EA26F0" w:rsidRDefault="00693D25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="000F47AB"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3919CF">
      <w:rPr>
        <w:rStyle w:val="af"/>
        <w:noProof/>
        <w:sz w:val="20"/>
        <w:szCs w:val="20"/>
      </w:rPr>
      <w:t>2</w:t>
    </w:r>
    <w:r w:rsidRPr="00EA26F0">
      <w:rPr>
        <w:rStyle w:val="af"/>
        <w:sz w:val="20"/>
        <w:szCs w:val="20"/>
      </w:rPr>
      <w:fldChar w:fldCharType="end"/>
    </w:r>
  </w:p>
  <w:p w:rsidR="000F47AB" w:rsidRDefault="000F47AB" w:rsidP="006F77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76" w:rsidRDefault="00911576">
      <w:r>
        <w:separator/>
      </w:r>
    </w:p>
  </w:footnote>
  <w:footnote w:type="continuationSeparator" w:id="1">
    <w:p w:rsidR="00911576" w:rsidRDefault="00911576">
      <w:r>
        <w:continuationSeparator/>
      </w:r>
    </w:p>
  </w:footnote>
  <w:footnote w:id="2">
    <w:p w:rsidR="000734F8" w:rsidRDefault="000734F8" w:rsidP="000734F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419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7204ACE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4B5D5B"/>
    <w:multiLevelType w:val="multilevel"/>
    <w:tmpl w:val="60727A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D8511F9"/>
    <w:multiLevelType w:val="hybridMultilevel"/>
    <w:tmpl w:val="B2ECBD0C"/>
    <w:lvl w:ilvl="0" w:tplc="737E2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164AB6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B27BE7"/>
    <w:multiLevelType w:val="hybridMultilevel"/>
    <w:tmpl w:val="D6C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E917CA"/>
    <w:multiLevelType w:val="hybridMultilevel"/>
    <w:tmpl w:val="55201078"/>
    <w:lvl w:ilvl="0" w:tplc="2B3AB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A559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0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B6EB2"/>
    <w:multiLevelType w:val="hybridMultilevel"/>
    <w:tmpl w:val="4C34D0B4"/>
    <w:lvl w:ilvl="0" w:tplc="24D8FE6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558"/>
    <w:multiLevelType w:val="hybridMultilevel"/>
    <w:tmpl w:val="EA4631BE"/>
    <w:lvl w:ilvl="0" w:tplc="B16E4AF8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7A415A59"/>
    <w:multiLevelType w:val="hybridMultilevel"/>
    <w:tmpl w:val="F726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3"/>
  </w:num>
  <w:num w:numId="16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4D7E"/>
    <w:rsid w:val="000112AA"/>
    <w:rsid w:val="000116D5"/>
    <w:rsid w:val="00014E6F"/>
    <w:rsid w:val="00015D75"/>
    <w:rsid w:val="00017130"/>
    <w:rsid w:val="0002230A"/>
    <w:rsid w:val="0002499B"/>
    <w:rsid w:val="00033A4D"/>
    <w:rsid w:val="00033E10"/>
    <w:rsid w:val="00034B1E"/>
    <w:rsid w:val="00036D82"/>
    <w:rsid w:val="000421CE"/>
    <w:rsid w:val="00042820"/>
    <w:rsid w:val="00046538"/>
    <w:rsid w:val="00047198"/>
    <w:rsid w:val="00050798"/>
    <w:rsid w:val="00051174"/>
    <w:rsid w:val="0005165C"/>
    <w:rsid w:val="00054336"/>
    <w:rsid w:val="00057D28"/>
    <w:rsid w:val="0006215E"/>
    <w:rsid w:val="0006527A"/>
    <w:rsid w:val="0007126C"/>
    <w:rsid w:val="00071CDE"/>
    <w:rsid w:val="000724DB"/>
    <w:rsid w:val="00072665"/>
    <w:rsid w:val="000734F8"/>
    <w:rsid w:val="00076606"/>
    <w:rsid w:val="0008069D"/>
    <w:rsid w:val="00081C57"/>
    <w:rsid w:val="00082C4A"/>
    <w:rsid w:val="00083114"/>
    <w:rsid w:val="0008391A"/>
    <w:rsid w:val="000855E9"/>
    <w:rsid w:val="00086785"/>
    <w:rsid w:val="00093F79"/>
    <w:rsid w:val="000A0A89"/>
    <w:rsid w:val="000A6F47"/>
    <w:rsid w:val="000B01AC"/>
    <w:rsid w:val="000B2472"/>
    <w:rsid w:val="000B4A69"/>
    <w:rsid w:val="000B5227"/>
    <w:rsid w:val="000B6FF3"/>
    <w:rsid w:val="000C0D36"/>
    <w:rsid w:val="000C1050"/>
    <w:rsid w:val="000C2F09"/>
    <w:rsid w:val="000C4228"/>
    <w:rsid w:val="000C5983"/>
    <w:rsid w:val="000D14DE"/>
    <w:rsid w:val="000D17C2"/>
    <w:rsid w:val="000D31C7"/>
    <w:rsid w:val="000D3B37"/>
    <w:rsid w:val="000D5E19"/>
    <w:rsid w:val="000E0572"/>
    <w:rsid w:val="000E1BBC"/>
    <w:rsid w:val="000E402A"/>
    <w:rsid w:val="000E7B7F"/>
    <w:rsid w:val="000F05AA"/>
    <w:rsid w:val="000F18E6"/>
    <w:rsid w:val="000F277E"/>
    <w:rsid w:val="000F390C"/>
    <w:rsid w:val="000F47AB"/>
    <w:rsid w:val="001035B6"/>
    <w:rsid w:val="00105C44"/>
    <w:rsid w:val="00105D9B"/>
    <w:rsid w:val="00105E95"/>
    <w:rsid w:val="00110EE7"/>
    <w:rsid w:val="001233FE"/>
    <w:rsid w:val="00124CFC"/>
    <w:rsid w:val="00132312"/>
    <w:rsid w:val="00132F9E"/>
    <w:rsid w:val="00140543"/>
    <w:rsid w:val="00143B23"/>
    <w:rsid w:val="00144724"/>
    <w:rsid w:val="00146C5E"/>
    <w:rsid w:val="00147A1F"/>
    <w:rsid w:val="001518CB"/>
    <w:rsid w:val="0015292F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7146"/>
    <w:rsid w:val="00181CF2"/>
    <w:rsid w:val="00182D51"/>
    <w:rsid w:val="001844D6"/>
    <w:rsid w:val="00186201"/>
    <w:rsid w:val="00186263"/>
    <w:rsid w:val="00186B08"/>
    <w:rsid w:val="00190C8F"/>
    <w:rsid w:val="001947F5"/>
    <w:rsid w:val="00196621"/>
    <w:rsid w:val="00196949"/>
    <w:rsid w:val="001A13A0"/>
    <w:rsid w:val="001A31F2"/>
    <w:rsid w:val="001A3BBE"/>
    <w:rsid w:val="001B1179"/>
    <w:rsid w:val="001B11E9"/>
    <w:rsid w:val="001B1D7E"/>
    <w:rsid w:val="001B3055"/>
    <w:rsid w:val="001B354C"/>
    <w:rsid w:val="001B784B"/>
    <w:rsid w:val="001C0DED"/>
    <w:rsid w:val="001C4479"/>
    <w:rsid w:val="001D298A"/>
    <w:rsid w:val="001D2ADD"/>
    <w:rsid w:val="001D2E66"/>
    <w:rsid w:val="001D32B5"/>
    <w:rsid w:val="001D3933"/>
    <w:rsid w:val="001E0753"/>
    <w:rsid w:val="001E1332"/>
    <w:rsid w:val="001E1F96"/>
    <w:rsid w:val="001E395F"/>
    <w:rsid w:val="001E41C2"/>
    <w:rsid w:val="001E63B1"/>
    <w:rsid w:val="001E6B7E"/>
    <w:rsid w:val="001F1A5A"/>
    <w:rsid w:val="001F5DF1"/>
    <w:rsid w:val="00200D64"/>
    <w:rsid w:val="0020445E"/>
    <w:rsid w:val="0020591E"/>
    <w:rsid w:val="00206A4A"/>
    <w:rsid w:val="0021176B"/>
    <w:rsid w:val="002122C5"/>
    <w:rsid w:val="00212DB0"/>
    <w:rsid w:val="002155DC"/>
    <w:rsid w:val="002163A6"/>
    <w:rsid w:val="00217084"/>
    <w:rsid w:val="00221407"/>
    <w:rsid w:val="0022655A"/>
    <w:rsid w:val="002266A4"/>
    <w:rsid w:val="00227B9F"/>
    <w:rsid w:val="00227FF7"/>
    <w:rsid w:val="00230271"/>
    <w:rsid w:val="00231CA5"/>
    <w:rsid w:val="002341F2"/>
    <w:rsid w:val="0023440A"/>
    <w:rsid w:val="002401B8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4F3A"/>
    <w:rsid w:val="00275A42"/>
    <w:rsid w:val="00275D15"/>
    <w:rsid w:val="00281CE6"/>
    <w:rsid w:val="002904A1"/>
    <w:rsid w:val="00290EC1"/>
    <w:rsid w:val="00294670"/>
    <w:rsid w:val="00296A08"/>
    <w:rsid w:val="002A0C37"/>
    <w:rsid w:val="002A407B"/>
    <w:rsid w:val="002B0CBD"/>
    <w:rsid w:val="002B1B66"/>
    <w:rsid w:val="002B2458"/>
    <w:rsid w:val="002C053C"/>
    <w:rsid w:val="002C3343"/>
    <w:rsid w:val="002C56D3"/>
    <w:rsid w:val="002D1E0B"/>
    <w:rsid w:val="002D727F"/>
    <w:rsid w:val="002E02FA"/>
    <w:rsid w:val="002E0C1E"/>
    <w:rsid w:val="002E125A"/>
    <w:rsid w:val="002E3B1D"/>
    <w:rsid w:val="002E4F56"/>
    <w:rsid w:val="002E731D"/>
    <w:rsid w:val="002E74DD"/>
    <w:rsid w:val="002F2302"/>
    <w:rsid w:val="002F2CF1"/>
    <w:rsid w:val="002F345C"/>
    <w:rsid w:val="002F369A"/>
    <w:rsid w:val="002F3EAB"/>
    <w:rsid w:val="002F45E7"/>
    <w:rsid w:val="002F5DA1"/>
    <w:rsid w:val="002F71E5"/>
    <w:rsid w:val="00302272"/>
    <w:rsid w:val="0030758E"/>
    <w:rsid w:val="003112DD"/>
    <w:rsid w:val="0031146A"/>
    <w:rsid w:val="00313BDD"/>
    <w:rsid w:val="00314A1D"/>
    <w:rsid w:val="00321270"/>
    <w:rsid w:val="00321726"/>
    <w:rsid w:val="003265EB"/>
    <w:rsid w:val="003265EC"/>
    <w:rsid w:val="00326ABA"/>
    <w:rsid w:val="00327815"/>
    <w:rsid w:val="003316D7"/>
    <w:rsid w:val="00331AA8"/>
    <w:rsid w:val="00333235"/>
    <w:rsid w:val="003342A0"/>
    <w:rsid w:val="00336575"/>
    <w:rsid w:val="00340C46"/>
    <w:rsid w:val="003422E8"/>
    <w:rsid w:val="0034277C"/>
    <w:rsid w:val="00343A7E"/>
    <w:rsid w:val="00343C30"/>
    <w:rsid w:val="00346C2C"/>
    <w:rsid w:val="00351065"/>
    <w:rsid w:val="00351777"/>
    <w:rsid w:val="00353FE5"/>
    <w:rsid w:val="00354CA0"/>
    <w:rsid w:val="0035665B"/>
    <w:rsid w:val="00357E6E"/>
    <w:rsid w:val="00361D26"/>
    <w:rsid w:val="00362881"/>
    <w:rsid w:val="00363F7E"/>
    <w:rsid w:val="00364C96"/>
    <w:rsid w:val="003729E6"/>
    <w:rsid w:val="00372A42"/>
    <w:rsid w:val="00372A95"/>
    <w:rsid w:val="00373C6D"/>
    <w:rsid w:val="00377937"/>
    <w:rsid w:val="003805F8"/>
    <w:rsid w:val="0038104F"/>
    <w:rsid w:val="003822FB"/>
    <w:rsid w:val="00384969"/>
    <w:rsid w:val="0038586A"/>
    <w:rsid w:val="00387A19"/>
    <w:rsid w:val="00390865"/>
    <w:rsid w:val="003917A1"/>
    <w:rsid w:val="003919CF"/>
    <w:rsid w:val="00393C6C"/>
    <w:rsid w:val="00394C53"/>
    <w:rsid w:val="00395711"/>
    <w:rsid w:val="00395A44"/>
    <w:rsid w:val="003A42B7"/>
    <w:rsid w:val="003A4650"/>
    <w:rsid w:val="003B109C"/>
    <w:rsid w:val="003B584A"/>
    <w:rsid w:val="003B6331"/>
    <w:rsid w:val="003C4E9E"/>
    <w:rsid w:val="003C7662"/>
    <w:rsid w:val="003D066F"/>
    <w:rsid w:val="003D09BF"/>
    <w:rsid w:val="003D42BC"/>
    <w:rsid w:val="003D7ECA"/>
    <w:rsid w:val="003E1A4D"/>
    <w:rsid w:val="003E1BAC"/>
    <w:rsid w:val="003E4A2C"/>
    <w:rsid w:val="003E64D9"/>
    <w:rsid w:val="003E79C2"/>
    <w:rsid w:val="003F02B2"/>
    <w:rsid w:val="003F3535"/>
    <w:rsid w:val="003F5861"/>
    <w:rsid w:val="003F5882"/>
    <w:rsid w:val="003F590A"/>
    <w:rsid w:val="0040093E"/>
    <w:rsid w:val="00401831"/>
    <w:rsid w:val="00404D8D"/>
    <w:rsid w:val="00407BF5"/>
    <w:rsid w:val="00407EEB"/>
    <w:rsid w:val="0041117B"/>
    <w:rsid w:val="00411303"/>
    <w:rsid w:val="00412AF7"/>
    <w:rsid w:val="00413421"/>
    <w:rsid w:val="00414C0F"/>
    <w:rsid w:val="00416BFB"/>
    <w:rsid w:val="00424539"/>
    <w:rsid w:val="00432554"/>
    <w:rsid w:val="004329A1"/>
    <w:rsid w:val="0043376D"/>
    <w:rsid w:val="0043665B"/>
    <w:rsid w:val="00436E12"/>
    <w:rsid w:val="00437B62"/>
    <w:rsid w:val="00441860"/>
    <w:rsid w:val="0044376E"/>
    <w:rsid w:val="00443D56"/>
    <w:rsid w:val="0044502D"/>
    <w:rsid w:val="00445220"/>
    <w:rsid w:val="00445268"/>
    <w:rsid w:val="0044673F"/>
    <w:rsid w:val="004514E5"/>
    <w:rsid w:val="00451A9B"/>
    <w:rsid w:val="00452093"/>
    <w:rsid w:val="00453E65"/>
    <w:rsid w:val="00453E70"/>
    <w:rsid w:val="00455497"/>
    <w:rsid w:val="004557BB"/>
    <w:rsid w:val="00456442"/>
    <w:rsid w:val="00456498"/>
    <w:rsid w:val="004568E7"/>
    <w:rsid w:val="00456F9A"/>
    <w:rsid w:val="00465736"/>
    <w:rsid w:val="00470724"/>
    <w:rsid w:val="004712D9"/>
    <w:rsid w:val="0047252A"/>
    <w:rsid w:val="00472DDF"/>
    <w:rsid w:val="0047427D"/>
    <w:rsid w:val="00474704"/>
    <w:rsid w:val="00477F9E"/>
    <w:rsid w:val="00480B39"/>
    <w:rsid w:val="00482FEE"/>
    <w:rsid w:val="00484A09"/>
    <w:rsid w:val="004879A4"/>
    <w:rsid w:val="00487F76"/>
    <w:rsid w:val="004906D4"/>
    <w:rsid w:val="00492931"/>
    <w:rsid w:val="00494439"/>
    <w:rsid w:val="00495936"/>
    <w:rsid w:val="004A1A66"/>
    <w:rsid w:val="004A3FD9"/>
    <w:rsid w:val="004A4F10"/>
    <w:rsid w:val="004A7005"/>
    <w:rsid w:val="004A750B"/>
    <w:rsid w:val="004B25F4"/>
    <w:rsid w:val="004B2DAD"/>
    <w:rsid w:val="004B4735"/>
    <w:rsid w:val="004B6577"/>
    <w:rsid w:val="004C0BF3"/>
    <w:rsid w:val="004C3E5C"/>
    <w:rsid w:val="004C45DD"/>
    <w:rsid w:val="004C7FC5"/>
    <w:rsid w:val="004D1982"/>
    <w:rsid w:val="004D2F0E"/>
    <w:rsid w:val="004D598B"/>
    <w:rsid w:val="004D5E79"/>
    <w:rsid w:val="004D6B02"/>
    <w:rsid w:val="004E5E3B"/>
    <w:rsid w:val="004E6B44"/>
    <w:rsid w:val="004E7E55"/>
    <w:rsid w:val="004F14C7"/>
    <w:rsid w:val="004F1AFF"/>
    <w:rsid w:val="004F3755"/>
    <w:rsid w:val="004F4A86"/>
    <w:rsid w:val="004F4E59"/>
    <w:rsid w:val="004F6A83"/>
    <w:rsid w:val="00500EF3"/>
    <w:rsid w:val="00501C96"/>
    <w:rsid w:val="00505740"/>
    <w:rsid w:val="005104D8"/>
    <w:rsid w:val="00513930"/>
    <w:rsid w:val="00514E99"/>
    <w:rsid w:val="00516D43"/>
    <w:rsid w:val="00516E45"/>
    <w:rsid w:val="00521135"/>
    <w:rsid w:val="00521712"/>
    <w:rsid w:val="005234A9"/>
    <w:rsid w:val="00525ACB"/>
    <w:rsid w:val="00525E2C"/>
    <w:rsid w:val="005269A6"/>
    <w:rsid w:val="0052764C"/>
    <w:rsid w:val="00537D66"/>
    <w:rsid w:val="00543190"/>
    <w:rsid w:val="005460E8"/>
    <w:rsid w:val="00546269"/>
    <w:rsid w:val="0054755B"/>
    <w:rsid w:val="0055076C"/>
    <w:rsid w:val="0055308B"/>
    <w:rsid w:val="00556E11"/>
    <w:rsid w:val="0055780D"/>
    <w:rsid w:val="0056052E"/>
    <w:rsid w:val="0056055D"/>
    <w:rsid w:val="00562CA6"/>
    <w:rsid w:val="005636BC"/>
    <w:rsid w:val="0056390A"/>
    <w:rsid w:val="005657AC"/>
    <w:rsid w:val="00567974"/>
    <w:rsid w:val="0057055F"/>
    <w:rsid w:val="005707EA"/>
    <w:rsid w:val="00572EB7"/>
    <w:rsid w:val="0057418A"/>
    <w:rsid w:val="005775DD"/>
    <w:rsid w:val="00580007"/>
    <w:rsid w:val="00583635"/>
    <w:rsid w:val="00583BEA"/>
    <w:rsid w:val="00594195"/>
    <w:rsid w:val="00595824"/>
    <w:rsid w:val="00596D42"/>
    <w:rsid w:val="00596EF3"/>
    <w:rsid w:val="00597863"/>
    <w:rsid w:val="005A0018"/>
    <w:rsid w:val="005A4BB5"/>
    <w:rsid w:val="005A4DD4"/>
    <w:rsid w:val="005A58AA"/>
    <w:rsid w:val="005A640B"/>
    <w:rsid w:val="005B105E"/>
    <w:rsid w:val="005B1064"/>
    <w:rsid w:val="005B2734"/>
    <w:rsid w:val="005B6E54"/>
    <w:rsid w:val="005B7FE7"/>
    <w:rsid w:val="005C2AE7"/>
    <w:rsid w:val="005C4CCD"/>
    <w:rsid w:val="005C5034"/>
    <w:rsid w:val="005C5878"/>
    <w:rsid w:val="005C7EED"/>
    <w:rsid w:val="005D2DB8"/>
    <w:rsid w:val="005E02E5"/>
    <w:rsid w:val="005F0E9F"/>
    <w:rsid w:val="005F1DB5"/>
    <w:rsid w:val="005F2D9E"/>
    <w:rsid w:val="005F5457"/>
    <w:rsid w:val="00606852"/>
    <w:rsid w:val="0060688C"/>
    <w:rsid w:val="00610A5B"/>
    <w:rsid w:val="006124AA"/>
    <w:rsid w:val="006144A0"/>
    <w:rsid w:val="006158DE"/>
    <w:rsid w:val="00615DC4"/>
    <w:rsid w:val="006169CE"/>
    <w:rsid w:val="006214FD"/>
    <w:rsid w:val="0063246E"/>
    <w:rsid w:val="006335AE"/>
    <w:rsid w:val="00634947"/>
    <w:rsid w:val="006350FB"/>
    <w:rsid w:val="0063776B"/>
    <w:rsid w:val="00637BEB"/>
    <w:rsid w:val="00637FB9"/>
    <w:rsid w:val="00642F0F"/>
    <w:rsid w:val="00644793"/>
    <w:rsid w:val="00645274"/>
    <w:rsid w:val="00645E30"/>
    <w:rsid w:val="0064612E"/>
    <w:rsid w:val="00654338"/>
    <w:rsid w:val="006546B8"/>
    <w:rsid w:val="00656F40"/>
    <w:rsid w:val="006604FA"/>
    <w:rsid w:val="0066133D"/>
    <w:rsid w:val="006646DE"/>
    <w:rsid w:val="00665A00"/>
    <w:rsid w:val="00667491"/>
    <w:rsid w:val="0067110D"/>
    <w:rsid w:val="00673742"/>
    <w:rsid w:val="00674277"/>
    <w:rsid w:val="00676038"/>
    <w:rsid w:val="006766B4"/>
    <w:rsid w:val="006778B8"/>
    <w:rsid w:val="0068159D"/>
    <w:rsid w:val="00683937"/>
    <w:rsid w:val="006850BD"/>
    <w:rsid w:val="00685FFA"/>
    <w:rsid w:val="006869AA"/>
    <w:rsid w:val="00687630"/>
    <w:rsid w:val="006878D9"/>
    <w:rsid w:val="00692FD8"/>
    <w:rsid w:val="00693D25"/>
    <w:rsid w:val="00693E48"/>
    <w:rsid w:val="00696DE2"/>
    <w:rsid w:val="006A3005"/>
    <w:rsid w:val="006A3F2C"/>
    <w:rsid w:val="006B3E1F"/>
    <w:rsid w:val="006B4494"/>
    <w:rsid w:val="006B6D05"/>
    <w:rsid w:val="006C46EB"/>
    <w:rsid w:val="006C548D"/>
    <w:rsid w:val="006D1268"/>
    <w:rsid w:val="006D3684"/>
    <w:rsid w:val="006D453C"/>
    <w:rsid w:val="006E0314"/>
    <w:rsid w:val="006E04D1"/>
    <w:rsid w:val="006E6B32"/>
    <w:rsid w:val="006E7027"/>
    <w:rsid w:val="006F2315"/>
    <w:rsid w:val="006F2683"/>
    <w:rsid w:val="006F3E51"/>
    <w:rsid w:val="006F54A9"/>
    <w:rsid w:val="006F701C"/>
    <w:rsid w:val="006F770F"/>
    <w:rsid w:val="006F7EA2"/>
    <w:rsid w:val="00702E39"/>
    <w:rsid w:val="00706993"/>
    <w:rsid w:val="00710839"/>
    <w:rsid w:val="007122CD"/>
    <w:rsid w:val="0071345C"/>
    <w:rsid w:val="00713FB4"/>
    <w:rsid w:val="00716C41"/>
    <w:rsid w:val="00720884"/>
    <w:rsid w:val="007228D7"/>
    <w:rsid w:val="007266B5"/>
    <w:rsid w:val="007268F5"/>
    <w:rsid w:val="00727F55"/>
    <w:rsid w:val="007323C3"/>
    <w:rsid w:val="007363BC"/>
    <w:rsid w:val="007369FD"/>
    <w:rsid w:val="007436EE"/>
    <w:rsid w:val="007446FC"/>
    <w:rsid w:val="00745B97"/>
    <w:rsid w:val="00751F0C"/>
    <w:rsid w:val="00753858"/>
    <w:rsid w:val="00753D8A"/>
    <w:rsid w:val="00754B67"/>
    <w:rsid w:val="00757A60"/>
    <w:rsid w:val="0076310A"/>
    <w:rsid w:val="00764CBD"/>
    <w:rsid w:val="00766779"/>
    <w:rsid w:val="0077436E"/>
    <w:rsid w:val="00775D91"/>
    <w:rsid w:val="00780EC0"/>
    <w:rsid w:val="007812F9"/>
    <w:rsid w:val="0078291D"/>
    <w:rsid w:val="007836A1"/>
    <w:rsid w:val="00785021"/>
    <w:rsid w:val="00786658"/>
    <w:rsid w:val="0079066F"/>
    <w:rsid w:val="00792486"/>
    <w:rsid w:val="00792854"/>
    <w:rsid w:val="00792945"/>
    <w:rsid w:val="00792D24"/>
    <w:rsid w:val="007932F0"/>
    <w:rsid w:val="00793922"/>
    <w:rsid w:val="00794BD0"/>
    <w:rsid w:val="007A0B36"/>
    <w:rsid w:val="007A0DAA"/>
    <w:rsid w:val="007A25B4"/>
    <w:rsid w:val="007A78A7"/>
    <w:rsid w:val="007B1907"/>
    <w:rsid w:val="007B1B62"/>
    <w:rsid w:val="007B1BC1"/>
    <w:rsid w:val="007B5F0D"/>
    <w:rsid w:val="007B67A9"/>
    <w:rsid w:val="007B6845"/>
    <w:rsid w:val="007B7C20"/>
    <w:rsid w:val="007C0D86"/>
    <w:rsid w:val="007C15DF"/>
    <w:rsid w:val="007C3470"/>
    <w:rsid w:val="007C352F"/>
    <w:rsid w:val="007C5794"/>
    <w:rsid w:val="007C5D18"/>
    <w:rsid w:val="007C7A23"/>
    <w:rsid w:val="007D1526"/>
    <w:rsid w:val="007D52A2"/>
    <w:rsid w:val="007D755B"/>
    <w:rsid w:val="007E064B"/>
    <w:rsid w:val="007E2C82"/>
    <w:rsid w:val="007E2ED7"/>
    <w:rsid w:val="007E4D2E"/>
    <w:rsid w:val="007F483B"/>
    <w:rsid w:val="007F50B7"/>
    <w:rsid w:val="007F5456"/>
    <w:rsid w:val="007F5D67"/>
    <w:rsid w:val="007F68BB"/>
    <w:rsid w:val="007F71B5"/>
    <w:rsid w:val="0080018F"/>
    <w:rsid w:val="0082287E"/>
    <w:rsid w:val="00824326"/>
    <w:rsid w:val="00826C69"/>
    <w:rsid w:val="00827423"/>
    <w:rsid w:val="00827BA7"/>
    <w:rsid w:val="0083234B"/>
    <w:rsid w:val="00832A19"/>
    <w:rsid w:val="00834CE1"/>
    <w:rsid w:val="00837C15"/>
    <w:rsid w:val="00837FEB"/>
    <w:rsid w:val="00850481"/>
    <w:rsid w:val="00850699"/>
    <w:rsid w:val="00851774"/>
    <w:rsid w:val="00861808"/>
    <w:rsid w:val="008619B3"/>
    <w:rsid w:val="00861D5C"/>
    <w:rsid w:val="0086216F"/>
    <w:rsid w:val="008651D8"/>
    <w:rsid w:val="00866676"/>
    <w:rsid w:val="00866FAC"/>
    <w:rsid w:val="00867270"/>
    <w:rsid w:val="00870960"/>
    <w:rsid w:val="008728A9"/>
    <w:rsid w:val="00872B2D"/>
    <w:rsid w:val="008750BB"/>
    <w:rsid w:val="00877DB3"/>
    <w:rsid w:val="008839ED"/>
    <w:rsid w:val="008841DB"/>
    <w:rsid w:val="0089353E"/>
    <w:rsid w:val="00893D03"/>
    <w:rsid w:val="008971BB"/>
    <w:rsid w:val="008A0457"/>
    <w:rsid w:val="008A32F3"/>
    <w:rsid w:val="008A38D9"/>
    <w:rsid w:val="008A4D05"/>
    <w:rsid w:val="008B0697"/>
    <w:rsid w:val="008B1EFE"/>
    <w:rsid w:val="008B25D3"/>
    <w:rsid w:val="008B4D95"/>
    <w:rsid w:val="008C094F"/>
    <w:rsid w:val="008C09ED"/>
    <w:rsid w:val="008D17A1"/>
    <w:rsid w:val="008D2CAB"/>
    <w:rsid w:val="008D32F5"/>
    <w:rsid w:val="008D3CFC"/>
    <w:rsid w:val="008D4060"/>
    <w:rsid w:val="008D48F1"/>
    <w:rsid w:val="008D498E"/>
    <w:rsid w:val="008D576A"/>
    <w:rsid w:val="008D5ABB"/>
    <w:rsid w:val="008D6DE6"/>
    <w:rsid w:val="008E4555"/>
    <w:rsid w:val="008E5658"/>
    <w:rsid w:val="008E5A2F"/>
    <w:rsid w:val="008E7269"/>
    <w:rsid w:val="008E72D2"/>
    <w:rsid w:val="008E78B3"/>
    <w:rsid w:val="008E7F8C"/>
    <w:rsid w:val="008F1216"/>
    <w:rsid w:val="008F2808"/>
    <w:rsid w:val="008F50D2"/>
    <w:rsid w:val="008F50F3"/>
    <w:rsid w:val="009021FE"/>
    <w:rsid w:val="00903C51"/>
    <w:rsid w:val="009070E0"/>
    <w:rsid w:val="00911576"/>
    <w:rsid w:val="00913413"/>
    <w:rsid w:val="00914CD3"/>
    <w:rsid w:val="00915F2C"/>
    <w:rsid w:val="00916B1C"/>
    <w:rsid w:val="0091791C"/>
    <w:rsid w:val="00922CB3"/>
    <w:rsid w:val="00923B56"/>
    <w:rsid w:val="009244E8"/>
    <w:rsid w:val="00930175"/>
    <w:rsid w:val="00932232"/>
    <w:rsid w:val="00934B79"/>
    <w:rsid w:val="00941BD8"/>
    <w:rsid w:val="0094225F"/>
    <w:rsid w:val="009428AF"/>
    <w:rsid w:val="009428F8"/>
    <w:rsid w:val="00942D3A"/>
    <w:rsid w:val="0094473A"/>
    <w:rsid w:val="00945292"/>
    <w:rsid w:val="00950616"/>
    <w:rsid w:val="00950BC5"/>
    <w:rsid w:val="00950DE6"/>
    <w:rsid w:val="0095110E"/>
    <w:rsid w:val="0095216C"/>
    <w:rsid w:val="00952998"/>
    <w:rsid w:val="0095337B"/>
    <w:rsid w:val="0095523A"/>
    <w:rsid w:val="00960317"/>
    <w:rsid w:val="0096166D"/>
    <w:rsid w:val="00961C13"/>
    <w:rsid w:val="009655B0"/>
    <w:rsid w:val="009673F9"/>
    <w:rsid w:val="00972D6E"/>
    <w:rsid w:val="00974928"/>
    <w:rsid w:val="00974F4F"/>
    <w:rsid w:val="00975383"/>
    <w:rsid w:val="00975648"/>
    <w:rsid w:val="00981E6B"/>
    <w:rsid w:val="00982039"/>
    <w:rsid w:val="00985575"/>
    <w:rsid w:val="00995313"/>
    <w:rsid w:val="009A18B0"/>
    <w:rsid w:val="009A1924"/>
    <w:rsid w:val="009A307B"/>
    <w:rsid w:val="009A3923"/>
    <w:rsid w:val="009A3A54"/>
    <w:rsid w:val="009A518C"/>
    <w:rsid w:val="009A7C67"/>
    <w:rsid w:val="009B4C8A"/>
    <w:rsid w:val="009B6F5A"/>
    <w:rsid w:val="009C0775"/>
    <w:rsid w:val="009C108C"/>
    <w:rsid w:val="009C3BBB"/>
    <w:rsid w:val="009C46CC"/>
    <w:rsid w:val="009C4DAB"/>
    <w:rsid w:val="009D2F7E"/>
    <w:rsid w:val="009D6653"/>
    <w:rsid w:val="009D79E5"/>
    <w:rsid w:val="009E314A"/>
    <w:rsid w:val="009E3614"/>
    <w:rsid w:val="009E3C22"/>
    <w:rsid w:val="009E3D33"/>
    <w:rsid w:val="009E3E78"/>
    <w:rsid w:val="009E5E3D"/>
    <w:rsid w:val="009F0DFA"/>
    <w:rsid w:val="009F5A9A"/>
    <w:rsid w:val="009F7BB7"/>
    <w:rsid w:val="00A002D7"/>
    <w:rsid w:val="00A00959"/>
    <w:rsid w:val="00A016AF"/>
    <w:rsid w:val="00A03650"/>
    <w:rsid w:val="00A036EE"/>
    <w:rsid w:val="00A04ABE"/>
    <w:rsid w:val="00A05714"/>
    <w:rsid w:val="00A07727"/>
    <w:rsid w:val="00A07804"/>
    <w:rsid w:val="00A11D19"/>
    <w:rsid w:val="00A14C19"/>
    <w:rsid w:val="00A150E5"/>
    <w:rsid w:val="00A16D0E"/>
    <w:rsid w:val="00A23FBB"/>
    <w:rsid w:val="00A3047C"/>
    <w:rsid w:val="00A36447"/>
    <w:rsid w:val="00A37838"/>
    <w:rsid w:val="00A37985"/>
    <w:rsid w:val="00A421AC"/>
    <w:rsid w:val="00A427B5"/>
    <w:rsid w:val="00A42992"/>
    <w:rsid w:val="00A42DD6"/>
    <w:rsid w:val="00A446A1"/>
    <w:rsid w:val="00A45C9D"/>
    <w:rsid w:val="00A45F0B"/>
    <w:rsid w:val="00A51E4A"/>
    <w:rsid w:val="00A607F8"/>
    <w:rsid w:val="00A609FE"/>
    <w:rsid w:val="00A60E61"/>
    <w:rsid w:val="00A60FBA"/>
    <w:rsid w:val="00A633AE"/>
    <w:rsid w:val="00A65B8F"/>
    <w:rsid w:val="00A77AFB"/>
    <w:rsid w:val="00A77F9D"/>
    <w:rsid w:val="00A84B49"/>
    <w:rsid w:val="00A908C0"/>
    <w:rsid w:val="00A90E6D"/>
    <w:rsid w:val="00A91A29"/>
    <w:rsid w:val="00A91DD5"/>
    <w:rsid w:val="00A921C3"/>
    <w:rsid w:val="00A925E9"/>
    <w:rsid w:val="00A93A41"/>
    <w:rsid w:val="00A940B4"/>
    <w:rsid w:val="00A9602B"/>
    <w:rsid w:val="00A964C3"/>
    <w:rsid w:val="00A978B7"/>
    <w:rsid w:val="00AA18F9"/>
    <w:rsid w:val="00AA1EDF"/>
    <w:rsid w:val="00AA1F0D"/>
    <w:rsid w:val="00AA3023"/>
    <w:rsid w:val="00AA5E93"/>
    <w:rsid w:val="00AB00C9"/>
    <w:rsid w:val="00AB174E"/>
    <w:rsid w:val="00AB47AA"/>
    <w:rsid w:val="00AB5BB5"/>
    <w:rsid w:val="00AB5EBF"/>
    <w:rsid w:val="00AB75B9"/>
    <w:rsid w:val="00AB7CA9"/>
    <w:rsid w:val="00AC50DB"/>
    <w:rsid w:val="00AD479B"/>
    <w:rsid w:val="00AD5424"/>
    <w:rsid w:val="00AD561B"/>
    <w:rsid w:val="00AE42E2"/>
    <w:rsid w:val="00AE432C"/>
    <w:rsid w:val="00AE5D7D"/>
    <w:rsid w:val="00AF20A7"/>
    <w:rsid w:val="00AF6620"/>
    <w:rsid w:val="00AF6AD3"/>
    <w:rsid w:val="00B02B42"/>
    <w:rsid w:val="00B05C87"/>
    <w:rsid w:val="00B12E73"/>
    <w:rsid w:val="00B14376"/>
    <w:rsid w:val="00B15A34"/>
    <w:rsid w:val="00B17AF6"/>
    <w:rsid w:val="00B207EE"/>
    <w:rsid w:val="00B31AA1"/>
    <w:rsid w:val="00B32D36"/>
    <w:rsid w:val="00B45CEB"/>
    <w:rsid w:val="00B46A7C"/>
    <w:rsid w:val="00B46AAB"/>
    <w:rsid w:val="00B47748"/>
    <w:rsid w:val="00B5101D"/>
    <w:rsid w:val="00B517C2"/>
    <w:rsid w:val="00B52340"/>
    <w:rsid w:val="00B55044"/>
    <w:rsid w:val="00B553BA"/>
    <w:rsid w:val="00B57B31"/>
    <w:rsid w:val="00B62ADE"/>
    <w:rsid w:val="00B63D97"/>
    <w:rsid w:val="00B63E12"/>
    <w:rsid w:val="00B70BC3"/>
    <w:rsid w:val="00B81F2B"/>
    <w:rsid w:val="00B83543"/>
    <w:rsid w:val="00B9175B"/>
    <w:rsid w:val="00B977FA"/>
    <w:rsid w:val="00BA0CB1"/>
    <w:rsid w:val="00BA2A01"/>
    <w:rsid w:val="00BA4531"/>
    <w:rsid w:val="00BA757A"/>
    <w:rsid w:val="00BB014B"/>
    <w:rsid w:val="00BB70AA"/>
    <w:rsid w:val="00BC1568"/>
    <w:rsid w:val="00BC39A7"/>
    <w:rsid w:val="00BC3B04"/>
    <w:rsid w:val="00BC3E05"/>
    <w:rsid w:val="00BC6E46"/>
    <w:rsid w:val="00BD08A8"/>
    <w:rsid w:val="00BD3331"/>
    <w:rsid w:val="00BD4224"/>
    <w:rsid w:val="00BD583F"/>
    <w:rsid w:val="00BD68AB"/>
    <w:rsid w:val="00BD7CD3"/>
    <w:rsid w:val="00BE15E3"/>
    <w:rsid w:val="00BE5573"/>
    <w:rsid w:val="00BF202F"/>
    <w:rsid w:val="00BF3FEC"/>
    <w:rsid w:val="00BF4D56"/>
    <w:rsid w:val="00BF6AF8"/>
    <w:rsid w:val="00C00198"/>
    <w:rsid w:val="00C00DFE"/>
    <w:rsid w:val="00C010FC"/>
    <w:rsid w:val="00C023F5"/>
    <w:rsid w:val="00C0343C"/>
    <w:rsid w:val="00C07236"/>
    <w:rsid w:val="00C076EE"/>
    <w:rsid w:val="00C10351"/>
    <w:rsid w:val="00C131C7"/>
    <w:rsid w:val="00C15FC0"/>
    <w:rsid w:val="00C16563"/>
    <w:rsid w:val="00C2395F"/>
    <w:rsid w:val="00C25D16"/>
    <w:rsid w:val="00C30AFD"/>
    <w:rsid w:val="00C3183B"/>
    <w:rsid w:val="00C32411"/>
    <w:rsid w:val="00C32B9D"/>
    <w:rsid w:val="00C41045"/>
    <w:rsid w:val="00C41174"/>
    <w:rsid w:val="00C435F9"/>
    <w:rsid w:val="00C44A6E"/>
    <w:rsid w:val="00C45EFB"/>
    <w:rsid w:val="00C574F6"/>
    <w:rsid w:val="00C57678"/>
    <w:rsid w:val="00C62177"/>
    <w:rsid w:val="00C64536"/>
    <w:rsid w:val="00C67C1B"/>
    <w:rsid w:val="00C763AE"/>
    <w:rsid w:val="00C80D44"/>
    <w:rsid w:val="00C84D3E"/>
    <w:rsid w:val="00C852AF"/>
    <w:rsid w:val="00C86344"/>
    <w:rsid w:val="00C872A9"/>
    <w:rsid w:val="00C93B4D"/>
    <w:rsid w:val="00C95DEA"/>
    <w:rsid w:val="00C978BF"/>
    <w:rsid w:val="00CA0117"/>
    <w:rsid w:val="00CA0F9B"/>
    <w:rsid w:val="00CA2A1B"/>
    <w:rsid w:val="00CA2DEE"/>
    <w:rsid w:val="00CA5BB4"/>
    <w:rsid w:val="00CA60B1"/>
    <w:rsid w:val="00CA6239"/>
    <w:rsid w:val="00CB14ED"/>
    <w:rsid w:val="00CB3400"/>
    <w:rsid w:val="00CB41CF"/>
    <w:rsid w:val="00CC02BC"/>
    <w:rsid w:val="00CC0493"/>
    <w:rsid w:val="00CD0E8E"/>
    <w:rsid w:val="00CD1D74"/>
    <w:rsid w:val="00CD70F2"/>
    <w:rsid w:val="00CD7BCC"/>
    <w:rsid w:val="00CE2C2D"/>
    <w:rsid w:val="00CE5A7F"/>
    <w:rsid w:val="00CE7C0D"/>
    <w:rsid w:val="00CF155F"/>
    <w:rsid w:val="00CF66E6"/>
    <w:rsid w:val="00CF68D1"/>
    <w:rsid w:val="00CF7A31"/>
    <w:rsid w:val="00D03E99"/>
    <w:rsid w:val="00D04132"/>
    <w:rsid w:val="00D10315"/>
    <w:rsid w:val="00D11D93"/>
    <w:rsid w:val="00D12A40"/>
    <w:rsid w:val="00D136BA"/>
    <w:rsid w:val="00D140CC"/>
    <w:rsid w:val="00D20048"/>
    <w:rsid w:val="00D20073"/>
    <w:rsid w:val="00D22088"/>
    <w:rsid w:val="00D2378F"/>
    <w:rsid w:val="00D24332"/>
    <w:rsid w:val="00D248ED"/>
    <w:rsid w:val="00D30E49"/>
    <w:rsid w:val="00D32568"/>
    <w:rsid w:val="00D332AF"/>
    <w:rsid w:val="00D34AC1"/>
    <w:rsid w:val="00D34D1F"/>
    <w:rsid w:val="00D36619"/>
    <w:rsid w:val="00D439C6"/>
    <w:rsid w:val="00D44271"/>
    <w:rsid w:val="00D45225"/>
    <w:rsid w:val="00D466CB"/>
    <w:rsid w:val="00D47B84"/>
    <w:rsid w:val="00D50532"/>
    <w:rsid w:val="00D517DE"/>
    <w:rsid w:val="00D53731"/>
    <w:rsid w:val="00D554D8"/>
    <w:rsid w:val="00D57382"/>
    <w:rsid w:val="00D60AAB"/>
    <w:rsid w:val="00D61B5C"/>
    <w:rsid w:val="00D641DC"/>
    <w:rsid w:val="00D67531"/>
    <w:rsid w:val="00D725E0"/>
    <w:rsid w:val="00D77A2E"/>
    <w:rsid w:val="00D81AB7"/>
    <w:rsid w:val="00D81DE6"/>
    <w:rsid w:val="00D82143"/>
    <w:rsid w:val="00D841CD"/>
    <w:rsid w:val="00D86C0D"/>
    <w:rsid w:val="00D9177A"/>
    <w:rsid w:val="00D92FC8"/>
    <w:rsid w:val="00D95E85"/>
    <w:rsid w:val="00D96854"/>
    <w:rsid w:val="00D97F57"/>
    <w:rsid w:val="00DA00CF"/>
    <w:rsid w:val="00DA365D"/>
    <w:rsid w:val="00DA53B8"/>
    <w:rsid w:val="00DA68A2"/>
    <w:rsid w:val="00DB2030"/>
    <w:rsid w:val="00DB40B6"/>
    <w:rsid w:val="00DB4156"/>
    <w:rsid w:val="00DB5E7D"/>
    <w:rsid w:val="00DB68A8"/>
    <w:rsid w:val="00DB788D"/>
    <w:rsid w:val="00DB7FA2"/>
    <w:rsid w:val="00DC084E"/>
    <w:rsid w:val="00DC0B01"/>
    <w:rsid w:val="00DC1D25"/>
    <w:rsid w:val="00DC271F"/>
    <w:rsid w:val="00DC4D9C"/>
    <w:rsid w:val="00DC75F7"/>
    <w:rsid w:val="00DC7813"/>
    <w:rsid w:val="00DD1940"/>
    <w:rsid w:val="00DD2A4D"/>
    <w:rsid w:val="00DD31A8"/>
    <w:rsid w:val="00DD4468"/>
    <w:rsid w:val="00DD4DB2"/>
    <w:rsid w:val="00DD73F8"/>
    <w:rsid w:val="00DE0869"/>
    <w:rsid w:val="00DE4DF7"/>
    <w:rsid w:val="00DF147B"/>
    <w:rsid w:val="00DF3684"/>
    <w:rsid w:val="00DF5325"/>
    <w:rsid w:val="00DF5D75"/>
    <w:rsid w:val="00E0045C"/>
    <w:rsid w:val="00E04E1D"/>
    <w:rsid w:val="00E057B5"/>
    <w:rsid w:val="00E059DF"/>
    <w:rsid w:val="00E128FE"/>
    <w:rsid w:val="00E12B14"/>
    <w:rsid w:val="00E1446B"/>
    <w:rsid w:val="00E1580C"/>
    <w:rsid w:val="00E16832"/>
    <w:rsid w:val="00E16F7F"/>
    <w:rsid w:val="00E20FFC"/>
    <w:rsid w:val="00E23DAF"/>
    <w:rsid w:val="00E23FDB"/>
    <w:rsid w:val="00E2506E"/>
    <w:rsid w:val="00E251D9"/>
    <w:rsid w:val="00E256E9"/>
    <w:rsid w:val="00E259DE"/>
    <w:rsid w:val="00E41F71"/>
    <w:rsid w:val="00E426A4"/>
    <w:rsid w:val="00E44BE4"/>
    <w:rsid w:val="00E4649F"/>
    <w:rsid w:val="00E5026E"/>
    <w:rsid w:val="00E511BE"/>
    <w:rsid w:val="00E52CB5"/>
    <w:rsid w:val="00E54343"/>
    <w:rsid w:val="00E61DCA"/>
    <w:rsid w:val="00E633D2"/>
    <w:rsid w:val="00E63B6A"/>
    <w:rsid w:val="00E64EA9"/>
    <w:rsid w:val="00E652A9"/>
    <w:rsid w:val="00E65612"/>
    <w:rsid w:val="00E66BEB"/>
    <w:rsid w:val="00E73564"/>
    <w:rsid w:val="00E73782"/>
    <w:rsid w:val="00E74D5B"/>
    <w:rsid w:val="00E761F5"/>
    <w:rsid w:val="00E76A41"/>
    <w:rsid w:val="00E77432"/>
    <w:rsid w:val="00E8034D"/>
    <w:rsid w:val="00E80D5C"/>
    <w:rsid w:val="00E8450B"/>
    <w:rsid w:val="00E84EF1"/>
    <w:rsid w:val="00E85069"/>
    <w:rsid w:val="00E858D5"/>
    <w:rsid w:val="00E85A34"/>
    <w:rsid w:val="00E90395"/>
    <w:rsid w:val="00E90AAD"/>
    <w:rsid w:val="00E91A30"/>
    <w:rsid w:val="00E91D66"/>
    <w:rsid w:val="00EA0EC2"/>
    <w:rsid w:val="00EA1BFF"/>
    <w:rsid w:val="00EA26F0"/>
    <w:rsid w:val="00EA2E91"/>
    <w:rsid w:val="00EA3652"/>
    <w:rsid w:val="00EA435C"/>
    <w:rsid w:val="00EA5720"/>
    <w:rsid w:val="00EA6425"/>
    <w:rsid w:val="00EB1769"/>
    <w:rsid w:val="00EB4AF3"/>
    <w:rsid w:val="00EB550C"/>
    <w:rsid w:val="00EB619A"/>
    <w:rsid w:val="00EB7335"/>
    <w:rsid w:val="00EB73D8"/>
    <w:rsid w:val="00EB77FF"/>
    <w:rsid w:val="00EB7B03"/>
    <w:rsid w:val="00EC2A4A"/>
    <w:rsid w:val="00EC6559"/>
    <w:rsid w:val="00EC711E"/>
    <w:rsid w:val="00ED0F93"/>
    <w:rsid w:val="00ED221E"/>
    <w:rsid w:val="00ED3157"/>
    <w:rsid w:val="00EE02F4"/>
    <w:rsid w:val="00EE2E98"/>
    <w:rsid w:val="00EE4CE6"/>
    <w:rsid w:val="00EF1C87"/>
    <w:rsid w:val="00EF22CD"/>
    <w:rsid w:val="00EF5ABC"/>
    <w:rsid w:val="00F02504"/>
    <w:rsid w:val="00F0253B"/>
    <w:rsid w:val="00F032F9"/>
    <w:rsid w:val="00F048A0"/>
    <w:rsid w:val="00F04E4F"/>
    <w:rsid w:val="00F0548F"/>
    <w:rsid w:val="00F055B8"/>
    <w:rsid w:val="00F06C45"/>
    <w:rsid w:val="00F07061"/>
    <w:rsid w:val="00F0707E"/>
    <w:rsid w:val="00F07BF5"/>
    <w:rsid w:val="00F15529"/>
    <w:rsid w:val="00F16625"/>
    <w:rsid w:val="00F2120F"/>
    <w:rsid w:val="00F26792"/>
    <w:rsid w:val="00F27BCD"/>
    <w:rsid w:val="00F30D79"/>
    <w:rsid w:val="00F3731F"/>
    <w:rsid w:val="00F37A8B"/>
    <w:rsid w:val="00F40D5E"/>
    <w:rsid w:val="00F548B9"/>
    <w:rsid w:val="00F562AD"/>
    <w:rsid w:val="00F56A5E"/>
    <w:rsid w:val="00F60158"/>
    <w:rsid w:val="00F60A50"/>
    <w:rsid w:val="00F61578"/>
    <w:rsid w:val="00F61B5C"/>
    <w:rsid w:val="00F64A14"/>
    <w:rsid w:val="00F64A61"/>
    <w:rsid w:val="00F6614B"/>
    <w:rsid w:val="00F67CA5"/>
    <w:rsid w:val="00F70455"/>
    <w:rsid w:val="00F72443"/>
    <w:rsid w:val="00F727DA"/>
    <w:rsid w:val="00F728DC"/>
    <w:rsid w:val="00F75997"/>
    <w:rsid w:val="00F76665"/>
    <w:rsid w:val="00F76860"/>
    <w:rsid w:val="00F76916"/>
    <w:rsid w:val="00F83A98"/>
    <w:rsid w:val="00F8464B"/>
    <w:rsid w:val="00F91E0E"/>
    <w:rsid w:val="00F96E83"/>
    <w:rsid w:val="00F972C2"/>
    <w:rsid w:val="00FA175F"/>
    <w:rsid w:val="00FA3A34"/>
    <w:rsid w:val="00FA4406"/>
    <w:rsid w:val="00FA4BB3"/>
    <w:rsid w:val="00FA7126"/>
    <w:rsid w:val="00FA7620"/>
    <w:rsid w:val="00FB0286"/>
    <w:rsid w:val="00FB2988"/>
    <w:rsid w:val="00FB29A2"/>
    <w:rsid w:val="00FB30E9"/>
    <w:rsid w:val="00FB59EC"/>
    <w:rsid w:val="00FB6FD4"/>
    <w:rsid w:val="00FC081D"/>
    <w:rsid w:val="00FC1360"/>
    <w:rsid w:val="00FC1DC1"/>
    <w:rsid w:val="00FC38D4"/>
    <w:rsid w:val="00FC43E5"/>
    <w:rsid w:val="00FC616E"/>
    <w:rsid w:val="00FC6266"/>
    <w:rsid w:val="00FC783A"/>
    <w:rsid w:val="00FD02A7"/>
    <w:rsid w:val="00FD17CA"/>
    <w:rsid w:val="00FD36E6"/>
    <w:rsid w:val="00FD384D"/>
    <w:rsid w:val="00FD446C"/>
    <w:rsid w:val="00FD53C8"/>
    <w:rsid w:val="00FE142A"/>
    <w:rsid w:val="00FE6677"/>
    <w:rsid w:val="00FE72D7"/>
    <w:rsid w:val="00FF0D7A"/>
    <w:rsid w:val="00FF3454"/>
    <w:rsid w:val="00FF395C"/>
    <w:rsid w:val="00FF3E5F"/>
    <w:rsid w:val="00FF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rsid w:val="00D60AAB"/>
    <w:rPr>
      <w:vertAlign w:val="superscript"/>
    </w:rPr>
  </w:style>
  <w:style w:type="paragraph" w:styleId="ab">
    <w:name w:val="Balloon Text"/>
    <w:basedOn w:val="a"/>
    <w:link w:val="ac"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customStyle="1" w:styleId="1">
    <w:name w:val="Абзац списка1"/>
    <w:basedOn w:val="a"/>
    <w:uiPriority w:val="99"/>
    <w:qFormat/>
    <w:rsid w:val="00072665"/>
    <w:pPr>
      <w:ind w:left="720"/>
    </w:pPr>
  </w:style>
  <w:style w:type="character" w:customStyle="1" w:styleId="c7">
    <w:name w:val="c7"/>
    <w:basedOn w:val="a0"/>
    <w:uiPriority w:val="99"/>
    <w:rsid w:val="00072665"/>
  </w:style>
  <w:style w:type="paragraph" w:customStyle="1" w:styleId="Style4">
    <w:name w:val="Style4"/>
    <w:basedOn w:val="a"/>
    <w:rsid w:val="00F2120F"/>
    <w:pPr>
      <w:widowControl w:val="0"/>
      <w:suppressAutoHyphens w:val="0"/>
      <w:autoSpaceDE w:val="0"/>
      <w:autoSpaceDN w:val="0"/>
      <w:adjustRightInd w:val="0"/>
      <w:spacing w:line="281" w:lineRule="exact"/>
    </w:pPr>
    <w:rPr>
      <w:rFonts w:ascii="Candara" w:hAnsi="Candara"/>
      <w:lang w:eastAsia="ru-RU"/>
    </w:rPr>
  </w:style>
  <w:style w:type="character" w:customStyle="1" w:styleId="FontStyle112">
    <w:name w:val="Font Style112"/>
    <w:rsid w:val="00F2120F"/>
    <w:rPr>
      <w:rFonts w:ascii="Times New Roman" w:hAnsi="Times New Roman" w:cs="Times New Roman" w:hint="default"/>
      <w:sz w:val="24"/>
      <w:szCs w:val="24"/>
    </w:rPr>
  </w:style>
  <w:style w:type="character" w:styleId="af9">
    <w:name w:val="Hyperlink"/>
    <w:rsid w:val="005C2AE7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DE0869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20">
    <w:name w:val="Style20"/>
    <w:basedOn w:val="a"/>
    <w:uiPriority w:val="99"/>
    <w:rsid w:val="00DE0869"/>
    <w:pPr>
      <w:widowControl w:val="0"/>
      <w:suppressAutoHyphens w:val="0"/>
      <w:autoSpaceDE w:val="0"/>
      <w:autoSpaceDN w:val="0"/>
      <w:adjustRightInd w:val="0"/>
      <w:spacing w:line="360" w:lineRule="exact"/>
      <w:ind w:firstLine="562"/>
      <w:jc w:val="both"/>
    </w:pPr>
    <w:rPr>
      <w:lang w:eastAsia="ru-RU"/>
    </w:rPr>
  </w:style>
  <w:style w:type="paragraph" w:customStyle="1" w:styleId="ConsPlusNormal">
    <w:name w:val="ConsPlusNormal"/>
    <w:rsid w:val="001E6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5">
    <w:name w:val="Font Style35"/>
    <w:basedOn w:val="a0"/>
    <w:uiPriority w:val="99"/>
    <w:rsid w:val="00326AB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9">
    <w:name w:val="Style1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298" w:lineRule="exact"/>
    </w:pPr>
    <w:rPr>
      <w:rFonts w:eastAsiaTheme="minorEastAsia"/>
      <w:lang w:eastAsia="ru-RU"/>
    </w:rPr>
  </w:style>
  <w:style w:type="paragraph" w:customStyle="1" w:styleId="Style15">
    <w:name w:val="Style15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lang w:eastAsia="ru-RU"/>
    </w:rPr>
  </w:style>
  <w:style w:type="paragraph" w:customStyle="1" w:styleId="Style18">
    <w:name w:val="Style1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jc w:val="both"/>
    </w:pPr>
    <w:rPr>
      <w:rFonts w:eastAsiaTheme="minorEastAsia"/>
      <w:lang w:eastAsia="ru-RU"/>
    </w:rPr>
  </w:style>
  <w:style w:type="character" w:customStyle="1" w:styleId="FontStyle95">
    <w:name w:val="Font Style95"/>
    <w:basedOn w:val="a0"/>
    <w:uiPriority w:val="99"/>
    <w:rsid w:val="00326AB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98">
    <w:name w:val="Font Style98"/>
    <w:basedOn w:val="a0"/>
    <w:uiPriority w:val="99"/>
    <w:rsid w:val="00326ABA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11">
    <w:name w:val="Style11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326ABA"/>
    <w:pPr>
      <w:widowControl w:val="0"/>
      <w:suppressAutoHyphens w:val="0"/>
      <w:autoSpaceDE w:val="0"/>
      <w:autoSpaceDN w:val="0"/>
      <w:adjustRightInd w:val="0"/>
      <w:spacing w:line="370" w:lineRule="exact"/>
      <w:ind w:firstLine="725"/>
      <w:jc w:val="both"/>
    </w:pPr>
    <w:rPr>
      <w:rFonts w:eastAsiaTheme="minorEastAsia"/>
      <w:lang w:eastAsia="ru-RU"/>
    </w:rPr>
  </w:style>
  <w:style w:type="paragraph" w:styleId="afa">
    <w:name w:val="No Spacing"/>
    <w:uiPriority w:val="1"/>
    <w:qFormat/>
    <w:rsid w:val="00916B1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302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8">
    <w:name w:val="Font Style18"/>
    <w:uiPriority w:val="99"/>
    <w:rsid w:val="00230271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31">
    <w:name w:val="Font Style31"/>
    <w:uiPriority w:val="99"/>
    <w:rsid w:val="00FF633B"/>
    <w:rPr>
      <w:rFonts w:ascii="Times New Roman" w:hAnsi="Times New Roman" w:cs="Times New Roman"/>
      <w:color w:val="000000"/>
      <w:sz w:val="22"/>
      <w:szCs w:val="22"/>
    </w:rPr>
  </w:style>
  <w:style w:type="paragraph" w:styleId="afb">
    <w:name w:val="Body Text Indent"/>
    <w:basedOn w:val="a"/>
    <w:link w:val="afc"/>
    <w:rsid w:val="006F770F"/>
    <w:pPr>
      <w:widowControl w:val="0"/>
      <w:suppressAutoHyphens w:val="0"/>
      <w:autoSpaceDE w:val="0"/>
      <w:autoSpaceDN w:val="0"/>
      <w:adjustRightInd w:val="0"/>
      <w:spacing w:after="120"/>
      <w:ind w:left="283" w:firstLine="440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6F770F"/>
    <w:rPr>
      <w:rFonts w:ascii="Times New Roman" w:eastAsia="Times New Roman" w:hAnsi="Times New Roman"/>
      <w:sz w:val="20"/>
      <w:szCs w:val="20"/>
    </w:rPr>
  </w:style>
  <w:style w:type="paragraph" w:styleId="HTML">
    <w:name w:val="HTML Preformatted"/>
    <w:basedOn w:val="a"/>
    <w:link w:val="HTML0"/>
    <w:rsid w:val="006F7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70F"/>
    <w:rPr>
      <w:rFonts w:ascii="Courier New" w:eastAsia="Times New Roman" w:hAnsi="Courier New"/>
      <w:sz w:val="20"/>
      <w:szCs w:val="20"/>
    </w:rPr>
  </w:style>
  <w:style w:type="paragraph" w:customStyle="1" w:styleId="FR2">
    <w:name w:val="FR2"/>
    <w:rsid w:val="006F770F"/>
    <w:pPr>
      <w:widowControl w:val="0"/>
      <w:spacing w:before="340"/>
      <w:ind w:left="2520"/>
    </w:pPr>
    <w:rPr>
      <w:rFonts w:ascii="Arial" w:eastAsia="Times New Roman" w:hAnsi="Arial"/>
      <w:b/>
      <w:sz w:val="28"/>
      <w:szCs w:val="20"/>
    </w:rPr>
  </w:style>
  <w:style w:type="character" w:customStyle="1" w:styleId="FontStyle21">
    <w:name w:val="Font Style21"/>
    <w:uiPriority w:val="99"/>
    <w:rsid w:val="00934B79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rudmet" TargetMode="External"/><Relationship Id="rId3" Type="http://schemas.openxmlformats.org/officeDocument/2006/relationships/styles" Target="styles.xml"/><Relationship Id="rId21" Type="http://schemas.openxmlformats.org/officeDocument/2006/relationships/hyperlink" Target="http://karta-sm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nenergo.gov.ru" TargetMode="External"/><Relationship Id="rId17" Type="http://schemas.openxmlformats.org/officeDocument/2006/relationships/hyperlink" Target="http://www.rosugol.ru/jur_u/ugol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gosvo.ru" TargetMode="External"/><Relationship Id="rId20" Type="http://schemas.openxmlformats.org/officeDocument/2006/relationships/hyperlink" Target="http://novtex.ru/gorma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work.s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osugol.ru" TargetMode="External"/><Relationship Id="rId23" Type="http://schemas.openxmlformats.org/officeDocument/2006/relationships/hyperlink" Target="http://www.s-vfu.ru/upload/ui/microsoft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783" TargetMode="External"/><Relationship Id="rId14" Type="http://schemas.openxmlformats.org/officeDocument/2006/relationships/hyperlink" Target="http://www.mining.kz" TargetMode="External"/><Relationship Id="rId22" Type="http://schemas.openxmlformats.org/officeDocument/2006/relationships/hyperlink" Target="http://www.biblioclu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86B9-BDB8-42B0-971A-B220463E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22</cp:revision>
  <cp:lastPrinted>2023-05-22T01:18:00Z</cp:lastPrinted>
  <dcterms:created xsi:type="dcterms:W3CDTF">2022-04-03T23:03:00Z</dcterms:created>
  <dcterms:modified xsi:type="dcterms:W3CDTF">2023-06-09T07:25:00Z</dcterms:modified>
</cp:coreProperties>
</file>