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Default="009E11AB" w:rsidP="009E11A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20765" cy="86586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AB" w:rsidRDefault="009E11AB" w:rsidP="009E11AB">
      <w:pPr>
        <w:jc w:val="center"/>
        <w:rPr>
          <w:b/>
        </w:rPr>
      </w:pPr>
    </w:p>
    <w:p w:rsidR="009E11AB" w:rsidRDefault="009E11AB" w:rsidP="009E11AB">
      <w:pPr>
        <w:jc w:val="center"/>
        <w:rPr>
          <w:b/>
        </w:rPr>
      </w:pPr>
    </w:p>
    <w:p w:rsidR="009E11AB" w:rsidRDefault="009E11AB" w:rsidP="009E11AB">
      <w:pPr>
        <w:jc w:val="center"/>
        <w:rPr>
          <w:b/>
        </w:rPr>
      </w:pPr>
    </w:p>
    <w:p w:rsidR="00710350" w:rsidRPr="002174BA" w:rsidRDefault="009E11AB" w:rsidP="009E11AB">
      <w:pPr>
        <w:jc w:val="center"/>
        <w:rPr>
          <w:b/>
        </w:rPr>
      </w:pPr>
      <w:r>
        <w:rPr>
          <w:b/>
        </w:rPr>
        <w:lastRenderedPageBreak/>
        <w:t>1.</w:t>
      </w:r>
      <w:r w:rsidRPr="002174BA">
        <w:rPr>
          <w:b/>
        </w:rPr>
        <w:t xml:space="preserve"> </w:t>
      </w:r>
      <w:r w:rsidR="00710350" w:rsidRPr="002174BA">
        <w:rPr>
          <w:b/>
        </w:rPr>
        <w:t>АННОТАЦИЯ</w:t>
      </w:r>
    </w:p>
    <w:p w:rsidR="00710350" w:rsidRPr="00850368" w:rsidRDefault="00710350" w:rsidP="00850368">
      <w:pPr>
        <w:jc w:val="center"/>
        <w:rPr>
          <w:rFonts w:eastAsia="Calibri"/>
          <w:b/>
        </w:rPr>
      </w:pPr>
      <w:r w:rsidRPr="002174BA">
        <w:rPr>
          <w:b/>
        </w:rPr>
        <w:t>к рабо</w:t>
      </w:r>
      <w:r w:rsidR="006F64F2">
        <w:rPr>
          <w:b/>
        </w:rPr>
        <w:t>чей программе дисциплины Б1.Б.05</w:t>
      </w:r>
      <w:r w:rsidRPr="002174BA">
        <w:rPr>
          <w:rFonts w:eastAsia="Calibri"/>
          <w:b/>
        </w:rPr>
        <w:t xml:space="preserve"> «</w:t>
      </w:r>
      <w:r w:rsidR="006F64F2">
        <w:rPr>
          <w:rFonts w:eastAsia="Calibri"/>
          <w:b/>
        </w:rPr>
        <w:t>Безопасность жизнедеятельности</w:t>
      </w:r>
      <w:r w:rsidRPr="002174BA">
        <w:rPr>
          <w:rFonts w:eastAsia="Calibri"/>
          <w:b/>
        </w:rPr>
        <w:t>»</w:t>
      </w:r>
    </w:p>
    <w:p w:rsidR="00710350" w:rsidRPr="001963BD" w:rsidRDefault="00710350" w:rsidP="00850368">
      <w:pPr>
        <w:jc w:val="center"/>
        <w:rPr>
          <w:bCs w:val="0"/>
          <w:iCs w:val="0"/>
        </w:rPr>
      </w:pPr>
      <w:r w:rsidRPr="002174BA">
        <w:t>Трудоемкость 2з.е.</w:t>
      </w:r>
    </w:p>
    <w:p w:rsidR="00850368" w:rsidRPr="00850368" w:rsidRDefault="00850368" w:rsidP="00850368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 </w:t>
      </w:r>
      <w:r w:rsidR="001963BD">
        <w:rPr>
          <w:b/>
        </w:rPr>
        <w:t xml:space="preserve">1 </w:t>
      </w:r>
      <w:r w:rsidRPr="00CA5BB4">
        <w:rPr>
          <w:b/>
        </w:rPr>
        <w:t xml:space="preserve">Цель освоения </w:t>
      </w:r>
      <w:r>
        <w:rPr>
          <w:b/>
        </w:rPr>
        <w:t>и краткое содержание дисциплины</w:t>
      </w:r>
    </w:p>
    <w:p w:rsidR="00850368" w:rsidRPr="00F96CA3" w:rsidRDefault="00850368" w:rsidP="00850368">
      <w:pPr>
        <w:tabs>
          <w:tab w:val="left" w:pos="0"/>
        </w:tabs>
        <w:jc w:val="both"/>
        <w:rPr>
          <w:bCs w:val="0"/>
        </w:rPr>
      </w:pPr>
      <w:r w:rsidRPr="00F96CA3">
        <w:t>Основная задача дисциплины – вооружить студентов теоретическими знаниями и практическими навыками, необходимыми для:</w:t>
      </w:r>
    </w:p>
    <w:p w:rsidR="00850368" w:rsidRPr="00850368" w:rsidRDefault="00850368" w:rsidP="00850368">
      <w:pPr>
        <w:tabs>
          <w:tab w:val="left" w:pos="0"/>
        </w:tabs>
        <w:jc w:val="both"/>
        <w:rPr>
          <w:bCs w:val="0"/>
        </w:rPr>
      </w:pPr>
      <w:r w:rsidRPr="00F96CA3">
        <w:t>создания комфортного (нормативного) состояния среды обитания в зонах трудовой деятельности и отдыха человека;</w:t>
      </w:r>
    </w:p>
    <w:p w:rsidR="00850368" w:rsidRPr="00611E63" w:rsidRDefault="00850368" w:rsidP="00850368">
      <w:pPr>
        <w:numPr>
          <w:ilvl w:val="0"/>
          <w:numId w:val="18"/>
        </w:numPr>
        <w:jc w:val="both"/>
      </w:pPr>
      <w:r w:rsidRPr="00611E63">
        <w:t>идентификации негативных воздействий среды обитания естественного, техногенного и антропогенного происхождения;</w:t>
      </w:r>
    </w:p>
    <w:p w:rsidR="00850368" w:rsidRPr="00611E63" w:rsidRDefault="00850368" w:rsidP="00850368">
      <w:pPr>
        <w:numPr>
          <w:ilvl w:val="0"/>
          <w:numId w:val="18"/>
        </w:numPr>
        <w:jc w:val="both"/>
      </w:pPr>
      <w:r w:rsidRPr="00611E63">
        <w:t>разработки и реализации мер защиты человека и среды обитания от негативных воздействий;</w:t>
      </w:r>
    </w:p>
    <w:p w:rsidR="00850368" w:rsidRPr="00611E63" w:rsidRDefault="00850368" w:rsidP="00850368">
      <w:pPr>
        <w:numPr>
          <w:ilvl w:val="0"/>
          <w:numId w:val="18"/>
        </w:numPr>
        <w:jc w:val="both"/>
      </w:pPr>
      <w:r w:rsidRPr="00611E63"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850368" w:rsidRPr="00611E63" w:rsidRDefault="00850368" w:rsidP="00850368">
      <w:pPr>
        <w:numPr>
          <w:ilvl w:val="0"/>
          <w:numId w:val="18"/>
        </w:numPr>
        <w:jc w:val="both"/>
      </w:pPr>
      <w:r w:rsidRPr="00611E63"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850368" w:rsidRPr="00850368" w:rsidRDefault="00850368" w:rsidP="00850368">
      <w:pPr>
        <w:numPr>
          <w:ilvl w:val="0"/>
          <w:numId w:val="18"/>
        </w:numPr>
        <w:jc w:val="both"/>
      </w:pPr>
      <w:r w:rsidRPr="00611E63">
        <w:t>обеспечения устойчивости функционирования объектов и технических систем в штатных и чрезвычайных ситуациях.</w:t>
      </w:r>
    </w:p>
    <w:p w:rsidR="00850368" w:rsidRDefault="00850368" w:rsidP="00850368">
      <w:pPr>
        <w:jc w:val="both"/>
        <w:rPr>
          <w:b/>
          <w:bCs w:val="0"/>
          <w:i/>
        </w:rPr>
      </w:pPr>
      <w:r w:rsidRPr="006252AA">
        <w:rPr>
          <w:b/>
          <w:i/>
        </w:rPr>
        <w:t>Краткое содержание дисциплины:</w:t>
      </w:r>
    </w:p>
    <w:p w:rsidR="00850368" w:rsidRPr="00850368" w:rsidRDefault="00850368" w:rsidP="00850368">
      <w:pPr>
        <w:jc w:val="both"/>
      </w:pPr>
      <w:r w:rsidRPr="00611E63">
        <w:t>среда обитания; опасные и вредные факторы среды обитания; природные и антропогенные чрезвычайные ситуации; медико-биологические основы безопасности жизнедеятельности; принципы, методы и средства защиты человека от опасных и вредных факторов среды обитания; основы теории безопасности; методы анализа условий труда и прогноза травматизма; социально-экономические аспекты безопасности жизнедеятельности</w:t>
      </w:r>
    </w:p>
    <w:p w:rsidR="00850368" w:rsidRDefault="001963BD" w:rsidP="00850368">
      <w:pPr>
        <w:rPr>
          <w:b/>
          <w:bCs w:val="0"/>
        </w:rPr>
      </w:pPr>
      <w:r>
        <w:rPr>
          <w:b/>
        </w:rPr>
        <w:t>1.</w:t>
      </w:r>
      <w:r w:rsidR="00850368">
        <w:rPr>
          <w:b/>
        </w:rPr>
        <w:t xml:space="preserve">2. </w:t>
      </w:r>
      <w:r w:rsidR="00850368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50368" w:rsidRDefault="00850368" w:rsidP="00850368">
      <w:pPr>
        <w:jc w:val="both"/>
        <w:rPr>
          <w:iCs w:val="0"/>
        </w:rPr>
      </w:pPr>
    </w:p>
    <w:tbl>
      <w:tblPr>
        <w:tblStyle w:val="af"/>
        <w:tblW w:w="9606" w:type="dxa"/>
        <w:tblLook w:val="04A0"/>
      </w:tblPr>
      <w:tblGrid>
        <w:gridCol w:w="3085"/>
        <w:gridCol w:w="6521"/>
      </w:tblGrid>
      <w:tr w:rsidR="00850368" w:rsidTr="00DC1E36">
        <w:tc>
          <w:tcPr>
            <w:tcW w:w="3085" w:type="dxa"/>
          </w:tcPr>
          <w:p w:rsidR="00850368" w:rsidRPr="00E27BE1" w:rsidRDefault="00850368" w:rsidP="00DC1E36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850368" w:rsidRPr="00E27BE1" w:rsidRDefault="00850368" w:rsidP="00DC1E36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850368" w:rsidTr="00FE5929">
        <w:tc>
          <w:tcPr>
            <w:tcW w:w="3085" w:type="dxa"/>
          </w:tcPr>
          <w:p w:rsidR="00850368" w:rsidRPr="001963BD" w:rsidRDefault="00850368" w:rsidP="00FE5929">
            <w:r>
              <w:t>ОК-6</w:t>
            </w:r>
          </w:p>
          <w:p w:rsidR="00FE5929" w:rsidRPr="00FE5929" w:rsidRDefault="00FE5929" w:rsidP="00FE5929">
            <w:pPr>
              <w:rPr>
                <w:iCs w:val="0"/>
              </w:rPr>
            </w:pPr>
            <w:r w:rsidRPr="00FE5929">
              <w:rPr>
                <w:iCs w:val="0"/>
              </w:rPr>
              <w:t>-готовностью действовать в нестандартных ситуациях, нести социальную и эти-ческую ответственность за принятые решения</w:t>
            </w:r>
            <w:r>
              <w:rPr>
                <w:iCs w:val="0"/>
              </w:rPr>
              <w:t>;</w:t>
            </w:r>
          </w:p>
          <w:p w:rsidR="00850368" w:rsidRDefault="00850368" w:rsidP="00FE5929">
            <w:r>
              <w:t xml:space="preserve"> ОК-9</w:t>
            </w:r>
          </w:p>
          <w:p w:rsidR="00FE5929" w:rsidRDefault="00FE5929" w:rsidP="00FE5929">
            <w:pPr>
              <w:rPr>
                <w:iCs w:val="0"/>
              </w:rPr>
            </w:pPr>
            <w:r>
              <w:t>-</w:t>
            </w:r>
            <w:r w:rsidRPr="00FE5929">
              <w:t xml:space="preserve"> способностью исполь</w:t>
            </w:r>
            <w:r>
              <w:t>-</w:t>
            </w:r>
            <w:r w:rsidRPr="00FE5929">
              <w:t>зовать приемы оказания первой помощи, методы защиты в условиях чрезвы</w:t>
            </w:r>
            <w:r>
              <w:t>-</w:t>
            </w:r>
            <w:r w:rsidRPr="00FE5929">
              <w:t>чайных ситуаций</w:t>
            </w:r>
            <w:r>
              <w:t>.</w:t>
            </w:r>
          </w:p>
        </w:tc>
        <w:tc>
          <w:tcPr>
            <w:tcW w:w="6521" w:type="dxa"/>
          </w:tcPr>
          <w:p w:rsidR="00850368" w:rsidRDefault="00850368" w:rsidP="00DC1E36">
            <w:pPr>
              <w:pStyle w:val="ad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850368" w:rsidRPr="00611E63" w:rsidRDefault="00850368" w:rsidP="00850368">
            <w:pPr>
              <w:numPr>
                <w:ilvl w:val="0"/>
                <w:numId w:val="19"/>
              </w:numPr>
              <w:jc w:val="both"/>
            </w:pPr>
            <w:r w:rsidRPr="00611E63">
              <w:t xml:space="preserve">характеристику опасностей </w:t>
            </w:r>
            <w:r>
              <w:t>системы «человек среда обитания</w:t>
            </w:r>
            <w:r w:rsidRPr="00611E63">
              <w:t xml:space="preserve">; </w:t>
            </w:r>
          </w:p>
          <w:p w:rsidR="00850368" w:rsidRPr="00611E63" w:rsidRDefault="00850368" w:rsidP="00850368">
            <w:pPr>
              <w:numPr>
                <w:ilvl w:val="0"/>
                <w:numId w:val="19"/>
              </w:numPr>
              <w:jc w:val="both"/>
            </w:pPr>
            <w:r w:rsidRPr="00611E63">
              <w:t>основы физиологии человека и рациональные условия его жизнедеятельности;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</w:pPr>
            <w:r w:rsidRPr="00611E63">
              <w:t xml:space="preserve">анатомо-физические последствия воздействия на человека травмирующих, вредных и поражающих факторов; 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</w:pPr>
            <w:r w:rsidRPr="00611E63">
              <w:t>методы качественного и количественного анализа опасностей, формируемых в процессе взаимодействия человека со средой обитания, а также стихийных бедствий и катастроф с оценкой риска их проявления;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</w:pPr>
            <w:r w:rsidRPr="00611E63">
              <w:t xml:space="preserve">идентификацию травмирующих, вредных и поражающих факторов чрезвычайных ситуаций; 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</w:pPr>
            <w:r w:rsidRPr="00611E63">
              <w:t>методы прогнозирования чрезвычайных ситуаций и разработки моделей их последствий.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</w:pPr>
            <w:r w:rsidRPr="00611E63"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</w:pPr>
            <w:r w:rsidRPr="00611E63">
              <w:t xml:space="preserve">средства и методы повышения безопасности, экологичности и устойчивости технических средств и технологических процессов; 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b/>
                <w:i/>
              </w:rPr>
            </w:pPr>
            <w:r w:rsidRPr="00611E63">
              <w:lastRenderedPageBreak/>
              <w:t xml:space="preserve">методы и средства контроля параметров условий жизнедеятельности на конкретном производстве; </w:t>
            </w:r>
          </w:p>
          <w:p w:rsidR="00850368" w:rsidRPr="00611E63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</w:pPr>
            <w:r w:rsidRPr="00611E63">
              <w:t>методы исследования устойчивости функционирования производственных объектов и технических систем в чрезвычайных ситуациях</w:t>
            </w:r>
            <w:r w:rsidRPr="00611E63">
              <w:rPr>
                <w:color w:val="000000"/>
              </w:rPr>
              <w:t>;</w:t>
            </w:r>
          </w:p>
          <w:p w:rsidR="00850368" w:rsidRPr="00AE1AD9" w:rsidRDefault="00850368" w:rsidP="00850368">
            <w:pPr>
              <w:pStyle w:val="a9"/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b/>
                <w:i/>
              </w:rPr>
            </w:pPr>
            <w:r w:rsidRPr="00611E63">
              <w:rPr>
                <w:color w:val="000000"/>
              </w:rPr>
              <w:t>социально-экономические аспекты безопасности жизнедеятельности.</w:t>
            </w:r>
          </w:p>
          <w:p w:rsidR="00850368" w:rsidRDefault="00850368" w:rsidP="00DC1E36">
            <w:pPr>
              <w:contextualSpacing/>
              <w:jc w:val="both"/>
            </w:pPr>
            <w:r w:rsidRPr="009A7915">
              <w:rPr>
                <w:i/>
              </w:rPr>
              <w:t>Уметь</w:t>
            </w:r>
            <w:r w:rsidRPr="004B3E4B">
              <w:t>:</w:t>
            </w:r>
          </w:p>
          <w:p w:rsidR="00850368" w:rsidRPr="00611E63" w:rsidRDefault="00850368" w:rsidP="00850368">
            <w:pPr>
              <w:numPr>
                <w:ilvl w:val="0"/>
                <w:numId w:val="20"/>
              </w:numPr>
              <w:jc w:val="both"/>
            </w:pPr>
            <w:r w:rsidRPr="00611E63">
              <w:t xml:space="preserve">создавать оптимальное (нормативное) состояние среды обитания в зонах трудовой деятельности и отдыха человека; </w:t>
            </w:r>
          </w:p>
          <w:p w:rsidR="00850368" w:rsidRPr="00611E63" w:rsidRDefault="00850368" w:rsidP="00850368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850368" w:rsidRPr="00611E63" w:rsidRDefault="00850368" w:rsidP="00850368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850368" w:rsidRPr="00611E63" w:rsidRDefault="00850368" w:rsidP="00850368">
            <w:pPr>
              <w:numPr>
                <w:ilvl w:val="0"/>
                <w:numId w:val="20"/>
              </w:numPr>
              <w:jc w:val="both"/>
            </w:pPr>
            <w:r w:rsidRPr="00611E63">
              <w:rPr>
                <w:color w:val="000000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850368" w:rsidRPr="00611E63" w:rsidRDefault="00850368" w:rsidP="00850368">
            <w:pPr>
              <w:numPr>
                <w:ilvl w:val="0"/>
                <w:numId w:val="20"/>
              </w:numPr>
              <w:jc w:val="both"/>
            </w:pPr>
            <w:r w:rsidRPr="00611E63">
              <w:t xml:space="preserve">осуществлять безопасную эксплуатацию технических систем и объектов, не причиняя вреда окружающей природной среде; </w:t>
            </w:r>
          </w:p>
          <w:p w:rsidR="00850368" w:rsidRPr="00611E63" w:rsidRDefault="00850368" w:rsidP="00850368">
            <w:pPr>
              <w:numPr>
                <w:ilvl w:val="0"/>
                <w:numId w:val="20"/>
              </w:numPr>
              <w:jc w:val="both"/>
            </w:pPr>
            <w:r w:rsidRPr="00611E63">
              <w:t xml:space="preserve">анализировать и оценивать степень риска проявления факторов опасности технологических процессов и оборудования на стадиях исследования, проектирования, опытной и промышленной эксплуатации, а также опасных факторов, возникающих при авариях, катастрофах, стихийных бедствиях и других чрезвычайных ситуациях; </w:t>
            </w:r>
          </w:p>
          <w:p w:rsidR="00850368" w:rsidRPr="00AE1AD9" w:rsidRDefault="00850368" w:rsidP="00850368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планировать, разрабатывать и осуществлять мероприятия по повышению безопасности и экологичности производственной деятельности и устойчивости производственных систем и объектов; </w:t>
            </w:r>
          </w:p>
          <w:p w:rsidR="00850368" w:rsidRDefault="00850368" w:rsidP="00DC1E36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850368" w:rsidRPr="00611E63" w:rsidRDefault="00850368" w:rsidP="00850368">
            <w:pPr>
              <w:numPr>
                <w:ilvl w:val="0"/>
                <w:numId w:val="21"/>
              </w:numPr>
              <w:jc w:val="both"/>
            </w:pPr>
            <w:r>
              <w:t>оказание</w:t>
            </w:r>
            <w:r w:rsidRPr="00611E63">
              <w:t xml:space="preserve"> первой доврачебной помощи;</w:t>
            </w:r>
          </w:p>
          <w:p w:rsidR="00850368" w:rsidRPr="00611E63" w:rsidRDefault="00850368" w:rsidP="00850368">
            <w:pPr>
              <w:numPr>
                <w:ilvl w:val="0"/>
                <w:numId w:val="21"/>
              </w:numPr>
              <w:jc w:val="both"/>
            </w:pPr>
            <w:r>
              <w:t>использование</w:t>
            </w:r>
            <w:r w:rsidRPr="00611E63">
              <w:t xml:space="preserve">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850368" w:rsidRPr="00611E63" w:rsidRDefault="00850368" w:rsidP="00850368">
            <w:pPr>
              <w:numPr>
                <w:ilvl w:val="0"/>
                <w:numId w:val="21"/>
              </w:numPr>
              <w:jc w:val="both"/>
            </w:pPr>
            <w:r>
              <w:t>применением</w:t>
            </w:r>
            <w:r w:rsidRPr="00611E63">
              <w:t xml:space="preserve"> различных методов защиты людей от опасных и вредных факторов производственной и бытовой среды. </w:t>
            </w:r>
          </w:p>
          <w:p w:rsidR="00850368" w:rsidRPr="003F29C1" w:rsidRDefault="00850368" w:rsidP="00850368">
            <w:pPr>
              <w:numPr>
                <w:ilvl w:val="0"/>
                <w:numId w:val="21"/>
              </w:numPr>
              <w:jc w:val="both"/>
            </w:pPr>
            <w:r>
              <w:t>системным подходом</w:t>
            </w:r>
            <w:r w:rsidRPr="00611E63">
              <w:t xml:space="preserve"> к организации безаварийной работы. </w:t>
            </w:r>
          </w:p>
        </w:tc>
      </w:tr>
    </w:tbl>
    <w:p w:rsidR="00850368" w:rsidRDefault="00850368" w:rsidP="00850368"/>
    <w:p w:rsidR="00850368" w:rsidRDefault="00850368" w:rsidP="00850368">
      <w:pPr>
        <w:tabs>
          <w:tab w:val="left" w:pos="0"/>
        </w:tabs>
        <w:rPr>
          <w:b/>
          <w:bCs w:val="0"/>
        </w:rPr>
      </w:pPr>
    </w:p>
    <w:p w:rsidR="00FE5929" w:rsidRPr="001963BD" w:rsidRDefault="00FE5929" w:rsidP="00850368">
      <w:pPr>
        <w:tabs>
          <w:tab w:val="left" w:pos="0"/>
        </w:tabs>
        <w:rPr>
          <w:b/>
        </w:rPr>
      </w:pPr>
    </w:p>
    <w:p w:rsidR="00FE5929" w:rsidRPr="001963BD" w:rsidRDefault="00FE5929" w:rsidP="00850368">
      <w:pPr>
        <w:tabs>
          <w:tab w:val="left" w:pos="0"/>
        </w:tabs>
        <w:rPr>
          <w:b/>
        </w:rPr>
      </w:pPr>
    </w:p>
    <w:p w:rsidR="00FE5929" w:rsidRPr="001963BD" w:rsidRDefault="00FE5929" w:rsidP="00850368">
      <w:pPr>
        <w:tabs>
          <w:tab w:val="left" w:pos="0"/>
        </w:tabs>
        <w:rPr>
          <w:b/>
        </w:rPr>
      </w:pPr>
    </w:p>
    <w:p w:rsidR="00FE5929" w:rsidRPr="001963BD" w:rsidRDefault="00FE5929" w:rsidP="00850368">
      <w:pPr>
        <w:tabs>
          <w:tab w:val="left" w:pos="0"/>
        </w:tabs>
        <w:rPr>
          <w:b/>
        </w:rPr>
      </w:pPr>
    </w:p>
    <w:p w:rsidR="00FE5929" w:rsidRPr="001963BD" w:rsidRDefault="00FE5929" w:rsidP="00850368">
      <w:pPr>
        <w:tabs>
          <w:tab w:val="left" w:pos="0"/>
        </w:tabs>
        <w:rPr>
          <w:b/>
        </w:rPr>
      </w:pPr>
    </w:p>
    <w:p w:rsidR="00FE5929" w:rsidRPr="001963BD" w:rsidRDefault="00FE5929" w:rsidP="00850368">
      <w:pPr>
        <w:tabs>
          <w:tab w:val="left" w:pos="0"/>
        </w:tabs>
        <w:rPr>
          <w:b/>
        </w:rPr>
      </w:pPr>
    </w:p>
    <w:p w:rsidR="00850368" w:rsidRPr="00DF5D75" w:rsidRDefault="001963BD" w:rsidP="00850368">
      <w:pPr>
        <w:tabs>
          <w:tab w:val="left" w:pos="0"/>
        </w:tabs>
        <w:rPr>
          <w:b/>
          <w:bCs w:val="0"/>
        </w:rPr>
      </w:pPr>
      <w:r>
        <w:rPr>
          <w:b/>
        </w:rPr>
        <w:lastRenderedPageBreak/>
        <w:t>1.</w:t>
      </w:r>
      <w:r w:rsidR="00850368">
        <w:rPr>
          <w:b/>
        </w:rPr>
        <w:t>3</w:t>
      </w:r>
      <w:r w:rsidR="00850368" w:rsidRPr="00DF5D75">
        <w:rPr>
          <w:b/>
        </w:rPr>
        <w:t xml:space="preserve">. Место дисциплины в структуре </w:t>
      </w:r>
      <w:r w:rsidR="00850368">
        <w:rPr>
          <w:b/>
        </w:rPr>
        <w:t>образовательной программы</w:t>
      </w:r>
    </w:p>
    <w:p w:rsidR="00850368" w:rsidRPr="00DF5D75" w:rsidRDefault="00850368" w:rsidP="00850368">
      <w:pPr>
        <w:pStyle w:val="ad"/>
        <w:ind w:left="0"/>
      </w:pPr>
    </w:p>
    <w:tbl>
      <w:tblPr>
        <w:tblStyle w:val="af"/>
        <w:tblW w:w="9897" w:type="dxa"/>
        <w:tblLayout w:type="fixed"/>
        <w:tblLook w:val="04A0"/>
      </w:tblPr>
      <w:tblGrid>
        <w:gridCol w:w="1321"/>
        <w:gridCol w:w="2331"/>
        <w:gridCol w:w="944"/>
        <w:gridCol w:w="2600"/>
        <w:gridCol w:w="2701"/>
      </w:tblGrid>
      <w:tr w:rsidR="00850368" w:rsidRPr="00105C44" w:rsidTr="00DC1E36">
        <w:tc>
          <w:tcPr>
            <w:tcW w:w="1321" w:type="dxa"/>
            <w:vMerge w:val="restart"/>
          </w:tcPr>
          <w:p w:rsidR="00850368" w:rsidRPr="00E27BE1" w:rsidRDefault="00850368" w:rsidP="00DC1E36">
            <w:pPr>
              <w:pStyle w:val="ad"/>
              <w:ind w:left="0"/>
            </w:pPr>
            <w:r>
              <w:t>Индекс</w:t>
            </w:r>
          </w:p>
        </w:tc>
        <w:tc>
          <w:tcPr>
            <w:tcW w:w="2331" w:type="dxa"/>
            <w:vMerge w:val="restart"/>
          </w:tcPr>
          <w:p w:rsidR="00850368" w:rsidRPr="00E27BE1" w:rsidRDefault="00850368" w:rsidP="00DC1E36">
            <w:pPr>
              <w:pStyle w:val="ad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850368" w:rsidRPr="00E27BE1" w:rsidRDefault="00850368" w:rsidP="00DC1E36">
            <w:pPr>
              <w:pStyle w:val="ad"/>
              <w:ind w:left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301" w:type="dxa"/>
            <w:gridSpan w:val="2"/>
          </w:tcPr>
          <w:p w:rsidR="00850368" w:rsidRPr="00E27BE1" w:rsidRDefault="00850368" w:rsidP="00DC1E36">
            <w:pPr>
              <w:pStyle w:val="ad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850368" w:rsidRPr="00105C44" w:rsidTr="00DC1E36">
        <w:tc>
          <w:tcPr>
            <w:tcW w:w="1321" w:type="dxa"/>
            <w:vMerge/>
          </w:tcPr>
          <w:p w:rsidR="00850368" w:rsidRPr="00E27BE1" w:rsidRDefault="00850368" w:rsidP="00DC1E36">
            <w:pPr>
              <w:pStyle w:val="ad"/>
              <w:ind w:left="0"/>
              <w:jc w:val="center"/>
            </w:pPr>
          </w:p>
        </w:tc>
        <w:tc>
          <w:tcPr>
            <w:tcW w:w="2331" w:type="dxa"/>
            <w:vMerge/>
          </w:tcPr>
          <w:p w:rsidR="00850368" w:rsidRPr="00E27BE1" w:rsidRDefault="00850368" w:rsidP="00DC1E36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850368" w:rsidRPr="00E27BE1" w:rsidRDefault="00850368" w:rsidP="00DC1E36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50368" w:rsidRPr="00E27BE1" w:rsidRDefault="00850368" w:rsidP="00DC1E3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01" w:type="dxa"/>
            <w:vAlign w:val="center"/>
          </w:tcPr>
          <w:p w:rsidR="00850368" w:rsidRPr="00E27BE1" w:rsidRDefault="00850368" w:rsidP="00DC1E3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50368" w:rsidRPr="00105C44" w:rsidTr="00DC1E36">
        <w:tc>
          <w:tcPr>
            <w:tcW w:w="1321" w:type="dxa"/>
          </w:tcPr>
          <w:p w:rsidR="00850368" w:rsidRPr="00105C44" w:rsidRDefault="00850368" w:rsidP="00DC1E36">
            <w:pPr>
              <w:pStyle w:val="ad"/>
              <w:ind w:left="0"/>
            </w:pPr>
            <w:r>
              <w:t>Б1.Б.</w:t>
            </w:r>
            <w:r w:rsidR="00DC1E36"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2331" w:type="dxa"/>
          </w:tcPr>
          <w:p w:rsidR="00850368" w:rsidRPr="00105C44" w:rsidRDefault="00850368" w:rsidP="00DC1E36">
            <w:pPr>
              <w:pStyle w:val="ad"/>
              <w:ind w:left="0"/>
            </w:pPr>
            <w:r>
              <w:t>Безопасность жизнедеятельности</w:t>
            </w:r>
          </w:p>
        </w:tc>
        <w:tc>
          <w:tcPr>
            <w:tcW w:w="944" w:type="dxa"/>
          </w:tcPr>
          <w:p w:rsidR="00850368" w:rsidRPr="00105C44" w:rsidRDefault="00850368" w:rsidP="00DC1E36">
            <w:pPr>
              <w:pStyle w:val="ad"/>
              <w:ind w:left="0"/>
            </w:pPr>
            <w:r>
              <w:t xml:space="preserve">   3</w:t>
            </w:r>
          </w:p>
        </w:tc>
        <w:tc>
          <w:tcPr>
            <w:tcW w:w="2600" w:type="dxa"/>
          </w:tcPr>
          <w:p w:rsidR="00850368" w:rsidRPr="00105C44" w:rsidRDefault="00850368" w:rsidP="00DC1E36">
            <w:pPr>
              <w:pStyle w:val="ad"/>
              <w:ind w:left="0"/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полученные в среднем общеоб</w:t>
            </w:r>
            <w:r>
              <w:t>разовательном учебном заведении</w:t>
            </w:r>
          </w:p>
        </w:tc>
        <w:tc>
          <w:tcPr>
            <w:tcW w:w="2701" w:type="dxa"/>
          </w:tcPr>
          <w:p w:rsidR="00850368" w:rsidRPr="00105C44" w:rsidRDefault="00850368" w:rsidP="00DC1E36">
            <w:pPr>
              <w:pStyle w:val="ad"/>
              <w:ind w:left="0"/>
            </w:pPr>
            <w:r>
              <w:t>Б1.Б.22 Безопасность ведения горных работ и горноспасательное дело.</w:t>
            </w:r>
          </w:p>
        </w:tc>
      </w:tr>
    </w:tbl>
    <w:p w:rsidR="00850368" w:rsidRDefault="00850368" w:rsidP="00850368">
      <w:pPr>
        <w:pStyle w:val="ad"/>
        <w:ind w:left="0"/>
      </w:pPr>
    </w:p>
    <w:p w:rsidR="00850368" w:rsidRPr="00F96CA3" w:rsidRDefault="001963BD" w:rsidP="00850368">
      <w:pPr>
        <w:tabs>
          <w:tab w:val="left" w:pos="0"/>
        </w:tabs>
        <w:rPr>
          <w:b/>
          <w:bCs w:val="0"/>
        </w:rPr>
      </w:pPr>
      <w:r>
        <w:rPr>
          <w:b/>
        </w:rPr>
        <w:t>1.</w:t>
      </w:r>
      <w:r w:rsidR="00850368" w:rsidRPr="00F96CA3">
        <w:rPr>
          <w:b/>
        </w:rPr>
        <w:t>4</w:t>
      </w:r>
      <w:r w:rsidR="00850368">
        <w:rPr>
          <w:b/>
        </w:rPr>
        <w:t xml:space="preserve">. </w:t>
      </w:r>
      <w:r w:rsidR="00850368" w:rsidRPr="00F96CA3">
        <w:rPr>
          <w:b/>
        </w:rPr>
        <w:t>Язык преподавания</w:t>
      </w:r>
      <w:r w:rsidR="00850368" w:rsidRPr="00F96CA3">
        <w:t>: русский.</w:t>
      </w:r>
    </w:p>
    <w:p w:rsidR="00710350" w:rsidRPr="002174BA" w:rsidRDefault="00710350" w:rsidP="00710350">
      <w:pPr>
        <w:shd w:val="clear" w:color="auto" w:fill="FFFFFF"/>
        <w:ind w:left="720"/>
        <w:rPr>
          <w:bCs w:val="0"/>
          <w:iCs w:val="0"/>
          <w:spacing w:val="-5"/>
        </w:rPr>
      </w:pPr>
    </w:p>
    <w:p w:rsidR="00710350" w:rsidRPr="002174BA" w:rsidRDefault="00710350" w:rsidP="00710350">
      <w:pPr>
        <w:autoSpaceDE w:val="0"/>
        <w:autoSpaceDN w:val="0"/>
        <w:adjustRightInd w:val="0"/>
        <w:ind w:left="3106"/>
        <w:rPr>
          <w:b/>
          <w:bCs w:val="0"/>
          <w:color w:val="000000"/>
        </w:rPr>
      </w:pPr>
    </w:p>
    <w:p w:rsidR="00710350" w:rsidRPr="002174BA" w:rsidRDefault="00710350" w:rsidP="00710350">
      <w:pPr>
        <w:pageBreakBefore/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10350" w:rsidRPr="00DC1E36" w:rsidRDefault="00BA334F" w:rsidP="00710350">
      <w:pPr>
        <w:jc w:val="both"/>
        <w:rPr>
          <w:bCs w:val="0"/>
          <w:iCs w:val="0"/>
          <w:lang w:val="en-US"/>
        </w:rPr>
      </w:pPr>
      <w:r>
        <w:t xml:space="preserve">Выписка из учебного плана </w:t>
      </w:r>
      <w:r w:rsidR="00710350" w:rsidRPr="002174BA">
        <w:t xml:space="preserve">гр. </w:t>
      </w:r>
      <w:r w:rsidR="000F2BFB">
        <w:t>С-ГД-1</w:t>
      </w:r>
      <w:r w:rsidR="00DC1E36">
        <w:rPr>
          <w:lang w:val="en-US"/>
        </w:rPr>
        <w:t>8</w:t>
      </w:r>
    </w:p>
    <w:p w:rsidR="00710350" w:rsidRPr="002174BA" w:rsidRDefault="00710350" w:rsidP="00710350">
      <w:pPr>
        <w:jc w:val="both"/>
        <w:rPr>
          <w:bCs w:val="0"/>
          <w:iCs w:val="0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710350" w:rsidRPr="004F6955" w:rsidRDefault="004F6955" w:rsidP="004F6955">
            <w:pPr>
              <w:rPr>
                <w:bCs w:val="0"/>
                <w:iCs w:val="0"/>
                <w:highlight w:val="cyan"/>
              </w:rPr>
            </w:pPr>
            <w:r w:rsidRPr="004F6955">
              <w:t>Б1.Б.05 «Безопасность жизнедеятельности»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Курс изучения</w:t>
            </w:r>
          </w:p>
        </w:tc>
        <w:tc>
          <w:tcPr>
            <w:tcW w:w="4257" w:type="dxa"/>
            <w:gridSpan w:val="2"/>
          </w:tcPr>
          <w:p w:rsidR="00710350" w:rsidRPr="002174BA" w:rsidRDefault="004F6955" w:rsidP="00710350">
            <w:pPr>
              <w:jc w:val="center"/>
              <w:rPr>
                <w:bCs w:val="0"/>
                <w:iCs w:val="0"/>
              </w:rPr>
            </w:pPr>
            <w:r>
              <w:t>2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Семестр(ы) изучения</w:t>
            </w:r>
          </w:p>
        </w:tc>
        <w:tc>
          <w:tcPr>
            <w:tcW w:w="4257" w:type="dxa"/>
            <w:gridSpan w:val="2"/>
          </w:tcPr>
          <w:p w:rsidR="00710350" w:rsidRPr="002174BA" w:rsidRDefault="004F6955" w:rsidP="00710350">
            <w:pPr>
              <w:jc w:val="center"/>
              <w:rPr>
                <w:bCs w:val="0"/>
                <w:iCs w:val="0"/>
              </w:rPr>
            </w:pPr>
            <w:r>
              <w:t>3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Зачет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Реферат</w:t>
            </w:r>
            <w:r w:rsidR="00DA2CDF">
              <w:t xml:space="preserve">, </w:t>
            </w:r>
            <w:r w:rsidRPr="002174BA">
              <w:t>семестр выполнения</w:t>
            </w:r>
          </w:p>
        </w:tc>
        <w:tc>
          <w:tcPr>
            <w:tcW w:w="4257" w:type="dxa"/>
            <w:gridSpan w:val="2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3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Трудоемкость (в ЗЕТ)</w:t>
            </w:r>
          </w:p>
        </w:tc>
        <w:tc>
          <w:tcPr>
            <w:tcW w:w="4257" w:type="dxa"/>
            <w:gridSpan w:val="2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  <w:highlight w:val="cyan"/>
              </w:rPr>
            </w:pPr>
            <w:r w:rsidRPr="002174BA">
              <w:t>2 ЗЕТ</w:t>
            </w:r>
          </w:p>
        </w:tc>
      </w:tr>
      <w:tr w:rsidR="00710350" w:rsidRPr="002174BA" w:rsidTr="00710350">
        <w:trPr>
          <w:trHeight w:val="361"/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 xml:space="preserve">Трудоемкость (в часах) </w:t>
            </w:r>
            <w:r w:rsidRPr="002174BA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  <w:highlight w:val="cyan"/>
              </w:rPr>
            </w:pPr>
            <w:r w:rsidRPr="002174BA">
              <w:t>72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/>
                <w:iCs w:val="0"/>
              </w:rPr>
            </w:pPr>
            <w:r w:rsidRPr="002174BA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Объем аудиторной работы,</w:t>
            </w:r>
          </w:p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t>в часах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t>Вт.ч. с применением ДОТ или ЭО</w:t>
            </w:r>
            <w:r w:rsidRPr="002174BA">
              <w:footnoteReference w:id="2"/>
            </w:r>
            <w:r w:rsidRPr="002174BA">
              <w:t>, в часах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Объем работы (в часах) (1.1.+1.2.+1.3.):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38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161"/>
              <w:jc w:val="both"/>
              <w:rPr>
                <w:bCs w:val="0"/>
                <w:iCs w:val="0"/>
              </w:rPr>
            </w:pPr>
            <w:r w:rsidRPr="002174BA">
              <w:t>1.1. Занятия лекционного типа (лекции)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18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161"/>
              <w:jc w:val="both"/>
              <w:rPr>
                <w:bCs w:val="0"/>
                <w:iCs w:val="0"/>
              </w:rPr>
            </w:pPr>
            <w:r w:rsidRPr="002174BA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587"/>
              <w:jc w:val="both"/>
              <w:rPr>
                <w:bCs w:val="0"/>
                <w:iCs w:val="0"/>
              </w:rPr>
            </w:pPr>
            <w:r w:rsidRPr="002174BA">
              <w:t>- семинары (практические занятия, коллоквиумы т.п.)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587"/>
              <w:jc w:val="both"/>
              <w:rPr>
                <w:bCs w:val="0"/>
                <w:iCs w:val="0"/>
              </w:rPr>
            </w:pPr>
            <w:r w:rsidRPr="002174BA">
              <w:t>- лабораторные работы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587"/>
              <w:jc w:val="both"/>
              <w:rPr>
                <w:bCs w:val="0"/>
                <w:iCs w:val="0"/>
              </w:rPr>
            </w:pPr>
            <w:r w:rsidRPr="002174BA">
              <w:t>- практикумы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18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161"/>
              <w:jc w:val="both"/>
              <w:rPr>
                <w:bCs w:val="0"/>
                <w:iCs w:val="0"/>
              </w:rPr>
            </w:pPr>
            <w:r w:rsidRPr="002174BA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2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4211AB" w:rsidRPr="002174BA" w:rsidTr="000F2BFB">
        <w:trPr>
          <w:jc w:val="center"/>
        </w:trPr>
        <w:tc>
          <w:tcPr>
            <w:tcW w:w="5796" w:type="dxa"/>
          </w:tcPr>
          <w:p w:rsidR="004211AB" w:rsidRPr="00516E45" w:rsidRDefault="004211AB" w:rsidP="000F2BFB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4211AB" w:rsidRPr="002174BA" w:rsidRDefault="000F2BFB" w:rsidP="00710350">
            <w:pPr>
              <w:jc w:val="center"/>
            </w:pPr>
            <w:r>
              <w:t>34</w:t>
            </w:r>
          </w:p>
        </w:tc>
      </w:tr>
      <w:tr w:rsidR="004211AB" w:rsidRPr="002174BA" w:rsidTr="00710350">
        <w:trPr>
          <w:trHeight w:val="325"/>
          <w:jc w:val="center"/>
        </w:trPr>
        <w:tc>
          <w:tcPr>
            <w:tcW w:w="5796" w:type="dxa"/>
          </w:tcPr>
          <w:p w:rsidR="004211AB" w:rsidRPr="00516E45" w:rsidRDefault="004211AB" w:rsidP="004211AB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>
              <w:rPr>
                <w:b/>
              </w:rPr>
              <w:t>зачет</w:t>
            </w:r>
            <w:r w:rsidRPr="00516E45">
              <w:t>(при наличии в учебном плане)</w:t>
            </w:r>
          </w:p>
        </w:tc>
        <w:tc>
          <w:tcPr>
            <w:tcW w:w="4257" w:type="dxa"/>
            <w:gridSpan w:val="2"/>
          </w:tcPr>
          <w:p w:rsidR="004211AB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-</w:t>
            </w:r>
          </w:p>
        </w:tc>
      </w:tr>
    </w:tbl>
    <w:p w:rsidR="00710350" w:rsidRPr="002174BA" w:rsidRDefault="00710350" w:rsidP="00710350">
      <w:pPr>
        <w:jc w:val="center"/>
        <w:rPr>
          <w:rFonts w:eastAsia="Calibri"/>
        </w:rPr>
      </w:pPr>
    </w:p>
    <w:p w:rsidR="00710350" w:rsidRPr="002174BA" w:rsidRDefault="00710350" w:rsidP="00710350">
      <w:pPr>
        <w:jc w:val="center"/>
        <w:rPr>
          <w:rFonts w:eastAsia="Calibri"/>
        </w:rPr>
      </w:pPr>
    </w:p>
    <w:p w:rsidR="00710350" w:rsidRPr="002174BA" w:rsidRDefault="00710350" w:rsidP="00710350">
      <w:pPr>
        <w:jc w:val="center"/>
        <w:rPr>
          <w:rFonts w:eastAsia="Calibri"/>
        </w:rPr>
      </w:pPr>
    </w:p>
    <w:p w:rsidR="00710350" w:rsidRPr="002174BA" w:rsidRDefault="00710350" w:rsidP="00710350">
      <w:pPr>
        <w:pageBreakBefore/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3.1. Распределение часов по разделам и видам учебных занятий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709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418"/>
      </w:tblGrid>
      <w:tr w:rsidR="00710350" w:rsidRPr="002174BA" w:rsidTr="004211AB">
        <w:tc>
          <w:tcPr>
            <w:tcW w:w="2908" w:type="dxa"/>
            <w:vMerge w:val="restart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Раздел</w:t>
            </w:r>
          </w:p>
        </w:tc>
        <w:tc>
          <w:tcPr>
            <w:tcW w:w="709" w:type="dxa"/>
            <w:vMerge w:val="restart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Всего часов</w:t>
            </w:r>
          </w:p>
        </w:tc>
        <w:tc>
          <w:tcPr>
            <w:tcW w:w="5244" w:type="dxa"/>
            <w:gridSpan w:val="9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Контактная работа, в часах</w:t>
            </w:r>
          </w:p>
        </w:tc>
        <w:tc>
          <w:tcPr>
            <w:tcW w:w="1418" w:type="dxa"/>
            <w:vMerge w:val="restart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Часы СРС</w:t>
            </w:r>
          </w:p>
        </w:tc>
      </w:tr>
      <w:tr w:rsidR="00710350" w:rsidRPr="002174BA" w:rsidTr="004211AB">
        <w:trPr>
          <w:cantSplit/>
          <w:trHeight w:val="3973"/>
        </w:trPr>
        <w:tc>
          <w:tcPr>
            <w:tcW w:w="2908" w:type="dxa"/>
            <w:vMerge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</w:pPr>
          </w:p>
        </w:tc>
        <w:tc>
          <w:tcPr>
            <w:tcW w:w="709" w:type="dxa"/>
            <w:vMerge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Лекции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Практикумы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КСР (консультации)</w:t>
            </w:r>
          </w:p>
        </w:tc>
        <w:tc>
          <w:tcPr>
            <w:tcW w:w="1418" w:type="dxa"/>
            <w:vMerge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</w:pPr>
          </w:p>
        </w:tc>
      </w:tr>
      <w:tr w:rsidR="00710350" w:rsidRPr="002174BA" w:rsidTr="004211AB">
        <w:tc>
          <w:tcPr>
            <w:tcW w:w="2908" w:type="dxa"/>
          </w:tcPr>
          <w:p w:rsidR="00710350" w:rsidRPr="002174BA" w:rsidRDefault="000F2BFB" w:rsidP="00710350">
            <w:pPr>
              <w:rPr>
                <w:b/>
                <w:bCs w:val="0"/>
                <w:iCs w:val="0"/>
              </w:rPr>
            </w:pPr>
            <w:r>
              <w:rPr>
                <w:b/>
              </w:rPr>
              <w:t>3</w:t>
            </w:r>
            <w:r w:rsidR="00710350" w:rsidRPr="002174BA">
              <w:rPr>
                <w:b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710350" w:rsidRPr="002174BA" w:rsidRDefault="00710350" w:rsidP="00710350">
            <w:pPr>
              <w:rPr>
                <w:bCs w:val="0"/>
                <w:iCs w:val="0"/>
              </w:rPr>
            </w:pPr>
          </w:p>
        </w:tc>
      </w:tr>
      <w:tr w:rsidR="004211AB" w:rsidRPr="002174BA" w:rsidTr="004211AB">
        <w:tc>
          <w:tcPr>
            <w:tcW w:w="2908" w:type="dxa"/>
          </w:tcPr>
          <w:p w:rsidR="004211AB" w:rsidRPr="002174BA" w:rsidRDefault="00DA2CDF" w:rsidP="00DA2CDF">
            <w:pPr>
              <w:rPr>
                <w:bCs w:val="0"/>
                <w:iCs w:val="0"/>
              </w:rPr>
            </w:pPr>
            <w:r>
              <w:t>1.Введение.</w:t>
            </w:r>
            <w:r w:rsidRPr="00611E63">
              <w:t>Среда обита</w:t>
            </w:r>
            <w:r>
              <w:t>-</w:t>
            </w:r>
            <w:r w:rsidRPr="00611E63">
              <w:t xml:space="preserve">ния человека. </w:t>
            </w:r>
          </w:p>
        </w:tc>
        <w:tc>
          <w:tcPr>
            <w:tcW w:w="709" w:type="dxa"/>
            <w:vAlign w:val="center"/>
          </w:tcPr>
          <w:p w:rsidR="004211AB" w:rsidRPr="00531D06" w:rsidRDefault="00531D06" w:rsidP="00710350">
            <w:pPr>
              <w:jc w:val="center"/>
              <w:rPr>
                <w:bCs w:val="0"/>
                <w:iCs w:val="0"/>
              </w:rPr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4211AB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4211AB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4211AB" w:rsidRPr="002174BA" w:rsidRDefault="00531D06" w:rsidP="004211AB">
            <w:pPr>
              <w:rPr>
                <w:bCs w:val="0"/>
                <w:iCs w:val="0"/>
              </w:rPr>
            </w:pPr>
            <w:r>
              <w:t>5</w:t>
            </w:r>
            <w:r w:rsidR="004211AB">
              <w:t>(ТР)</w:t>
            </w:r>
          </w:p>
        </w:tc>
      </w:tr>
      <w:tr w:rsidR="004211AB" w:rsidRPr="002174BA" w:rsidTr="004211AB">
        <w:tc>
          <w:tcPr>
            <w:tcW w:w="2908" w:type="dxa"/>
          </w:tcPr>
          <w:p w:rsidR="004211AB" w:rsidRPr="002174BA" w:rsidRDefault="00DA2CDF" w:rsidP="00DA2CDF">
            <w:pPr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2.</w:t>
            </w:r>
            <w:r w:rsidRPr="00611E63">
              <w:t xml:space="preserve"> Взаимосвязь </w:t>
            </w:r>
            <w:r>
              <w:t>среды</w:t>
            </w:r>
            <w:r w:rsidRPr="00611E63">
              <w:t xml:space="preserve"> обита</w:t>
            </w:r>
            <w:r>
              <w:t>ния человека, производства и</w:t>
            </w:r>
            <w:r w:rsidRPr="00611E63">
              <w:t xml:space="preserve"> природы</w:t>
            </w:r>
          </w:p>
        </w:tc>
        <w:tc>
          <w:tcPr>
            <w:tcW w:w="709" w:type="dxa"/>
            <w:vAlign w:val="center"/>
          </w:tcPr>
          <w:p w:rsidR="004211AB" w:rsidRPr="002174BA" w:rsidRDefault="00531D06" w:rsidP="00710350">
            <w:pPr>
              <w:jc w:val="center"/>
              <w:rPr>
                <w:bCs w:val="0"/>
                <w:iCs w:val="0"/>
              </w:rPr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4211AB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4211AB" w:rsidRPr="004211AB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1418" w:type="dxa"/>
            <w:vAlign w:val="center"/>
          </w:tcPr>
          <w:p w:rsidR="004211AB" w:rsidRPr="002174BA" w:rsidRDefault="00531D06" w:rsidP="00710350">
            <w:pPr>
              <w:rPr>
                <w:bCs w:val="0"/>
                <w:iCs w:val="0"/>
              </w:rPr>
            </w:pPr>
            <w:r>
              <w:t>5</w:t>
            </w:r>
            <w:r w:rsidR="004211AB">
              <w:t>(</w:t>
            </w:r>
            <w:r w:rsidR="004211AB" w:rsidRPr="002174BA">
              <w:t>ТР, ПР</w:t>
            </w:r>
            <w:r w:rsidR="004211AB">
              <w:t>)</w:t>
            </w:r>
          </w:p>
        </w:tc>
      </w:tr>
      <w:tr w:rsidR="000E27BA" w:rsidRPr="002174BA" w:rsidTr="00DA2CDF">
        <w:trPr>
          <w:trHeight w:val="602"/>
        </w:trPr>
        <w:tc>
          <w:tcPr>
            <w:tcW w:w="2908" w:type="dxa"/>
            <w:vAlign w:val="center"/>
          </w:tcPr>
          <w:p w:rsidR="000E27BA" w:rsidRPr="002174BA" w:rsidRDefault="00DA2CDF" w:rsidP="00DA2CDF">
            <w:pPr>
              <w:pStyle w:val="a9"/>
              <w:ind w:firstLine="51"/>
            </w:pPr>
            <w:r>
              <w:t>3.</w:t>
            </w:r>
            <w:r w:rsidRPr="00611E63">
              <w:t xml:space="preserve"> Бытовая среда.</w:t>
            </w:r>
          </w:p>
        </w:tc>
        <w:tc>
          <w:tcPr>
            <w:tcW w:w="709" w:type="dxa"/>
            <w:vAlign w:val="center"/>
          </w:tcPr>
          <w:p w:rsidR="000E27BA" w:rsidRPr="002174BA" w:rsidRDefault="00531D06" w:rsidP="00710350">
            <w:pPr>
              <w:jc w:val="center"/>
              <w:rPr>
                <w:bCs w:val="0"/>
                <w:iCs w:val="0"/>
              </w:rPr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Default="000E27BA" w:rsidP="00710350">
            <w:pPr>
              <w:jc w:val="center"/>
              <w:rPr>
                <w:bCs w:val="0"/>
                <w:iCs w:val="0"/>
              </w:rPr>
            </w:pPr>
          </w:p>
          <w:p w:rsid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  <w:p w:rsidR="000E27BA" w:rsidRPr="004211AB" w:rsidRDefault="000E27BA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418" w:type="dxa"/>
            <w:vAlign w:val="center"/>
          </w:tcPr>
          <w:p w:rsidR="000E27BA" w:rsidRPr="002174BA" w:rsidRDefault="00531D06" w:rsidP="00710350">
            <w:pPr>
              <w:rPr>
                <w:bCs w:val="0"/>
                <w:iCs w:val="0"/>
              </w:rPr>
            </w:pPr>
            <w:r>
              <w:t>5</w:t>
            </w:r>
            <w:r w:rsidR="000E27BA">
              <w:t>(</w:t>
            </w:r>
            <w:r w:rsidR="000E27BA" w:rsidRPr="002174BA">
              <w:t>ТР, ПР</w:t>
            </w:r>
            <w:r w:rsidR="000E27BA">
              <w:t>)</w:t>
            </w:r>
          </w:p>
        </w:tc>
      </w:tr>
      <w:tr w:rsidR="000E27BA" w:rsidRPr="002174BA" w:rsidTr="004211AB">
        <w:tc>
          <w:tcPr>
            <w:tcW w:w="2908" w:type="dxa"/>
          </w:tcPr>
          <w:p w:rsidR="000E27BA" w:rsidRPr="002174BA" w:rsidRDefault="00DA2CDF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611E63">
              <w:t xml:space="preserve"> Факторы среды обитания человека.</w:t>
            </w:r>
          </w:p>
        </w:tc>
        <w:tc>
          <w:tcPr>
            <w:tcW w:w="709" w:type="dxa"/>
            <w:vAlign w:val="center"/>
          </w:tcPr>
          <w:p w:rsidR="000E27BA" w:rsidRPr="002174BA" w:rsidRDefault="00531D06" w:rsidP="00710350">
            <w:pPr>
              <w:jc w:val="center"/>
              <w:rPr>
                <w:bCs w:val="0"/>
                <w:iCs w:val="0"/>
              </w:rPr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0E27BA" w:rsidRPr="002174BA" w:rsidRDefault="00DA2CDF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DA2CDF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Pr="000E27BA" w:rsidRDefault="00531D06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1418" w:type="dxa"/>
            <w:vAlign w:val="center"/>
          </w:tcPr>
          <w:p w:rsidR="000E27BA" w:rsidRPr="002174BA" w:rsidRDefault="00531D06" w:rsidP="00710350">
            <w:pPr>
              <w:rPr>
                <w:bCs w:val="0"/>
                <w:iCs w:val="0"/>
              </w:rPr>
            </w:pPr>
            <w:r>
              <w:t>5</w:t>
            </w:r>
            <w:r w:rsidR="000E27BA">
              <w:t>(</w:t>
            </w:r>
            <w:r w:rsidR="000E27BA" w:rsidRPr="002174BA">
              <w:t>ТР</w:t>
            </w:r>
            <w:r w:rsidR="000E27BA">
              <w:t>,</w:t>
            </w:r>
            <w:r w:rsidR="000E27BA" w:rsidRPr="002174BA">
              <w:t xml:space="preserve"> ПР</w:t>
            </w:r>
            <w:r w:rsidR="000E27BA">
              <w:t>)</w:t>
            </w:r>
          </w:p>
        </w:tc>
      </w:tr>
      <w:tr w:rsidR="000E27BA" w:rsidRPr="002174BA" w:rsidTr="00531D06">
        <w:trPr>
          <w:trHeight w:val="610"/>
        </w:trPr>
        <w:tc>
          <w:tcPr>
            <w:tcW w:w="2908" w:type="dxa"/>
            <w:vAlign w:val="center"/>
          </w:tcPr>
          <w:p w:rsidR="000E27BA" w:rsidRPr="002174BA" w:rsidRDefault="00DA2CDF" w:rsidP="00DA2CDF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611E63">
              <w:t xml:space="preserve"> Охрана труда как система</w:t>
            </w:r>
          </w:p>
        </w:tc>
        <w:tc>
          <w:tcPr>
            <w:tcW w:w="709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 w:rsidRPr="002174BA">
              <w:t>1</w:t>
            </w:r>
            <w:r w:rsidR="00531D06">
              <w:t>2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Default="00531D06" w:rsidP="00531D06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  <w:p w:rsidR="000E27BA" w:rsidRPr="004211AB" w:rsidRDefault="000E27BA" w:rsidP="00531D06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418" w:type="dxa"/>
            <w:vAlign w:val="center"/>
          </w:tcPr>
          <w:p w:rsidR="000E27BA" w:rsidRPr="002174BA" w:rsidRDefault="00531D06" w:rsidP="00710350">
            <w:pPr>
              <w:rPr>
                <w:bCs w:val="0"/>
                <w:iCs w:val="0"/>
              </w:rPr>
            </w:pPr>
            <w:r>
              <w:t>4</w:t>
            </w:r>
            <w:r w:rsidR="000E27BA">
              <w:t>(</w:t>
            </w:r>
            <w:r w:rsidR="000E27BA" w:rsidRPr="002174BA">
              <w:t>ТР</w:t>
            </w:r>
            <w:r w:rsidR="000E27BA">
              <w:t>,ПР)</w:t>
            </w:r>
          </w:p>
        </w:tc>
      </w:tr>
      <w:tr w:rsidR="000E27BA" w:rsidRPr="002174BA" w:rsidTr="004211AB">
        <w:tc>
          <w:tcPr>
            <w:tcW w:w="2908" w:type="dxa"/>
          </w:tcPr>
          <w:p w:rsidR="000E27BA" w:rsidRPr="002174BA" w:rsidRDefault="00DA2CDF" w:rsidP="00710350">
            <w:pPr>
              <w:rPr>
                <w:rFonts w:eastAsia="Calibri"/>
              </w:rPr>
            </w:pPr>
            <w:r>
              <w:t>6.</w:t>
            </w:r>
            <w:r w:rsidRPr="00611E63">
              <w:t>Понятие чрезвычайной ситуации.</w:t>
            </w:r>
          </w:p>
        </w:tc>
        <w:tc>
          <w:tcPr>
            <w:tcW w:w="709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t>1</w:t>
            </w:r>
            <w:r w:rsidR="00531D06">
              <w:t>4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Pr="000E27BA" w:rsidRDefault="00531D06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1</w:t>
            </w:r>
          </w:p>
        </w:tc>
        <w:tc>
          <w:tcPr>
            <w:tcW w:w="1418" w:type="dxa"/>
            <w:vAlign w:val="center"/>
          </w:tcPr>
          <w:p w:rsidR="000E27BA" w:rsidRPr="002174BA" w:rsidRDefault="00531D06" w:rsidP="00710350">
            <w:pPr>
              <w:rPr>
                <w:bCs w:val="0"/>
                <w:iCs w:val="0"/>
              </w:rPr>
            </w:pPr>
            <w:r>
              <w:t>5</w:t>
            </w:r>
            <w:r w:rsidR="000E27BA">
              <w:t>(</w:t>
            </w:r>
            <w:r w:rsidR="000E27BA" w:rsidRPr="002174BA">
              <w:t>ТР</w:t>
            </w:r>
            <w:r w:rsidR="00DA2CDF">
              <w:t>,ПР</w:t>
            </w:r>
            <w:r w:rsidR="000E27BA">
              <w:t>)</w:t>
            </w:r>
          </w:p>
        </w:tc>
      </w:tr>
      <w:tr w:rsidR="00DA2CDF" w:rsidRPr="002174BA" w:rsidTr="004211AB">
        <w:tc>
          <w:tcPr>
            <w:tcW w:w="2908" w:type="dxa"/>
          </w:tcPr>
          <w:p w:rsidR="00DA2CDF" w:rsidRPr="00DA2CDF" w:rsidRDefault="00DA2CDF" w:rsidP="00710350">
            <w:r w:rsidRPr="00DA2CDF">
              <w:t>7.</w:t>
            </w:r>
            <w:r w:rsidRPr="00611E63">
              <w:t xml:space="preserve"> Чрезвычайные ситуа</w:t>
            </w:r>
            <w:r>
              <w:t>-</w:t>
            </w:r>
            <w:r w:rsidRPr="00611E63">
              <w:t>ции экологического ха</w:t>
            </w:r>
            <w:r>
              <w:t>-</w:t>
            </w:r>
            <w:r w:rsidRPr="00611E63">
              <w:t>рактера</w:t>
            </w:r>
          </w:p>
        </w:tc>
        <w:tc>
          <w:tcPr>
            <w:tcW w:w="709" w:type="dxa"/>
            <w:vAlign w:val="center"/>
          </w:tcPr>
          <w:p w:rsidR="00DA2CDF" w:rsidRPr="00531D06" w:rsidRDefault="00DA2CDF" w:rsidP="00710350">
            <w:pPr>
              <w:jc w:val="center"/>
            </w:pPr>
          </w:p>
        </w:tc>
        <w:tc>
          <w:tcPr>
            <w:tcW w:w="567" w:type="dxa"/>
            <w:vAlign w:val="center"/>
          </w:tcPr>
          <w:p w:rsidR="00DA2CDF" w:rsidRPr="00DA2CDF" w:rsidRDefault="00DA2CDF" w:rsidP="00710350">
            <w:pPr>
              <w:jc w:val="center"/>
              <w:rPr>
                <w:bCs w:val="0"/>
                <w:iCs w:val="0"/>
              </w:rPr>
            </w:pPr>
            <w:r w:rsidRPr="00DA2CDF"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DA2CD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DA2CDF" w:rsidRPr="002174BA" w:rsidRDefault="00DA2CDF" w:rsidP="00DA2CD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DA2CDF" w:rsidRPr="002174BA" w:rsidRDefault="00DA2CDF" w:rsidP="00DA2CD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DA2CD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DA2CD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DA2CDF" w:rsidRPr="00DA2CDF" w:rsidRDefault="00DA2CDF" w:rsidP="00710350">
            <w:pPr>
              <w:jc w:val="center"/>
              <w:rPr>
                <w:bCs w:val="0"/>
                <w:iCs w:val="0"/>
              </w:rPr>
            </w:pPr>
            <w:r w:rsidRPr="00DA2CDF"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DA2CDF" w:rsidRDefault="00DA2CDF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DA2CDF" w:rsidRPr="00531D06" w:rsidRDefault="00531D06" w:rsidP="00710350">
            <w:pPr>
              <w:jc w:val="center"/>
            </w:pPr>
            <w:r w:rsidRPr="00531D06">
              <w:t>1</w:t>
            </w:r>
          </w:p>
        </w:tc>
        <w:tc>
          <w:tcPr>
            <w:tcW w:w="1418" w:type="dxa"/>
            <w:vAlign w:val="center"/>
          </w:tcPr>
          <w:p w:rsidR="00DA2CDF" w:rsidRDefault="00531D06" w:rsidP="00710350">
            <w:pPr>
              <w:rPr>
                <w:b/>
              </w:rPr>
            </w:pPr>
            <w:r>
              <w:t>5</w:t>
            </w:r>
            <w:r w:rsidR="00DA2CDF">
              <w:t>(</w:t>
            </w:r>
            <w:r w:rsidR="00DA2CDF" w:rsidRPr="002174BA">
              <w:t>ТР</w:t>
            </w:r>
            <w:r w:rsidR="00DA2CDF">
              <w:t>,ПР)</w:t>
            </w:r>
          </w:p>
        </w:tc>
      </w:tr>
      <w:tr w:rsidR="00DA2CDF" w:rsidRPr="002174BA" w:rsidTr="004211AB">
        <w:tc>
          <w:tcPr>
            <w:tcW w:w="2908" w:type="dxa"/>
          </w:tcPr>
          <w:p w:rsidR="00DA2CDF" w:rsidRPr="002174BA" w:rsidRDefault="00DA2CDF" w:rsidP="00710350">
            <w:pPr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Итого 3 семестр</w:t>
            </w:r>
          </w:p>
        </w:tc>
        <w:tc>
          <w:tcPr>
            <w:tcW w:w="709" w:type="dxa"/>
            <w:vAlign w:val="center"/>
          </w:tcPr>
          <w:p w:rsidR="00DA2CDF" w:rsidRPr="002174BA" w:rsidRDefault="00DA2CDF" w:rsidP="00710350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  <w:bCs w:val="0"/>
                <w:iCs w:val="0"/>
              </w:rPr>
              <w:t>18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DA2CDF" w:rsidRPr="002174BA" w:rsidRDefault="00DA2CDF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DA2CDF" w:rsidRPr="002174BA" w:rsidRDefault="00DA2CDF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53489C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  <w:bCs w:val="0"/>
                <w:iCs w:val="0"/>
              </w:rPr>
              <w:t>18</w:t>
            </w:r>
          </w:p>
        </w:tc>
        <w:tc>
          <w:tcPr>
            <w:tcW w:w="567" w:type="dxa"/>
            <w:vAlign w:val="center"/>
          </w:tcPr>
          <w:p w:rsidR="00DA2CDF" w:rsidRPr="002174BA" w:rsidRDefault="00DA2CDF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DA2CDF" w:rsidRPr="002174BA" w:rsidRDefault="00DA2CDF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DA2CDF" w:rsidRPr="002174BA" w:rsidRDefault="00DA2CDF" w:rsidP="00710350">
            <w:pPr>
              <w:rPr>
                <w:b/>
                <w:bCs w:val="0"/>
                <w:iCs w:val="0"/>
              </w:rPr>
            </w:pPr>
            <w:r>
              <w:rPr>
                <w:b/>
              </w:rPr>
              <w:t>34</w:t>
            </w:r>
          </w:p>
        </w:tc>
      </w:tr>
    </w:tbl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both"/>
        <w:rPr>
          <w:bCs w:val="0"/>
          <w:sz w:val="20"/>
          <w:szCs w:val="20"/>
        </w:rPr>
      </w:pPr>
      <w:r w:rsidRPr="002174BA">
        <w:rPr>
          <w:sz w:val="20"/>
          <w:szCs w:val="20"/>
        </w:rPr>
        <w:t xml:space="preserve">Примечание: ПР- оформление и подготовка к защите;ТР- теоретическая подготовка. </w:t>
      </w: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3.2. Содержание тем программы дисциплины</w:t>
      </w:r>
    </w:p>
    <w:p w:rsidR="00710350" w:rsidRPr="002174BA" w:rsidRDefault="00710350" w:rsidP="00710350">
      <w:pPr>
        <w:autoSpaceDE w:val="0"/>
        <w:autoSpaceDN w:val="0"/>
        <w:adjustRightInd w:val="0"/>
        <w:spacing w:line="288" w:lineRule="auto"/>
        <w:rPr>
          <w:b/>
          <w:bCs w:val="0"/>
          <w:i/>
          <w:color w:val="000000"/>
        </w:rPr>
      </w:pPr>
      <w:r w:rsidRPr="002174BA">
        <w:rPr>
          <w:b/>
          <w:i/>
          <w:color w:val="000000"/>
        </w:rPr>
        <w:t>Семестр 3.</w:t>
      </w:r>
    </w:p>
    <w:p w:rsidR="00531D06" w:rsidRPr="003F047F" w:rsidRDefault="00710350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="00531D06" w:rsidRPr="003F047F">
        <w:rPr>
          <w:rFonts w:ascii="Times New Roman" w:hAnsi="Times New Roman"/>
          <w:sz w:val="24"/>
          <w:szCs w:val="24"/>
        </w:rPr>
        <w:t xml:space="preserve"> .Введение. Среда обитания человека.</w:t>
      </w:r>
    </w:p>
    <w:p w:rsidR="00710350" w:rsidRPr="003F047F" w:rsidRDefault="003F047F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 xml:space="preserve">Производственная среда. Травматизм и заболеваемость как результат воздействия на человека производственной среды. </w:t>
      </w:r>
    </w:p>
    <w:p w:rsidR="00710350" w:rsidRPr="003F047F" w:rsidRDefault="00710350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b/>
          <w:sz w:val="24"/>
          <w:szCs w:val="24"/>
        </w:rPr>
        <w:t>Тема 2.</w:t>
      </w:r>
      <w:r w:rsidR="00531D06" w:rsidRPr="003F047F">
        <w:rPr>
          <w:rFonts w:ascii="Times New Roman" w:hAnsi="Times New Roman"/>
          <w:sz w:val="24"/>
          <w:szCs w:val="24"/>
        </w:rPr>
        <w:t xml:space="preserve"> Взаимосвязь среды обитания человека, производства и природы</w:t>
      </w:r>
      <w:r w:rsidR="003F047F" w:rsidRPr="003F047F">
        <w:rPr>
          <w:rFonts w:ascii="Times New Roman" w:hAnsi="Times New Roman"/>
          <w:sz w:val="24"/>
          <w:szCs w:val="24"/>
        </w:rPr>
        <w:t>.</w:t>
      </w:r>
    </w:p>
    <w:p w:rsidR="003F047F" w:rsidRPr="003F047F" w:rsidRDefault="003F047F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 xml:space="preserve">Взаимосвязь производственной среды, производственной деятельности  человека и природы. </w:t>
      </w:r>
    </w:p>
    <w:p w:rsidR="003F047F" w:rsidRPr="003F047F" w:rsidRDefault="003F047F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lastRenderedPageBreak/>
        <w:t>Предельно-допустимые концентрации вредных веществ, нормы и уровни воздействия вредных и опасных факторов.</w:t>
      </w:r>
    </w:p>
    <w:p w:rsidR="00710350" w:rsidRPr="003F047F" w:rsidRDefault="00710350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b/>
          <w:sz w:val="24"/>
          <w:szCs w:val="24"/>
        </w:rPr>
        <w:t xml:space="preserve">Тема 3. </w:t>
      </w:r>
      <w:r w:rsidR="00531D06" w:rsidRPr="003F047F">
        <w:rPr>
          <w:rFonts w:ascii="Times New Roman" w:hAnsi="Times New Roman"/>
          <w:sz w:val="24"/>
          <w:szCs w:val="24"/>
        </w:rPr>
        <w:t>Бытовая среда.</w:t>
      </w:r>
    </w:p>
    <w:p w:rsidR="003F047F" w:rsidRPr="003F047F" w:rsidRDefault="003F047F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>Взаимосвязь бытовой среды, природы и производственной деятельности человека.</w:t>
      </w:r>
    </w:p>
    <w:p w:rsidR="003F047F" w:rsidRPr="003F047F" w:rsidRDefault="003F047F" w:rsidP="003F047F">
      <w:pPr>
        <w:pStyle w:val="ae"/>
        <w:rPr>
          <w:rFonts w:ascii="Times New Roman" w:hAnsi="Times New Roman"/>
          <w:bCs/>
          <w:i/>
          <w:iCs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>Защита от ионизирующего облучения.</w:t>
      </w:r>
    </w:p>
    <w:p w:rsidR="00710350" w:rsidRPr="003F047F" w:rsidRDefault="00710350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b/>
          <w:sz w:val="24"/>
          <w:szCs w:val="24"/>
        </w:rPr>
        <w:t>Тема 4.</w:t>
      </w:r>
      <w:r w:rsidR="00531D06" w:rsidRPr="003F047F">
        <w:rPr>
          <w:rFonts w:ascii="Times New Roman" w:hAnsi="Times New Roman"/>
          <w:sz w:val="24"/>
          <w:szCs w:val="24"/>
        </w:rPr>
        <w:t xml:space="preserve"> Факторы среды обитания человека.</w:t>
      </w:r>
    </w:p>
    <w:p w:rsidR="003F047F" w:rsidRPr="003F047F" w:rsidRDefault="003F047F" w:rsidP="003F047F">
      <w:pPr>
        <w:pStyle w:val="ae"/>
        <w:rPr>
          <w:rFonts w:ascii="Times New Roman" w:hAnsi="Times New Roman"/>
          <w:b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>Климатические факторы. Факторы водной среды. Вредные и опасные вещества.Произ-водственная пыль. Горючие и взрывчатые вещества. Высокие и низкие температуры. Освещение. Шум. Ультразвук и инфразвук.Вибрация. Электрический ток. Электромаг-нитные поля. Лазерные излучения. Ионизирующие излучения</w:t>
      </w:r>
    </w:p>
    <w:p w:rsidR="00710350" w:rsidRPr="003F047F" w:rsidRDefault="00710350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b/>
          <w:sz w:val="24"/>
          <w:szCs w:val="24"/>
        </w:rPr>
        <w:t xml:space="preserve">Тема 5. </w:t>
      </w:r>
      <w:r w:rsidR="00531D06" w:rsidRPr="003F047F">
        <w:rPr>
          <w:rFonts w:ascii="Times New Roman" w:hAnsi="Times New Roman"/>
          <w:sz w:val="24"/>
          <w:szCs w:val="24"/>
        </w:rPr>
        <w:t>Охрана труда как система</w:t>
      </w:r>
      <w:r w:rsidR="003F047F" w:rsidRPr="003F047F">
        <w:rPr>
          <w:rFonts w:ascii="Times New Roman" w:hAnsi="Times New Roman"/>
          <w:sz w:val="24"/>
          <w:szCs w:val="24"/>
        </w:rPr>
        <w:t>.</w:t>
      </w:r>
    </w:p>
    <w:p w:rsidR="003F047F" w:rsidRPr="003F047F" w:rsidRDefault="003F047F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 xml:space="preserve">Законодательство об охране труда и подзаконные акты. Нормы, правила и инструкции по охране труда. Надзор и контроль за соблюдением законодательства об охране труда. Система и принципы защиты человека в процессе труда. </w:t>
      </w:r>
    </w:p>
    <w:p w:rsidR="00710350" w:rsidRPr="003F047F" w:rsidRDefault="00710350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b/>
          <w:sz w:val="24"/>
          <w:szCs w:val="24"/>
        </w:rPr>
        <w:t xml:space="preserve">Тема 6. </w:t>
      </w:r>
      <w:r w:rsidR="00531D06" w:rsidRPr="003F047F">
        <w:rPr>
          <w:rFonts w:ascii="Times New Roman" w:hAnsi="Times New Roman"/>
          <w:sz w:val="24"/>
          <w:szCs w:val="24"/>
        </w:rPr>
        <w:t>Понятие чрезвычайной ситуации.</w:t>
      </w:r>
    </w:p>
    <w:p w:rsidR="003F047F" w:rsidRPr="003F047F" w:rsidRDefault="003F047F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 xml:space="preserve">Чрезвычайные ситуации природного характера. Чрезвычайные ситуации техногенного характера. Чрезвычайные ситуации социального характера. </w:t>
      </w:r>
    </w:p>
    <w:p w:rsidR="00531D06" w:rsidRPr="003F047F" w:rsidRDefault="00531D06" w:rsidP="003F047F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b/>
          <w:sz w:val="24"/>
          <w:szCs w:val="24"/>
        </w:rPr>
        <w:t>Тема 7</w:t>
      </w:r>
      <w:r w:rsidRPr="003F047F">
        <w:rPr>
          <w:rFonts w:ascii="Times New Roman" w:hAnsi="Times New Roman"/>
          <w:sz w:val="24"/>
          <w:szCs w:val="24"/>
        </w:rPr>
        <w:t>. Чрезвычайные ситуации экологического характера</w:t>
      </w:r>
      <w:r w:rsidR="003F047F" w:rsidRPr="003F047F">
        <w:rPr>
          <w:rFonts w:ascii="Times New Roman" w:hAnsi="Times New Roman"/>
          <w:sz w:val="24"/>
          <w:szCs w:val="24"/>
        </w:rPr>
        <w:t>.</w:t>
      </w:r>
    </w:p>
    <w:p w:rsidR="003F047F" w:rsidRPr="00F243ED" w:rsidRDefault="003F047F" w:rsidP="00F243ED">
      <w:pPr>
        <w:pStyle w:val="ae"/>
        <w:rPr>
          <w:rFonts w:ascii="Times New Roman" w:hAnsi="Times New Roman"/>
          <w:sz w:val="24"/>
          <w:szCs w:val="24"/>
        </w:rPr>
      </w:pPr>
      <w:r w:rsidRPr="003F047F">
        <w:rPr>
          <w:rFonts w:ascii="Times New Roman" w:hAnsi="Times New Roman"/>
          <w:sz w:val="24"/>
          <w:szCs w:val="24"/>
        </w:rPr>
        <w:t xml:space="preserve">Чрезвычайные ситуации природного характера. Чрезвычайные ситуации техногенного характера. Чрезвычайные ситуации социального характера. </w:t>
      </w:r>
    </w:p>
    <w:p w:rsidR="00710350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</w:rPr>
      </w:pPr>
      <w:r w:rsidRPr="002174BA">
        <w:rPr>
          <w:b/>
        </w:rPr>
        <w:t>3.3. Формы и методы проведения занятий, применяемые учебные технологии</w:t>
      </w:r>
    </w:p>
    <w:p w:rsidR="00573B94" w:rsidRPr="00A6191B" w:rsidRDefault="00573B94" w:rsidP="00573B94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573B94" w:rsidRPr="000B5D75" w:rsidRDefault="00573B94" w:rsidP="00573B94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73"/>
        <w:gridCol w:w="5833"/>
        <w:gridCol w:w="1417"/>
      </w:tblGrid>
      <w:tr w:rsidR="00573B94" w:rsidRPr="00661E80" w:rsidTr="00573B94">
        <w:tc>
          <w:tcPr>
            <w:tcW w:w="900" w:type="dxa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 w:rsidRPr="00573B94">
              <w:rPr>
                <w:sz w:val="24"/>
              </w:rPr>
              <w:t>Раздел</w:t>
            </w:r>
          </w:p>
        </w:tc>
        <w:tc>
          <w:tcPr>
            <w:tcW w:w="1073" w:type="dxa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 w:rsidRPr="00573B94">
              <w:rPr>
                <w:sz w:val="24"/>
              </w:rPr>
              <w:t>Семестр</w:t>
            </w:r>
          </w:p>
        </w:tc>
        <w:tc>
          <w:tcPr>
            <w:tcW w:w="5833" w:type="dxa"/>
          </w:tcPr>
          <w:p w:rsidR="00573B94" w:rsidRPr="00573B94" w:rsidRDefault="00573B94" w:rsidP="0053489C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  <w:r w:rsidRPr="00573B94">
              <w:rPr>
                <w:sz w:val="24"/>
              </w:rPr>
              <w:t>Используемые    активных/интерактивные</w:t>
            </w:r>
          </w:p>
          <w:p w:rsidR="00573B94" w:rsidRPr="00573B94" w:rsidRDefault="00573B94" w:rsidP="0053489C">
            <w:pPr>
              <w:pStyle w:val="a3"/>
              <w:contextualSpacing/>
              <w:jc w:val="center"/>
              <w:rPr>
                <w:sz w:val="24"/>
              </w:rPr>
            </w:pPr>
            <w:r w:rsidRPr="00573B94">
              <w:rPr>
                <w:sz w:val="24"/>
              </w:rPr>
              <w:t>образовательные технологии</w:t>
            </w:r>
          </w:p>
        </w:tc>
        <w:tc>
          <w:tcPr>
            <w:tcW w:w="1417" w:type="dxa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 w:rsidRPr="00573B94">
              <w:rPr>
                <w:sz w:val="24"/>
              </w:rPr>
              <w:t>Количество часов</w:t>
            </w:r>
          </w:p>
        </w:tc>
      </w:tr>
      <w:tr w:rsidR="00F13890" w:rsidRPr="00661E80" w:rsidTr="00F13890">
        <w:tc>
          <w:tcPr>
            <w:tcW w:w="900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F13890" w:rsidRPr="00573B94" w:rsidRDefault="00F13890" w:rsidP="00F13890">
            <w:pPr>
              <w:pStyle w:val="a3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3" w:type="dxa"/>
            <w:vMerge w:val="restart"/>
            <w:vAlign w:val="center"/>
          </w:tcPr>
          <w:p w:rsidR="00F13890" w:rsidRDefault="00F13890" w:rsidP="00F13890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Лекции-презентации с поддержкой учебных фильмов </w:t>
            </w:r>
          </w:p>
          <w:p w:rsidR="00F13890" w:rsidRPr="00573B94" w:rsidRDefault="00F13890" w:rsidP="00F13890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и обсуждением в виде дискуссии</w:t>
            </w:r>
          </w:p>
        </w:tc>
        <w:tc>
          <w:tcPr>
            <w:tcW w:w="1417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3890" w:rsidRPr="00661E80" w:rsidTr="00573B94">
        <w:tc>
          <w:tcPr>
            <w:tcW w:w="900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  <w:vMerge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5833" w:type="dxa"/>
            <w:vMerge/>
          </w:tcPr>
          <w:p w:rsidR="00F13890" w:rsidRPr="00573B94" w:rsidRDefault="00F13890" w:rsidP="0053489C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3890" w:rsidRPr="00661E80" w:rsidTr="00573B94">
        <w:tc>
          <w:tcPr>
            <w:tcW w:w="900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vMerge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5833" w:type="dxa"/>
            <w:vMerge/>
          </w:tcPr>
          <w:p w:rsidR="00F13890" w:rsidRPr="00573B94" w:rsidRDefault="00F13890" w:rsidP="0053489C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3890" w:rsidRPr="00661E80" w:rsidTr="00573B94">
        <w:tc>
          <w:tcPr>
            <w:tcW w:w="900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  <w:vMerge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5833" w:type="dxa"/>
            <w:vMerge/>
          </w:tcPr>
          <w:p w:rsidR="00F13890" w:rsidRPr="00573B94" w:rsidRDefault="00F13890" w:rsidP="0053489C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3890" w:rsidRPr="00661E80" w:rsidTr="00573B94">
        <w:tc>
          <w:tcPr>
            <w:tcW w:w="900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  <w:vMerge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5833" w:type="dxa"/>
            <w:vMerge/>
          </w:tcPr>
          <w:p w:rsidR="00F13890" w:rsidRPr="00573B94" w:rsidRDefault="00F13890" w:rsidP="0053489C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90" w:rsidRPr="00661E80" w:rsidTr="00573B94">
        <w:tc>
          <w:tcPr>
            <w:tcW w:w="900" w:type="dxa"/>
          </w:tcPr>
          <w:p w:rsidR="00F13890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3" w:type="dxa"/>
            <w:vMerge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5833" w:type="dxa"/>
          </w:tcPr>
          <w:p w:rsidR="00F13890" w:rsidRDefault="00F13890" w:rsidP="00F13890">
            <w:pPr>
              <w:pStyle w:val="a3"/>
              <w:ind w:hanging="355"/>
              <w:contextualSpacing/>
              <w:rPr>
                <w:sz w:val="24"/>
              </w:rPr>
            </w:pPr>
            <w:r w:rsidRPr="00611E63">
              <w:rPr>
                <w:sz w:val="24"/>
              </w:rPr>
              <w:t>Индивидуальные средства защиты</w:t>
            </w:r>
            <w:r>
              <w:rPr>
                <w:sz w:val="24"/>
              </w:rPr>
              <w:t>.</w:t>
            </w:r>
          </w:p>
          <w:p w:rsidR="00F13890" w:rsidRPr="00573B94" w:rsidRDefault="00F13890" w:rsidP="00F13890">
            <w:pPr>
              <w:pStyle w:val="a3"/>
              <w:ind w:hanging="355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(Учения по разделам программы)</w:t>
            </w:r>
          </w:p>
        </w:tc>
        <w:tc>
          <w:tcPr>
            <w:tcW w:w="1417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4пр</w:t>
            </w:r>
          </w:p>
        </w:tc>
      </w:tr>
      <w:tr w:rsidR="00F13890" w:rsidRPr="00661E80" w:rsidTr="00573B94">
        <w:tc>
          <w:tcPr>
            <w:tcW w:w="900" w:type="dxa"/>
          </w:tcPr>
          <w:p w:rsidR="00F13890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1073" w:type="dxa"/>
            <w:vMerge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5833" w:type="dxa"/>
          </w:tcPr>
          <w:p w:rsidR="00F13890" w:rsidRPr="00573B94" w:rsidRDefault="00F13890" w:rsidP="0053489C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F13890" w:rsidRPr="00573B94" w:rsidRDefault="00F13890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17л4пр</w:t>
            </w:r>
          </w:p>
        </w:tc>
      </w:tr>
    </w:tbl>
    <w:p w:rsidR="00573B94" w:rsidRDefault="00573B94" w:rsidP="00573B94">
      <w:pPr>
        <w:tabs>
          <w:tab w:val="num" w:pos="643"/>
        </w:tabs>
        <w:spacing w:before="100" w:beforeAutospacing="1" w:after="100" w:afterAutospacing="1"/>
        <w:rPr>
          <w:b/>
        </w:rPr>
      </w:pPr>
    </w:p>
    <w:p w:rsidR="00A31DD8" w:rsidRDefault="00A31DD8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</w:rPr>
      </w:pPr>
    </w:p>
    <w:p w:rsidR="00A31DD8" w:rsidRDefault="00A31DD8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</w:rPr>
      </w:pPr>
    </w:p>
    <w:p w:rsidR="00A31DD8" w:rsidRDefault="00A31DD8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</w:rPr>
      </w:pPr>
    </w:p>
    <w:p w:rsidR="00A31DD8" w:rsidRDefault="00A31DD8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</w:rPr>
      </w:pP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lastRenderedPageBreak/>
        <w:t>4. Перечень учебно-методического обеспечения для самостоятельной работы обучающихся по дисциплине</w:t>
      </w: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4.1 Содержание СРС</w:t>
      </w:r>
    </w:p>
    <w:tbl>
      <w:tblPr>
        <w:tblW w:w="10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2733"/>
        <w:gridCol w:w="3050"/>
        <w:gridCol w:w="1129"/>
        <w:gridCol w:w="2871"/>
      </w:tblGrid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№</w:t>
            </w:r>
          </w:p>
        </w:tc>
        <w:tc>
          <w:tcPr>
            <w:tcW w:w="2733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Наименование раздела (темы) дисциплины</w:t>
            </w:r>
          </w:p>
        </w:tc>
        <w:tc>
          <w:tcPr>
            <w:tcW w:w="3050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Вид СРС</w:t>
            </w:r>
          </w:p>
        </w:tc>
        <w:tc>
          <w:tcPr>
            <w:tcW w:w="1129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Трудо-емкость (в часах)</w:t>
            </w:r>
          </w:p>
        </w:tc>
        <w:tc>
          <w:tcPr>
            <w:tcW w:w="2871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Формы и методы контроля</w:t>
            </w: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</w:p>
        </w:tc>
        <w:tc>
          <w:tcPr>
            <w:tcW w:w="2733" w:type="dxa"/>
            <w:shd w:val="clear" w:color="auto" w:fill="auto"/>
          </w:tcPr>
          <w:p w:rsidR="00710350" w:rsidRPr="002174BA" w:rsidRDefault="000D697B" w:rsidP="00710350">
            <w:pPr>
              <w:rPr>
                <w:b/>
                <w:bCs w:val="0"/>
                <w:iCs w:val="0"/>
              </w:rPr>
            </w:pPr>
            <w:r>
              <w:rPr>
                <w:b/>
              </w:rPr>
              <w:t>3</w:t>
            </w:r>
            <w:r w:rsidR="00710350" w:rsidRPr="002174BA">
              <w:rPr>
                <w:b/>
              </w:rPr>
              <w:t xml:space="preserve"> семестр</w:t>
            </w:r>
          </w:p>
        </w:tc>
        <w:tc>
          <w:tcPr>
            <w:tcW w:w="3050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</w:pPr>
          </w:p>
        </w:tc>
      </w:tr>
      <w:tr w:rsidR="00DC2F37" w:rsidRPr="002174BA" w:rsidTr="00A321EF"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DC2F37" w:rsidRPr="002174BA" w:rsidRDefault="00DC2F37" w:rsidP="00DC1E36">
            <w:pPr>
              <w:rPr>
                <w:bCs w:val="0"/>
                <w:iCs w:val="0"/>
              </w:rPr>
            </w:pPr>
            <w:r>
              <w:t>1.Введение.</w:t>
            </w:r>
            <w:r w:rsidRPr="00611E63">
              <w:t xml:space="preserve">Среда обитания человека. 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</w:tcPr>
          <w:p w:rsidR="00DC2F37" w:rsidRPr="00A321EF" w:rsidRDefault="00DC2F37" w:rsidP="00710350">
            <w:pPr>
              <w:jc w:val="center"/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Подготовка и выполнение практических работ</w:t>
            </w:r>
          </w:p>
          <w:p w:rsidR="00DC2F37" w:rsidRDefault="00DC2F37" w:rsidP="00710350">
            <w:pPr>
              <w:jc w:val="center"/>
            </w:pPr>
          </w:p>
          <w:p w:rsidR="00DC2F37" w:rsidRDefault="00DC2F37" w:rsidP="008A6D24">
            <w:pPr>
              <w:jc w:val="center"/>
            </w:pPr>
          </w:p>
          <w:p w:rsidR="00DC2F37" w:rsidRDefault="00DC2F37" w:rsidP="008A6D24">
            <w:pPr>
              <w:jc w:val="center"/>
            </w:pPr>
          </w:p>
          <w:p w:rsidR="00DC2F37" w:rsidRPr="00A321EF" w:rsidRDefault="00DC2F37" w:rsidP="008A6D24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2F37" w:rsidRPr="00A321EF" w:rsidRDefault="00DC2F37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 xml:space="preserve">Анализ теоретического материала(внеаудит.СРС) </w:t>
            </w:r>
          </w:p>
        </w:tc>
      </w:tr>
      <w:tr w:rsidR="00DC2F37" w:rsidRPr="002174BA" w:rsidTr="00DC2F37"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  <w:shd w:val="clear" w:color="auto" w:fill="auto"/>
          </w:tcPr>
          <w:p w:rsidR="00DC2F37" w:rsidRPr="002174BA" w:rsidRDefault="00DC2F37" w:rsidP="00DC1E36">
            <w:pPr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2.</w:t>
            </w:r>
            <w:r w:rsidRPr="00611E63">
              <w:t xml:space="preserve"> Взаимосвязь </w:t>
            </w:r>
            <w:r>
              <w:t>среды</w:t>
            </w:r>
            <w:r w:rsidRPr="00611E63">
              <w:t xml:space="preserve"> обита</w:t>
            </w:r>
            <w:r>
              <w:t>ния человека, производства и</w:t>
            </w:r>
            <w:r w:rsidRPr="00611E63">
              <w:t xml:space="preserve"> природы</w:t>
            </w:r>
          </w:p>
        </w:tc>
        <w:tc>
          <w:tcPr>
            <w:tcW w:w="3050" w:type="dxa"/>
            <w:vMerge/>
            <w:shd w:val="clear" w:color="auto" w:fill="auto"/>
          </w:tcPr>
          <w:p w:rsidR="00DC2F37" w:rsidRPr="00A321EF" w:rsidRDefault="00DC2F37" w:rsidP="008A6D24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2F37" w:rsidRPr="00A321EF" w:rsidRDefault="00DC2F37" w:rsidP="00DC2F37">
            <w:pPr>
              <w:jc w:val="center"/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DC2F37" w:rsidRPr="002174BA" w:rsidTr="00DC1E36"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C2F37" w:rsidRPr="002174BA" w:rsidRDefault="00DC2F37" w:rsidP="00DC1E36">
            <w:pPr>
              <w:pStyle w:val="a9"/>
              <w:ind w:firstLine="51"/>
            </w:pPr>
            <w:r>
              <w:t>3.</w:t>
            </w:r>
            <w:r w:rsidRPr="00611E63">
              <w:t xml:space="preserve"> Бытовая среда.</w:t>
            </w:r>
          </w:p>
        </w:tc>
        <w:tc>
          <w:tcPr>
            <w:tcW w:w="3050" w:type="dxa"/>
            <w:vMerge/>
            <w:shd w:val="clear" w:color="auto" w:fill="auto"/>
          </w:tcPr>
          <w:p w:rsidR="00DC2F37" w:rsidRPr="00A321EF" w:rsidRDefault="00DC2F37" w:rsidP="008A6D24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DC2F37" w:rsidRPr="00A321EF" w:rsidRDefault="00DC2F37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DC2F37" w:rsidRPr="002174BA" w:rsidTr="00A321EF"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shd w:val="clear" w:color="auto" w:fill="auto"/>
          </w:tcPr>
          <w:p w:rsidR="00DC2F37" w:rsidRPr="002174BA" w:rsidRDefault="00DC2F37" w:rsidP="00DC1E36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611E63">
              <w:t xml:space="preserve"> Факторы среды обитания человека.</w:t>
            </w:r>
          </w:p>
        </w:tc>
        <w:tc>
          <w:tcPr>
            <w:tcW w:w="3050" w:type="dxa"/>
            <w:vMerge/>
            <w:shd w:val="clear" w:color="auto" w:fill="auto"/>
          </w:tcPr>
          <w:p w:rsidR="00DC2F37" w:rsidRPr="00A321EF" w:rsidRDefault="00DC2F37" w:rsidP="008A6D24">
            <w:pPr>
              <w:jc w:val="center"/>
              <w:rPr>
                <w:rFonts w:ascii="Calibri" w:hAnsi="Calibri"/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DC2F37" w:rsidRPr="00A321EF" w:rsidRDefault="00DC2F37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DC2F37" w:rsidRPr="002174BA" w:rsidTr="00DC1E36"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5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C2F37" w:rsidRPr="002174BA" w:rsidRDefault="00DC2F37" w:rsidP="00DC1E36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611E63">
              <w:t xml:space="preserve"> Охрана труда как система</w:t>
            </w:r>
          </w:p>
        </w:tc>
        <w:tc>
          <w:tcPr>
            <w:tcW w:w="3050" w:type="dxa"/>
            <w:vMerge/>
            <w:shd w:val="clear" w:color="auto" w:fill="auto"/>
          </w:tcPr>
          <w:p w:rsidR="00DC2F37" w:rsidRPr="00A321EF" w:rsidRDefault="00DC2F37" w:rsidP="00710350">
            <w:pPr>
              <w:jc w:val="center"/>
              <w:rPr>
                <w:rFonts w:ascii="Calibri" w:hAnsi="Calibri"/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DC2F37" w:rsidRPr="00A321EF" w:rsidRDefault="00DC2F37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DC2F37" w:rsidRPr="002174BA" w:rsidTr="00A321EF"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6</w:t>
            </w:r>
          </w:p>
        </w:tc>
        <w:tc>
          <w:tcPr>
            <w:tcW w:w="2733" w:type="dxa"/>
            <w:shd w:val="clear" w:color="auto" w:fill="auto"/>
          </w:tcPr>
          <w:p w:rsidR="00DC2F37" w:rsidRPr="002174BA" w:rsidRDefault="00DC2F37" w:rsidP="00DC1E36">
            <w:pPr>
              <w:rPr>
                <w:rFonts w:eastAsia="Calibri"/>
              </w:rPr>
            </w:pPr>
            <w:r>
              <w:t>6.</w:t>
            </w:r>
            <w:r w:rsidRPr="00611E63">
              <w:t>Понятие чрезвычайной ситуации.</w:t>
            </w:r>
          </w:p>
        </w:tc>
        <w:tc>
          <w:tcPr>
            <w:tcW w:w="3050" w:type="dxa"/>
            <w:vMerge/>
            <w:shd w:val="clear" w:color="auto" w:fill="auto"/>
          </w:tcPr>
          <w:p w:rsidR="00DC2F37" w:rsidRPr="00A321EF" w:rsidRDefault="00DC2F37" w:rsidP="00710350">
            <w:pPr>
              <w:jc w:val="center"/>
              <w:rPr>
                <w:rFonts w:ascii="Calibri" w:hAnsi="Calibri"/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DC2F37" w:rsidRPr="00A321EF" w:rsidRDefault="00DC2F37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DC2F37" w:rsidRPr="002174BA" w:rsidTr="00A321EF"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33" w:type="dxa"/>
            <w:shd w:val="clear" w:color="auto" w:fill="auto"/>
          </w:tcPr>
          <w:p w:rsidR="00DC2F37" w:rsidRPr="00DA2CDF" w:rsidRDefault="00DC2F37" w:rsidP="00DC1E36">
            <w:r w:rsidRPr="00DA2CDF">
              <w:t>7.</w:t>
            </w:r>
            <w:r w:rsidRPr="00611E63">
              <w:t xml:space="preserve"> Чрезвычайные ситуа</w:t>
            </w:r>
            <w:r>
              <w:t>-</w:t>
            </w:r>
            <w:r w:rsidRPr="00611E63">
              <w:t>ции экологического ха</w:t>
            </w:r>
            <w:r>
              <w:t>-</w:t>
            </w:r>
            <w:r w:rsidRPr="00611E63">
              <w:t>рактера</w:t>
            </w:r>
          </w:p>
        </w:tc>
        <w:tc>
          <w:tcPr>
            <w:tcW w:w="3050" w:type="dxa"/>
            <w:shd w:val="clear" w:color="auto" w:fill="auto"/>
          </w:tcPr>
          <w:p w:rsidR="00DC2F37" w:rsidRPr="00A321EF" w:rsidRDefault="00DC2F37" w:rsidP="00710350">
            <w:pPr>
              <w:jc w:val="center"/>
              <w:rPr>
                <w:rFonts w:ascii="Calibri" w:hAnsi="Calibri"/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 xml:space="preserve">Выполнение и защита  </w:t>
            </w:r>
            <w:r>
              <w:rPr>
                <w:sz w:val="22"/>
                <w:szCs w:val="22"/>
              </w:rPr>
              <w:t>рефератов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DC2F37" w:rsidRPr="00A321EF" w:rsidRDefault="00DC2F37" w:rsidP="00710350">
            <w:r w:rsidRPr="00A321EF">
              <w:rPr>
                <w:sz w:val="22"/>
                <w:szCs w:val="22"/>
              </w:rPr>
              <w:t>Анализ теоретического материала(внеаудит.</w:t>
            </w:r>
            <w:r>
              <w:rPr>
                <w:sz w:val="22"/>
                <w:szCs w:val="22"/>
              </w:rPr>
              <w:t xml:space="preserve">и аудит. </w:t>
            </w:r>
            <w:r w:rsidRPr="00A321EF">
              <w:rPr>
                <w:sz w:val="22"/>
                <w:szCs w:val="22"/>
              </w:rPr>
              <w:t>СРС</w:t>
            </w:r>
            <w:r>
              <w:rPr>
                <w:sz w:val="22"/>
                <w:szCs w:val="22"/>
              </w:rPr>
              <w:t>)</w:t>
            </w:r>
          </w:p>
        </w:tc>
      </w:tr>
      <w:tr w:rsidR="00DC2F37" w:rsidRPr="002174BA" w:rsidTr="00A321EF">
        <w:trPr>
          <w:trHeight w:val="525"/>
        </w:trPr>
        <w:tc>
          <w:tcPr>
            <w:tcW w:w="494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</w:p>
        </w:tc>
        <w:tc>
          <w:tcPr>
            <w:tcW w:w="2733" w:type="dxa"/>
            <w:shd w:val="clear" w:color="auto" w:fill="auto"/>
          </w:tcPr>
          <w:p w:rsidR="00DC2F37" w:rsidRPr="00A321EF" w:rsidRDefault="00DC2F37" w:rsidP="00710350">
            <w:pPr>
              <w:rPr>
                <w:b/>
                <w:bCs w:val="0"/>
                <w:iCs w:val="0"/>
              </w:rPr>
            </w:pPr>
            <w:r>
              <w:rPr>
                <w:b/>
                <w:sz w:val="22"/>
                <w:szCs w:val="22"/>
              </w:rPr>
              <w:t>Итого 3</w:t>
            </w:r>
            <w:r w:rsidRPr="00A321E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3050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</w:p>
        </w:tc>
        <w:tc>
          <w:tcPr>
            <w:tcW w:w="1129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/>
                <w:bCs w:val="0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71" w:type="dxa"/>
            <w:shd w:val="clear" w:color="auto" w:fill="auto"/>
          </w:tcPr>
          <w:p w:rsidR="00DC2F37" w:rsidRPr="00A321EF" w:rsidRDefault="00DC2F37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</w:p>
        </w:tc>
      </w:tr>
    </w:tbl>
    <w:p w:rsidR="00A321EF" w:rsidRPr="002174BA" w:rsidRDefault="00A321EF" w:rsidP="00710350">
      <w:pPr>
        <w:ind w:firstLine="709"/>
        <w:jc w:val="center"/>
        <w:rPr>
          <w:rFonts w:eastAsia="Calibri"/>
          <w:i/>
        </w:rPr>
      </w:pPr>
    </w:p>
    <w:p w:rsidR="00456086" w:rsidRDefault="00710350" w:rsidP="00456086">
      <w:pPr>
        <w:pStyle w:val="a9"/>
        <w:autoSpaceDE w:val="0"/>
        <w:autoSpaceDN w:val="0"/>
        <w:spacing w:after="0"/>
        <w:ind w:left="540"/>
      </w:pPr>
      <w:r w:rsidRPr="002174BA">
        <w:rPr>
          <w:b/>
        </w:rPr>
        <w:t xml:space="preserve">4.2. </w:t>
      </w:r>
      <w:r w:rsidR="008A6D24">
        <w:rPr>
          <w:b/>
        </w:rPr>
        <w:t>Темы рефератов</w:t>
      </w:r>
    </w:p>
    <w:p w:rsidR="00456086" w:rsidRPr="00611E63" w:rsidRDefault="00456086" w:rsidP="00456086">
      <w:pPr>
        <w:pStyle w:val="a9"/>
        <w:numPr>
          <w:ilvl w:val="0"/>
          <w:numId w:val="17"/>
        </w:numPr>
        <w:autoSpaceDE w:val="0"/>
        <w:autoSpaceDN w:val="0"/>
        <w:spacing w:after="0"/>
      </w:pPr>
      <w:r w:rsidRPr="00611E63">
        <w:t>Вредные вещества в горном производстве.</w:t>
      </w:r>
    </w:p>
    <w:p w:rsidR="00456086" w:rsidRPr="00611E63" w:rsidRDefault="00456086" w:rsidP="00456086">
      <w:pPr>
        <w:pStyle w:val="a9"/>
        <w:numPr>
          <w:ilvl w:val="0"/>
          <w:numId w:val="17"/>
        </w:numPr>
        <w:autoSpaceDE w:val="0"/>
        <w:autoSpaceDN w:val="0"/>
        <w:spacing w:after="0"/>
      </w:pPr>
      <w:r w:rsidRPr="00611E63">
        <w:t>Организационно-технические мероприятия по защите человека от поражения электрическим током.</w:t>
      </w:r>
    </w:p>
    <w:p w:rsidR="00710350" w:rsidRPr="008129BA" w:rsidRDefault="00456086" w:rsidP="008129BA">
      <w:pPr>
        <w:pStyle w:val="a9"/>
        <w:numPr>
          <w:ilvl w:val="0"/>
          <w:numId w:val="17"/>
        </w:numPr>
        <w:autoSpaceDE w:val="0"/>
        <w:autoSpaceDN w:val="0"/>
        <w:spacing w:after="0"/>
      </w:pPr>
      <w:r w:rsidRPr="00611E63">
        <w:t>Единая государственная система предупреждения и ликвидации чрезвычайных ситуаций.</w:t>
      </w:r>
    </w:p>
    <w:p w:rsidR="008129BA" w:rsidRDefault="008129BA" w:rsidP="00710350">
      <w:pPr>
        <w:jc w:val="both"/>
        <w:rPr>
          <w:b/>
        </w:rPr>
      </w:pPr>
    </w:p>
    <w:p w:rsidR="00710350" w:rsidRPr="002174BA" w:rsidRDefault="00710350" w:rsidP="00710350">
      <w:pPr>
        <w:jc w:val="both"/>
        <w:rPr>
          <w:b/>
          <w:iCs w:val="0"/>
        </w:rPr>
      </w:pPr>
      <w:r w:rsidRPr="002174BA">
        <w:rPr>
          <w:b/>
        </w:rPr>
        <w:t>4.3. Практические работы  (по вариантам)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662"/>
      </w:tblGrid>
      <w:tr w:rsidR="00710350" w:rsidRPr="002174BA" w:rsidTr="008129BA">
        <w:tc>
          <w:tcPr>
            <w:tcW w:w="567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iCs w:val="0"/>
              </w:rPr>
            </w:pPr>
            <w:r w:rsidRPr="002174BA"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0350" w:rsidRPr="002174BA" w:rsidRDefault="008129BA" w:rsidP="00710350">
            <w:pPr>
              <w:rPr>
                <w:iCs w:val="0"/>
              </w:rPr>
            </w:pPr>
            <w:r w:rsidRPr="00611E63">
              <w:t>Предельно-допустимые концентрации вредных веществ, нормы и уровни воздействия вредных и опасных факторов</w:t>
            </w:r>
            <w:r>
              <w:t>.</w:t>
            </w:r>
          </w:p>
        </w:tc>
      </w:tr>
      <w:tr w:rsidR="00710350" w:rsidRPr="002174BA" w:rsidTr="008129BA">
        <w:tc>
          <w:tcPr>
            <w:tcW w:w="567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iCs w:val="0"/>
              </w:rPr>
            </w:pPr>
            <w:r w:rsidRPr="002174BA"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0350" w:rsidRPr="002174BA" w:rsidRDefault="008129BA" w:rsidP="00710350">
            <w:pPr>
              <w:rPr>
                <w:iCs w:val="0"/>
              </w:rPr>
            </w:pPr>
            <w:r w:rsidRPr="00611E63">
              <w:t>Защита от ионизирующего облучения</w:t>
            </w:r>
          </w:p>
        </w:tc>
      </w:tr>
      <w:tr w:rsidR="00710350" w:rsidRPr="002174BA" w:rsidTr="008129BA">
        <w:tc>
          <w:tcPr>
            <w:tcW w:w="567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rFonts w:ascii="Calibri" w:hAnsi="Calibri"/>
                <w:iCs w:val="0"/>
              </w:rPr>
            </w:pPr>
            <w:r w:rsidRPr="002174BA">
              <w:rPr>
                <w:rFonts w:ascii="Calibri" w:hAnsi="Calibri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0350" w:rsidRPr="002174BA" w:rsidRDefault="008129BA" w:rsidP="00710350">
            <w:pPr>
              <w:rPr>
                <w:iCs w:val="0"/>
              </w:rPr>
            </w:pPr>
            <w:r w:rsidRPr="00611E63">
              <w:t>Защита от воздействия электрического тока</w:t>
            </w:r>
            <w:r>
              <w:t>.</w:t>
            </w:r>
          </w:p>
        </w:tc>
      </w:tr>
      <w:tr w:rsidR="006978F2" w:rsidRPr="002174BA" w:rsidTr="008129BA">
        <w:tc>
          <w:tcPr>
            <w:tcW w:w="567" w:type="dxa"/>
            <w:shd w:val="clear" w:color="auto" w:fill="auto"/>
          </w:tcPr>
          <w:p w:rsidR="006978F2" w:rsidRPr="002174BA" w:rsidRDefault="00DD2DD5" w:rsidP="007103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978F2" w:rsidRPr="002174BA" w:rsidRDefault="008129BA" w:rsidP="00710350">
            <w:pPr>
              <w:rPr>
                <w:iCs w:val="0"/>
              </w:rPr>
            </w:pPr>
            <w:r w:rsidRPr="00611E63">
              <w:t>Индивидуальные средства защиты</w:t>
            </w:r>
            <w:r>
              <w:t>.</w:t>
            </w:r>
          </w:p>
        </w:tc>
      </w:tr>
    </w:tbl>
    <w:p w:rsidR="006978F2" w:rsidRDefault="006978F2" w:rsidP="008129BA">
      <w:pPr>
        <w:autoSpaceDE w:val="0"/>
        <w:autoSpaceDN w:val="0"/>
        <w:adjustRightInd w:val="0"/>
        <w:rPr>
          <w:b/>
        </w:rPr>
      </w:pPr>
    </w:p>
    <w:p w:rsidR="00DC0C12" w:rsidRPr="002174BA" w:rsidRDefault="00DC0C12" w:rsidP="00DC0C12">
      <w:pPr>
        <w:jc w:val="both"/>
        <w:rPr>
          <w:b/>
          <w:iCs w:val="0"/>
        </w:rPr>
      </w:pPr>
      <w:r w:rsidRPr="002174BA">
        <w:rPr>
          <w:b/>
        </w:rPr>
        <w:t xml:space="preserve">Критерии оценки </w:t>
      </w:r>
      <w:r>
        <w:rPr>
          <w:b/>
        </w:rPr>
        <w:t>рефератов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21"/>
        <w:gridCol w:w="1843"/>
      </w:tblGrid>
      <w:tr w:rsidR="00DC0C12" w:rsidRPr="002174BA" w:rsidTr="00DC1E36">
        <w:tc>
          <w:tcPr>
            <w:tcW w:w="1101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Компе-тенции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Количество набранных баллов</w:t>
            </w:r>
          </w:p>
        </w:tc>
      </w:tr>
      <w:tr w:rsidR="00DC0C12" w:rsidRPr="002174BA" w:rsidTr="00DC1E36">
        <w:tc>
          <w:tcPr>
            <w:tcW w:w="1101" w:type="dxa"/>
            <w:vMerge w:val="restart"/>
            <w:shd w:val="clear" w:color="auto" w:fill="auto"/>
            <w:vAlign w:val="center"/>
          </w:tcPr>
          <w:p w:rsidR="00DC0C12" w:rsidRDefault="00DC0C12" w:rsidP="00DC1E36">
            <w:pPr>
              <w:jc w:val="center"/>
            </w:pPr>
            <w:r>
              <w:t>ОК-6</w:t>
            </w:r>
          </w:p>
          <w:p w:rsidR="00DC0C12" w:rsidRPr="002174BA" w:rsidRDefault="00DC0C12" w:rsidP="00DC1E36">
            <w:pPr>
              <w:jc w:val="center"/>
              <w:rPr>
                <w:iCs w:val="0"/>
              </w:rPr>
            </w:pPr>
            <w:r>
              <w:t>ОК-9</w:t>
            </w:r>
          </w:p>
          <w:p w:rsidR="00DC0C12" w:rsidRPr="002174BA" w:rsidRDefault="00DC0C12" w:rsidP="00DC1E36">
            <w:pPr>
              <w:ind w:left="33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both"/>
              <w:rPr>
                <w:b/>
                <w:bCs w:val="0"/>
                <w:iCs w:val="0"/>
              </w:rPr>
            </w:pPr>
            <w:r>
              <w:lastRenderedPageBreak/>
              <w:t>Д</w:t>
            </w:r>
            <w:r w:rsidRPr="002174BA">
              <w:t xml:space="preserve">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</w:t>
            </w:r>
            <w:r w:rsidRPr="002174BA">
              <w:lastRenderedPageBreak/>
              <w:t xml:space="preserve">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  <w:r w:rsidRPr="002174BA">
              <w:lastRenderedPageBreak/>
              <w:t>40балл</w:t>
            </w:r>
          </w:p>
        </w:tc>
      </w:tr>
      <w:tr w:rsidR="00DC0C12" w:rsidRPr="002174BA" w:rsidTr="00DC1E36">
        <w:tc>
          <w:tcPr>
            <w:tcW w:w="1101" w:type="dxa"/>
            <w:vMerge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both"/>
              <w:rPr>
                <w:b/>
                <w:bCs w:val="0"/>
                <w:iCs w:val="0"/>
              </w:rPr>
            </w:pPr>
            <w:r>
              <w:t>Д</w:t>
            </w:r>
            <w:r w:rsidRPr="002174BA">
              <w:t>ан полный, развернутый ответ на поставленный вопрос, показано умение выделить существенные и несущественные признаки, причинно-следственные связи.</w:t>
            </w:r>
            <w:r>
              <w:t xml:space="preserve">  Ч</w:t>
            </w:r>
            <w:r w:rsidRPr="002174BA">
              <w:t>етко структурирован</w:t>
            </w:r>
            <w:r>
              <w:t>, логичен</w:t>
            </w:r>
            <w:r w:rsidRPr="002174BA">
              <w:t>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  <w:r w:rsidRPr="002174BA">
              <w:t>30балл</w:t>
            </w:r>
          </w:p>
        </w:tc>
      </w:tr>
      <w:tr w:rsidR="00DC0C12" w:rsidRPr="002174BA" w:rsidTr="00DC1E36">
        <w:tc>
          <w:tcPr>
            <w:tcW w:w="1101" w:type="dxa"/>
            <w:vMerge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both"/>
              <w:rPr>
                <w:b/>
                <w:bCs w:val="0"/>
                <w:iCs w:val="0"/>
              </w:rPr>
            </w:pPr>
            <w:r>
              <w:t>Реферат выполнен не в полном объеме.</w:t>
            </w:r>
            <w:r w:rsidRPr="002174BA"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Умение раскрыть значение обобщенных знаний не показано.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  <w:r w:rsidRPr="002174BA">
              <w:t>20балл</w:t>
            </w:r>
          </w:p>
        </w:tc>
      </w:tr>
      <w:tr w:rsidR="00DC0C12" w:rsidRPr="002174BA" w:rsidTr="00DC1E36">
        <w:tc>
          <w:tcPr>
            <w:tcW w:w="1101" w:type="dxa"/>
            <w:vMerge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both"/>
              <w:rPr>
                <w:bCs w:val="0"/>
                <w:iCs w:val="0"/>
              </w:rPr>
            </w:pPr>
            <w:r>
              <w:t>Реферат</w:t>
            </w:r>
            <w:r w:rsidRPr="002174BA">
              <w:t xml:space="preserve">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C12" w:rsidRPr="002174BA" w:rsidRDefault="00DC0C12" w:rsidP="00DC1E36">
            <w:pPr>
              <w:jc w:val="center"/>
              <w:rPr>
                <w:bCs w:val="0"/>
                <w:iCs w:val="0"/>
              </w:rPr>
            </w:pPr>
            <w:r w:rsidRPr="002174BA">
              <w:t>Работа требует доработки</w:t>
            </w:r>
          </w:p>
        </w:tc>
      </w:tr>
    </w:tbl>
    <w:p w:rsidR="00DC0C12" w:rsidRDefault="00DC0C12" w:rsidP="00DC0C12">
      <w:pPr>
        <w:jc w:val="both"/>
        <w:rPr>
          <w:b/>
        </w:rPr>
      </w:pPr>
    </w:p>
    <w:p w:rsidR="00DC0C12" w:rsidRPr="002174BA" w:rsidRDefault="00DC0C12" w:rsidP="00DC0C12">
      <w:pPr>
        <w:jc w:val="both"/>
        <w:rPr>
          <w:b/>
          <w:iCs w:val="0"/>
        </w:rPr>
      </w:pPr>
      <w:r w:rsidRPr="002174BA">
        <w:rPr>
          <w:b/>
        </w:rPr>
        <w:t>Критерии оценки 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372"/>
        <w:gridCol w:w="1787"/>
      </w:tblGrid>
      <w:tr w:rsidR="00DC0C12" w:rsidRPr="002174BA" w:rsidTr="00DC1E36">
        <w:tc>
          <w:tcPr>
            <w:tcW w:w="0" w:type="auto"/>
            <w:vAlign w:val="center"/>
          </w:tcPr>
          <w:p w:rsidR="00DC0C12" w:rsidRPr="002174BA" w:rsidRDefault="00DC0C12" w:rsidP="00DC1E36">
            <w:pPr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Количество набранных баллов</w:t>
            </w:r>
          </w:p>
        </w:tc>
      </w:tr>
      <w:tr w:rsidR="00DC0C12" w:rsidRPr="002174BA" w:rsidTr="00DC1E36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  <w:p w:rsidR="00DC0C12" w:rsidRDefault="00DC0C12" w:rsidP="00DC1E36">
            <w:pPr>
              <w:jc w:val="center"/>
            </w:pPr>
            <w:r>
              <w:t>ОК-6</w:t>
            </w:r>
          </w:p>
          <w:p w:rsidR="00DC0C12" w:rsidRPr="002174BA" w:rsidRDefault="00DC0C12" w:rsidP="00DC1E36">
            <w:pPr>
              <w:jc w:val="center"/>
              <w:rPr>
                <w:iCs w:val="0"/>
              </w:rPr>
            </w:pPr>
            <w:r>
              <w:t>ОК-9</w:t>
            </w:r>
          </w:p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C0C12" w:rsidRPr="002174BA" w:rsidRDefault="00DC0C12" w:rsidP="00DC1E36">
            <w:pPr>
              <w:jc w:val="both"/>
              <w:rPr>
                <w:b/>
                <w:bCs w:val="0"/>
                <w:iCs w:val="0"/>
              </w:rPr>
            </w:pPr>
            <w:r w:rsidRPr="002174BA"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  <w:r>
              <w:t>15</w:t>
            </w:r>
            <w:r w:rsidRPr="002174BA">
              <w:t>балл</w:t>
            </w: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  <w:tr w:rsidR="00DC0C12" w:rsidRPr="002174BA" w:rsidTr="00DC1E36">
        <w:tc>
          <w:tcPr>
            <w:tcW w:w="0" w:type="auto"/>
            <w:vMerge/>
          </w:tcPr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jc w:val="both"/>
              <w:rPr>
                <w:b/>
                <w:bCs w:val="0"/>
                <w:iCs w:val="0"/>
              </w:rPr>
            </w:pPr>
            <w:r w:rsidRPr="002174BA">
              <w:t>Работа выполнена в соответствии с заданием, показано умение выделить существенные и несущественные признаки, причинно-следственные связи.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  <w:r>
              <w:t>12</w:t>
            </w:r>
            <w:r w:rsidRPr="002174BA">
              <w:t>балл</w:t>
            </w: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  <w:tr w:rsidR="00DC0C12" w:rsidRPr="002174BA" w:rsidTr="00DC1E36">
        <w:tc>
          <w:tcPr>
            <w:tcW w:w="0" w:type="auto"/>
            <w:vMerge/>
          </w:tcPr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jc w:val="both"/>
              <w:rPr>
                <w:b/>
                <w:bCs w:val="0"/>
                <w:iCs w:val="0"/>
              </w:rPr>
            </w:pPr>
            <w:r w:rsidRPr="002174BA"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</w:t>
            </w: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  <w:r>
              <w:t>9</w:t>
            </w:r>
            <w:r w:rsidRPr="002174BA">
              <w:t>балл</w:t>
            </w: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  <w:tr w:rsidR="00DC0C12" w:rsidRPr="002174BA" w:rsidTr="00DC1E36">
        <w:tc>
          <w:tcPr>
            <w:tcW w:w="0" w:type="auto"/>
            <w:vMerge/>
          </w:tcPr>
          <w:p w:rsidR="00DC0C12" w:rsidRPr="002174BA" w:rsidRDefault="00DC0C12" w:rsidP="00DC1E36">
            <w:pPr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jc w:val="both"/>
              <w:rPr>
                <w:bCs w:val="0"/>
                <w:i/>
                <w:iCs w:val="0"/>
              </w:rPr>
            </w:pPr>
            <w:r w:rsidRPr="002174BA">
              <w:t xml:space="preserve"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  <w:r w:rsidRPr="002174BA">
              <w:t>Не оценивается</w:t>
            </w:r>
          </w:p>
          <w:p w:rsidR="00DC0C12" w:rsidRPr="002174BA" w:rsidRDefault="00DC0C12" w:rsidP="00DC1E36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</w:tbl>
    <w:p w:rsidR="008129BA" w:rsidRDefault="008129BA" w:rsidP="008129BA">
      <w:pPr>
        <w:autoSpaceDE w:val="0"/>
        <w:autoSpaceDN w:val="0"/>
        <w:adjustRightInd w:val="0"/>
        <w:rPr>
          <w:b/>
        </w:rPr>
      </w:pPr>
    </w:p>
    <w:p w:rsidR="008129BA" w:rsidRDefault="008129BA" w:rsidP="008129BA">
      <w:pPr>
        <w:autoSpaceDE w:val="0"/>
        <w:autoSpaceDN w:val="0"/>
        <w:adjustRightInd w:val="0"/>
        <w:rPr>
          <w:b/>
        </w:rPr>
      </w:pPr>
    </w:p>
    <w:p w:rsidR="006978F2" w:rsidRDefault="006978F2" w:rsidP="008129BA">
      <w:pPr>
        <w:autoSpaceDE w:val="0"/>
        <w:autoSpaceDN w:val="0"/>
        <w:adjustRightInd w:val="0"/>
        <w:rPr>
          <w:b/>
        </w:rPr>
      </w:pPr>
    </w:p>
    <w:p w:rsidR="00710350" w:rsidRPr="002174BA" w:rsidRDefault="00710350" w:rsidP="00710350">
      <w:pPr>
        <w:autoSpaceDE w:val="0"/>
        <w:autoSpaceDN w:val="0"/>
        <w:adjustRightInd w:val="0"/>
        <w:ind w:firstLine="540"/>
        <w:jc w:val="center"/>
        <w:rPr>
          <w:b/>
          <w:iCs w:val="0"/>
        </w:rPr>
      </w:pPr>
      <w:r w:rsidRPr="002174BA">
        <w:rPr>
          <w:b/>
        </w:rPr>
        <w:t>Рейтинговый регламент по дисциплине:</w:t>
      </w:r>
    </w:p>
    <w:p w:rsidR="00710350" w:rsidRPr="002174BA" w:rsidRDefault="00710350" w:rsidP="00710350">
      <w:pPr>
        <w:rPr>
          <w:b/>
          <w:iCs w:val="0"/>
        </w:rPr>
      </w:pPr>
    </w:p>
    <w:tbl>
      <w:tblPr>
        <w:tblW w:w="10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997"/>
        <w:gridCol w:w="1557"/>
        <w:gridCol w:w="1592"/>
        <w:gridCol w:w="2253"/>
      </w:tblGrid>
      <w:tr w:rsidR="00710350" w:rsidRPr="002174BA" w:rsidTr="00A321E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№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rPr>
                <w:b/>
              </w:rPr>
              <w:t xml:space="preserve">Вид выполняемой учебной работы </w:t>
            </w:r>
          </w:p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Количество баллов (</w:t>
            </w:r>
            <w:r w:rsidRPr="002174BA">
              <w:rPr>
                <w:lang w:val="en-US"/>
              </w:rPr>
              <w:t>min</w:t>
            </w:r>
            <w:r w:rsidRPr="002174BA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Количество баллов (</w:t>
            </w:r>
            <w:r w:rsidRPr="002174BA">
              <w:rPr>
                <w:lang w:val="en-US"/>
              </w:rPr>
              <w:t>max</w:t>
            </w:r>
            <w:r w:rsidRPr="002174BA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Примечание</w:t>
            </w:r>
          </w:p>
        </w:tc>
      </w:tr>
      <w:tr w:rsidR="00710350" w:rsidRPr="002174BA" w:rsidTr="00A321E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 xml:space="preserve">Испытания / </w:t>
            </w:r>
          </w:p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Формы СРС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3 семестр</w:t>
            </w: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bCs w:val="0"/>
                <w:iCs w:val="0"/>
              </w:rPr>
            </w:pPr>
            <w:r w:rsidRPr="002174BA">
              <w:t xml:space="preserve">Практические работы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613478" w:rsidP="00710350">
            <w:pPr>
              <w:rPr>
                <w:bCs w:val="0"/>
                <w:iCs w:val="0"/>
              </w:rPr>
            </w:pPr>
            <w:r>
              <w:t>6ч. · 4</w:t>
            </w:r>
            <w:r w:rsidR="008A6D24">
              <w:t xml:space="preserve"> =24</w:t>
            </w:r>
            <w:r w:rsidR="00710350" w:rsidRPr="002174BA">
              <w:t>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40б.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613478" w:rsidP="00710350">
            <w:pPr>
              <w:rPr>
                <w:bCs w:val="0"/>
                <w:iCs w:val="0"/>
              </w:rPr>
            </w:pPr>
            <w:r>
              <w:t>15б.х4</w:t>
            </w:r>
            <w:r w:rsidR="00710350" w:rsidRPr="002174BA">
              <w:t>= 60б.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  <w:sz w:val="20"/>
                <w:szCs w:val="20"/>
              </w:rPr>
            </w:pPr>
            <w:r w:rsidRPr="002174BA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8A6D24" w:rsidP="00710350">
            <w:pPr>
              <w:rPr>
                <w:bCs w:val="0"/>
                <w:iCs w:val="0"/>
              </w:rPr>
            </w:pPr>
            <w:r>
              <w:t>Реферат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613478" w:rsidP="00710350">
            <w:pPr>
              <w:rPr>
                <w:bCs w:val="0"/>
                <w:iCs w:val="0"/>
              </w:rPr>
            </w:pPr>
            <w:r>
              <w:t>1</w:t>
            </w:r>
            <w:r w:rsidR="008A6D24">
              <w:t>0</w:t>
            </w:r>
            <w:r w:rsidR="00A321EF">
              <w:t>ч.</w:t>
            </w:r>
            <w:r w:rsidR="008A6D24">
              <w:t>. · 1= 10</w:t>
            </w:r>
            <w:r w:rsidR="00710350" w:rsidRPr="002174BA"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40б.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b/>
                <w:iCs w:val="0"/>
              </w:rPr>
            </w:pPr>
            <w:r w:rsidRPr="002174BA">
              <w:rPr>
                <w:b/>
              </w:rPr>
              <w:t>Итого: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8A6D24" w:rsidP="00710350">
            <w:pPr>
              <w:jc w:val="center"/>
              <w:rPr>
                <w:b/>
                <w:iCs w:val="0"/>
              </w:rPr>
            </w:pPr>
            <w:r>
              <w:rPr>
                <w:b/>
              </w:rPr>
              <w:t>34</w:t>
            </w:r>
            <w:r w:rsidR="00A321EF">
              <w:rPr>
                <w:b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rPr>
                <w:b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rPr>
                <w:b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</w:tr>
    </w:tbl>
    <w:p w:rsidR="00710350" w:rsidRPr="002174BA" w:rsidRDefault="00710350" w:rsidP="00710350">
      <w:pPr>
        <w:ind w:firstLine="709"/>
        <w:jc w:val="center"/>
        <w:rPr>
          <w:rFonts w:eastAsia="Calibri"/>
          <w:i/>
        </w:rPr>
      </w:pPr>
    </w:p>
    <w:p w:rsidR="00DC6001" w:rsidRDefault="00DC6001" w:rsidP="00DC6001">
      <w:pPr>
        <w:jc w:val="center"/>
        <w:rPr>
          <w:b/>
          <w:bCs w:val="0"/>
        </w:rPr>
      </w:pPr>
      <w:r>
        <w:rPr>
          <w:b/>
        </w:rPr>
        <w:t xml:space="preserve">6. </w:t>
      </w:r>
      <w:r w:rsidRPr="00F06C45">
        <w:rPr>
          <w:b/>
        </w:rPr>
        <w:t xml:space="preserve">Фонд оценочных средств для </w:t>
      </w:r>
      <w:r>
        <w:rPr>
          <w:b/>
        </w:rPr>
        <w:t>проведения</w:t>
      </w:r>
      <w:r w:rsidRPr="00F06C45">
        <w:rPr>
          <w:b/>
        </w:rPr>
        <w:t xml:space="preserve"> промежуточно</w:t>
      </w:r>
      <w:r>
        <w:rPr>
          <w:b/>
        </w:rPr>
        <w:t>й</w:t>
      </w:r>
      <w:r w:rsidRPr="00F06C45">
        <w:rPr>
          <w:b/>
        </w:rPr>
        <w:t xml:space="preserve"> аттестации </w:t>
      </w:r>
      <w:r w:rsidRPr="00042820">
        <w:rPr>
          <w:b/>
        </w:rPr>
        <w:t>обучающихся по дисциплине</w:t>
      </w:r>
    </w:p>
    <w:p w:rsidR="00DC6001" w:rsidRDefault="00DC6001" w:rsidP="00DC6001">
      <w:pPr>
        <w:rPr>
          <w:b/>
        </w:rPr>
      </w:pPr>
      <w:r w:rsidRPr="00E6308F">
        <w:t xml:space="preserve">В соответствии с п. 5.13 Положения о балльно-рейтинговой системе в СВФУ (утвержденный приказом ректором СВФУ </w:t>
      </w:r>
      <w:r>
        <w:t>31.05.2016</w:t>
      </w:r>
      <w:r w:rsidRPr="00E6308F">
        <w:t xml:space="preserve"> г.), зачет «ставится при наборе не менее 60 баллов». Таким образом, процедура зачета не предусмотрена</w:t>
      </w:r>
    </w:p>
    <w:p w:rsidR="00CA0F50" w:rsidRDefault="00CA0F50" w:rsidP="007477B1">
      <w:pPr>
        <w:jc w:val="both"/>
        <w:rPr>
          <w:b/>
        </w:rPr>
      </w:pPr>
    </w:p>
    <w:p w:rsidR="00710350" w:rsidRPr="002174BA" w:rsidRDefault="00710350" w:rsidP="00710350">
      <w:pPr>
        <w:shd w:val="clear" w:color="auto" w:fill="FFFFFF"/>
        <w:tabs>
          <w:tab w:val="num" w:pos="643"/>
        </w:tabs>
        <w:spacing w:before="100" w:beforeAutospacing="1" w:after="100" w:afterAutospacing="1"/>
        <w:rPr>
          <w:b/>
          <w:bCs w:val="0"/>
          <w:color w:val="000000"/>
        </w:rPr>
      </w:pPr>
      <w:r w:rsidRPr="002174BA">
        <w:rPr>
          <w:b/>
          <w:color w:val="000000"/>
        </w:rPr>
        <w:t>6.3 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center"/>
              <w:rPr>
                <w:rFonts w:eastAsia="Calibri"/>
                <w:b/>
                <w:bCs w:val="0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b/>
                <w:color w:val="000000"/>
                <w:lang w:eastAsia="ar-SA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A" w:rsidRPr="00F812B8" w:rsidRDefault="00CA0F50" w:rsidP="007B2A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Б1.Б.05</w:t>
            </w:r>
            <w:r w:rsidR="007B2ABA" w:rsidRPr="00F812B8">
              <w:rPr>
                <w:rFonts w:eastAsia="Calibri"/>
                <w:b/>
              </w:rPr>
              <w:t xml:space="preserve"> «</w:t>
            </w:r>
            <w:r>
              <w:rPr>
                <w:rFonts w:eastAsia="Calibri"/>
                <w:b/>
              </w:rPr>
              <w:t>Безопасность жизнедеятельности</w:t>
            </w:r>
            <w:r w:rsidR="007B2ABA" w:rsidRPr="00F812B8">
              <w:rPr>
                <w:rFonts w:eastAsia="Calibri"/>
                <w:b/>
              </w:rPr>
              <w:t>»</w:t>
            </w:r>
          </w:p>
          <w:p w:rsidR="00710350" w:rsidRPr="002174BA" w:rsidRDefault="00710350" w:rsidP="00710350">
            <w:pPr>
              <w:suppressAutoHyphens/>
              <w:jc w:val="center"/>
              <w:rPr>
                <w:rFonts w:eastAsia="Calibri"/>
                <w:b/>
                <w:bCs w:val="0"/>
                <w:color w:val="000000"/>
                <w:sz w:val="20"/>
                <w:szCs w:val="20"/>
                <w:lang w:eastAsia="ar-SA"/>
              </w:rPr>
            </w:pP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зачет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55" w:rsidRDefault="00710350" w:rsidP="004F6955">
            <w:pPr>
              <w:jc w:val="center"/>
            </w:pPr>
            <w:r w:rsidRPr="002174BA">
              <w:rPr>
                <w:rFonts w:eastAsia="Calibri"/>
                <w:color w:val="000000"/>
                <w:lang w:eastAsia="ar-SA"/>
              </w:rPr>
              <w:t xml:space="preserve">выявить степень сформированности компетенции </w:t>
            </w:r>
            <w:r w:rsidR="004F6955">
              <w:t>ОК-6</w:t>
            </w:r>
          </w:p>
          <w:p w:rsidR="00710350" w:rsidRPr="002174BA" w:rsidRDefault="004F6955" w:rsidP="004F6955">
            <w:pPr>
              <w:jc w:val="center"/>
              <w:rPr>
                <w:rFonts w:eastAsia="Calibri"/>
                <w:color w:val="000000"/>
                <w:lang w:eastAsia="ar-SA"/>
              </w:rPr>
            </w:pPr>
            <w:r>
              <w:t>ОК-9</w:t>
            </w:r>
            <w:bookmarkStart w:id="0" w:name="_GoBack"/>
            <w:bookmarkEnd w:id="0"/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710350" w:rsidRPr="002174BA" w:rsidRDefault="00F408D1" w:rsidP="00710350">
            <w:pPr>
              <w:rPr>
                <w:bCs w:val="0"/>
                <w:iCs w:val="0"/>
                <w:color w:val="000000"/>
              </w:rPr>
            </w:pPr>
            <w:hyperlink r:id="rId8" w:history="1">
              <w:r w:rsidR="00710350" w:rsidRPr="002174BA">
                <w:rPr>
                  <w:sz w:val="26"/>
                  <w:szCs w:val="26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8A6D24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студенты 2</w:t>
            </w:r>
            <w:r w:rsidR="00710350" w:rsidRPr="002174BA">
              <w:rPr>
                <w:rFonts w:eastAsia="Calibri"/>
                <w:color w:val="000000"/>
                <w:lang w:eastAsia="ar-SA"/>
              </w:rPr>
              <w:t xml:space="preserve"> курса специалитета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8A6D24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зимняя</w:t>
            </w:r>
            <w:r w:rsidR="00710350" w:rsidRPr="002174BA">
              <w:rPr>
                <w:rFonts w:eastAsia="Calibri"/>
                <w:color w:val="000000"/>
                <w:lang w:eastAsia="ar-SA"/>
              </w:rPr>
              <w:t xml:space="preserve"> зачетная неделя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Кабинет информационных технологий в горном деле (А409)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Default="00710350" w:rsidP="00710350">
            <w:pPr>
              <w:jc w:val="both"/>
              <w:rPr>
                <w:color w:val="000000"/>
                <w:shd w:val="clear" w:color="auto" w:fill="FFFFFF"/>
              </w:rPr>
            </w:pPr>
            <w:r w:rsidRPr="002174BA">
              <w:rPr>
                <w:color w:val="000000"/>
                <w:shd w:val="clear" w:color="auto" w:fill="FFFFFF"/>
              </w:rPr>
              <w:t>Зачет проводится по набору баллов в процессе обучения</w:t>
            </w:r>
          </w:p>
          <w:p w:rsidR="007B2ABA" w:rsidRPr="002174BA" w:rsidRDefault="007B2ABA" w:rsidP="00710350">
            <w:pPr>
              <w:jc w:val="both"/>
              <w:rPr>
                <w:bCs w:val="0"/>
                <w:iCs w:val="0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(минимум 60баллов)</w:t>
            </w:r>
          </w:p>
        </w:tc>
      </w:tr>
    </w:tbl>
    <w:p w:rsidR="00710350" w:rsidRPr="002174BA" w:rsidRDefault="00710350" w:rsidP="00710350">
      <w:pPr>
        <w:ind w:firstLine="709"/>
        <w:jc w:val="center"/>
        <w:rPr>
          <w:rFonts w:eastAsia="Calibri"/>
          <w:i/>
        </w:rPr>
      </w:pPr>
    </w:p>
    <w:p w:rsidR="00710350" w:rsidRPr="007B2ABA" w:rsidRDefault="00710350" w:rsidP="007B2ABA">
      <w:pPr>
        <w:pageBreakBefore/>
        <w:jc w:val="center"/>
        <w:rPr>
          <w:b/>
          <w:iCs w:val="0"/>
        </w:rPr>
      </w:pPr>
      <w:r w:rsidRPr="002174BA">
        <w:rPr>
          <w:b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710350" w:rsidRPr="002174BA" w:rsidRDefault="00710350" w:rsidP="00710350">
      <w:pPr>
        <w:ind w:left="1068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4269"/>
        <w:gridCol w:w="1251"/>
        <w:gridCol w:w="1294"/>
        <w:gridCol w:w="1190"/>
        <w:gridCol w:w="1190"/>
      </w:tblGrid>
      <w:tr w:rsidR="00102E03" w:rsidRPr="002174BA" w:rsidTr="00102E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Default="00102E03" w:rsidP="00DC1E36">
            <w:r>
              <w:t>№</w:t>
            </w:r>
          </w:p>
          <w:p w:rsidR="00102E03" w:rsidRPr="00132C5E" w:rsidRDefault="00102E03" w:rsidP="00DC1E36">
            <w:r>
              <w:t>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03" w:rsidRPr="00834DD4" w:rsidRDefault="00102E03" w:rsidP="00DC1E36">
            <w:pPr>
              <w:jc w:val="center"/>
            </w:pPr>
            <w:r w:rsidRPr="00834DD4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 w:rsidRPr="00834DD4">
              <w:rPr>
                <w:sz w:val="22"/>
                <w:szCs w:val="22"/>
              </w:rPr>
              <w:t>Наличие грифа, вид грифа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 w:rsidRPr="00834DD4">
              <w:rPr>
                <w:sz w:val="22"/>
                <w:szCs w:val="22"/>
              </w:rPr>
              <w:t>Кол-во экз. в библиотеке ТИ(ф) СВФУ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>
              <w:rPr>
                <w:sz w:val="22"/>
                <w:szCs w:val="22"/>
              </w:rPr>
              <w:t>Допуск в ЭБС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>
              <w:rPr>
                <w:sz w:val="22"/>
                <w:szCs w:val="22"/>
              </w:rPr>
              <w:t>Кол-во студ.</w:t>
            </w:r>
          </w:p>
        </w:tc>
      </w:tr>
      <w:tr w:rsidR="00102E03" w:rsidRPr="002174BA" w:rsidTr="00102E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 w:rsidRPr="00834DD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0C7C7D" w:rsidRDefault="00102E03" w:rsidP="00DC1E36">
            <w:pPr>
              <w:rPr>
                <w:b/>
              </w:rPr>
            </w:pPr>
            <w:r w:rsidRPr="000C7C7D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ED4204" w:rsidRDefault="00102E03" w:rsidP="00DC1E36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>
              <w:t>30</w:t>
            </w:r>
          </w:p>
        </w:tc>
      </w:tr>
      <w:tr w:rsidR="00102E03" w:rsidRPr="002174BA" w:rsidTr="00102E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Default="00102E03" w:rsidP="00DC1E36">
            <w:r>
              <w:t>1.Безопасность жизнедеятельности: учебник/Микрюков В.Ю./, М.:Изд.Форум, 2011, 463с.</w:t>
            </w:r>
          </w:p>
          <w:p w:rsidR="00102E03" w:rsidRPr="00A40A07" w:rsidRDefault="00102E03" w:rsidP="00DC1E36">
            <w:r>
              <w:t xml:space="preserve">2. </w:t>
            </w:r>
            <w:r w:rsidRPr="005E39A3">
              <w:t>Безопасность жизнедеятельности: практикум/Хван Т.А., Хван П.А./ Изд.3-е Феникс, 2010, 317с.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ED4204" w:rsidRDefault="00102E03" w:rsidP="00DC1E36">
            <w:pPr>
              <w:rPr>
                <w:color w:val="FF0000"/>
              </w:rPr>
            </w:pPr>
          </w:p>
          <w:p w:rsidR="00102E03" w:rsidRDefault="00102E03" w:rsidP="00DC1E36">
            <w:r w:rsidRPr="00105923">
              <w:rPr>
                <w:sz w:val="22"/>
                <w:szCs w:val="22"/>
              </w:rPr>
              <w:t>МОиН РФ</w:t>
            </w:r>
          </w:p>
          <w:p w:rsidR="00102E03" w:rsidRDefault="00102E03" w:rsidP="00DC1E36"/>
          <w:p w:rsidR="00102E03" w:rsidRPr="00ED4204" w:rsidRDefault="00102E03" w:rsidP="00DC1E36">
            <w:pPr>
              <w:rPr>
                <w:color w:val="FF0000"/>
              </w:rPr>
            </w:pPr>
            <w:r w:rsidRPr="00105923">
              <w:rPr>
                <w:sz w:val="22"/>
                <w:szCs w:val="22"/>
              </w:rPr>
              <w:t>МОиН РФ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  <w:p w:rsidR="00102E03" w:rsidRPr="00834DD4" w:rsidRDefault="00102E03" w:rsidP="00DC1E36">
            <w:r>
              <w:rPr>
                <w:sz w:val="22"/>
                <w:szCs w:val="22"/>
              </w:rPr>
              <w:t>2</w:t>
            </w:r>
          </w:p>
          <w:p w:rsidR="00102E03" w:rsidRPr="00834DD4" w:rsidRDefault="00102E03" w:rsidP="00DC1E36"/>
          <w:p w:rsidR="00102E03" w:rsidRPr="00834DD4" w:rsidRDefault="00102E03" w:rsidP="00DC1E36">
            <w:r>
              <w:rPr>
                <w:sz w:val="22"/>
                <w:szCs w:val="22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</w:tr>
      <w:tr w:rsidR="00102E03" w:rsidRPr="002174BA" w:rsidTr="00102E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 w:rsidRPr="00834DD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A663B4" w:rsidRDefault="00102E03" w:rsidP="00DC1E36">
            <w:pPr>
              <w:rPr>
                <w:b/>
              </w:rPr>
            </w:pPr>
            <w:r w:rsidRPr="00A663B4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ED4204" w:rsidRDefault="00102E03" w:rsidP="00DC1E36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>
              <w:t>30</w:t>
            </w:r>
          </w:p>
        </w:tc>
      </w:tr>
      <w:tr w:rsidR="00102E03" w:rsidRPr="002174BA" w:rsidTr="00102E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5E39A3" w:rsidRDefault="00102E03" w:rsidP="00DC1E36">
            <w:r>
              <w:t>1</w:t>
            </w:r>
            <w:r w:rsidRPr="005E39A3">
              <w:t>.Практикум по Безопасности жизнедеятельности:учебное пособие/ под редакцией А.В.Фролова/ Изд.:Феникс, 2009, 439с.</w:t>
            </w:r>
          </w:p>
          <w:p w:rsidR="00102E03" w:rsidRPr="005E39A3" w:rsidRDefault="00102E03" w:rsidP="00DC1E36">
            <w:r>
              <w:t>2</w:t>
            </w:r>
            <w:r w:rsidRPr="005E39A3">
              <w:t>.Информационные технологии в Безопасности жизнедеятельности:учебное пособие/Соколов Э.М.,Панарин В.М., Воронцова Н.В./М.:Изд. Машиностроение, 2006, 238с.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Default="00102E03" w:rsidP="00DC1E36">
            <w:r w:rsidRPr="00105923">
              <w:rPr>
                <w:sz w:val="22"/>
                <w:szCs w:val="22"/>
              </w:rPr>
              <w:t>МОиН РФ</w:t>
            </w:r>
          </w:p>
          <w:p w:rsidR="00102E03" w:rsidRDefault="00102E03" w:rsidP="00DC1E36"/>
          <w:p w:rsidR="00102E03" w:rsidRDefault="00102E03" w:rsidP="00DC1E36"/>
          <w:p w:rsidR="00102E03" w:rsidRDefault="00102E03" w:rsidP="00DC1E36"/>
          <w:p w:rsidR="00102E03" w:rsidRDefault="00102E03" w:rsidP="00DC1E36">
            <w:r w:rsidRPr="00105923">
              <w:rPr>
                <w:sz w:val="22"/>
                <w:szCs w:val="22"/>
              </w:rPr>
              <w:t>МОиН РФ</w:t>
            </w:r>
          </w:p>
          <w:p w:rsidR="00102E03" w:rsidRPr="00105923" w:rsidRDefault="00102E03" w:rsidP="00DC1E36"/>
          <w:p w:rsidR="00102E03" w:rsidRPr="00ED4204" w:rsidRDefault="00102E03" w:rsidP="00DC1E36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Default="00102E03" w:rsidP="00DC1E36">
            <w:r>
              <w:rPr>
                <w:sz w:val="22"/>
                <w:szCs w:val="22"/>
              </w:rPr>
              <w:t>10</w:t>
            </w:r>
          </w:p>
          <w:p w:rsidR="00102E03" w:rsidRDefault="00102E03" w:rsidP="00DC1E36"/>
          <w:p w:rsidR="00102E03" w:rsidRDefault="00102E03" w:rsidP="00DC1E36"/>
          <w:p w:rsidR="00102E03" w:rsidRDefault="00102E03" w:rsidP="00DC1E36"/>
          <w:p w:rsidR="00102E03" w:rsidRPr="00834DD4" w:rsidRDefault="00102E03" w:rsidP="00DC1E36">
            <w:r>
              <w:rPr>
                <w:sz w:val="22"/>
                <w:szCs w:val="22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Default="00102E03" w:rsidP="00DC1E36"/>
        </w:tc>
      </w:tr>
      <w:tr w:rsidR="00102E03" w:rsidRPr="002174BA" w:rsidTr="00102E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 w:rsidRPr="00834DD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pPr>
              <w:rPr>
                <w:b/>
              </w:rPr>
            </w:pPr>
            <w:r w:rsidRPr="00834DD4">
              <w:rPr>
                <w:b/>
                <w:sz w:val="22"/>
                <w:szCs w:val="22"/>
              </w:rPr>
              <w:t>Периодические издания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r>
              <w:t>30</w:t>
            </w:r>
          </w:p>
        </w:tc>
      </w:tr>
      <w:tr w:rsidR="00102E03" w:rsidRPr="002174BA" w:rsidTr="00102E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>
            <w:pPr>
              <w:rPr>
                <w:i/>
              </w:rPr>
            </w:pPr>
            <w:r w:rsidRPr="00834DD4">
              <w:rPr>
                <w:i/>
                <w:szCs w:val="22"/>
              </w:rPr>
              <w:t>Журналы:</w:t>
            </w:r>
          </w:p>
          <w:p w:rsidR="00102E03" w:rsidRPr="00834DD4" w:rsidRDefault="00102E03" w:rsidP="00DC1E36">
            <w:pPr>
              <w:rPr>
                <w:i/>
              </w:rPr>
            </w:pPr>
            <w:r w:rsidRPr="00834DD4">
              <w:rPr>
                <w:i/>
                <w:szCs w:val="22"/>
              </w:rPr>
              <w:t>Горный журнал</w:t>
            </w:r>
          </w:p>
          <w:p w:rsidR="00102E03" w:rsidRPr="00834DD4" w:rsidRDefault="00102E03" w:rsidP="00DC1E36">
            <w:pPr>
              <w:rPr>
                <w:i/>
              </w:rPr>
            </w:pPr>
            <w:r w:rsidRPr="00834DD4">
              <w:rPr>
                <w:i/>
                <w:szCs w:val="22"/>
              </w:rPr>
              <w:t xml:space="preserve"> Горная промышленность</w:t>
            </w:r>
          </w:p>
          <w:p w:rsidR="00102E03" w:rsidRDefault="00102E03" w:rsidP="00DC1E36">
            <w:pPr>
              <w:rPr>
                <w:i/>
              </w:rPr>
            </w:pPr>
            <w:r w:rsidRPr="00834DD4">
              <w:rPr>
                <w:i/>
                <w:szCs w:val="22"/>
              </w:rPr>
              <w:t>Глюкауф</w:t>
            </w:r>
          </w:p>
          <w:p w:rsidR="00102E03" w:rsidRPr="00CC1850" w:rsidRDefault="00102E03" w:rsidP="00DC1E36">
            <w:pPr>
              <w:rPr>
                <w:i/>
              </w:rPr>
            </w:pPr>
            <w:r>
              <w:rPr>
                <w:i/>
                <w:szCs w:val="22"/>
              </w:rPr>
              <w:t>Безопасность жизнедеятельности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  <w:p w:rsidR="00102E03" w:rsidRPr="00834DD4" w:rsidRDefault="00102E03" w:rsidP="00DC1E36">
            <w:r w:rsidRPr="00834DD4">
              <w:rPr>
                <w:sz w:val="22"/>
                <w:szCs w:val="22"/>
              </w:rPr>
              <w:t>1</w:t>
            </w:r>
          </w:p>
          <w:p w:rsidR="00102E03" w:rsidRPr="00834DD4" w:rsidRDefault="00102E03" w:rsidP="00DC1E36">
            <w:r w:rsidRPr="00834DD4">
              <w:rPr>
                <w:sz w:val="22"/>
                <w:szCs w:val="22"/>
              </w:rPr>
              <w:t>1</w:t>
            </w:r>
          </w:p>
          <w:p w:rsidR="00102E03" w:rsidRPr="00834DD4" w:rsidRDefault="00102E03" w:rsidP="00DC1E36">
            <w:r w:rsidRPr="00834DD4">
              <w:rPr>
                <w:sz w:val="22"/>
                <w:szCs w:val="22"/>
              </w:rPr>
              <w:t>1</w:t>
            </w:r>
          </w:p>
          <w:p w:rsidR="00102E03" w:rsidRPr="00834DD4" w:rsidRDefault="00102E03" w:rsidP="00DC1E36">
            <w:r w:rsidRPr="00834DD4">
              <w:rPr>
                <w:sz w:val="22"/>
                <w:szCs w:val="22"/>
              </w:rPr>
              <w:t>1</w:t>
            </w:r>
          </w:p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3" w:rsidRPr="00834DD4" w:rsidRDefault="00102E03" w:rsidP="00DC1E36"/>
        </w:tc>
      </w:tr>
    </w:tbl>
    <w:p w:rsidR="00710350" w:rsidRPr="002174BA" w:rsidRDefault="00710350" w:rsidP="00710350">
      <w:pPr>
        <w:jc w:val="center"/>
        <w:rPr>
          <w:rFonts w:eastAsia="Calibri"/>
          <w:bCs w:val="0"/>
          <w:i/>
        </w:rPr>
      </w:pPr>
    </w:p>
    <w:p w:rsidR="00710350" w:rsidRPr="002174BA" w:rsidRDefault="00710350" w:rsidP="00CA0F50">
      <w:pPr>
        <w:tabs>
          <w:tab w:val="left" w:pos="1080"/>
        </w:tabs>
        <w:jc w:val="center"/>
        <w:rPr>
          <w:rFonts w:eastAsia="Calibri"/>
          <w:b/>
        </w:rPr>
      </w:pPr>
      <w:r w:rsidRPr="002174BA">
        <w:rPr>
          <w:rFonts w:eastAsia="Calibri"/>
          <w:b/>
        </w:rPr>
        <w:t>9. Описание материально-технической базы, необходимый для осуществления образовательного процесса по дисциплине (модулю)</w:t>
      </w:r>
    </w:p>
    <w:p w:rsidR="00710350" w:rsidRPr="002174BA" w:rsidRDefault="00710350" w:rsidP="00CA0F50">
      <w:pPr>
        <w:jc w:val="center"/>
        <w:rPr>
          <w:rFonts w:eastAsia="Calibri"/>
          <w:i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45"/>
        <w:gridCol w:w="1824"/>
        <w:gridCol w:w="1650"/>
        <w:gridCol w:w="2274"/>
      </w:tblGrid>
      <w:tr w:rsidR="007B2ABA" w:rsidRPr="002174BA" w:rsidTr="007B2ABA">
        <w:trPr>
          <w:cantSplit/>
          <w:trHeight w:val="18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№ 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 xml:space="preserve">Перечень основного оборудования </w:t>
            </w:r>
            <w:r w:rsidRPr="002174BA">
              <w:rPr>
                <w:rFonts w:eastAsia="Calibri"/>
              </w:rPr>
              <w:t>(в т.ч. аудио-, видео-, графическое сопровождение)</w:t>
            </w:r>
          </w:p>
        </w:tc>
      </w:tr>
      <w:tr w:rsidR="00AA6614" w:rsidRPr="002174BA" w:rsidTr="00AA661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DC1E36">
            <w:pPr>
              <w:rPr>
                <w:bCs w:val="0"/>
                <w:iCs w:val="0"/>
              </w:rPr>
            </w:pPr>
            <w:r>
              <w:t>1.Введение.</w:t>
            </w:r>
            <w:r w:rsidRPr="00611E63">
              <w:t xml:space="preserve">Среда обитания человека.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А40</w:t>
            </w:r>
            <w:r>
              <w:rPr>
                <w:rFonts w:eastAsia="Calibri"/>
                <w:b/>
              </w:rPr>
              <w:t>2</w:t>
            </w: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А511</w:t>
            </w: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Default="00AA6614" w:rsidP="00AA6614">
            <w:pPr>
              <w:jc w:val="center"/>
              <w:rPr>
                <w:rFonts w:eastAsia="Calibri"/>
                <w:b/>
              </w:rPr>
            </w:pPr>
          </w:p>
          <w:p w:rsidR="00AA6614" w:rsidRPr="002174BA" w:rsidRDefault="00AA6614" w:rsidP="00AA661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lastRenderedPageBreak/>
              <w:t>Презентация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</w:tc>
      </w:tr>
      <w:tr w:rsidR="00AA6614" w:rsidRPr="002174BA" w:rsidTr="005348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DC1E36">
            <w:pPr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2.</w:t>
            </w:r>
            <w:r w:rsidRPr="00611E63">
              <w:t xml:space="preserve"> Взаимосвязь </w:t>
            </w:r>
            <w:r>
              <w:t>среды</w:t>
            </w:r>
            <w:r w:rsidRPr="00611E63">
              <w:t xml:space="preserve"> обита</w:t>
            </w:r>
            <w:r>
              <w:t>ния человека, производства и</w:t>
            </w:r>
            <w:r w:rsidRPr="00611E63">
              <w:t xml:space="preserve"> природы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AA6614" w:rsidRPr="002174BA" w:rsidRDefault="00AA6614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</w:tc>
      </w:tr>
      <w:tr w:rsidR="00AA6614" w:rsidRPr="002174BA" w:rsidTr="00DC1E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lastRenderedPageBreak/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DC1E36">
            <w:pPr>
              <w:pStyle w:val="a9"/>
              <w:ind w:firstLine="51"/>
            </w:pPr>
            <w:r>
              <w:t>3.</w:t>
            </w:r>
            <w:r w:rsidRPr="00611E63">
              <w:t xml:space="preserve"> Бытовая среда.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AA6614" w:rsidRPr="002174BA" w:rsidRDefault="00AA661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</w:tc>
      </w:tr>
      <w:tr w:rsidR="00AA6614" w:rsidRPr="002174BA" w:rsidTr="005348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DC1E36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611E63">
              <w:t xml:space="preserve"> Факторы среды обитания человека.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  <w:p w:rsidR="00AA6614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  <w:r>
              <w:rPr>
                <w:rFonts w:eastAsia="Calibri"/>
              </w:rPr>
              <w:t>.</w:t>
            </w:r>
          </w:p>
          <w:p w:rsidR="00AA6614" w:rsidRPr="002174BA" w:rsidRDefault="00AA661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</w:tc>
      </w:tr>
      <w:tr w:rsidR="00AA6614" w:rsidRPr="002174BA" w:rsidTr="00DC1E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DC1E36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611E63">
              <w:t xml:space="preserve"> Охрана труда как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</w:p>
          <w:p w:rsidR="00AA6614" w:rsidRPr="002174BA" w:rsidRDefault="00AA661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</w:tc>
      </w:tr>
      <w:tr w:rsidR="00AA6614" w:rsidRPr="002174BA" w:rsidTr="00CA0F5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DC1E36">
            <w:pPr>
              <w:rPr>
                <w:rFonts w:eastAsia="Calibri"/>
              </w:rPr>
            </w:pPr>
            <w:r>
              <w:t>6.</w:t>
            </w:r>
            <w:r w:rsidRPr="00611E63">
              <w:t>Понятие чрезвычайной ситуации.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8A6D24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AA6614" w:rsidRPr="002174BA" w:rsidRDefault="00AA6614" w:rsidP="008A6D24">
            <w:pPr>
              <w:rPr>
                <w:rFonts w:eastAsia="Calibri"/>
              </w:rPr>
            </w:pPr>
          </w:p>
          <w:p w:rsidR="00AA6614" w:rsidRPr="002174BA" w:rsidRDefault="00AA6614" w:rsidP="008A6D24">
            <w:pPr>
              <w:rPr>
                <w:rFonts w:eastAsia="Calibri"/>
              </w:rPr>
            </w:pPr>
          </w:p>
          <w:p w:rsidR="00AA6614" w:rsidRPr="002174BA" w:rsidRDefault="00AA6614" w:rsidP="008A6D24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AA6614" w:rsidRPr="002174BA" w:rsidRDefault="00AA661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AA6614" w:rsidRPr="002174BA" w:rsidRDefault="00AA6614" w:rsidP="00710350">
            <w:pPr>
              <w:jc w:val="center"/>
              <w:rPr>
                <w:rFonts w:eastAsia="Calibri"/>
              </w:rPr>
            </w:pPr>
          </w:p>
        </w:tc>
      </w:tr>
      <w:tr w:rsidR="00AA6614" w:rsidRPr="002174BA" w:rsidTr="005348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14" w:rsidRDefault="00AA6614" w:rsidP="007103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DA2CDF" w:rsidRDefault="00AA6614" w:rsidP="00DC1E36">
            <w:r w:rsidRPr="00DA2CDF">
              <w:t>7.</w:t>
            </w:r>
            <w:r w:rsidRPr="00611E63">
              <w:t xml:space="preserve"> Чрезвычайные ситуа</w:t>
            </w:r>
            <w:r>
              <w:t>-</w:t>
            </w:r>
            <w:r w:rsidRPr="00611E63">
              <w:t>ции экологического ха</w:t>
            </w:r>
            <w:r>
              <w:t>-</w:t>
            </w:r>
            <w:r w:rsidRPr="00611E63"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8A6D24">
            <w:pPr>
              <w:rPr>
                <w:rFonts w:eastAsia="Calibri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4" w:rsidRPr="002174BA" w:rsidRDefault="00AA6614" w:rsidP="008A6D24">
            <w:pPr>
              <w:jc w:val="center"/>
              <w:rPr>
                <w:rFonts w:eastAsia="Calibri"/>
              </w:rPr>
            </w:pPr>
          </w:p>
        </w:tc>
      </w:tr>
    </w:tbl>
    <w:p w:rsidR="00710350" w:rsidRPr="00CA0F50" w:rsidRDefault="00710350" w:rsidP="00710350">
      <w:pPr>
        <w:rPr>
          <w:rFonts w:eastAsia="Calibri"/>
        </w:rPr>
      </w:pPr>
    </w:p>
    <w:p w:rsidR="00710350" w:rsidRPr="00CA0F50" w:rsidRDefault="00710350" w:rsidP="00710350">
      <w:pPr>
        <w:rPr>
          <w:rFonts w:eastAsia="Calibri"/>
        </w:rPr>
      </w:pPr>
    </w:p>
    <w:p w:rsidR="00710350" w:rsidRPr="00CA0F50" w:rsidRDefault="00710350" w:rsidP="00710350">
      <w:pPr>
        <w:jc w:val="right"/>
        <w:rPr>
          <w:rFonts w:eastAsia="Calibri"/>
          <w:i/>
        </w:rPr>
      </w:pPr>
    </w:p>
    <w:p w:rsidR="00710350" w:rsidRPr="00CA0F50" w:rsidRDefault="00710350" w:rsidP="00710350">
      <w:pPr>
        <w:rPr>
          <w:rFonts w:eastAsia="Calibri"/>
          <w:i/>
        </w:rPr>
      </w:pPr>
    </w:p>
    <w:p w:rsidR="00710350" w:rsidRPr="00CA0F50" w:rsidRDefault="00710350" w:rsidP="00710350">
      <w:pPr>
        <w:jc w:val="right"/>
        <w:rPr>
          <w:rFonts w:eastAsia="Calibri"/>
          <w:i/>
        </w:rPr>
      </w:pPr>
    </w:p>
    <w:p w:rsidR="00710350" w:rsidRPr="00CA0F50" w:rsidRDefault="00710350" w:rsidP="00710350">
      <w:pPr>
        <w:jc w:val="right"/>
        <w:rPr>
          <w:rFonts w:eastAsia="Calibri"/>
          <w:i/>
        </w:rPr>
      </w:pPr>
    </w:p>
    <w:p w:rsidR="00710350" w:rsidRPr="00CA0F50" w:rsidRDefault="00710350" w:rsidP="00710350">
      <w:pPr>
        <w:jc w:val="right"/>
        <w:rPr>
          <w:rFonts w:eastAsia="Calibri"/>
          <w:i/>
        </w:rPr>
      </w:pPr>
    </w:p>
    <w:p w:rsidR="00710350" w:rsidRPr="00CA0F50" w:rsidRDefault="00710350" w:rsidP="00710350">
      <w:pPr>
        <w:jc w:val="right"/>
        <w:rPr>
          <w:rFonts w:eastAsia="Calibri"/>
          <w:i/>
        </w:rPr>
      </w:pPr>
    </w:p>
    <w:p w:rsidR="00710350" w:rsidRPr="00CA0F50" w:rsidRDefault="00710350" w:rsidP="00710350">
      <w:pPr>
        <w:jc w:val="right"/>
        <w:rPr>
          <w:rFonts w:eastAsia="Calibri"/>
          <w:i/>
        </w:rPr>
      </w:pPr>
    </w:p>
    <w:p w:rsidR="00710350" w:rsidRPr="002174BA" w:rsidRDefault="00710350" w:rsidP="00710350">
      <w:pPr>
        <w:pageBreakBefore/>
        <w:jc w:val="center"/>
        <w:rPr>
          <w:b/>
          <w:bCs w:val="0"/>
        </w:rPr>
      </w:pPr>
      <w:r w:rsidRPr="002174BA">
        <w:rPr>
          <w:b/>
        </w:rPr>
        <w:lastRenderedPageBreak/>
        <w:t>ЛИСТ АКТУАЛИЗАЦИИ РАБОЧЕЙ ПРОГРАММЫ ДИСЦИПЛИНЫ</w:t>
      </w:r>
    </w:p>
    <w:p w:rsidR="00710350" w:rsidRPr="002174BA" w:rsidRDefault="00710350" w:rsidP="00710350">
      <w:pPr>
        <w:jc w:val="center"/>
        <w:rPr>
          <w:highlight w:val="cyan"/>
        </w:rPr>
      </w:pPr>
    </w:p>
    <w:p w:rsidR="00710350" w:rsidRPr="002174BA" w:rsidRDefault="00CA0F50" w:rsidP="00710350">
      <w:pPr>
        <w:jc w:val="center"/>
        <w:rPr>
          <w:b/>
          <w:bCs w:val="0"/>
        </w:rPr>
      </w:pPr>
      <w:r>
        <w:rPr>
          <w:b/>
        </w:rPr>
        <w:t>Б1.Б.05Безопасность жизнедеятельности</w:t>
      </w:r>
    </w:p>
    <w:p w:rsidR="00710350" w:rsidRPr="002174BA" w:rsidRDefault="00710350" w:rsidP="0071035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  <w:r w:rsidRPr="002174BA">
              <w:t>Учебный год</w:t>
            </w: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  <w:r w:rsidRPr="002174BA">
              <w:t>Внесенные изменения</w:t>
            </w: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  <w:r w:rsidRPr="002174BA">
              <w:t>Преподаватель (ФИО)</w:t>
            </w: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  <w:r w:rsidRPr="002174BA">
              <w:t>Протокол заседания выпускающей кафедры (дата,номер), ФИО зав.кафедрой, подпись</w:t>
            </w: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</w:tbl>
    <w:p w:rsidR="00710350" w:rsidRPr="002174BA" w:rsidRDefault="00710350" w:rsidP="00710350">
      <w:pPr>
        <w:jc w:val="both"/>
        <w:rPr>
          <w:i/>
          <w:iCs w:val="0"/>
          <w:sz w:val="20"/>
          <w:szCs w:val="20"/>
        </w:rPr>
      </w:pPr>
    </w:p>
    <w:p w:rsidR="00710350" w:rsidRDefault="00710350" w:rsidP="00710350"/>
    <w:p w:rsidR="00AD4E86" w:rsidRPr="00F812B8" w:rsidRDefault="00AD4E86" w:rsidP="00F812B8">
      <w:pPr>
        <w:rPr>
          <w:rFonts w:eastAsia="Calibri"/>
        </w:rPr>
      </w:pPr>
    </w:p>
    <w:p w:rsidR="00AD4E86" w:rsidRPr="00D81670" w:rsidRDefault="00AD4E86" w:rsidP="00AD4E86">
      <w:pPr>
        <w:jc w:val="right"/>
        <w:rPr>
          <w:rFonts w:eastAsia="Calibri"/>
          <w:i/>
        </w:rPr>
      </w:pPr>
    </w:p>
    <w:p w:rsidR="00AD4E86" w:rsidRPr="00D81670" w:rsidRDefault="00AD4E86" w:rsidP="00AD4E86">
      <w:pPr>
        <w:jc w:val="right"/>
        <w:rPr>
          <w:rFonts w:eastAsia="Calibri"/>
          <w:i/>
        </w:rPr>
      </w:pPr>
    </w:p>
    <w:p w:rsidR="00AD4E86" w:rsidRDefault="00AD4E86" w:rsidP="00AD4E86"/>
    <w:p w:rsidR="00DD7B79" w:rsidRDefault="00DD7B79"/>
    <w:sectPr w:rsidR="00DD7B79" w:rsidSect="00A321EF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CB" w:rsidRDefault="002D2BCB" w:rsidP="00710350">
      <w:r>
        <w:separator/>
      </w:r>
    </w:p>
  </w:endnote>
  <w:endnote w:type="continuationSeparator" w:id="1">
    <w:p w:rsidR="002D2BCB" w:rsidRDefault="002D2BCB" w:rsidP="0071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CB" w:rsidRDefault="002D2BCB" w:rsidP="00710350">
      <w:r>
        <w:separator/>
      </w:r>
    </w:p>
  </w:footnote>
  <w:footnote w:type="continuationSeparator" w:id="1">
    <w:p w:rsidR="002D2BCB" w:rsidRDefault="002D2BCB" w:rsidP="00710350">
      <w:r>
        <w:continuationSeparator/>
      </w:r>
    </w:p>
  </w:footnote>
  <w:footnote w:id="2">
    <w:p w:rsidR="00DC1E36" w:rsidRPr="00F15702" w:rsidRDefault="00DC1E36" w:rsidP="0071035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E80"/>
    <w:multiLevelType w:val="hybridMultilevel"/>
    <w:tmpl w:val="744CFF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F660E"/>
    <w:multiLevelType w:val="hybridMultilevel"/>
    <w:tmpl w:val="7E68D24A"/>
    <w:lvl w:ilvl="0" w:tplc="0860A402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07CE5"/>
    <w:multiLevelType w:val="hybridMultilevel"/>
    <w:tmpl w:val="7E1A202A"/>
    <w:lvl w:ilvl="0" w:tplc="ED9AE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8B06A4"/>
    <w:multiLevelType w:val="hybridMultilevel"/>
    <w:tmpl w:val="C24456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68B1F41"/>
    <w:multiLevelType w:val="hybridMultilevel"/>
    <w:tmpl w:val="850CC0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81CEA"/>
    <w:multiLevelType w:val="hybridMultilevel"/>
    <w:tmpl w:val="B6AED79A"/>
    <w:lvl w:ilvl="0" w:tplc="F5881D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E5000B"/>
    <w:multiLevelType w:val="hybridMultilevel"/>
    <w:tmpl w:val="16BC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94985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42F5D"/>
    <w:multiLevelType w:val="multilevel"/>
    <w:tmpl w:val="A3186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7D3E1A"/>
    <w:multiLevelType w:val="hybridMultilevel"/>
    <w:tmpl w:val="C24456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3"/>
  </w:num>
  <w:num w:numId="9">
    <w:abstractNumId w:val="18"/>
  </w:num>
  <w:num w:numId="10">
    <w:abstractNumId w:val="5"/>
  </w:num>
  <w:num w:numId="11">
    <w:abstractNumId w:val="4"/>
  </w:num>
  <w:num w:numId="12">
    <w:abstractNumId w:val="15"/>
  </w:num>
  <w:num w:numId="13">
    <w:abstractNumId w:val="0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12"/>
  </w:num>
  <w:num w:numId="19">
    <w:abstractNumId w:val="6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86"/>
    <w:rsid w:val="00057310"/>
    <w:rsid w:val="00084E78"/>
    <w:rsid w:val="000B23D4"/>
    <w:rsid w:val="000D697B"/>
    <w:rsid w:val="000E27BA"/>
    <w:rsid w:val="000F2BFB"/>
    <w:rsid w:val="000F31FB"/>
    <w:rsid w:val="00102E03"/>
    <w:rsid w:val="00107DD2"/>
    <w:rsid w:val="00167F84"/>
    <w:rsid w:val="001963BD"/>
    <w:rsid w:val="001D4217"/>
    <w:rsid w:val="001E243A"/>
    <w:rsid w:val="002A14E3"/>
    <w:rsid w:val="002D2BCB"/>
    <w:rsid w:val="002E3049"/>
    <w:rsid w:val="002E3E02"/>
    <w:rsid w:val="00350666"/>
    <w:rsid w:val="00387A4C"/>
    <w:rsid w:val="003B4CCA"/>
    <w:rsid w:val="003E7AF2"/>
    <w:rsid w:val="003F047F"/>
    <w:rsid w:val="004211AB"/>
    <w:rsid w:val="004238FC"/>
    <w:rsid w:val="00456086"/>
    <w:rsid w:val="00476379"/>
    <w:rsid w:val="004B1F2A"/>
    <w:rsid w:val="004C7735"/>
    <w:rsid w:val="004F6955"/>
    <w:rsid w:val="004F7D4F"/>
    <w:rsid w:val="00504442"/>
    <w:rsid w:val="00531D06"/>
    <w:rsid w:val="0053489C"/>
    <w:rsid w:val="00573B94"/>
    <w:rsid w:val="0058240C"/>
    <w:rsid w:val="0059490E"/>
    <w:rsid w:val="005A3ED5"/>
    <w:rsid w:val="005C1AA7"/>
    <w:rsid w:val="005E44E2"/>
    <w:rsid w:val="00613478"/>
    <w:rsid w:val="00696A0A"/>
    <w:rsid w:val="006978F2"/>
    <w:rsid w:val="006F1DF2"/>
    <w:rsid w:val="006F64F2"/>
    <w:rsid w:val="006F6A38"/>
    <w:rsid w:val="00710350"/>
    <w:rsid w:val="0072561C"/>
    <w:rsid w:val="007477B1"/>
    <w:rsid w:val="00787532"/>
    <w:rsid w:val="007B2ABA"/>
    <w:rsid w:val="007B4A34"/>
    <w:rsid w:val="00803120"/>
    <w:rsid w:val="008129BA"/>
    <w:rsid w:val="00817945"/>
    <w:rsid w:val="008242A7"/>
    <w:rsid w:val="00850368"/>
    <w:rsid w:val="00881CE1"/>
    <w:rsid w:val="008A6D24"/>
    <w:rsid w:val="008F72CB"/>
    <w:rsid w:val="009405B7"/>
    <w:rsid w:val="009C15D3"/>
    <w:rsid w:val="009C6B3E"/>
    <w:rsid w:val="009D500D"/>
    <w:rsid w:val="009E11AB"/>
    <w:rsid w:val="00A0439D"/>
    <w:rsid w:val="00A246DE"/>
    <w:rsid w:val="00A267DC"/>
    <w:rsid w:val="00A31DD8"/>
    <w:rsid w:val="00A321EF"/>
    <w:rsid w:val="00A54AEF"/>
    <w:rsid w:val="00AA05F6"/>
    <w:rsid w:val="00AA6614"/>
    <w:rsid w:val="00AD4E86"/>
    <w:rsid w:val="00AF21C5"/>
    <w:rsid w:val="00B576DE"/>
    <w:rsid w:val="00B82D1C"/>
    <w:rsid w:val="00B84A0A"/>
    <w:rsid w:val="00BA334F"/>
    <w:rsid w:val="00C72BD1"/>
    <w:rsid w:val="00CA0F50"/>
    <w:rsid w:val="00CD1DF5"/>
    <w:rsid w:val="00D43D34"/>
    <w:rsid w:val="00D63680"/>
    <w:rsid w:val="00D714F3"/>
    <w:rsid w:val="00D73841"/>
    <w:rsid w:val="00D81670"/>
    <w:rsid w:val="00D82325"/>
    <w:rsid w:val="00DA2CDF"/>
    <w:rsid w:val="00DC0C12"/>
    <w:rsid w:val="00DC1E36"/>
    <w:rsid w:val="00DC2F37"/>
    <w:rsid w:val="00DC6001"/>
    <w:rsid w:val="00DD2DD5"/>
    <w:rsid w:val="00DD7B79"/>
    <w:rsid w:val="00E03E2B"/>
    <w:rsid w:val="00E52095"/>
    <w:rsid w:val="00E538AB"/>
    <w:rsid w:val="00E73C82"/>
    <w:rsid w:val="00E82111"/>
    <w:rsid w:val="00EE7159"/>
    <w:rsid w:val="00F06BE9"/>
    <w:rsid w:val="00F13890"/>
    <w:rsid w:val="00F243ED"/>
    <w:rsid w:val="00F408D1"/>
    <w:rsid w:val="00F812B8"/>
    <w:rsid w:val="00FC446A"/>
    <w:rsid w:val="00FE21BF"/>
    <w:rsid w:val="00FE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350"/>
    <w:pPr>
      <w:keepNext/>
      <w:spacing w:line="288" w:lineRule="auto"/>
      <w:jc w:val="center"/>
      <w:outlineLvl w:val="0"/>
    </w:pPr>
    <w:rPr>
      <w:rFonts w:eastAsia="Calibri"/>
      <w:b/>
      <w:bCs w:val="0"/>
      <w:iCs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710350"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35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0350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710350"/>
  </w:style>
  <w:style w:type="paragraph" w:customStyle="1" w:styleId="Style19">
    <w:name w:val="Style19"/>
    <w:basedOn w:val="a"/>
    <w:uiPriority w:val="99"/>
    <w:rsid w:val="0071035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  <w:bCs w:val="0"/>
      <w:iCs w:val="0"/>
    </w:rPr>
  </w:style>
  <w:style w:type="paragraph" w:customStyle="1" w:styleId="Style21">
    <w:name w:val="Style21"/>
    <w:basedOn w:val="a"/>
    <w:rsid w:val="0071035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="Calibri"/>
      <w:bCs w:val="0"/>
      <w:iCs w:val="0"/>
    </w:rPr>
  </w:style>
  <w:style w:type="paragraph" w:customStyle="1" w:styleId="Style22">
    <w:name w:val="Style22"/>
    <w:basedOn w:val="a"/>
    <w:rsid w:val="0071035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  <w:bCs w:val="0"/>
      <w:iCs w:val="0"/>
    </w:rPr>
  </w:style>
  <w:style w:type="paragraph" w:customStyle="1" w:styleId="Style23">
    <w:name w:val="Style23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rFonts w:eastAsia="Calibri"/>
      <w:bCs w:val="0"/>
      <w:iCs w:val="0"/>
    </w:rPr>
  </w:style>
  <w:style w:type="character" w:customStyle="1" w:styleId="FontStyle47">
    <w:name w:val="Font Style47"/>
    <w:rsid w:val="0071035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710350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rsid w:val="0071035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rFonts w:eastAsia="Calibri"/>
      <w:bCs w:val="0"/>
      <w:iCs w:val="0"/>
    </w:rPr>
  </w:style>
  <w:style w:type="paragraph" w:customStyle="1" w:styleId="Style18">
    <w:name w:val="Style18"/>
    <w:basedOn w:val="a"/>
    <w:rsid w:val="007103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eastAsia="Calibri"/>
      <w:bCs w:val="0"/>
      <w:iCs w:val="0"/>
    </w:rPr>
  </w:style>
  <w:style w:type="paragraph" w:customStyle="1" w:styleId="Style20">
    <w:name w:val="Style20"/>
    <w:basedOn w:val="a"/>
    <w:uiPriority w:val="99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24">
    <w:name w:val="Style24"/>
    <w:basedOn w:val="a"/>
    <w:rsid w:val="00710350"/>
    <w:pPr>
      <w:widowControl w:val="0"/>
      <w:autoSpaceDE w:val="0"/>
      <w:autoSpaceDN w:val="0"/>
      <w:adjustRightInd w:val="0"/>
      <w:jc w:val="both"/>
    </w:pPr>
    <w:rPr>
      <w:rFonts w:eastAsia="Calibri"/>
      <w:bCs w:val="0"/>
      <w:iCs w:val="0"/>
    </w:rPr>
  </w:style>
  <w:style w:type="paragraph" w:customStyle="1" w:styleId="Style28">
    <w:name w:val="Style28"/>
    <w:basedOn w:val="a"/>
    <w:rsid w:val="00710350"/>
    <w:pPr>
      <w:widowControl w:val="0"/>
      <w:autoSpaceDE w:val="0"/>
      <w:autoSpaceDN w:val="0"/>
      <w:adjustRightInd w:val="0"/>
      <w:spacing w:line="274" w:lineRule="exact"/>
      <w:ind w:firstLine="701"/>
    </w:pPr>
    <w:rPr>
      <w:rFonts w:eastAsia="Calibri"/>
      <w:bCs w:val="0"/>
      <w:iCs w:val="0"/>
    </w:rPr>
  </w:style>
  <w:style w:type="paragraph" w:customStyle="1" w:styleId="Style30">
    <w:name w:val="Style30"/>
    <w:basedOn w:val="a"/>
    <w:rsid w:val="00710350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Calibri"/>
      <w:bCs w:val="0"/>
      <w:iCs w:val="0"/>
    </w:rPr>
  </w:style>
  <w:style w:type="paragraph" w:customStyle="1" w:styleId="Style26">
    <w:name w:val="Style26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34">
    <w:name w:val="Style34"/>
    <w:basedOn w:val="a"/>
    <w:rsid w:val="00710350"/>
    <w:pPr>
      <w:widowControl w:val="0"/>
      <w:autoSpaceDE w:val="0"/>
      <w:autoSpaceDN w:val="0"/>
      <w:adjustRightInd w:val="0"/>
      <w:spacing w:line="275" w:lineRule="exact"/>
    </w:pPr>
    <w:rPr>
      <w:rFonts w:eastAsia="Calibri"/>
      <w:bCs w:val="0"/>
      <w:iCs w:val="0"/>
    </w:rPr>
  </w:style>
  <w:style w:type="character" w:customStyle="1" w:styleId="FontStyle42">
    <w:name w:val="Font Style42"/>
    <w:rsid w:val="0071035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rsid w:val="0071035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  <w:bCs w:val="0"/>
      <w:iCs w:val="0"/>
    </w:rPr>
  </w:style>
  <w:style w:type="character" w:customStyle="1" w:styleId="FontStyle43">
    <w:name w:val="Font Style43"/>
    <w:rsid w:val="0071035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rsid w:val="00710350"/>
    <w:pPr>
      <w:widowControl w:val="0"/>
      <w:autoSpaceDE w:val="0"/>
      <w:autoSpaceDN w:val="0"/>
      <w:adjustRightInd w:val="0"/>
      <w:jc w:val="both"/>
    </w:pPr>
    <w:rPr>
      <w:rFonts w:eastAsia="Calibri"/>
      <w:bCs w:val="0"/>
      <w:iCs w:val="0"/>
    </w:rPr>
  </w:style>
  <w:style w:type="character" w:customStyle="1" w:styleId="FontStyle30">
    <w:name w:val="Font Style30"/>
    <w:rsid w:val="00710350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eastAsia="Calibri"/>
      <w:bCs w:val="0"/>
      <w:iCs w:val="0"/>
    </w:rPr>
  </w:style>
  <w:style w:type="paragraph" w:customStyle="1" w:styleId="Style10">
    <w:name w:val="Style10"/>
    <w:basedOn w:val="a"/>
    <w:rsid w:val="00710350"/>
    <w:pPr>
      <w:widowControl w:val="0"/>
      <w:autoSpaceDE w:val="0"/>
      <w:autoSpaceDN w:val="0"/>
      <w:adjustRightInd w:val="0"/>
      <w:spacing w:line="262" w:lineRule="exact"/>
    </w:pPr>
    <w:rPr>
      <w:rFonts w:eastAsia="Calibri"/>
      <w:bCs w:val="0"/>
      <w:iCs w:val="0"/>
    </w:rPr>
  </w:style>
  <w:style w:type="paragraph" w:customStyle="1" w:styleId="Style36">
    <w:name w:val="Style36"/>
    <w:basedOn w:val="a"/>
    <w:rsid w:val="00710350"/>
    <w:pPr>
      <w:widowControl w:val="0"/>
      <w:autoSpaceDE w:val="0"/>
      <w:autoSpaceDN w:val="0"/>
      <w:adjustRightInd w:val="0"/>
      <w:spacing w:line="278" w:lineRule="exact"/>
      <w:ind w:firstLine="322"/>
    </w:pPr>
    <w:rPr>
      <w:rFonts w:eastAsia="Calibri"/>
      <w:bCs w:val="0"/>
      <w:iCs w:val="0"/>
    </w:rPr>
  </w:style>
  <w:style w:type="paragraph" w:styleId="a3">
    <w:name w:val="Body Text Indent"/>
    <w:basedOn w:val="a"/>
    <w:link w:val="a4"/>
    <w:rsid w:val="00710350"/>
    <w:pPr>
      <w:spacing w:line="360" w:lineRule="auto"/>
      <w:ind w:firstLine="709"/>
      <w:jc w:val="both"/>
    </w:pPr>
    <w:rPr>
      <w:rFonts w:eastAsia="Calibri"/>
      <w:bCs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1035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710350"/>
    <w:pPr>
      <w:ind w:left="720"/>
    </w:pPr>
    <w:rPr>
      <w:rFonts w:eastAsia="Calibri"/>
      <w:bCs w:val="0"/>
      <w:iCs w:val="0"/>
    </w:rPr>
  </w:style>
  <w:style w:type="paragraph" w:customStyle="1" w:styleId="Style14">
    <w:name w:val="Style14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16">
    <w:name w:val="Style16"/>
    <w:basedOn w:val="a"/>
    <w:rsid w:val="00710350"/>
    <w:pPr>
      <w:widowControl w:val="0"/>
      <w:autoSpaceDE w:val="0"/>
      <w:autoSpaceDN w:val="0"/>
      <w:adjustRightInd w:val="0"/>
      <w:spacing w:line="279" w:lineRule="exact"/>
    </w:pPr>
    <w:rPr>
      <w:rFonts w:eastAsia="Calibri"/>
      <w:bCs w:val="0"/>
      <w:iCs w:val="0"/>
    </w:rPr>
  </w:style>
  <w:style w:type="paragraph" w:customStyle="1" w:styleId="Style25">
    <w:name w:val="Style25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character" w:customStyle="1" w:styleId="FontStyle44">
    <w:name w:val="Font Style44"/>
    <w:rsid w:val="0071035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3">
    <w:name w:val="Знак1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130">
    <w:name w:val="Знак13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a5">
    <w:name w:val="список с точками"/>
    <w:basedOn w:val="a"/>
    <w:rsid w:val="0071035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bCs w:val="0"/>
      <w:iCs w:val="0"/>
    </w:rPr>
  </w:style>
  <w:style w:type="paragraph" w:styleId="a6">
    <w:name w:val="footer"/>
    <w:basedOn w:val="a"/>
    <w:link w:val="a7"/>
    <w:rsid w:val="00710350"/>
    <w:pPr>
      <w:tabs>
        <w:tab w:val="center" w:pos="4677"/>
        <w:tab w:val="right" w:pos="9355"/>
      </w:tabs>
      <w:spacing w:line="360" w:lineRule="auto"/>
    </w:pPr>
    <w:rPr>
      <w:bCs w:val="0"/>
      <w:iCs w:val="0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rsid w:val="0071035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rsid w:val="00710350"/>
    <w:rPr>
      <w:rFonts w:cs="Times New Roman"/>
    </w:rPr>
  </w:style>
  <w:style w:type="paragraph" w:customStyle="1" w:styleId="ConsPlusNormal">
    <w:name w:val="ConsPlusNormal"/>
    <w:rsid w:val="0071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0">
    <w:name w:val="Знак12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110">
    <w:name w:val="Знак11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710350"/>
    <w:pPr>
      <w:spacing w:after="120"/>
    </w:pPr>
    <w:rPr>
      <w:rFonts w:eastAsia="Calibri"/>
      <w:bCs w:val="0"/>
      <w:iCs w:val="0"/>
    </w:rPr>
  </w:style>
  <w:style w:type="character" w:customStyle="1" w:styleId="aa">
    <w:name w:val="Основной текст Знак"/>
    <w:basedOn w:val="a0"/>
    <w:link w:val="a9"/>
    <w:rsid w:val="007103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10350"/>
    <w:pPr>
      <w:widowControl w:val="0"/>
      <w:autoSpaceDE w:val="0"/>
      <w:autoSpaceDN w:val="0"/>
      <w:adjustRightInd w:val="0"/>
      <w:jc w:val="center"/>
    </w:pPr>
    <w:rPr>
      <w:bCs w:val="0"/>
      <w:iCs w:val="0"/>
    </w:rPr>
  </w:style>
  <w:style w:type="character" w:customStyle="1" w:styleId="FontStyle24">
    <w:name w:val="Font Style24"/>
    <w:rsid w:val="00710350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rsid w:val="00710350"/>
    <w:pPr>
      <w:tabs>
        <w:tab w:val="center" w:pos="4677"/>
        <w:tab w:val="right" w:pos="9355"/>
      </w:tabs>
    </w:pPr>
    <w:rPr>
      <w:rFonts w:eastAsia="Calibri"/>
      <w:bCs w:val="0"/>
      <w:iCs w:val="0"/>
    </w:rPr>
  </w:style>
  <w:style w:type="character" w:customStyle="1" w:styleId="ac">
    <w:name w:val="Верхний колонтитул Знак"/>
    <w:basedOn w:val="a0"/>
    <w:link w:val="ab"/>
    <w:rsid w:val="00710350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710350"/>
    <w:pPr>
      <w:ind w:left="720"/>
      <w:contextualSpacing/>
    </w:pPr>
    <w:rPr>
      <w:bCs w:val="0"/>
      <w:iCs w:val="0"/>
    </w:rPr>
  </w:style>
  <w:style w:type="paragraph" w:styleId="ae">
    <w:name w:val="No Spacing"/>
    <w:uiPriority w:val="1"/>
    <w:qFormat/>
    <w:rsid w:val="00710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1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71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710350"/>
    <w:rPr>
      <w:color w:val="0000FF"/>
      <w:u w:val="single"/>
    </w:rPr>
  </w:style>
  <w:style w:type="table" w:customStyle="1" w:styleId="2">
    <w:name w:val="Сетка таблицы2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710350"/>
    <w:rPr>
      <w:rFonts w:ascii="Tahoma" w:eastAsia="Calibri" w:hAnsi="Tahoma" w:cs="Tahoma"/>
      <w:bCs w:val="0"/>
      <w:iCs w:val="0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10350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573B94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customStyle="1" w:styleId="CharChar">
    <w:name w:val="Char Char"/>
    <w:basedOn w:val="a"/>
    <w:rsid w:val="00573B94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styleId="af4">
    <w:name w:val="Subtitle"/>
    <w:basedOn w:val="a"/>
    <w:link w:val="af5"/>
    <w:qFormat/>
    <w:rsid w:val="00A246DE"/>
    <w:pPr>
      <w:widowControl w:val="0"/>
      <w:jc w:val="center"/>
    </w:pPr>
    <w:rPr>
      <w:bCs w:val="0"/>
      <w:iCs w:val="0"/>
      <w:snapToGrid w:val="0"/>
      <w:szCs w:val="20"/>
    </w:rPr>
  </w:style>
  <w:style w:type="character" w:customStyle="1" w:styleId="af5">
    <w:name w:val="Подзаголовок Знак"/>
    <w:basedOn w:val="a0"/>
    <w:link w:val="af4"/>
    <w:rsid w:val="00A246D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6">
    <w:name w:val="Title"/>
    <w:basedOn w:val="a"/>
    <w:link w:val="af7"/>
    <w:qFormat/>
    <w:rsid w:val="00A246DE"/>
    <w:pPr>
      <w:jc w:val="center"/>
    </w:pPr>
    <w:rPr>
      <w:bCs w:val="0"/>
      <w:iCs w:val="0"/>
      <w:szCs w:val="20"/>
    </w:rPr>
  </w:style>
  <w:style w:type="character" w:customStyle="1" w:styleId="af7">
    <w:name w:val="Название Знак"/>
    <w:basedOn w:val="a0"/>
    <w:link w:val="af6"/>
    <w:rsid w:val="00A246DE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50368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customStyle="1" w:styleId="Default">
    <w:name w:val="Default"/>
    <w:rsid w:val="007B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2019-04-20T03:13:00Z</dcterms:created>
  <dcterms:modified xsi:type="dcterms:W3CDTF">2023-08-06T22:59:00Z</dcterms:modified>
</cp:coreProperties>
</file>