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AF" w:rsidRDefault="008B5B46" w:rsidP="00C34BAF">
      <w:r>
        <w:rPr>
          <w:noProof/>
          <w:lang w:eastAsia="ru-RU"/>
        </w:rPr>
        <w:drawing>
          <wp:inline distT="0" distB="0" distL="0" distR="0">
            <wp:extent cx="6299835" cy="8041253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04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B325B2" w:rsidRPr="00B325B2" w:rsidRDefault="00B325B2" w:rsidP="00E23FDB">
      <w:pPr>
        <w:jc w:val="center"/>
        <w:rPr>
          <w:rFonts w:cs="Calibri"/>
          <w:b/>
        </w:rPr>
      </w:pPr>
      <w:r w:rsidRPr="00B325B2">
        <w:rPr>
          <w:rFonts w:cs="Calibri"/>
          <w:b/>
        </w:rPr>
        <w:t>Б1.Б.</w:t>
      </w:r>
      <w:r w:rsidR="005708FA">
        <w:rPr>
          <w:rFonts w:cs="Calibri"/>
          <w:b/>
        </w:rPr>
        <w:t>29</w:t>
      </w:r>
      <w:r w:rsidRPr="00B325B2">
        <w:rPr>
          <w:rFonts w:cs="Calibri"/>
          <w:b/>
        </w:rPr>
        <w:t>.0</w:t>
      </w:r>
      <w:r w:rsidR="00557FAF">
        <w:rPr>
          <w:rFonts w:cs="Calibri"/>
          <w:b/>
        </w:rPr>
        <w:t>2</w:t>
      </w:r>
      <w:r w:rsidRPr="00B325B2">
        <w:rPr>
          <w:b/>
        </w:rPr>
        <w:t>Комплексное освоение недр</w:t>
      </w:r>
    </w:p>
    <w:p w:rsidR="006B4494" w:rsidRPr="00172D16" w:rsidRDefault="006B4494" w:rsidP="00E23FDB">
      <w:pPr>
        <w:jc w:val="center"/>
      </w:pPr>
      <w:r>
        <w:t xml:space="preserve">Трудоемкость </w:t>
      </w:r>
      <w:r w:rsidR="00C34BAF">
        <w:t>3</w:t>
      </w:r>
      <w:r w:rsidRPr="005B2734">
        <w:t>з.е.</w:t>
      </w:r>
    </w:p>
    <w:p w:rsidR="006B4494" w:rsidRPr="00E4649F" w:rsidRDefault="006B4494" w:rsidP="003D7ECA">
      <w:pPr>
        <w:jc w:val="center"/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6B4494" w:rsidRPr="0043376D" w:rsidRDefault="006B4494" w:rsidP="00CA5BB4">
      <w:pPr>
        <w:ind w:firstLine="540"/>
        <w:jc w:val="both"/>
      </w:pPr>
      <w:r w:rsidRPr="0043376D">
        <w:rPr>
          <w:bCs/>
        </w:rPr>
        <w:t>Цель освоения:</w:t>
      </w:r>
      <w:r w:rsidR="00882FF9" w:rsidRPr="0006311E">
        <w:t xml:space="preserve">сформировать у студентов знания </w:t>
      </w:r>
      <w:r w:rsidR="00882FF9" w:rsidRPr="00EB5865">
        <w:t xml:space="preserve">по вопросам </w:t>
      </w:r>
      <w:r w:rsidR="00B325B2">
        <w:t>современного состояния теории и практики рационального и комплексного использования недр при разработке месторождений полезных ископаемых, рассмотреть научно-методические, организационные и правовые основы рационального использования недр с учетом охраны окружающей среды применительно к современным экономическим условиям</w:t>
      </w:r>
      <w:r w:rsidR="007014CD" w:rsidRPr="00AF3715">
        <w:rPr>
          <w:color w:val="000000"/>
          <w:lang w:eastAsia="ru-RU"/>
        </w:rPr>
        <w:t>.</w:t>
      </w:r>
    </w:p>
    <w:p w:rsidR="00B325B2" w:rsidRDefault="006B4494" w:rsidP="00B325B2">
      <w:pPr>
        <w:jc w:val="both"/>
      </w:pPr>
      <w:r w:rsidRPr="0043376D">
        <w:rPr>
          <w:bCs/>
        </w:rPr>
        <w:t>Краткое содержание дисциплины:</w:t>
      </w:r>
      <w:r w:rsidR="00B325B2">
        <w:t>Классификация ресурсов земных недр и их потребительские свойства. Отличительные признаки залегания месторождений полезных ископаемых. Группировки полезных ископаемых и характеристика железорудных месторождений. Значение и использование ресурсов земных недр в народном хозяйстве. Геологическая изученность недр и оценка промышленной ценности месторождений полезных ископаемых. Основные понятия и определения, связанные с объектами недропользования, цели и задачи законодательства о недрах, собственность на недра, основные права и обязанности пользователей участков недр, система платежей при пользовании недрами, ответственность за нарушение законодательства о недрах и возмещение причиненного вреда.</w:t>
      </w:r>
    </w:p>
    <w:p w:rsidR="00246665" w:rsidRPr="002A0B64" w:rsidRDefault="00246665" w:rsidP="002A0B64">
      <w:pPr>
        <w:pStyle w:val="2"/>
        <w:spacing w:after="0" w:line="240" w:lineRule="auto"/>
        <w:ind w:firstLine="709"/>
      </w:pPr>
      <w:r>
        <w:t>.</w:t>
      </w: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9606" w:type="dxa"/>
        <w:tblLook w:val="04A0"/>
      </w:tblPr>
      <w:tblGrid>
        <w:gridCol w:w="4386"/>
        <w:gridCol w:w="5220"/>
      </w:tblGrid>
      <w:tr w:rsidR="00E8450B" w:rsidTr="00E80705">
        <w:tc>
          <w:tcPr>
            <w:tcW w:w="5070" w:type="dxa"/>
          </w:tcPr>
          <w:p w:rsidR="00E8450B" w:rsidRPr="00E27BE1" w:rsidRDefault="00AB5EBF" w:rsidP="00E27BE1">
            <w:pPr>
              <w:jc w:val="center"/>
              <w:rPr>
                <w:iCs/>
              </w:rPr>
            </w:pPr>
            <w:r w:rsidRPr="00E27BE1"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4536" w:type="dxa"/>
          </w:tcPr>
          <w:p w:rsidR="00E8450B" w:rsidRPr="00E27BE1" w:rsidRDefault="00E8450B" w:rsidP="00E27BE1">
            <w:pPr>
              <w:jc w:val="center"/>
              <w:rPr>
                <w:iCs/>
              </w:rPr>
            </w:pPr>
            <w:r w:rsidRPr="00E27BE1">
              <w:rPr>
                <w:color w:val="000000"/>
                <w:lang w:eastAsia="ru-RU"/>
              </w:rPr>
              <w:t>Планируемые результаты обучения по дисциплине</w:t>
            </w:r>
          </w:p>
        </w:tc>
      </w:tr>
      <w:tr w:rsidR="00126685" w:rsidTr="00E80705">
        <w:tc>
          <w:tcPr>
            <w:tcW w:w="5070" w:type="dxa"/>
          </w:tcPr>
          <w:p w:rsidR="00126685" w:rsidRDefault="00B325B2" w:rsidP="00B325B2">
            <w:pPr>
              <w:jc w:val="both"/>
              <w:rPr>
                <w:lang w:eastAsia="ru-RU"/>
              </w:rPr>
            </w:pPr>
            <w:r w:rsidRPr="0028428C">
              <w:rPr>
                <w:color w:val="000000"/>
              </w:rPr>
              <w:t xml:space="preserve">готовность с естественнонаучных позиций оценивать строение, химический и 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 георесурсного потенциала недр </w:t>
            </w:r>
            <w:r w:rsidR="007014CD">
              <w:rPr>
                <w:lang w:eastAsia="ru-RU"/>
              </w:rPr>
              <w:t>(</w:t>
            </w:r>
            <w:r>
              <w:rPr>
                <w:rFonts w:cs="Times New Roman"/>
              </w:rPr>
              <w:t>ОПК</w:t>
            </w:r>
            <w:r w:rsidR="00246665" w:rsidRPr="00764912">
              <w:rPr>
                <w:rFonts w:cs="Times New Roman"/>
              </w:rPr>
              <w:t>-</w:t>
            </w:r>
            <w:r>
              <w:rPr>
                <w:rFonts w:cs="Times New Roman"/>
              </w:rPr>
              <w:t>4</w:t>
            </w:r>
            <w:r w:rsidR="007014CD">
              <w:rPr>
                <w:lang w:eastAsia="ru-RU"/>
              </w:rPr>
              <w:t>)</w:t>
            </w:r>
          </w:p>
          <w:p w:rsidR="00E80705" w:rsidRDefault="00E80705" w:rsidP="00B325B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E80705">
              <w:rPr>
                <w:lang w:eastAsia="ru-RU"/>
              </w:rPr>
              <w:t>умением разрабатывать необходимую техническую и нормативную документацию в составе творческих коллективов и самостоятельно, контролировать соответствие проектов требованиям стандартов, техническим условиям и документам промышленной безопасности, разрабатывать, согласовывать и утверждать в установленном порядке технические, методические и иные документы, регламентирующие порядок, качество и безопасность выполнения горных, горно-строительных и взрывных работ</w:t>
            </w:r>
          </w:p>
          <w:p w:rsidR="00E80705" w:rsidRDefault="00E80705" w:rsidP="00B325B2">
            <w:pPr>
              <w:jc w:val="both"/>
              <w:rPr>
                <w:iCs/>
              </w:rPr>
            </w:pPr>
            <w:r>
              <w:rPr>
                <w:lang w:eastAsia="ru-RU"/>
              </w:rPr>
              <w:t>(ПК-21)</w:t>
            </w:r>
          </w:p>
        </w:tc>
        <w:tc>
          <w:tcPr>
            <w:tcW w:w="4536" w:type="dxa"/>
          </w:tcPr>
          <w:p w:rsidR="007014CD" w:rsidRPr="00833559" w:rsidRDefault="007014CD" w:rsidP="007014C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color w:val="000000"/>
                <w:lang w:eastAsia="ru-RU"/>
              </w:rPr>
            </w:pPr>
            <w:r w:rsidRPr="00833559">
              <w:rPr>
                <w:i/>
                <w:lang w:eastAsia="ru-RU"/>
              </w:rPr>
              <w:t>знать</w:t>
            </w:r>
            <w:r w:rsidR="00B325B2" w:rsidRPr="00942E33">
              <w:t>тенденции и направления комплексного освоения недр при подземной разработке пластовых месторождений</w:t>
            </w:r>
            <w:r w:rsidR="00B325B2">
              <w:t xml:space="preserve">; </w:t>
            </w:r>
            <w:r w:rsidR="00B325B2" w:rsidRPr="00942E33">
              <w:t>основные принципы интегрирования технологий добычи полезных ископаемых по критерию полноты освоения георесурсов</w:t>
            </w:r>
            <w:r w:rsidRPr="00833559">
              <w:rPr>
                <w:lang w:eastAsia="ru-RU"/>
              </w:rPr>
              <w:t>(</w:t>
            </w:r>
            <w:r w:rsidR="00B325B2">
              <w:rPr>
                <w:rFonts w:cs="Times New Roman"/>
              </w:rPr>
              <w:t>ОПК</w:t>
            </w:r>
            <w:r w:rsidR="00B325B2" w:rsidRPr="00764912">
              <w:rPr>
                <w:rFonts w:cs="Times New Roman"/>
              </w:rPr>
              <w:t>-</w:t>
            </w:r>
            <w:r w:rsidR="00B325B2">
              <w:rPr>
                <w:rFonts w:cs="Times New Roman"/>
              </w:rPr>
              <w:t>4</w:t>
            </w:r>
            <w:r w:rsidRPr="00833559">
              <w:rPr>
                <w:lang w:eastAsia="ru-RU"/>
              </w:rPr>
              <w:t xml:space="preserve">), </w:t>
            </w:r>
          </w:p>
          <w:p w:rsidR="007014CD" w:rsidRPr="00833559" w:rsidRDefault="007014CD" w:rsidP="007014C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lang w:eastAsia="ru-RU"/>
              </w:rPr>
            </w:pPr>
            <w:r w:rsidRPr="00833559">
              <w:rPr>
                <w:i/>
                <w:lang w:eastAsia="ru-RU"/>
              </w:rPr>
              <w:t xml:space="preserve">уметь </w:t>
            </w:r>
            <w:r w:rsidR="00B325B2" w:rsidRPr="00DD63A8">
              <w:t>разрабатывать мероприятия по снижению вредного воздействия горного производства на окружающую среду и рациональному использованию минерального сырья и земельных ресурсов</w:t>
            </w:r>
            <w:r w:rsidR="0036704A">
              <w:t xml:space="preserve">; </w:t>
            </w:r>
            <w:r>
              <w:rPr>
                <w:lang w:eastAsia="ru-RU"/>
              </w:rPr>
              <w:t>(</w:t>
            </w:r>
            <w:r w:rsidR="00B325B2">
              <w:rPr>
                <w:rFonts w:cs="Times New Roman"/>
              </w:rPr>
              <w:t>ОПК</w:t>
            </w:r>
            <w:r w:rsidR="00B325B2" w:rsidRPr="00764912">
              <w:rPr>
                <w:rFonts w:cs="Times New Roman"/>
              </w:rPr>
              <w:t>-</w:t>
            </w:r>
            <w:r w:rsidR="00B325B2">
              <w:rPr>
                <w:rFonts w:cs="Times New Roman"/>
              </w:rPr>
              <w:t>4</w:t>
            </w:r>
            <w:r>
              <w:rPr>
                <w:lang w:eastAsia="ru-RU"/>
              </w:rPr>
              <w:t xml:space="preserve">), </w:t>
            </w:r>
          </w:p>
          <w:p w:rsidR="007014CD" w:rsidRDefault="007014CD" w:rsidP="007014C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color w:val="000000"/>
                <w:lang w:eastAsia="ru-RU"/>
              </w:rPr>
            </w:pPr>
            <w:r w:rsidRPr="00650C20">
              <w:rPr>
                <w:i/>
                <w:color w:val="000000"/>
                <w:lang w:eastAsia="ru-RU"/>
              </w:rPr>
              <w:t>владеть</w:t>
            </w:r>
            <w:r w:rsidRPr="000A4432">
              <w:rPr>
                <w:i/>
                <w:color w:val="000000"/>
                <w:lang w:eastAsia="ru-RU"/>
              </w:rPr>
              <w:t>методиками</w:t>
            </w:r>
            <w:r w:rsidR="0036704A">
              <w:t xml:space="preserve">расчетами в области </w:t>
            </w:r>
            <w:r w:rsidR="00B325B2">
              <w:t>комплексного освоения недр</w:t>
            </w:r>
            <w:r w:rsidR="0036704A">
              <w:t xml:space="preserve"> применительно к горному производству</w:t>
            </w:r>
            <w:r w:rsidR="00650C20">
              <w:rPr>
                <w:lang w:eastAsia="ru-RU"/>
              </w:rPr>
              <w:t xml:space="preserve"> (</w:t>
            </w:r>
            <w:r w:rsidR="00B325B2">
              <w:rPr>
                <w:rFonts w:cs="Times New Roman"/>
              </w:rPr>
              <w:t>ОПК</w:t>
            </w:r>
            <w:r w:rsidR="00B325B2" w:rsidRPr="00764912">
              <w:rPr>
                <w:rFonts w:cs="Times New Roman"/>
              </w:rPr>
              <w:t>-</w:t>
            </w:r>
            <w:r w:rsidR="00B325B2">
              <w:rPr>
                <w:rFonts w:cs="Times New Roman"/>
              </w:rPr>
              <w:t>4</w:t>
            </w:r>
            <w:r w:rsidR="00650C20">
              <w:rPr>
                <w:lang w:eastAsia="ru-RU"/>
              </w:rPr>
              <w:t>);</w:t>
            </w:r>
          </w:p>
          <w:p w:rsidR="00126685" w:rsidRPr="007014CD" w:rsidRDefault="007014CD" w:rsidP="00B325B2">
            <w:pPr>
              <w:rPr>
                <w:lang w:eastAsia="ru-RU"/>
              </w:rPr>
            </w:pPr>
            <w:r w:rsidRPr="00833559">
              <w:rPr>
                <w:i/>
                <w:lang w:eastAsia="ru-RU"/>
              </w:rPr>
              <w:t>владеть</w:t>
            </w:r>
            <w:r w:rsidRPr="000A4432">
              <w:rPr>
                <w:i/>
                <w:lang w:eastAsia="ru-RU"/>
              </w:rPr>
              <w:t>практическиминавыками</w:t>
            </w:r>
            <w:r w:rsidR="00B325B2" w:rsidRPr="00DD63A8">
              <w:t>способностями обосновывать мероприятия по повышению полноты и комплексномуиспользованию ресурсов пластовых месторождений</w:t>
            </w:r>
            <w:r>
              <w:rPr>
                <w:lang w:eastAsia="ru-RU"/>
              </w:rPr>
              <w:t xml:space="preserve"> (</w:t>
            </w:r>
            <w:r w:rsidR="00B325B2">
              <w:rPr>
                <w:rFonts w:cs="Times New Roman"/>
              </w:rPr>
              <w:t>ОПК</w:t>
            </w:r>
            <w:r w:rsidR="00B325B2" w:rsidRPr="00764912">
              <w:rPr>
                <w:rFonts w:cs="Times New Roman"/>
              </w:rPr>
              <w:t>-</w:t>
            </w:r>
            <w:r w:rsidR="00B325B2">
              <w:rPr>
                <w:rFonts w:cs="Times New Roman"/>
              </w:rPr>
              <w:t>4</w:t>
            </w:r>
            <w:r>
              <w:rPr>
                <w:lang w:eastAsia="ru-RU"/>
              </w:rPr>
              <w:t>).</w:t>
            </w:r>
          </w:p>
        </w:tc>
      </w:tr>
    </w:tbl>
    <w:p w:rsidR="006B4494" w:rsidRDefault="006B4494" w:rsidP="001E395F"/>
    <w:p w:rsidR="00B325B2" w:rsidRDefault="00B325B2" w:rsidP="004E5E3B">
      <w:pPr>
        <w:tabs>
          <w:tab w:val="left" w:pos="0"/>
        </w:tabs>
        <w:rPr>
          <w:b/>
          <w:bCs/>
        </w:rPr>
      </w:pPr>
    </w:p>
    <w:p w:rsidR="00B325B2" w:rsidRDefault="00B325B2" w:rsidP="004E5E3B">
      <w:pPr>
        <w:tabs>
          <w:tab w:val="left" w:pos="0"/>
        </w:tabs>
        <w:rPr>
          <w:b/>
          <w:bCs/>
        </w:rPr>
      </w:pPr>
    </w:p>
    <w:p w:rsidR="00B325B2" w:rsidRDefault="00B325B2" w:rsidP="004E5E3B">
      <w:pPr>
        <w:tabs>
          <w:tab w:val="left" w:pos="0"/>
        </w:tabs>
        <w:rPr>
          <w:b/>
          <w:bCs/>
        </w:rPr>
      </w:pPr>
    </w:p>
    <w:p w:rsidR="00B325B2" w:rsidRDefault="00B325B2" w:rsidP="004E5E3B">
      <w:pPr>
        <w:tabs>
          <w:tab w:val="left" w:pos="0"/>
        </w:tabs>
        <w:rPr>
          <w:b/>
          <w:bCs/>
        </w:rPr>
      </w:pPr>
    </w:p>
    <w:p w:rsidR="006B4494" w:rsidRPr="00DF5D75" w:rsidRDefault="006B4494" w:rsidP="004E5E3B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дисциплины в структуре </w:t>
      </w:r>
      <w:r w:rsidR="00390865">
        <w:rPr>
          <w:b/>
          <w:bCs/>
        </w:rPr>
        <w:t>образовательной программы</w:t>
      </w:r>
    </w:p>
    <w:tbl>
      <w:tblPr>
        <w:tblStyle w:val="a5"/>
        <w:tblW w:w="9606" w:type="dxa"/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105C44" w:rsidRPr="00105C44" w:rsidTr="00105C44">
        <w:tc>
          <w:tcPr>
            <w:tcW w:w="1321" w:type="dxa"/>
            <w:vMerge w:val="restart"/>
          </w:tcPr>
          <w:p w:rsidR="00105C44" w:rsidRPr="00E27BE1" w:rsidRDefault="00AC1615" w:rsidP="00BE2D5F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2521" w:type="dxa"/>
            <w:vMerge w:val="restart"/>
          </w:tcPr>
          <w:p w:rsidR="00105C44" w:rsidRPr="00E27BE1" w:rsidRDefault="00105C44" w:rsidP="00011B5F">
            <w:pPr>
              <w:pStyle w:val="a6"/>
              <w:ind w:left="0"/>
              <w:jc w:val="center"/>
            </w:pPr>
            <w:r w:rsidRPr="00E27BE1">
              <w:rPr>
                <w:bCs/>
              </w:rPr>
              <w:t>На</w:t>
            </w:r>
            <w:r w:rsidR="00AC1615"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</w:t>
            </w:r>
          </w:p>
        </w:tc>
        <w:tc>
          <w:tcPr>
            <w:tcW w:w="800" w:type="dxa"/>
            <w:vMerge w:val="restart"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  <w:r w:rsidRPr="00E27BE1">
              <w:t>Семестр изучения</w:t>
            </w:r>
          </w:p>
        </w:tc>
        <w:tc>
          <w:tcPr>
            <w:tcW w:w="4964" w:type="dxa"/>
            <w:gridSpan w:val="2"/>
          </w:tcPr>
          <w:p w:rsidR="00105C44" w:rsidRPr="00E27BE1" w:rsidRDefault="00AC1615" w:rsidP="00AC1615">
            <w:pPr>
              <w:pStyle w:val="a6"/>
              <w:ind w:left="0"/>
              <w:jc w:val="center"/>
            </w:pPr>
            <w:r>
              <w:rPr>
                <w:bCs/>
              </w:rPr>
              <w:t>Индексы</w:t>
            </w:r>
            <w:r w:rsidR="00105C44"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="00105C44"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105C44" w:rsidRPr="00105C44" w:rsidTr="00105C44">
        <w:tc>
          <w:tcPr>
            <w:tcW w:w="1321" w:type="dxa"/>
            <w:vMerge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2521" w:type="dxa"/>
            <w:vMerge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105C44" w:rsidRPr="00E27BE1" w:rsidRDefault="00105C44" w:rsidP="00BE2D5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105C44" w:rsidRPr="00E27BE1" w:rsidRDefault="00105C44" w:rsidP="00BE2D5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105C44" w:rsidRPr="00105C44" w:rsidTr="00105C44">
        <w:tc>
          <w:tcPr>
            <w:tcW w:w="1321" w:type="dxa"/>
          </w:tcPr>
          <w:p w:rsidR="00105C44" w:rsidRPr="00D1757F" w:rsidRDefault="00547FC1" w:rsidP="00AA27FB">
            <w:pPr>
              <w:pStyle w:val="a6"/>
              <w:ind w:left="0"/>
              <w:rPr>
                <w:lang w:val="en-US"/>
              </w:rPr>
            </w:pPr>
            <w:r w:rsidRPr="00547FC1">
              <w:t>Б1.Б.</w:t>
            </w:r>
            <w:r w:rsidR="005708FA">
              <w:t>29</w:t>
            </w:r>
            <w:r w:rsidR="00B325B2">
              <w:t>.0</w:t>
            </w:r>
            <w:r w:rsidR="00D1757F">
              <w:rPr>
                <w:lang w:val="en-US"/>
              </w:rPr>
              <w:t>2</w:t>
            </w:r>
          </w:p>
        </w:tc>
        <w:tc>
          <w:tcPr>
            <w:tcW w:w="2521" w:type="dxa"/>
          </w:tcPr>
          <w:p w:rsidR="00105C44" w:rsidRPr="00547FC1" w:rsidRDefault="00B325B2" w:rsidP="00BE2D5F">
            <w:pPr>
              <w:pStyle w:val="a6"/>
              <w:ind w:left="0"/>
            </w:pPr>
            <w:r>
              <w:t>Комплексное освоение недр</w:t>
            </w:r>
          </w:p>
        </w:tc>
        <w:tc>
          <w:tcPr>
            <w:tcW w:w="800" w:type="dxa"/>
          </w:tcPr>
          <w:p w:rsidR="00105C44" w:rsidRPr="00105C44" w:rsidRDefault="00734FCC" w:rsidP="00734FCC">
            <w:pPr>
              <w:pStyle w:val="a6"/>
              <w:ind w:left="0"/>
            </w:pPr>
            <w:r>
              <w:t>А</w:t>
            </w:r>
          </w:p>
        </w:tc>
        <w:tc>
          <w:tcPr>
            <w:tcW w:w="2402" w:type="dxa"/>
          </w:tcPr>
          <w:p w:rsidR="002A0B64" w:rsidRDefault="00D1757F" w:rsidP="00BE2D5F">
            <w:pPr>
              <w:pStyle w:val="a6"/>
              <w:ind w:left="0"/>
            </w:pPr>
            <w:r>
              <w:t>Б1.Б.21</w:t>
            </w:r>
            <w:r w:rsidR="002A0B64">
              <w:t xml:space="preserve"> Геология</w:t>
            </w:r>
          </w:p>
          <w:p w:rsidR="00105C44" w:rsidRDefault="00D1757F" w:rsidP="00BE2D5F">
            <w:pPr>
              <w:pStyle w:val="a6"/>
              <w:ind w:left="0"/>
            </w:pPr>
            <w:r>
              <w:t>Б1.Б.26</w:t>
            </w:r>
            <w:r w:rsidR="002A0B64">
              <w:t xml:space="preserve"> Основы горного дела</w:t>
            </w:r>
          </w:p>
          <w:p w:rsidR="002A0B64" w:rsidRDefault="00D1757F" w:rsidP="00BE2D5F">
            <w:pPr>
              <w:pStyle w:val="a6"/>
              <w:ind w:left="0"/>
            </w:pPr>
            <w:r>
              <w:t>Б1.Б.29.03</w:t>
            </w:r>
            <w:r w:rsidR="002A0B64">
              <w:t xml:space="preserve"> Процессы ПГР</w:t>
            </w:r>
          </w:p>
          <w:p w:rsidR="002A0B64" w:rsidRPr="00105C44" w:rsidRDefault="002A0B64" w:rsidP="00E07E02">
            <w:pPr>
              <w:pStyle w:val="a6"/>
              <w:ind w:left="0"/>
            </w:pPr>
            <w:r>
              <w:t>Б1.Б.29.0</w:t>
            </w:r>
            <w:r w:rsidR="00D1757F">
              <w:t>4</w:t>
            </w:r>
            <w:r>
              <w:t xml:space="preserve"> Технология и комплексная механизация ПГР</w:t>
            </w:r>
          </w:p>
        </w:tc>
        <w:tc>
          <w:tcPr>
            <w:tcW w:w="2562" w:type="dxa"/>
          </w:tcPr>
          <w:p w:rsidR="00105C44" w:rsidRDefault="002A0B64" w:rsidP="005708FA">
            <w:pPr>
              <w:pStyle w:val="a6"/>
              <w:ind w:left="0"/>
            </w:pPr>
            <w:r>
              <w:t>Б1.Б.29.0</w:t>
            </w:r>
            <w:r w:rsidR="00D1757F">
              <w:t>1</w:t>
            </w:r>
            <w:r>
              <w:t xml:space="preserve"> Проектирование шахт</w:t>
            </w:r>
          </w:p>
          <w:p w:rsidR="002A0B64" w:rsidRDefault="002A0B64" w:rsidP="005708FA">
            <w:pPr>
              <w:pStyle w:val="a6"/>
              <w:ind w:left="0"/>
            </w:pPr>
            <w:r>
              <w:t>Б3.Б.01(Д)</w:t>
            </w:r>
          </w:p>
          <w:p w:rsidR="002A0B64" w:rsidRPr="00105C44" w:rsidRDefault="002A0B64" w:rsidP="005708FA">
            <w:pPr>
              <w:pStyle w:val="a6"/>
              <w:ind w:left="0"/>
            </w:pPr>
            <w:r w:rsidRPr="002A0B64"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105C44" w:rsidRDefault="00105C44" w:rsidP="00E128FE">
      <w:pPr>
        <w:pStyle w:val="a6"/>
        <w:ind w:left="0"/>
      </w:pPr>
    </w:p>
    <w:p w:rsidR="006B4494" w:rsidRPr="00DF5D75" w:rsidRDefault="00105C44" w:rsidP="00E128FE">
      <w:pPr>
        <w:pStyle w:val="a6"/>
        <w:ind w:left="0"/>
      </w:pPr>
      <w:r w:rsidRPr="00BE3CFB">
        <w:rPr>
          <w:b/>
        </w:rPr>
        <w:t>1.4. Язык преподавания:</w:t>
      </w:r>
      <w:r w:rsidR="00011B5F">
        <w:t xml:space="preserve"> русский.</w:t>
      </w:r>
    </w:p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Default="006B4494" w:rsidP="006335AE">
      <w:pPr>
        <w:jc w:val="both"/>
      </w:pPr>
      <w:r w:rsidRPr="00186201">
        <w:t>Выписка из учебного плана</w:t>
      </w:r>
      <w:r w:rsidR="00946B52">
        <w:t xml:space="preserve">гр. </w:t>
      </w:r>
      <w:r w:rsidR="00547FC1">
        <w:t>С-ГД</w:t>
      </w:r>
      <w:r w:rsidR="00946B52">
        <w:t>-1</w:t>
      </w:r>
      <w:r w:rsidR="005708FA">
        <w:t>8</w:t>
      </w:r>
      <w:r w:rsidR="00E07E02">
        <w:t>(ПР)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47FC1" w:rsidRDefault="00547FC1" w:rsidP="00E07E02">
            <w:pPr>
              <w:jc w:val="center"/>
              <w:rPr>
                <w:highlight w:val="cyan"/>
              </w:rPr>
            </w:pPr>
            <w:r w:rsidRPr="00547FC1">
              <w:rPr>
                <w:bCs/>
              </w:rPr>
              <w:t>Б.1.Б.</w:t>
            </w:r>
            <w:r w:rsidR="005708FA">
              <w:rPr>
                <w:bCs/>
              </w:rPr>
              <w:t>29</w:t>
            </w:r>
            <w:r w:rsidR="00B325B2">
              <w:rPr>
                <w:bCs/>
              </w:rPr>
              <w:t>.0</w:t>
            </w:r>
            <w:r w:rsidR="00AA27FB">
              <w:rPr>
                <w:bCs/>
              </w:rPr>
              <w:t>3</w:t>
            </w:r>
            <w:r w:rsidR="00B325B2">
              <w:rPr>
                <w:bCs/>
              </w:rPr>
              <w:t xml:space="preserve"> Комплексное освоение недр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E07E02" w:rsidP="00BE2D5F">
            <w:pPr>
              <w:jc w:val="center"/>
            </w:pPr>
            <w:r>
              <w:t>5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E07E02" w:rsidP="00BE2D5F">
            <w:pPr>
              <w:jc w:val="center"/>
            </w:pPr>
            <w:r>
              <w:t>А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5708FA" w:rsidP="00BE2D5F">
            <w:pPr>
              <w:jc w:val="center"/>
            </w:pPr>
            <w:r>
              <w:t>зачет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57758A" w:rsidP="0057758A">
            <w:pPr>
              <w:jc w:val="both"/>
            </w:pPr>
            <w:r>
              <w:t>Контрольная</w:t>
            </w:r>
            <w:r w:rsidR="00105C44" w:rsidRPr="00516E45">
              <w:t xml:space="preserve"> работа</w:t>
            </w:r>
            <w:r w:rsidR="00E73005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57758A" w:rsidRDefault="00E07E02" w:rsidP="00BE2D5F">
            <w:pPr>
              <w:jc w:val="center"/>
            </w:pPr>
            <w:r>
              <w:t>А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5708FA" w:rsidP="00BE2D5F">
            <w:pPr>
              <w:jc w:val="center"/>
              <w:rPr>
                <w:highlight w:val="cyan"/>
              </w:rPr>
            </w:pPr>
            <w:r>
              <w:t>3</w:t>
            </w:r>
            <w:r w:rsidR="0057758A" w:rsidRPr="0057758A">
              <w:t xml:space="preserve"> 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516E45" w:rsidRDefault="005708FA" w:rsidP="00547FC1">
            <w:pPr>
              <w:jc w:val="center"/>
              <w:rPr>
                <w:highlight w:val="cyan"/>
              </w:rPr>
            </w:pPr>
            <w:r>
              <w:t>108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105C44" w:rsidRPr="00516E45">
              <w:rPr>
                <w:rStyle w:val="aa"/>
              </w:rPr>
              <w:footnoteReference w:id="2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AA27FB" w:rsidP="00BE2D5F">
            <w:pPr>
              <w:jc w:val="center"/>
            </w:pPr>
            <w:r>
              <w:t>54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E07E02" w:rsidP="00BE2D5F">
            <w:pPr>
              <w:jc w:val="center"/>
            </w:pPr>
            <w:r>
              <w:t>16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105C44" w:rsidRPr="00516E45" w:rsidRDefault="0051439C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516E45" w:rsidRDefault="004F0BD2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373C6D" w:rsidRPr="00516E45" w:rsidTr="00BE2D5F">
        <w:trPr>
          <w:jc w:val="center"/>
        </w:trPr>
        <w:tc>
          <w:tcPr>
            <w:tcW w:w="5796" w:type="dxa"/>
          </w:tcPr>
          <w:p w:rsidR="00373C6D" w:rsidRPr="00516E45" w:rsidRDefault="00373C6D" w:rsidP="00373C6D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373C6D" w:rsidRPr="00516E45" w:rsidRDefault="00AA27FB" w:rsidP="00BE2D5F">
            <w:pPr>
              <w:jc w:val="center"/>
            </w:pPr>
            <w:r>
              <w:t>32</w:t>
            </w:r>
          </w:p>
        </w:tc>
        <w:tc>
          <w:tcPr>
            <w:tcW w:w="1904" w:type="dxa"/>
          </w:tcPr>
          <w:p w:rsidR="00373C6D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E07E02" w:rsidP="00BE2D5F">
            <w:pPr>
              <w:jc w:val="center"/>
            </w:pPr>
            <w:r>
              <w:t>6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516E45" w:rsidRDefault="00AA27FB" w:rsidP="00BE2D5F">
            <w:pPr>
              <w:jc w:val="center"/>
            </w:pPr>
            <w:r>
              <w:t>54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экзамен 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734FCC" w:rsidP="00BE2D5F">
            <w:pPr>
              <w:jc w:val="center"/>
            </w:pPr>
            <w:r>
              <w:t>-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:rsidR="005A0018" w:rsidRPr="005A0018" w:rsidRDefault="005A0018" w:rsidP="00372A42">
      <w:pPr>
        <w:pStyle w:val="a6"/>
        <w:ind w:left="0"/>
        <w:rPr>
          <w:bCs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5775DD" w:rsidRPr="005775DD" w:rsidTr="00EB1769">
        <w:tc>
          <w:tcPr>
            <w:tcW w:w="2766" w:type="dxa"/>
            <w:vMerge w:val="restart"/>
          </w:tcPr>
          <w:p w:rsidR="005775DD" w:rsidRPr="005775DD" w:rsidRDefault="00604DC9" w:rsidP="00BE2D5F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EB1769">
        <w:trPr>
          <w:cantSplit/>
          <w:trHeight w:val="3973"/>
        </w:trPr>
        <w:tc>
          <w:tcPr>
            <w:tcW w:w="2766" w:type="dxa"/>
            <w:vMerge/>
          </w:tcPr>
          <w:p w:rsidR="005775DD" w:rsidRPr="005775DD" w:rsidRDefault="005775DD" w:rsidP="00BE2D5F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5775DD" w:rsidRPr="005775DD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974BE4" w:rsidRDefault="00516E45" w:rsidP="00516E45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425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5775DD" w:rsidRPr="00974BE4" w:rsidRDefault="005775DD" w:rsidP="00BE2D5F">
            <w:pPr>
              <w:pStyle w:val="a6"/>
              <w:ind w:left="0"/>
            </w:pPr>
          </w:p>
        </w:tc>
      </w:tr>
      <w:tr w:rsidR="005775DD" w:rsidRPr="005775DD" w:rsidTr="00EB1769">
        <w:tc>
          <w:tcPr>
            <w:tcW w:w="2766" w:type="dxa"/>
          </w:tcPr>
          <w:p w:rsidR="005775DD" w:rsidRPr="005775DD" w:rsidRDefault="001E293B" w:rsidP="004F0BD2">
            <w:pPr>
              <w:pStyle w:val="a6"/>
              <w:ind w:left="0"/>
            </w:pPr>
            <w:r w:rsidRPr="00A30F8C">
              <w:t>Комплексные руды и их характеристика</w:t>
            </w:r>
            <w:r w:rsidR="00E225C3">
              <w:t xml:space="preserve">(темы </w:t>
            </w:r>
            <w:r w:rsidR="004F0BD2">
              <w:t>1</w:t>
            </w:r>
            <w:r w:rsidR="00E225C3">
              <w:t>)</w:t>
            </w:r>
          </w:p>
        </w:tc>
        <w:tc>
          <w:tcPr>
            <w:tcW w:w="851" w:type="dxa"/>
          </w:tcPr>
          <w:p w:rsidR="005775DD" w:rsidRPr="007930A2" w:rsidRDefault="00AA27FB" w:rsidP="001E293B">
            <w:pPr>
              <w:pStyle w:val="a6"/>
              <w:ind w:left="0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5775DD" w:rsidRPr="007930A2" w:rsidRDefault="00E07E02" w:rsidP="00BE2D5F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775DD" w:rsidRPr="007930A2" w:rsidRDefault="006320DC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4F0BD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5775DD" w:rsidRPr="007930A2" w:rsidRDefault="00665571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775DD" w:rsidRPr="007930A2" w:rsidRDefault="00AA27FB" w:rsidP="00BE2D5F">
            <w:pPr>
              <w:jc w:val="center"/>
            </w:pPr>
            <w:r>
              <w:t>15</w:t>
            </w:r>
            <w:r w:rsidR="007930A2" w:rsidRPr="007930A2">
              <w:t xml:space="preserve"> (</w:t>
            </w:r>
            <w:r w:rsidR="004F0BD2">
              <w:t>П</w:t>
            </w:r>
            <w:r w:rsidR="007930A2" w:rsidRPr="007930A2">
              <w:t>Р)</w:t>
            </w:r>
          </w:p>
          <w:p w:rsidR="007930A2" w:rsidRPr="007930A2" w:rsidRDefault="007930A2" w:rsidP="00BE2D5F">
            <w:pPr>
              <w:jc w:val="center"/>
            </w:pPr>
          </w:p>
        </w:tc>
      </w:tr>
      <w:tr w:rsidR="005775DD" w:rsidRPr="005775DD" w:rsidTr="00EB1769">
        <w:tc>
          <w:tcPr>
            <w:tcW w:w="2766" w:type="dxa"/>
          </w:tcPr>
          <w:p w:rsidR="005775DD" w:rsidRPr="005775DD" w:rsidRDefault="001E293B" w:rsidP="004F0BD2">
            <w:pPr>
              <w:pStyle w:val="a6"/>
              <w:ind w:left="0"/>
            </w:pPr>
            <w:r w:rsidRPr="000F0094">
              <w:t>Основные показатели, характеризующие уровень полноты и ком</w:t>
            </w:r>
            <w:r w:rsidR="00E80705">
              <w:t>-</w:t>
            </w:r>
            <w:r w:rsidRPr="000F0094">
              <w:t>плексностиисполь</w:t>
            </w:r>
            <w:r w:rsidR="00E80705">
              <w:t>-</w:t>
            </w:r>
            <w:r w:rsidRPr="000F0094">
              <w:t>зования недр</w:t>
            </w:r>
            <w:r w:rsidR="00E225C3">
              <w:t xml:space="preserve">(темы </w:t>
            </w:r>
            <w:r w:rsidR="004F0BD2">
              <w:t>2</w:t>
            </w:r>
            <w:r w:rsidR="00E225C3">
              <w:t>)</w:t>
            </w:r>
          </w:p>
        </w:tc>
        <w:tc>
          <w:tcPr>
            <w:tcW w:w="851" w:type="dxa"/>
          </w:tcPr>
          <w:p w:rsidR="005775DD" w:rsidRPr="007930A2" w:rsidRDefault="00AA27FB" w:rsidP="00E07E02">
            <w:pPr>
              <w:pStyle w:val="a6"/>
              <w:ind w:left="0"/>
              <w:jc w:val="center"/>
            </w:pPr>
            <w:r>
              <w:t>37</w:t>
            </w:r>
          </w:p>
        </w:tc>
        <w:tc>
          <w:tcPr>
            <w:tcW w:w="567" w:type="dxa"/>
          </w:tcPr>
          <w:p w:rsidR="005775DD" w:rsidRPr="007930A2" w:rsidRDefault="00E07E02" w:rsidP="00BE2D5F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775DD" w:rsidRPr="007930A2" w:rsidRDefault="006320DC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4F0BD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AA27FB" w:rsidP="00BE2D5F">
            <w:pPr>
              <w:pStyle w:val="a6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5775DD" w:rsidRPr="007930A2" w:rsidRDefault="002A0B6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775DD" w:rsidRPr="007930A2" w:rsidRDefault="00AA27FB" w:rsidP="00BE2D5F">
            <w:pPr>
              <w:jc w:val="center"/>
            </w:pPr>
            <w:r>
              <w:t>15</w:t>
            </w:r>
            <w:r w:rsidR="007930A2" w:rsidRPr="007930A2">
              <w:t xml:space="preserve"> (</w:t>
            </w:r>
            <w:r w:rsidR="004F0BD2">
              <w:t>П</w:t>
            </w:r>
            <w:r w:rsidR="007930A2" w:rsidRPr="007930A2">
              <w:t>Р)</w:t>
            </w:r>
          </w:p>
          <w:p w:rsidR="007930A2" w:rsidRPr="007930A2" w:rsidRDefault="007930A2" w:rsidP="002A0B64">
            <w:pPr>
              <w:jc w:val="center"/>
            </w:pPr>
          </w:p>
        </w:tc>
      </w:tr>
      <w:tr w:rsidR="0015613E" w:rsidRPr="005775DD" w:rsidTr="00EB1769">
        <w:tc>
          <w:tcPr>
            <w:tcW w:w="2766" w:type="dxa"/>
          </w:tcPr>
          <w:p w:rsidR="0015613E" w:rsidRDefault="004F0BD2" w:rsidP="004F0BD2">
            <w:pPr>
              <w:pStyle w:val="a6"/>
              <w:ind w:left="0"/>
            </w:pPr>
            <w:r>
              <w:t>Общие принципы оценки эффективности разработки отходов  горного  и обогатитель</w:t>
            </w:r>
            <w:r w:rsidR="00E80705">
              <w:t>-</w:t>
            </w:r>
            <w:r>
              <w:t xml:space="preserve">ного производства </w:t>
            </w:r>
            <w:r w:rsidR="0015613E">
              <w:t xml:space="preserve">(тема </w:t>
            </w:r>
            <w:r>
              <w:t>3</w:t>
            </w:r>
            <w:r w:rsidR="0015613E">
              <w:t>)</w:t>
            </w:r>
          </w:p>
        </w:tc>
        <w:tc>
          <w:tcPr>
            <w:tcW w:w="851" w:type="dxa"/>
          </w:tcPr>
          <w:p w:rsidR="0015613E" w:rsidRPr="007930A2" w:rsidRDefault="00AA27FB" w:rsidP="00E07E02">
            <w:pPr>
              <w:pStyle w:val="a6"/>
              <w:ind w:left="0"/>
              <w:jc w:val="center"/>
            </w:pPr>
            <w:r>
              <w:t>37</w:t>
            </w:r>
          </w:p>
        </w:tc>
        <w:tc>
          <w:tcPr>
            <w:tcW w:w="567" w:type="dxa"/>
          </w:tcPr>
          <w:p w:rsidR="0015613E" w:rsidRPr="007930A2" w:rsidRDefault="00E07E02" w:rsidP="00BE2D5F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5613E" w:rsidRDefault="006320DC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15613E" w:rsidRPr="007930A2" w:rsidRDefault="006320DC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15613E" w:rsidRDefault="006320DC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15613E" w:rsidRDefault="004F0BD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15613E" w:rsidRDefault="006320DC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15613E" w:rsidRDefault="00AA27FB" w:rsidP="00BE2D5F">
            <w:pPr>
              <w:pStyle w:val="a6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15613E" w:rsidRDefault="006320DC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15613E" w:rsidRPr="007930A2" w:rsidRDefault="002A0B6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320DC" w:rsidRPr="007930A2" w:rsidRDefault="00AA27FB" w:rsidP="006320DC">
            <w:pPr>
              <w:jc w:val="center"/>
            </w:pPr>
            <w:r>
              <w:t>15</w:t>
            </w:r>
            <w:r w:rsidR="006320DC" w:rsidRPr="007930A2">
              <w:t xml:space="preserve"> (</w:t>
            </w:r>
            <w:r w:rsidR="004F0BD2">
              <w:t>П</w:t>
            </w:r>
            <w:r w:rsidR="006320DC" w:rsidRPr="007930A2">
              <w:t>Р)</w:t>
            </w:r>
          </w:p>
          <w:p w:rsidR="0015613E" w:rsidRPr="007930A2" w:rsidRDefault="0015613E" w:rsidP="00C75765">
            <w:pPr>
              <w:jc w:val="center"/>
            </w:pPr>
          </w:p>
        </w:tc>
      </w:tr>
      <w:tr w:rsidR="002A0B64" w:rsidRPr="005775DD" w:rsidTr="00EB1769">
        <w:tc>
          <w:tcPr>
            <w:tcW w:w="2766" w:type="dxa"/>
          </w:tcPr>
          <w:p w:rsidR="002A0B64" w:rsidRDefault="002A0B64" w:rsidP="00B62AFF">
            <w:pPr>
              <w:pStyle w:val="a6"/>
              <w:ind w:left="0"/>
            </w:pPr>
            <w:r>
              <w:t>Контрольная работа</w:t>
            </w:r>
          </w:p>
        </w:tc>
        <w:tc>
          <w:tcPr>
            <w:tcW w:w="851" w:type="dxa"/>
          </w:tcPr>
          <w:p w:rsidR="002A0B64" w:rsidRDefault="00AA27FB" w:rsidP="00BE2D5F">
            <w:pPr>
              <w:pStyle w:val="a6"/>
              <w:ind w:left="0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2A0B64" w:rsidRDefault="002A0B64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2A0B64" w:rsidRDefault="002A0B64" w:rsidP="00BE2D5F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2A0B64" w:rsidRDefault="002A0B64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2A0B64" w:rsidRDefault="002A0B64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2A0B64" w:rsidRDefault="002A0B64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2A0B64" w:rsidRDefault="002A0B64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2A0B64" w:rsidRDefault="002A0B64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2A0B64" w:rsidRDefault="002A0B64" w:rsidP="00BE2D5F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2A0B64" w:rsidRDefault="00E07E02" w:rsidP="00BE2D5F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2A0B64" w:rsidRDefault="00AA27FB" w:rsidP="00BE2D5F">
            <w:pPr>
              <w:jc w:val="center"/>
            </w:pPr>
            <w:r>
              <w:t>9</w:t>
            </w:r>
          </w:p>
        </w:tc>
      </w:tr>
      <w:tr w:rsidR="005775DD" w:rsidRPr="005775DD" w:rsidTr="00EB1769">
        <w:tc>
          <w:tcPr>
            <w:tcW w:w="2766" w:type="dxa"/>
          </w:tcPr>
          <w:p w:rsidR="005775DD" w:rsidRPr="005775DD" w:rsidRDefault="005775DD" w:rsidP="00BE2D5F">
            <w:pPr>
              <w:pStyle w:val="a6"/>
              <w:ind w:left="0"/>
            </w:pPr>
            <w:r w:rsidRPr="005775DD">
              <w:t>Всего часов</w:t>
            </w:r>
          </w:p>
        </w:tc>
        <w:tc>
          <w:tcPr>
            <w:tcW w:w="851" w:type="dxa"/>
          </w:tcPr>
          <w:p w:rsidR="005775DD" w:rsidRPr="007930A2" w:rsidRDefault="00AA27FB" w:rsidP="005708FA">
            <w:pPr>
              <w:pStyle w:val="a6"/>
              <w:ind w:left="0"/>
              <w:jc w:val="center"/>
            </w:pPr>
            <w:r>
              <w:t>108</w:t>
            </w:r>
          </w:p>
        </w:tc>
        <w:tc>
          <w:tcPr>
            <w:tcW w:w="567" w:type="dxa"/>
          </w:tcPr>
          <w:p w:rsidR="005775DD" w:rsidRPr="007930A2" w:rsidRDefault="00E07E02" w:rsidP="00BE2D5F">
            <w:pPr>
              <w:pStyle w:val="a6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775DD" w:rsidRPr="007930A2" w:rsidRDefault="006320DC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4F0BD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AA27FB" w:rsidP="00BE2D5F">
            <w:pPr>
              <w:pStyle w:val="a6"/>
              <w:ind w:left="0"/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5775DD" w:rsidRPr="007930A2" w:rsidRDefault="00E07E02" w:rsidP="00BE2D5F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5775DD" w:rsidRPr="007930A2" w:rsidRDefault="00AA27FB" w:rsidP="00E07E02">
            <w:pPr>
              <w:pStyle w:val="a6"/>
              <w:ind w:left="0"/>
              <w:jc w:val="center"/>
            </w:pPr>
            <w:r>
              <w:t>54</w:t>
            </w:r>
          </w:p>
        </w:tc>
      </w:tr>
    </w:tbl>
    <w:p w:rsidR="005775DD" w:rsidRPr="007928C9" w:rsidRDefault="007928C9" w:rsidP="007928C9">
      <w:pPr>
        <w:pStyle w:val="a6"/>
        <w:ind w:left="0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 xml:space="preserve">Примечание: </w:t>
      </w:r>
      <w:r w:rsidR="009449B5">
        <w:rPr>
          <w:bCs/>
          <w:sz w:val="20"/>
          <w:szCs w:val="20"/>
        </w:rPr>
        <w:t>Л</w:t>
      </w:r>
      <w:r w:rsidRPr="007928C9">
        <w:rPr>
          <w:bCs/>
          <w:sz w:val="20"/>
          <w:szCs w:val="20"/>
        </w:rPr>
        <w:t xml:space="preserve">Р-подготовка к </w:t>
      </w:r>
      <w:r w:rsidR="0015613E">
        <w:rPr>
          <w:bCs/>
          <w:sz w:val="20"/>
          <w:szCs w:val="20"/>
        </w:rPr>
        <w:t>лабораторным</w:t>
      </w:r>
      <w:r w:rsidRPr="007928C9">
        <w:rPr>
          <w:bCs/>
          <w:sz w:val="20"/>
          <w:szCs w:val="20"/>
        </w:rPr>
        <w:t xml:space="preserve"> занятиям, </w:t>
      </w:r>
      <w:r w:rsidR="002A0B64">
        <w:rPr>
          <w:bCs/>
          <w:sz w:val="20"/>
          <w:szCs w:val="20"/>
        </w:rPr>
        <w:t>кр</w:t>
      </w:r>
      <w:r w:rsidRPr="007928C9">
        <w:rPr>
          <w:bCs/>
          <w:sz w:val="20"/>
          <w:szCs w:val="20"/>
        </w:rPr>
        <w:t xml:space="preserve"> – написание контрольной работы.</w:t>
      </w:r>
    </w:p>
    <w:p w:rsidR="00E35509" w:rsidRDefault="00E35509" w:rsidP="0043376D">
      <w:pPr>
        <w:pStyle w:val="a6"/>
        <w:ind w:left="0"/>
        <w:jc w:val="center"/>
        <w:rPr>
          <w:b/>
          <w:bCs/>
        </w:rPr>
      </w:pPr>
    </w:p>
    <w:p w:rsidR="00123C4C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AE42E2" w:rsidRPr="001E293B" w:rsidRDefault="001E293B" w:rsidP="00BF10F6">
      <w:pPr>
        <w:pStyle w:val="a6"/>
        <w:ind w:left="0" w:firstLine="709"/>
        <w:jc w:val="both"/>
        <w:rPr>
          <w:b/>
        </w:rPr>
      </w:pPr>
      <w:r w:rsidRPr="001E293B">
        <w:rPr>
          <w:b/>
        </w:rPr>
        <w:t>Вводная лекция.</w:t>
      </w:r>
    </w:p>
    <w:p w:rsidR="001E293B" w:rsidRPr="007E0CF0" w:rsidRDefault="001E293B" w:rsidP="001E293B">
      <w:pPr>
        <w:shd w:val="clear" w:color="auto" w:fill="FFFFFF"/>
        <w:ind w:firstLine="709"/>
        <w:jc w:val="both"/>
      </w:pPr>
      <w:r w:rsidRPr="007E0CF0">
        <w:t>Задачи и назначение дисциплины, содержание дисциплины, методика и план ее изучения, взаимосвязь с другими общеинженерными и специальными дисциплинами. Историческое развитие правовых и организационных основ охраны и рационального использования недр и других природных ресурсов</w:t>
      </w:r>
      <w:r>
        <w:t>.Классификация ресурсов земных недр и их потребительские свойства. Отличительные признаки залегания месторождений полезных ископаемых. Группировки полезных ископаемых и характеристика железорудных месторождений. Значение и использование ресурсов земных недр в народном хозяйстве. Геологическая изученность недр и оценка промышленной ценности месторождений полезных ископаемых.</w:t>
      </w:r>
    </w:p>
    <w:p w:rsidR="003905DE" w:rsidRPr="003905DE" w:rsidRDefault="00AE42E2" w:rsidP="00BF10F6">
      <w:pPr>
        <w:widowControl w:val="0"/>
        <w:ind w:firstLine="709"/>
        <w:jc w:val="both"/>
      </w:pPr>
      <w:r w:rsidRPr="003905DE">
        <w:rPr>
          <w:b/>
          <w:bCs/>
        </w:rPr>
        <w:t xml:space="preserve">Тема </w:t>
      </w:r>
      <w:r w:rsidR="001E293B">
        <w:rPr>
          <w:b/>
          <w:bCs/>
        </w:rPr>
        <w:t>1</w:t>
      </w:r>
      <w:r w:rsidR="003905DE" w:rsidRPr="003905DE">
        <w:rPr>
          <w:b/>
          <w:bCs/>
        </w:rPr>
        <w:t xml:space="preserve">. </w:t>
      </w:r>
      <w:r w:rsidR="001E293B" w:rsidRPr="00A30F8C">
        <w:t>Комплексные руды и их характеристика</w:t>
      </w:r>
    </w:p>
    <w:p w:rsidR="001E293B" w:rsidRPr="00A30F8C" w:rsidRDefault="001E293B" w:rsidP="001E293B">
      <w:pPr>
        <w:ind w:firstLine="709"/>
        <w:jc w:val="both"/>
      </w:pPr>
      <w:r>
        <w:t xml:space="preserve">Основные понятия и определения, связанные с объектами недропользования, цели и задачи законодательства о недрах, собственность на недра, основные права и обязанности пользователей участков недр, система платежей при пользовании недрами, ответственность за </w:t>
      </w:r>
      <w:r>
        <w:lastRenderedPageBreak/>
        <w:t xml:space="preserve">нарушение законодательства о недрах и возмещение причиненного вреда.Уровни комплексной переработки твердого минерального сырья. Полезные компоненты минерального сырья и продуктов обогащения. Совершенствование процесса обогащения и подготовки минерального сырья. </w:t>
      </w:r>
    </w:p>
    <w:p w:rsidR="00373F46" w:rsidRPr="00373F46" w:rsidRDefault="00373F46" w:rsidP="00BF10F6">
      <w:pPr>
        <w:widowControl w:val="0"/>
        <w:ind w:firstLine="709"/>
        <w:jc w:val="both"/>
      </w:pPr>
      <w:r w:rsidRPr="00373F46">
        <w:rPr>
          <w:b/>
          <w:bCs/>
        </w:rPr>
        <w:t xml:space="preserve">Тема </w:t>
      </w:r>
      <w:r w:rsidR="001E293B">
        <w:rPr>
          <w:b/>
          <w:bCs/>
        </w:rPr>
        <w:t>2</w:t>
      </w:r>
      <w:r w:rsidRPr="00373F46">
        <w:rPr>
          <w:b/>
          <w:bCs/>
        </w:rPr>
        <w:t xml:space="preserve">. </w:t>
      </w:r>
      <w:r w:rsidR="001E293B" w:rsidRPr="000F0094">
        <w:t>Основные показатели, характеризующие уровень полноты и комплексности использования недр</w:t>
      </w:r>
    </w:p>
    <w:p w:rsidR="001E293B" w:rsidRPr="000F0094" w:rsidRDefault="001E293B" w:rsidP="001E293B">
      <w:pPr>
        <w:pStyle w:val="3"/>
        <w:spacing w:after="0"/>
        <w:ind w:firstLine="709"/>
        <w:jc w:val="both"/>
        <w:rPr>
          <w:sz w:val="24"/>
          <w:szCs w:val="24"/>
        </w:rPr>
      </w:pPr>
      <w:r w:rsidRPr="000F0094">
        <w:rPr>
          <w:sz w:val="24"/>
          <w:szCs w:val="24"/>
        </w:rPr>
        <w:t xml:space="preserve">Определение показателей использования недр с учетом  забалансовыхзапасов.Общие положения по оценке потерь и разубоживания полезных ископаемых. Оценка ущерба от потерь и разубоживания с позиции интересов комплексов рудник-обогатительная фабрика. Оценка ущерба от потерь и разубоживания с позиции интересов комплексов рудник-обогатительная  фабрика-металлургический завод.  Оценка ущерба от ухудшения качества месторождений и добываемых полезных ископаемых. Установление оптимального уровня потерь и разубоживания полезных ископаемых с учетом ущерба окружающей среде.Оптимизация технологической схемы добычи , обогащения руд и металлургического передела концентратов цветных металлов при компактном расположении предприятий. Оптимизация технологической схемы добычи и переработки при расположении предприятий в разных местах. Обоснование оптимальной степени разведанности запасов месторождений полезных ископаемых. </w:t>
      </w:r>
    </w:p>
    <w:p w:rsidR="003C011D" w:rsidRPr="003C011D" w:rsidRDefault="003C011D" w:rsidP="00BF10F6">
      <w:pPr>
        <w:widowControl w:val="0"/>
        <w:ind w:firstLine="709"/>
        <w:jc w:val="both"/>
      </w:pPr>
      <w:r w:rsidRPr="003C011D">
        <w:rPr>
          <w:b/>
          <w:bCs/>
        </w:rPr>
        <w:t xml:space="preserve">Тема </w:t>
      </w:r>
      <w:r w:rsidR="001E293B">
        <w:rPr>
          <w:b/>
          <w:bCs/>
        </w:rPr>
        <w:t>3</w:t>
      </w:r>
      <w:r w:rsidRPr="003C011D">
        <w:rPr>
          <w:b/>
          <w:bCs/>
        </w:rPr>
        <w:t xml:space="preserve">. </w:t>
      </w:r>
      <w:r w:rsidR="001E293B">
        <w:t>Общие принципы оценки эффективности разработки отходов  горного  и обогатительного производства</w:t>
      </w:r>
    </w:p>
    <w:p w:rsidR="008C348F" w:rsidRPr="008C348F" w:rsidRDefault="001E293B" w:rsidP="001E293B">
      <w:pPr>
        <w:widowControl w:val="0"/>
        <w:ind w:firstLine="709"/>
        <w:jc w:val="both"/>
      </w:pPr>
      <w:r w:rsidRPr="00553E68">
        <w:t xml:space="preserve">Принципы классификации </w:t>
      </w:r>
      <w:r>
        <w:t xml:space="preserve"> отходов горного производства. Виды отходов  в горно-металлургическом цикле. Экономические аспекты утилизации отходов горного производства. </w:t>
      </w:r>
    </w:p>
    <w:p w:rsidR="00EE2173" w:rsidRPr="008C348F" w:rsidRDefault="00EE2173" w:rsidP="008C348F">
      <w:pPr>
        <w:pStyle w:val="a6"/>
        <w:ind w:left="0" w:firstLine="709"/>
        <w:jc w:val="both"/>
        <w:rPr>
          <w:bCs/>
          <w:iCs/>
        </w:rPr>
      </w:pPr>
    </w:p>
    <w:p w:rsidR="00B62AFF" w:rsidRPr="00EE2173" w:rsidRDefault="00EE2173" w:rsidP="0043376D">
      <w:pPr>
        <w:pStyle w:val="a6"/>
        <w:ind w:left="0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636B83" w:rsidRPr="00A6191B" w:rsidRDefault="00636B83" w:rsidP="00BF10F6">
      <w:pPr>
        <w:pStyle w:val="afb"/>
        <w:spacing w:after="0"/>
        <w:ind w:left="0"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636B83" w:rsidRDefault="00636B83" w:rsidP="00BF10F6">
      <w:pPr>
        <w:pStyle w:val="afb"/>
        <w:suppressLineNumbers/>
        <w:spacing w:after="0"/>
        <w:ind w:left="0" w:firstLine="709"/>
        <w:jc w:val="right"/>
        <w:rPr>
          <w:i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E80705" w:rsidRPr="00515EC7" w:rsidTr="00673CEC">
        <w:trPr>
          <w:jc w:val="center"/>
        </w:trPr>
        <w:tc>
          <w:tcPr>
            <w:tcW w:w="3261" w:type="dxa"/>
            <w:vAlign w:val="center"/>
          </w:tcPr>
          <w:p w:rsidR="00E80705" w:rsidRPr="00515EC7" w:rsidRDefault="00E80705" w:rsidP="00673CEC">
            <w:pPr>
              <w:jc w:val="center"/>
            </w:pPr>
            <w:r w:rsidRPr="00515EC7">
              <w:t>Раздел дисциплины</w:t>
            </w:r>
          </w:p>
        </w:tc>
        <w:tc>
          <w:tcPr>
            <w:tcW w:w="667" w:type="dxa"/>
            <w:vAlign w:val="center"/>
          </w:tcPr>
          <w:p w:rsidR="00E80705" w:rsidRPr="00515EC7" w:rsidRDefault="00E80705" w:rsidP="00673CEC">
            <w:pPr>
              <w:jc w:val="center"/>
            </w:pPr>
            <w:r w:rsidRPr="00515EC7">
              <w:t>Семестр</w:t>
            </w:r>
          </w:p>
        </w:tc>
        <w:tc>
          <w:tcPr>
            <w:tcW w:w="4436" w:type="dxa"/>
            <w:vAlign w:val="center"/>
          </w:tcPr>
          <w:p w:rsidR="00E80705" w:rsidRPr="00515EC7" w:rsidRDefault="00E80705" w:rsidP="00673CEC">
            <w:pPr>
              <w:jc w:val="center"/>
            </w:pPr>
            <w:r w:rsidRPr="00515EC7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E80705" w:rsidRPr="00515EC7" w:rsidRDefault="00E80705" w:rsidP="00673CEC">
            <w:pPr>
              <w:jc w:val="center"/>
            </w:pPr>
            <w:r w:rsidRPr="00515EC7">
              <w:t>Количество часов</w:t>
            </w:r>
          </w:p>
        </w:tc>
      </w:tr>
      <w:tr w:rsidR="00E80705" w:rsidRPr="00515EC7" w:rsidTr="00673CEC">
        <w:trPr>
          <w:jc w:val="center"/>
        </w:trPr>
        <w:tc>
          <w:tcPr>
            <w:tcW w:w="3261" w:type="dxa"/>
            <w:vMerge w:val="restart"/>
            <w:shd w:val="clear" w:color="auto" w:fill="FFFFFF"/>
          </w:tcPr>
          <w:p w:rsidR="00E80705" w:rsidRPr="005775DD" w:rsidRDefault="00E80705" w:rsidP="00673CEC">
            <w:pPr>
              <w:pStyle w:val="a6"/>
              <w:ind w:left="0"/>
            </w:pPr>
            <w:r w:rsidRPr="000F0094">
              <w:t>Основные показатели, характеризующие уровень полноты и ком</w:t>
            </w:r>
            <w:r>
              <w:t>-</w:t>
            </w:r>
            <w:r w:rsidRPr="000F0094">
              <w:t>плексности использования недр</w:t>
            </w:r>
          </w:p>
        </w:tc>
        <w:tc>
          <w:tcPr>
            <w:tcW w:w="667" w:type="dxa"/>
            <w:vMerge w:val="restart"/>
            <w:vAlign w:val="center"/>
          </w:tcPr>
          <w:p w:rsidR="00E80705" w:rsidRPr="00515EC7" w:rsidRDefault="00E80705" w:rsidP="00673CEC">
            <w:pPr>
              <w:jc w:val="center"/>
            </w:pPr>
            <w:r>
              <w:t>А</w:t>
            </w:r>
          </w:p>
        </w:tc>
        <w:tc>
          <w:tcPr>
            <w:tcW w:w="4436" w:type="dxa"/>
            <w:vAlign w:val="center"/>
          </w:tcPr>
          <w:p w:rsidR="00E80705" w:rsidRPr="00515EC7" w:rsidRDefault="00E80705" w:rsidP="00673CEC">
            <w:r w:rsidRPr="00515EC7">
              <w:t>Лекция- презентация</w:t>
            </w:r>
          </w:p>
        </w:tc>
        <w:tc>
          <w:tcPr>
            <w:tcW w:w="1264" w:type="dxa"/>
            <w:vAlign w:val="center"/>
          </w:tcPr>
          <w:p w:rsidR="00E80705" w:rsidRPr="00515EC7" w:rsidRDefault="00E80705" w:rsidP="00673CEC">
            <w:pPr>
              <w:jc w:val="center"/>
            </w:pPr>
            <w:r>
              <w:t>2</w:t>
            </w:r>
            <w:r w:rsidRPr="00515EC7">
              <w:t>л</w:t>
            </w:r>
          </w:p>
        </w:tc>
      </w:tr>
      <w:tr w:rsidR="00E80705" w:rsidRPr="00515EC7" w:rsidTr="00673CEC">
        <w:trPr>
          <w:jc w:val="center"/>
        </w:trPr>
        <w:tc>
          <w:tcPr>
            <w:tcW w:w="3261" w:type="dxa"/>
            <w:vMerge/>
            <w:shd w:val="clear" w:color="auto" w:fill="FFFFFF"/>
          </w:tcPr>
          <w:p w:rsidR="00E80705" w:rsidRPr="00515EC7" w:rsidRDefault="00E80705" w:rsidP="00673CE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667" w:type="dxa"/>
            <w:vMerge/>
            <w:vAlign w:val="center"/>
          </w:tcPr>
          <w:p w:rsidR="00E80705" w:rsidRPr="00515EC7" w:rsidRDefault="00E80705" w:rsidP="00673CEC">
            <w:pPr>
              <w:jc w:val="center"/>
            </w:pPr>
          </w:p>
        </w:tc>
        <w:tc>
          <w:tcPr>
            <w:tcW w:w="4436" w:type="dxa"/>
            <w:vAlign w:val="center"/>
          </w:tcPr>
          <w:p w:rsidR="00E80705" w:rsidRPr="00515EC7" w:rsidRDefault="00E80705" w:rsidP="00673CEC">
            <w:r w:rsidRPr="00515EC7">
              <w:t xml:space="preserve">Кластер </w:t>
            </w:r>
          </w:p>
        </w:tc>
        <w:tc>
          <w:tcPr>
            <w:tcW w:w="1264" w:type="dxa"/>
            <w:vAlign w:val="center"/>
          </w:tcPr>
          <w:p w:rsidR="00E80705" w:rsidRPr="00515EC7" w:rsidRDefault="00E80705" w:rsidP="00673CEC">
            <w:pPr>
              <w:jc w:val="center"/>
            </w:pPr>
            <w:r w:rsidRPr="00515EC7">
              <w:t>2пр</w:t>
            </w:r>
          </w:p>
        </w:tc>
      </w:tr>
      <w:tr w:rsidR="00E80705" w:rsidRPr="00515EC7" w:rsidTr="00673CEC">
        <w:trPr>
          <w:jc w:val="center"/>
        </w:trPr>
        <w:tc>
          <w:tcPr>
            <w:tcW w:w="3261" w:type="dxa"/>
            <w:vMerge/>
            <w:shd w:val="clear" w:color="auto" w:fill="FFFFFF"/>
          </w:tcPr>
          <w:p w:rsidR="00E80705" w:rsidRPr="00515EC7" w:rsidRDefault="00E80705" w:rsidP="00673CEC">
            <w:pPr>
              <w:shd w:val="clear" w:color="auto" w:fill="FFFFFF"/>
              <w:rPr>
                <w:b/>
                <w:highlight w:val="yellow"/>
              </w:rPr>
            </w:pPr>
          </w:p>
        </w:tc>
        <w:tc>
          <w:tcPr>
            <w:tcW w:w="667" w:type="dxa"/>
            <w:vMerge/>
            <w:vAlign w:val="center"/>
          </w:tcPr>
          <w:p w:rsidR="00E80705" w:rsidRPr="00515EC7" w:rsidRDefault="00E80705" w:rsidP="00673CEC">
            <w:pPr>
              <w:jc w:val="center"/>
            </w:pPr>
          </w:p>
        </w:tc>
        <w:tc>
          <w:tcPr>
            <w:tcW w:w="4436" w:type="dxa"/>
            <w:vAlign w:val="center"/>
          </w:tcPr>
          <w:p w:rsidR="00E80705" w:rsidRPr="00515EC7" w:rsidRDefault="00E80705" w:rsidP="00673CEC">
            <w:r w:rsidRPr="00515EC7">
              <w:t>Проектирование опорных схем</w:t>
            </w:r>
          </w:p>
          <w:p w:rsidR="00E80705" w:rsidRPr="00515EC7" w:rsidRDefault="00E80705" w:rsidP="00673CEC"/>
        </w:tc>
        <w:tc>
          <w:tcPr>
            <w:tcW w:w="1264" w:type="dxa"/>
            <w:vAlign w:val="center"/>
          </w:tcPr>
          <w:p w:rsidR="00E80705" w:rsidRPr="00515EC7" w:rsidRDefault="00E80705" w:rsidP="00673CEC">
            <w:pPr>
              <w:jc w:val="center"/>
            </w:pPr>
            <w:r>
              <w:t>2пр</w:t>
            </w:r>
          </w:p>
        </w:tc>
      </w:tr>
      <w:tr w:rsidR="00E80705" w:rsidRPr="00515EC7" w:rsidTr="00E80705">
        <w:trPr>
          <w:trHeight w:val="70"/>
          <w:jc w:val="center"/>
        </w:trPr>
        <w:tc>
          <w:tcPr>
            <w:tcW w:w="3261" w:type="dxa"/>
            <w:vMerge/>
            <w:shd w:val="clear" w:color="auto" w:fill="FFFFFF"/>
          </w:tcPr>
          <w:p w:rsidR="00E80705" w:rsidRPr="00515EC7" w:rsidRDefault="00E80705" w:rsidP="00673CE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667" w:type="dxa"/>
            <w:vMerge/>
            <w:vAlign w:val="center"/>
          </w:tcPr>
          <w:p w:rsidR="00E80705" w:rsidRPr="00515EC7" w:rsidRDefault="00E80705" w:rsidP="00673CEC">
            <w:pPr>
              <w:jc w:val="center"/>
            </w:pPr>
          </w:p>
        </w:tc>
        <w:tc>
          <w:tcPr>
            <w:tcW w:w="4436" w:type="dxa"/>
            <w:vAlign w:val="center"/>
          </w:tcPr>
          <w:p w:rsidR="00E80705" w:rsidRPr="00515EC7" w:rsidRDefault="00E80705" w:rsidP="00673CEC">
            <w:r w:rsidRPr="00515EC7">
              <w:t>Построение опорных схем</w:t>
            </w:r>
          </w:p>
        </w:tc>
        <w:tc>
          <w:tcPr>
            <w:tcW w:w="1264" w:type="dxa"/>
            <w:vMerge w:val="restart"/>
            <w:vAlign w:val="center"/>
          </w:tcPr>
          <w:p w:rsidR="00E80705" w:rsidRPr="00515EC7" w:rsidRDefault="00E80705" w:rsidP="00673CEC">
            <w:pPr>
              <w:jc w:val="center"/>
            </w:pPr>
            <w:r w:rsidRPr="00515EC7">
              <w:t>2л</w:t>
            </w:r>
          </w:p>
        </w:tc>
      </w:tr>
      <w:tr w:rsidR="00E80705" w:rsidRPr="00515EC7" w:rsidTr="00673CEC">
        <w:trPr>
          <w:jc w:val="center"/>
        </w:trPr>
        <w:tc>
          <w:tcPr>
            <w:tcW w:w="3261" w:type="dxa"/>
            <w:vMerge w:val="restart"/>
            <w:shd w:val="clear" w:color="auto" w:fill="FFFFFF"/>
          </w:tcPr>
          <w:p w:rsidR="00E80705" w:rsidRPr="005775DD" w:rsidRDefault="00E80705" w:rsidP="00673CEC">
            <w:pPr>
              <w:pStyle w:val="a6"/>
              <w:ind w:left="0"/>
            </w:pPr>
            <w:r>
              <w:t>Общие принципы оценки эффективности разработки отходов  горного  и обогати-тельного производства</w:t>
            </w:r>
          </w:p>
        </w:tc>
        <w:tc>
          <w:tcPr>
            <w:tcW w:w="667" w:type="dxa"/>
            <w:vMerge/>
            <w:vAlign w:val="center"/>
          </w:tcPr>
          <w:p w:rsidR="00E80705" w:rsidRPr="00515EC7" w:rsidRDefault="00E80705" w:rsidP="00673CEC">
            <w:pPr>
              <w:jc w:val="center"/>
            </w:pPr>
          </w:p>
        </w:tc>
        <w:tc>
          <w:tcPr>
            <w:tcW w:w="4436" w:type="dxa"/>
            <w:vAlign w:val="center"/>
          </w:tcPr>
          <w:p w:rsidR="00E80705" w:rsidRPr="00515EC7" w:rsidRDefault="00E80705" w:rsidP="00673CEC">
            <w:r w:rsidRPr="00515EC7">
              <w:t>Лекция-презентация с обсуждением</w:t>
            </w:r>
          </w:p>
        </w:tc>
        <w:tc>
          <w:tcPr>
            <w:tcW w:w="1264" w:type="dxa"/>
            <w:vMerge/>
            <w:vAlign w:val="center"/>
          </w:tcPr>
          <w:p w:rsidR="00E80705" w:rsidRPr="00515EC7" w:rsidRDefault="00E80705" w:rsidP="00673CEC">
            <w:pPr>
              <w:jc w:val="center"/>
            </w:pPr>
          </w:p>
        </w:tc>
      </w:tr>
      <w:tr w:rsidR="00E80705" w:rsidRPr="00515EC7" w:rsidTr="00673CEC">
        <w:trPr>
          <w:trHeight w:val="838"/>
          <w:jc w:val="center"/>
        </w:trPr>
        <w:tc>
          <w:tcPr>
            <w:tcW w:w="3261" w:type="dxa"/>
            <w:vMerge/>
            <w:shd w:val="clear" w:color="auto" w:fill="FFFFFF"/>
            <w:vAlign w:val="center"/>
          </w:tcPr>
          <w:p w:rsidR="00E80705" w:rsidRPr="00515EC7" w:rsidRDefault="00E80705" w:rsidP="00673CE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667" w:type="dxa"/>
            <w:vMerge/>
            <w:vAlign w:val="center"/>
          </w:tcPr>
          <w:p w:rsidR="00E80705" w:rsidRPr="00515EC7" w:rsidRDefault="00E80705" w:rsidP="00673CEC">
            <w:pPr>
              <w:jc w:val="center"/>
            </w:pPr>
          </w:p>
        </w:tc>
        <w:tc>
          <w:tcPr>
            <w:tcW w:w="4436" w:type="dxa"/>
            <w:vAlign w:val="center"/>
          </w:tcPr>
          <w:p w:rsidR="00E80705" w:rsidRPr="00515EC7" w:rsidRDefault="00E80705" w:rsidP="00673CEC">
            <w:r w:rsidRPr="00515EC7">
              <w:t>Кейс</w:t>
            </w:r>
          </w:p>
          <w:p w:rsidR="00E80705" w:rsidRPr="00515EC7" w:rsidRDefault="00E80705" w:rsidP="00673CEC">
            <w:r w:rsidRPr="00515EC7">
              <w:t>Проектирование межпредметных связей. Конкурс проектов.</w:t>
            </w:r>
          </w:p>
        </w:tc>
        <w:tc>
          <w:tcPr>
            <w:tcW w:w="1264" w:type="dxa"/>
            <w:vAlign w:val="center"/>
          </w:tcPr>
          <w:p w:rsidR="00E80705" w:rsidRPr="00515EC7" w:rsidRDefault="00E80705" w:rsidP="00673CEC">
            <w:pPr>
              <w:jc w:val="center"/>
            </w:pPr>
            <w:r>
              <w:t>4</w:t>
            </w:r>
            <w:r w:rsidRPr="00515EC7">
              <w:t>пр</w:t>
            </w:r>
          </w:p>
        </w:tc>
      </w:tr>
      <w:tr w:rsidR="00E80705" w:rsidRPr="00515EC7" w:rsidTr="00673CE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E80705" w:rsidRPr="00515EC7" w:rsidRDefault="00E80705" w:rsidP="00673CEC">
            <w:pPr>
              <w:shd w:val="clear" w:color="auto" w:fill="FFFFFF"/>
              <w:jc w:val="right"/>
            </w:pPr>
            <w:r w:rsidRPr="00515EC7">
              <w:t>Итого:</w:t>
            </w:r>
          </w:p>
        </w:tc>
        <w:tc>
          <w:tcPr>
            <w:tcW w:w="667" w:type="dxa"/>
            <w:vMerge/>
            <w:vAlign w:val="center"/>
          </w:tcPr>
          <w:p w:rsidR="00E80705" w:rsidRPr="00515EC7" w:rsidRDefault="00E80705" w:rsidP="00673CEC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E80705" w:rsidRPr="00515EC7" w:rsidRDefault="00E80705" w:rsidP="00673CEC">
            <w:pPr>
              <w:jc w:val="center"/>
            </w:pPr>
          </w:p>
        </w:tc>
        <w:tc>
          <w:tcPr>
            <w:tcW w:w="1264" w:type="dxa"/>
            <w:vAlign w:val="center"/>
          </w:tcPr>
          <w:p w:rsidR="00E80705" w:rsidRPr="00515EC7" w:rsidRDefault="00E80705" w:rsidP="00E80705">
            <w:pPr>
              <w:jc w:val="center"/>
            </w:pPr>
            <w:r>
              <w:t>4</w:t>
            </w:r>
            <w:r w:rsidRPr="00515EC7">
              <w:t>л</w:t>
            </w:r>
            <w:r>
              <w:t>8</w:t>
            </w:r>
            <w:r w:rsidRPr="00515EC7">
              <w:t>пр</w:t>
            </w:r>
          </w:p>
        </w:tc>
      </w:tr>
    </w:tbl>
    <w:p w:rsidR="00E07E02" w:rsidRPr="00E80705" w:rsidRDefault="00E07E02" w:rsidP="00E07E02">
      <w:pPr>
        <w:pStyle w:val="afb"/>
        <w:suppressLineNumbers/>
        <w:spacing w:after="0"/>
        <w:ind w:left="0" w:firstLine="709"/>
      </w:pPr>
    </w:p>
    <w:p w:rsidR="00A82791" w:rsidRDefault="00935A59" w:rsidP="00BF10F6">
      <w:pPr>
        <w:pStyle w:val="a6"/>
        <w:ind w:left="0" w:firstLine="709"/>
        <w:jc w:val="both"/>
      </w:pPr>
      <w:r>
        <w:t xml:space="preserve">При </w:t>
      </w:r>
      <w:r w:rsidR="003B665A">
        <w:rPr>
          <w:bCs/>
          <w:i/>
        </w:rPr>
        <w:t>лекционной презентации</w:t>
      </w:r>
      <w:r w:rsidR="003B665A" w:rsidRPr="003B665A">
        <w:rPr>
          <w:bCs/>
        </w:rPr>
        <w:t>студентывоотчаю</w:t>
      </w:r>
      <w:r w:rsidR="003B665A">
        <w:rPr>
          <w:bCs/>
        </w:rPr>
        <w:t xml:space="preserve">наблюдают материал лекции, учатся правильно делать презентации, </w:t>
      </w:r>
      <w:r w:rsidR="00E92BC1">
        <w:rPr>
          <w:bCs/>
        </w:rPr>
        <w:t>доклады по ним, как держатся при докладе и как отвечать на вопросы.</w:t>
      </w:r>
      <w:r>
        <w:t xml:space="preserve">под руководством преподавателя,в результате чего </w:t>
      </w:r>
      <w:r w:rsidR="00CC0905">
        <w:t xml:space="preserve">активизируется самостоятельная деятельность </w:t>
      </w:r>
      <w:r w:rsidR="00206C36">
        <w:t>студентов,</w:t>
      </w:r>
      <w:r>
        <w:t xml:space="preserve">происходит овладение профессиональными </w:t>
      </w:r>
      <w:r w:rsidR="00206C36">
        <w:t>компетенциями</w:t>
      </w:r>
      <w:r>
        <w:t>.</w:t>
      </w:r>
    </w:p>
    <w:p w:rsidR="00B467CB" w:rsidRDefault="000D30D2" w:rsidP="00BF10F6">
      <w:pPr>
        <w:pStyle w:val="a6"/>
        <w:ind w:left="0" w:firstLine="709"/>
        <w:jc w:val="both"/>
      </w:pPr>
      <w:r>
        <w:rPr>
          <w:i/>
        </w:rPr>
        <w:t>Практические</w:t>
      </w:r>
      <w:r w:rsidR="00E92BC1">
        <w:rPr>
          <w:i/>
        </w:rPr>
        <w:t xml:space="preserve"> - презентации</w:t>
      </w:r>
      <w:r w:rsidR="004758AA">
        <w:t xml:space="preserve"> могут быть реализованы </w:t>
      </w:r>
      <w:r w:rsidR="004F0C5D">
        <w:t xml:space="preserve">перед введением </w:t>
      </w:r>
      <w:r>
        <w:t>практических</w:t>
      </w:r>
      <w:r w:rsidR="004F0C5D">
        <w:t>работи показаны студентам в качестве дополнительного материала, где расписывается кадждый шаг</w:t>
      </w:r>
      <w:r w:rsidR="004758AA">
        <w:t>.</w:t>
      </w:r>
    </w:p>
    <w:p w:rsidR="00974BE4" w:rsidRDefault="00974BE4" w:rsidP="0043376D">
      <w:pPr>
        <w:pStyle w:val="a6"/>
        <w:ind w:left="0"/>
        <w:jc w:val="center"/>
        <w:rPr>
          <w:b/>
          <w:bCs/>
        </w:rPr>
      </w:pPr>
    </w:p>
    <w:p w:rsidR="006B4494" w:rsidRPr="00A00959" w:rsidRDefault="00D140CC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E850AC">
        <w:rPr>
          <w:rStyle w:val="aa"/>
          <w:b/>
          <w:bCs/>
        </w:rPr>
        <w:footnoteReference w:id="3"/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6B4494" w:rsidRPr="006A3F2C" w:rsidRDefault="00EF1C87" w:rsidP="0043376D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lastRenderedPageBreak/>
        <w:t>Содержание</w:t>
      </w:r>
      <w:r w:rsidR="0057418A" w:rsidRPr="006A3F2C">
        <w:rPr>
          <w:b/>
          <w:bCs/>
        </w:rPr>
        <w:t>СРС</w:t>
      </w:r>
    </w:p>
    <w:tbl>
      <w:tblPr>
        <w:tblStyle w:val="a5"/>
        <w:tblW w:w="9889" w:type="dxa"/>
        <w:tblLook w:val="04A0"/>
      </w:tblPr>
      <w:tblGrid>
        <w:gridCol w:w="510"/>
        <w:gridCol w:w="2433"/>
        <w:gridCol w:w="3402"/>
        <w:gridCol w:w="1159"/>
        <w:gridCol w:w="2385"/>
      </w:tblGrid>
      <w:tr w:rsidR="00BC39A7" w:rsidRPr="00EB240F" w:rsidTr="00E850AC">
        <w:tc>
          <w:tcPr>
            <w:tcW w:w="510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BC39A7" w:rsidRPr="00EB240F" w:rsidRDefault="00E73005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</w:t>
            </w:r>
          </w:p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2A0B64" w:rsidRPr="00EB240F" w:rsidTr="00781F9C">
        <w:trPr>
          <w:trHeight w:val="974"/>
        </w:trPr>
        <w:tc>
          <w:tcPr>
            <w:tcW w:w="510" w:type="dxa"/>
          </w:tcPr>
          <w:p w:rsidR="002A0B64" w:rsidRPr="00EB240F" w:rsidRDefault="002A0B64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2A0B64" w:rsidRPr="005775DD" w:rsidRDefault="002A0B64" w:rsidP="002A0B64">
            <w:pPr>
              <w:pStyle w:val="a6"/>
              <w:ind w:left="0"/>
            </w:pPr>
            <w:r w:rsidRPr="00A30F8C">
              <w:t>Комплексные руды и их характеристика</w:t>
            </w:r>
          </w:p>
        </w:tc>
        <w:tc>
          <w:tcPr>
            <w:tcW w:w="3402" w:type="dxa"/>
          </w:tcPr>
          <w:p w:rsidR="002A0B64" w:rsidRDefault="00E07E02" w:rsidP="00607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практических работ.</w:t>
            </w:r>
          </w:p>
          <w:p w:rsidR="00E07E02" w:rsidRDefault="00E07E02" w:rsidP="00607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ПР.</w:t>
            </w:r>
          </w:p>
          <w:p w:rsidR="00E07E02" w:rsidRPr="00EB240F" w:rsidRDefault="00E07E02" w:rsidP="00607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</w:tc>
        <w:tc>
          <w:tcPr>
            <w:tcW w:w="1159" w:type="dxa"/>
          </w:tcPr>
          <w:p w:rsidR="002A0B64" w:rsidRPr="00EB240F" w:rsidRDefault="00AA27FB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385" w:type="dxa"/>
          </w:tcPr>
          <w:p w:rsidR="002A0B64" w:rsidRPr="00EB240F" w:rsidRDefault="002A0B64" w:rsidP="00781F9C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контрльных</w:t>
            </w:r>
            <w:r w:rsidRPr="00EB240F">
              <w:rPr>
                <w:sz w:val="20"/>
                <w:szCs w:val="20"/>
              </w:rPr>
              <w:t xml:space="preserve"> заданий</w:t>
            </w:r>
            <w:r>
              <w:rPr>
                <w:sz w:val="20"/>
                <w:szCs w:val="20"/>
              </w:rPr>
              <w:t>(внеауд.СРС)</w:t>
            </w:r>
          </w:p>
        </w:tc>
      </w:tr>
      <w:tr w:rsidR="002A0B64" w:rsidRPr="00EB240F" w:rsidTr="00E07E02">
        <w:tc>
          <w:tcPr>
            <w:tcW w:w="510" w:type="dxa"/>
          </w:tcPr>
          <w:p w:rsidR="002A0B64" w:rsidRPr="00EB240F" w:rsidRDefault="002A0B64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33" w:type="dxa"/>
          </w:tcPr>
          <w:p w:rsidR="002A0B64" w:rsidRPr="005775DD" w:rsidRDefault="002A0B64" w:rsidP="002A0B64">
            <w:pPr>
              <w:pStyle w:val="a6"/>
              <w:ind w:left="0"/>
            </w:pPr>
            <w:r w:rsidRPr="000F0094">
              <w:t>Основные показатели, характеризующие уровень полноты и комплексности использования недр</w:t>
            </w:r>
          </w:p>
        </w:tc>
        <w:tc>
          <w:tcPr>
            <w:tcW w:w="3402" w:type="dxa"/>
            <w:vAlign w:val="center"/>
          </w:tcPr>
          <w:p w:rsidR="00E07E02" w:rsidRDefault="00E07E02" w:rsidP="00E07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практических работ.</w:t>
            </w:r>
          </w:p>
          <w:p w:rsidR="00E07E02" w:rsidRDefault="00E07E02" w:rsidP="00E07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ПР.</w:t>
            </w:r>
          </w:p>
          <w:p w:rsidR="002A0B64" w:rsidRPr="00EB240F" w:rsidRDefault="00E07E02" w:rsidP="00E07E0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</w:tc>
        <w:tc>
          <w:tcPr>
            <w:tcW w:w="1159" w:type="dxa"/>
          </w:tcPr>
          <w:p w:rsidR="002A0B64" w:rsidRPr="00EB240F" w:rsidRDefault="00AA27FB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385" w:type="dxa"/>
          </w:tcPr>
          <w:p w:rsidR="00E07E02" w:rsidRDefault="00E07E02" w:rsidP="001608A5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Анализ теоретического</w:t>
            </w:r>
          </w:p>
          <w:p w:rsidR="002A0B64" w:rsidRPr="00EB240F" w:rsidRDefault="00E07E02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материала, выполнение </w:t>
            </w:r>
            <w:r>
              <w:rPr>
                <w:sz w:val="20"/>
                <w:szCs w:val="20"/>
              </w:rPr>
              <w:t>контрльных</w:t>
            </w:r>
            <w:r w:rsidRPr="00EB240F">
              <w:rPr>
                <w:sz w:val="20"/>
                <w:szCs w:val="20"/>
              </w:rPr>
              <w:t xml:space="preserve"> заданий</w:t>
            </w:r>
            <w:r>
              <w:rPr>
                <w:sz w:val="20"/>
                <w:szCs w:val="20"/>
              </w:rPr>
              <w:t>(внеауд.СРС)</w:t>
            </w:r>
          </w:p>
        </w:tc>
      </w:tr>
      <w:tr w:rsidR="002A0B64" w:rsidRPr="00EB240F" w:rsidTr="00E07E02">
        <w:tc>
          <w:tcPr>
            <w:tcW w:w="510" w:type="dxa"/>
          </w:tcPr>
          <w:p w:rsidR="002A0B64" w:rsidRPr="00EB240F" w:rsidRDefault="002A0B64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33" w:type="dxa"/>
          </w:tcPr>
          <w:p w:rsidR="002A0B64" w:rsidRDefault="002A0B64" w:rsidP="002A0B64">
            <w:pPr>
              <w:pStyle w:val="a6"/>
              <w:ind w:left="0"/>
            </w:pPr>
            <w:r>
              <w:t>Общие принципы оценки эффектив</w:t>
            </w:r>
            <w:r w:rsidR="00E07E02">
              <w:t>-</w:t>
            </w:r>
            <w:r>
              <w:t>ности разработки от</w:t>
            </w:r>
            <w:r w:rsidR="00E07E02">
              <w:t>-</w:t>
            </w:r>
            <w:r>
              <w:t>ходов  горного  и обогатительного про</w:t>
            </w:r>
            <w:r w:rsidR="00E07E02">
              <w:t>-</w:t>
            </w:r>
            <w:r>
              <w:t>изводства</w:t>
            </w:r>
          </w:p>
        </w:tc>
        <w:tc>
          <w:tcPr>
            <w:tcW w:w="3402" w:type="dxa"/>
            <w:vAlign w:val="center"/>
          </w:tcPr>
          <w:p w:rsidR="00E07E02" w:rsidRDefault="00E07E02" w:rsidP="00E07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практических работ.</w:t>
            </w:r>
          </w:p>
          <w:p w:rsidR="00E07E02" w:rsidRDefault="00E07E02" w:rsidP="00E07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ПР.</w:t>
            </w:r>
          </w:p>
          <w:p w:rsidR="002A0B64" w:rsidRPr="00EB240F" w:rsidRDefault="00E07E02" w:rsidP="00E07E02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</w:t>
            </w:r>
          </w:p>
        </w:tc>
        <w:tc>
          <w:tcPr>
            <w:tcW w:w="1159" w:type="dxa"/>
          </w:tcPr>
          <w:p w:rsidR="002A0B64" w:rsidRDefault="00AA27FB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385" w:type="dxa"/>
          </w:tcPr>
          <w:p w:rsidR="00E07E02" w:rsidRDefault="00E07E02" w:rsidP="001608A5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Анализ теоретического</w:t>
            </w:r>
          </w:p>
          <w:p w:rsidR="002A0B64" w:rsidRPr="00EB240F" w:rsidRDefault="00E07E02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материала, выполнение </w:t>
            </w:r>
            <w:r>
              <w:rPr>
                <w:sz w:val="20"/>
                <w:szCs w:val="20"/>
              </w:rPr>
              <w:t>контрльных</w:t>
            </w:r>
            <w:r w:rsidRPr="00EB240F">
              <w:rPr>
                <w:sz w:val="20"/>
                <w:szCs w:val="20"/>
              </w:rPr>
              <w:t xml:space="preserve"> заданий</w:t>
            </w:r>
            <w:r>
              <w:rPr>
                <w:sz w:val="20"/>
                <w:szCs w:val="20"/>
              </w:rPr>
              <w:t>(внеауд.СРС)</w:t>
            </w:r>
          </w:p>
        </w:tc>
      </w:tr>
      <w:tr w:rsidR="002A0B64" w:rsidRPr="00EB240F" w:rsidTr="00E850AC">
        <w:tc>
          <w:tcPr>
            <w:tcW w:w="510" w:type="dxa"/>
          </w:tcPr>
          <w:p w:rsidR="002A0B64" w:rsidRDefault="002A0B64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33" w:type="dxa"/>
          </w:tcPr>
          <w:p w:rsidR="002A0B64" w:rsidRDefault="002A0B64" w:rsidP="002A0B64">
            <w:pPr>
              <w:pStyle w:val="a6"/>
              <w:ind w:left="0"/>
            </w:pPr>
            <w:r>
              <w:t>Контрольная работа</w:t>
            </w:r>
          </w:p>
        </w:tc>
        <w:tc>
          <w:tcPr>
            <w:tcW w:w="3402" w:type="dxa"/>
          </w:tcPr>
          <w:p w:rsidR="002A0B64" w:rsidRPr="00EB240F" w:rsidRDefault="00E07E02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к.р. и подготовка к защите</w:t>
            </w:r>
          </w:p>
        </w:tc>
        <w:tc>
          <w:tcPr>
            <w:tcW w:w="1159" w:type="dxa"/>
          </w:tcPr>
          <w:p w:rsidR="002A0B64" w:rsidRDefault="00AA27FB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385" w:type="dxa"/>
          </w:tcPr>
          <w:p w:rsidR="002A0B64" w:rsidRPr="00EB240F" w:rsidRDefault="002A0B64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2A0B64" w:rsidRPr="00EB240F" w:rsidTr="00E850AC">
        <w:tc>
          <w:tcPr>
            <w:tcW w:w="510" w:type="dxa"/>
          </w:tcPr>
          <w:p w:rsidR="002A0B64" w:rsidRDefault="002A0B64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33" w:type="dxa"/>
          </w:tcPr>
          <w:p w:rsidR="002A0B64" w:rsidRDefault="00AA27FB" w:rsidP="002A0B64">
            <w:pPr>
              <w:pStyle w:val="a6"/>
              <w:ind w:left="0"/>
            </w:pPr>
            <w:r>
              <w:t>Всего часов</w:t>
            </w:r>
          </w:p>
        </w:tc>
        <w:tc>
          <w:tcPr>
            <w:tcW w:w="3402" w:type="dxa"/>
          </w:tcPr>
          <w:p w:rsidR="002A0B64" w:rsidRPr="00EB240F" w:rsidRDefault="002A0B64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2A0B64" w:rsidRDefault="00AA27FB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2385" w:type="dxa"/>
          </w:tcPr>
          <w:p w:rsidR="002A0B64" w:rsidRPr="00EB240F" w:rsidRDefault="002A0B64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75765" w:rsidRDefault="00C75765" w:rsidP="00C75765">
      <w:pPr>
        <w:pStyle w:val="a6"/>
        <w:ind w:left="0"/>
        <w:jc w:val="center"/>
        <w:rPr>
          <w:b/>
          <w:bCs/>
        </w:rPr>
      </w:pPr>
    </w:p>
    <w:p w:rsidR="002A0B64" w:rsidRDefault="000D30D2" w:rsidP="00C75765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Практические</w:t>
      </w:r>
      <w:r w:rsidR="00C75765" w:rsidRPr="006F5581">
        <w:rPr>
          <w:b/>
          <w:bCs/>
        </w:rPr>
        <w:t xml:space="preserve"> работы</w:t>
      </w:r>
    </w:p>
    <w:p w:rsidR="002A0B64" w:rsidRDefault="002A0B64" w:rsidP="00C75765">
      <w:pPr>
        <w:pStyle w:val="a6"/>
        <w:ind w:left="0"/>
        <w:jc w:val="center"/>
        <w:rPr>
          <w:b/>
          <w:bCs/>
        </w:rPr>
      </w:pPr>
    </w:p>
    <w:p w:rsidR="002A0B64" w:rsidRDefault="002A0B64" w:rsidP="002A0B64">
      <w:pPr>
        <w:pStyle w:val="a6"/>
        <w:ind w:left="0"/>
        <w:rPr>
          <w:b/>
          <w:bCs/>
        </w:rPr>
      </w:pPr>
      <w:r>
        <w:rPr>
          <w:b/>
          <w:bCs/>
        </w:rPr>
        <w:t>ПР№1</w:t>
      </w:r>
      <w:r w:rsidRPr="00827F11">
        <w:rPr>
          <w:spacing w:val="-6"/>
        </w:rPr>
        <w:t>Расчет  величины эксплуатационных затрат на добычу и переработку рудной массы и ущерба окружающей среде</w:t>
      </w:r>
      <w:r>
        <w:t>.</w:t>
      </w:r>
    </w:p>
    <w:p w:rsidR="00C75765" w:rsidRPr="006F5581" w:rsidRDefault="002A0B64" w:rsidP="002A0B64">
      <w:pPr>
        <w:pStyle w:val="a6"/>
        <w:ind w:left="0"/>
        <w:rPr>
          <w:b/>
          <w:bCs/>
        </w:rPr>
      </w:pPr>
      <w:r>
        <w:rPr>
          <w:b/>
          <w:bCs/>
        </w:rPr>
        <w:t>ПР№2</w:t>
      </w:r>
      <w:r w:rsidRPr="00827F11">
        <w:t>Расчет извлекаемой ценности добываемых</w:t>
      </w:r>
      <w:r>
        <w:t xml:space="preserve"> ПИ.</w:t>
      </w:r>
    </w:p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 xml:space="preserve">Работа </w:t>
      </w:r>
      <w:r w:rsidR="008E213A">
        <w:rPr>
          <w:b/>
          <w:lang w:eastAsia="en-US"/>
        </w:rPr>
        <w:t xml:space="preserve">на </w:t>
      </w:r>
      <w:r w:rsidR="000D30D2">
        <w:rPr>
          <w:b/>
          <w:lang w:eastAsia="en-US"/>
        </w:rPr>
        <w:t>практическом</w:t>
      </w:r>
      <w:r w:rsidR="008E213A">
        <w:rPr>
          <w:b/>
          <w:lang w:eastAsia="en-US"/>
        </w:rPr>
        <w:t xml:space="preserve"> занятии</w:t>
      </w:r>
    </w:p>
    <w:p w:rsidR="004B69DB" w:rsidRDefault="004B69DB" w:rsidP="004B69DB">
      <w:pPr>
        <w:ind w:firstLine="709"/>
        <w:jc w:val="both"/>
      </w:pPr>
      <w:r w:rsidRPr="00215120">
        <w:t xml:space="preserve">В период освоения дисциплины студенты посещают лекционные занятия, самостоятельно изучают дополнительный теоретический материал к </w:t>
      </w:r>
      <w:r w:rsidR="000D30D2">
        <w:rPr>
          <w:lang w:eastAsia="en-US"/>
        </w:rPr>
        <w:t>практическим</w:t>
      </w:r>
      <w:r w:rsidRPr="00215120">
        <w:t xml:space="preserve"> занятиям. Критериями оценки работы на </w:t>
      </w:r>
      <w:r w:rsidR="000D30D2">
        <w:t>практических</w:t>
      </w:r>
      <w:r w:rsidRPr="00215120">
        <w:t xml:space="preserve"> занятиях является: владение тео</w:t>
      </w:r>
      <w:r>
        <w:t xml:space="preserve">ретическими положениями по теме, выполнение </w:t>
      </w:r>
      <w:r w:rsidR="000D30D2">
        <w:t>практических</w:t>
      </w:r>
      <w:r w:rsidR="00AF385E">
        <w:t xml:space="preserve"> работ</w:t>
      </w:r>
      <w:r>
        <w:t xml:space="preserve">. </w:t>
      </w:r>
      <w:r w:rsidRPr="00215120">
        <w:t xml:space="preserve">Самостоятельная работа студентов включает проработку </w:t>
      </w:r>
      <w:r w:rsidR="00AF385E">
        <w:t>методических рекомендаций</w:t>
      </w:r>
      <w:r w:rsidRPr="00215120">
        <w:t xml:space="preserve"> и дополнительной учебной литературы в соответствии с планом занятия; выполнение </w:t>
      </w:r>
      <w:r w:rsidR="000D30D2">
        <w:t>практических</w:t>
      </w:r>
      <w:r w:rsidRPr="00215120">
        <w:t xml:space="preserve">работ.Основной формой проверки СРС является </w:t>
      </w:r>
      <w:r w:rsidR="00AF385E">
        <w:t>проведение</w:t>
      </w:r>
      <w:r w:rsidR="000D30D2">
        <w:t>практических</w:t>
      </w:r>
      <w:r w:rsidR="00AF385E">
        <w:t>работ</w:t>
      </w:r>
      <w:r>
        <w:t xml:space="preserve"> и письменное написание </w:t>
      </w:r>
      <w:r w:rsidR="00E43060">
        <w:t>полученных результатов согласно методическим рекомендациям</w:t>
      </w:r>
      <w:r w:rsidRPr="00215120">
        <w:t>.</w:t>
      </w:r>
    </w:p>
    <w:p w:rsidR="00AE0F34" w:rsidRDefault="00A02A01" w:rsidP="00AE0F34">
      <w:pPr>
        <w:pStyle w:val="3"/>
        <w:widowControl w:val="0"/>
        <w:suppressAutoHyphens w:val="0"/>
        <w:spacing w:after="0"/>
        <w:ind w:firstLine="709"/>
        <w:jc w:val="both"/>
        <w:rPr>
          <w:sz w:val="24"/>
        </w:rPr>
      </w:pPr>
      <w:r w:rsidRPr="00A02A01">
        <w:rPr>
          <w:iCs/>
          <w:sz w:val="24"/>
          <w:szCs w:val="24"/>
        </w:rPr>
        <w:t xml:space="preserve">Содержание дисциплины, разработка </w:t>
      </w:r>
      <w:r w:rsidR="000D30D2" w:rsidRPr="000D30D2">
        <w:rPr>
          <w:sz w:val="24"/>
          <w:szCs w:val="24"/>
        </w:rPr>
        <w:t>практических</w:t>
      </w:r>
      <w:r w:rsidRPr="00A02A01">
        <w:rPr>
          <w:iCs/>
          <w:sz w:val="24"/>
          <w:szCs w:val="24"/>
        </w:rPr>
        <w:t xml:space="preserve"> занятий с указанием основной и дополнительной литературы к каждому занятию, а также методические рекомендации к выполнению </w:t>
      </w:r>
      <w:r w:rsidR="000D30D2" w:rsidRPr="000D30D2">
        <w:rPr>
          <w:sz w:val="24"/>
          <w:szCs w:val="24"/>
        </w:rPr>
        <w:t>практических</w:t>
      </w:r>
      <w:r w:rsidRPr="00A02A01">
        <w:rPr>
          <w:iCs/>
          <w:sz w:val="24"/>
          <w:szCs w:val="24"/>
        </w:rPr>
        <w:t xml:space="preserve">заданий, образцы </w:t>
      </w:r>
      <w:r>
        <w:rPr>
          <w:iCs/>
          <w:sz w:val="24"/>
          <w:szCs w:val="24"/>
        </w:rPr>
        <w:t xml:space="preserve">их </w:t>
      </w:r>
      <w:r w:rsidRPr="00A02A01">
        <w:rPr>
          <w:iCs/>
          <w:sz w:val="24"/>
          <w:szCs w:val="24"/>
        </w:rPr>
        <w:t xml:space="preserve">выполнения представлены в </w:t>
      </w:r>
      <w:r w:rsidR="00AE0F34">
        <w:rPr>
          <w:sz w:val="24"/>
        </w:rPr>
        <w:t xml:space="preserve">Методическом пособии </w:t>
      </w:r>
      <w:r w:rsidR="000D30D2" w:rsidRPr="000D30D2">
        <w:rPr>
          <w:sz w:val="24"/>
          <w:szCs w:val="24"/>
        </w:rPr>
        <w:t xml:space="preserve">Управление качеством/ Ильенкова С. Д., и др. Уч. пособие.-М.: ЮНИТИ-ДАНА, 2013. - 287 с. </w:t>
      </w:r>
      <w:r w:rsidR="000D30D2" w:rsidRPr="000D30D2">
        <w:rPr>
          <w:sz w:val="24"/>
          <w:szCs w:val="24"/>
          <w:lang w:val="en-US"/>
        </w:rPr>
        <w:t>http</w:t>
      </w:r>
      <w:r w:rsidR="000D30D2" w:rsidRPr="000D30D2">
        <w:rPr>
          <w:sz w:val="24"/>
          <w:szCs w:val="24"/>
        </w:rPr>
        <w:t>://</w:t>
      </w:r>
      <w:r w:rsidR="000D30D2" w:rsidRPr="000D30D2">
        <w:rPr>
          <w:sz w:val="24"/>
          <w:szCs w:val="24"/>
          <w:lang w:val="en-US"/>
        </w:rPr>
        <w:t>www</w:t>
      </w:r>
      <w:r w:rsidR="000D30D2" w:rsidRPr="000D30D2">
        <w:rPr>
          <w:sz w:val="24"/>
          <w:szCs w:val="24"/>
        </w:rPr>
        <w:t>.</w:t>
      </w:r>
      <w:r w:rsidR="000D30D2" w:rsidRPr="000D30D2">
        <w:rPr>
          <w:sz w:val="24"/>
          <w:szCs w:val="24"/>
          <w:lang w:val="en-US"/>
        </w:rPr>
        <w:t>iprbookshop</w:t>
      </w:r>
      <w:r w:rsidR="000D30D2" w:rsidRPr="000D30D2">
        <w:rPr>
          <w:sz w:val="24"/>
          <w:szCs w:val="24"/>
        </w:rPr>
        <w:t>.</w:t>
      </w:r>
      <w:r w:rsidR="000D30D2" w:rsidRPr="000D30D2">
        <w:rPr>
          <w:sz w:val="24"/>
          <w:szCs w:val="24"/>
          <w:lang w:val="en-US"/>
        </w:rPr>
        <w:t>ru</w:t>
      </w:r>
      <w:r w:rsidR="000D30D2" w:rsidRPr="000D30D2">
        <w:rPr>
          <w:sz w:val="24"/>
          <w:szCs w:val="24"/>
        </w:rPr>
        <w:t>/21008</w:t>
      </w:r>
      <w:r w:rsidR="00AE0F34" w:rsidRPr="000D30D2">
        <w:rPr>
          <w:sz w:val="24"/>
          <w:szCs w:val="24"/>
        </w:rPr>
        <w:t>.</w:t>
      </w:r>
    </w:p>
    <w:p w:rsidR="004B69DB" w:rsidRPr="00215120" w:rsidRDefault="004B69DB" w:rsidP="00AE0F34">
      <w:pPr>
        <w:pStyle w:val="3"/>
        <w:widowControl w:val="0"/>
        <w:suppressAutoHyphens w:val="0"/>
        <w:spacing w:after="0"/>
        <w:ind w:firstLine="709"/>
        <w:jc w:val="both"/>
        <w:rPr>
          <w:sz w:val="24"/>
          <w:szCs w:val="24"/>
        </w:rPr>
      </w:pPr>
      <w:r w:rsidRPr="00215120">
        <w:rPr>
          <w:sz w:val="24"/>
          <w:szCs w:val="24"/>
        </w:rPr>
        <w:t xml:space="preserve">Критериями для оценки результатов внеаудиторной самостоятельной работы студента являются: </w:t>
      </w:r>
    </w:p>
    <w:p w:rsidR="004B69DB" w:rsidRPr="00215120" w:rsidRDefault="004B69DB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уровень освоения учебного материала; </w:t>
      </w:r>
    </w:p>
    <w:p w:rsidR="004B69DB" w:rsidRPr="00215120" w:rsidRDefault="004B69DB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умение использовать теоретические знания при выполнении </w:t>
      </w:r>
      <w:r w:rsidR="001F6890" w:rsidRPr="000D30D2">
        <w:t>практических</w:t>
      </w:r>
      <w:r w:rsidR="00AE0F34">
        <w:t xml:space="preserve"> работ</w:t>
      </w:r>
      <w:r w:rsidRPr="00215120">
        <w:t xml:space="preserve">; </w:t>
      </w:r>
    </w:p>
    <w:p w:rsidR="004B69DB" w:rsidRPr="00215120" w:rsidRDefault="00AE0F34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>
        <w:t xml:space="preserve">правильность выполнения </w:t>
      </w:r>
      <w:r w:rsidR="001F6890" w:rsidRPr="000D30D2">
        <w:t>практических</w:t>
      </w:r>
      <w:r>
        <w:t xml:space="preserve"> работ</w:t>
      </w:r>
      <w:r w:rsidR="004B69DB" w:rsidRPr="00215120">
        <w:t xml:space="preserve">; </w:t>
      </w:r>
    </w:p>
    <w:p w:rsidR="004B69DB" w:rsidRDefault="004B69DB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>обоснованность и четкость и</w:t>
      </w:r>
      <w:r>
        <w:t xml:space="preserve">зложения </w:t>
      </w:r>
      <w:r w:rsidR="00AE0F34">
        <w:t>результатов</w:t>
      </w:r>
      <w:r>
        <w:t>.</w:t>
      </w:r>
    </w:p>
    <w:p w:rsidR="00734FCC" w:rsidRDefault="00734FCC" w:rsidP="00734FCC">
      <w:pPr>
        <w:tabs>
          <w:tab w:val="left" w:pos="142"/>
        </w:tabs>
        <w:suppressAutoHyphens w:val="0"/>
        <w:jc w:val="both"/>
      </w:pPr>
    </w:p>
    <w:p w:rsidR="00734FCC" w:rsidRDefault="00734FCC" w:rsidP="00734FCC">
      <w:pPr>
        <w:tabs>
          <w:tab w:val="left" w:pos="142"/>
        </w:tabs>
        <w:suppressAutoHyphens w:val="0"/>
        <w:jc w:val="both"/>
      </w:pPr>
    </w:p>
    <w:p w:rsidR="00734FCC" w:rsidRDefault="00734FCC" w:rsidP="00734FCC">
      <w:pPr>
        <w:tabs>
          <w:tab w:val="left" w:pos="142"/>
        </w:tabs>
        <w:suppressAutoHyphens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6378"/>
        <w:gridCol w:w="1560"/>
      </w:tblGrid>
      <w:tr w:rsidR="00E80705" w:rsidRPr="00EB7164" w:rsidTr="00673CEC">
        <w:tc>
          <w:tcPr>
            <w:tcW w:w="1668" w:type="dxa"/>
            <w:vAlign w:val="center"/>
          </w:tcPr>
          <w:p w:rsidR="00E80705" w:rsidRPr="00EB7164" w:rsidRDefault="00E80705" w:rsidP="00673CE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EB7164">
              <w:lastRenderedPageBreak/>
              <w:t>Компетенции</w:t>
            </w:r>
          </w:p>
        </w:tc>
        <w:tc>
          <w:tcPr>
            <w:tcW w:w="6378" w:type="dxa"/>
            <w:vAlign w:val="center"/>
          </w:tcPr>
          <w:p w:rsidR="00E80705" w:rsidRPr="00EB7164" w:rsidRDefault="00E80705" w:rsidP="00673CE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E80705" w:rsidRPr="00EB7164" w:rsidRDefault="00E80705" w:rsidP="00673CE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  <w:r w:rsidRPr="00EB7164"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60" w:type="dxa"/>
            <w:vAlign w:val="center"/>
          </w:tcPr>
          <w:p w:rsidR="00E80705" w:rsidRPr="00EB7164" w:rsidRDefault="00E80705" w:rsidP="00673CE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EB7164">
              <w:t>Количество набранных баллов</w:t>
            </w:r>
          </w:p>
        </w:tc>
      </w:tr>
      <w:tr w:rsidR="00E80705" w:rsidRPr="004E1C14" w:rsidTr="00673CEC">
        <w:trPr>
          <w:trHeight w:val="901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  <w:vAlign w:val="center"/>
          </w:tcPr>
          <w:p w:rsidR="00E80705" w:rsidRDefault="00E80705" w:rsidP="00673CE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E80705" w:rsidRDefault="00E80705" w:rsidP="00673CE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E80705" w:rsidRDefault="00E80705" w:rsidP="00673CEC">
            <w:pPr>
              <w:jc w:val="center"/>
            </w:pPr>
            <w:r>
              <w:t>ОПК-4</w:t>
            </w:r>
          </w:p>
          <w:p w:rsidR="00E80705" w:rsidRDefault="00E80705" w:rsidP="00673CEC">
            <w:pPr>
              <w:jc w:val="center"/>
            </w:pPr>
            <w:r>
              <w:t>ПК-21</w:t>
            </w:r>
          </w:p>
          <w:p w:rsidR="00E80705" w:rsidRDefault="00E80705" w:rsidP="00673CE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E80705" w:rsidRDefault="00E80705" w:rsidP="00673CE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E80705" w:rsidRDefault="00E80705" w:rsidP="00673CE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E80705" w:rsidRDefault="00E80705" w:rsidP="00673CE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E80705" w:rsidRDefault="00E80705" w:rsidP="00673CE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E80705" w:rsidRDefault="00E80705" w:rsidP="00673CE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E80705" w:rsidRDefault="00E80705" w:rsidP="00673CE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E80705" w:rsidRDefault="00E80705" w:rsidP="00673CE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E80705" w:rsidRDefault="00E80705" w:rsidP="00673CE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E80705" w:rsidRDefault="00E80705" w:rsidP="00673CE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E80705" w:rsidRDefault="00E80705" w:rsidP="00673CE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E80705" w:rsidRDefault="00E80705" w:rsidP="00673CE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E80705" w:rsidRPr="004E1C14" w:rsidRDefault="00E80705" w:rsidP="00673CE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E80705" w:rsidRDefault="00E80705" w:rsidP="00673CE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E80705" w:rsidRPr="004E1C14" w:rsidRDefault="00E80705" w:rsidP="00673CE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E80705" w:rsidRPr="00C6404F" w:rsidRDefault="00E80705" w:rsidP="00673CEC">
            <w:pPr>
              <w:jc w:val="both"/>
              <w:rPr>
                <w:b/>
                <w:lang w:eastAsia="en-US"/>
              </w:rPr>
            </w:pPr>
            <w:r w:rsidRPr="00C6404F">
              <w:rPr>
                <w:sz w:val="22"/>
                <w:szCs w:val="22"/>
                <w:lang w:eastAsia="en-US"/>
              </w:rPr>
              <w:t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80705" w:rsidRPr="004E1C14" w:rsidRDefault="00E80705" w:rsidP="00673CE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30б.</w:t>
            </w:r>
          </w:p>
        </w:tc>
      </w:tr>
      <w:tr w:rsidR="00E80705" w:rsidRPr="004E1C14" w:rsidTr="00673CEC">
        <w:tc>
          <w:tcPr>
            <w:tcW w:w="1668" w:type="dxa"/>
            <w:vMerge/>
          </w:tcPr>
          <w:p w:rsidR="00E80705" w:rsidRPr="004E1C14" w:rsidRDefault="00E80705" w:rsidP="00673CE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6378" w:type="dxa"/>
            <w:vAlign w:val="center"/>
          </w:tcPr>
          <w:p w:rsidR="00E80705" w:rsidRPr="00C6404F" w:rsidRDefault="00E80705" w:rsidP="00673CEC">
            <w:pPr>
              <w:jc w:val="both"/>
              <w:rPr>
                <w:b/>
                <w:lang w:eastAsia="en-US"/>
              </w:rPr>
            </w:pPr>
            <w:r w:rsidRPr="00C6404F">
              <w:rPr>
                <w:sz w:val="22"/>
                <w:szCs w:val="22"/>
                <w:lang w:eastAsia="en-US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60" w:type="dxa"/>
            <w:vAlign w:val="center"/>
          </w:tcPr>
          <w:p w:rsidR="00E80705" w:rsidRPr="004E1C14" w:rsidRDefault="00E80705" w:rsidP="00673CE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24б.</w:t>
            </w:r>
          </w:p>
        </w:tc>
      </w:tr>
      <w:tr w:rsidR="00E80705" w:rsidRPr="004E1C14" w:rsidTr="00673CEC">
        <w:tc>
          <w:tcPr>
            <w:tcW w:w="1668" w:type="dxa"/>
            <w:vMerge/>
          </w:tcPr>
          <w:p w:rsidR="00E80705" w:rsidRPr="004E1C14" w:rsidRDefault="00E80705" w:rsidP="00673CE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6378" w:type="dxa"/>
            <w:vAlign w:val="center"/>
          </w:tcPr>
          <w:p w:rsidR="00E80705" w:rsidRPr="00C6404F" w:rsidRDefault="00E80705" w:rsidP="00673CEC">
            <w:pPr>
              <w:jc w:val="both"/>
              <w:rPr>
                <w:b/>
                <w:lang w:eastAsia="en-US"/>
              </w:rPr>
            </w:pPr>
            <w:r w:rsidRPr="00C6404F">
              <w:rPr>
                <w:sz w:val="22"/>
                <w:szCs w:val="22"/>
                <w:lang w:eastAsia="en-US"/>
              </w:rPr>
              <w:t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показано.Графическая часть имеет отступления от ГОСТов.</w:t>
            </w:r>
          </w:p>
        </w:tc>
        <w:tc>
          <w:tcPr>
            <w:tcW w:w="1560" w:type="dxa"/>
            <w:vAlign w:val="center"/>
          </w:tcPr>
          <w:p w:rsidR="00E80705" w:rsidRPr="004E1C14" w:rsidRDefault="00E80705" w:rsidP="00673CE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18б.</w:t>
            </w:r>
          </w:p>
        </w:tc>
      </w:tr>
      <w:tr w:rsidR="00E80705" w:rsidRPr="004E1C14" w:rsidTr="00673CEC">
        <w:tc>
          <w:tcPr>
            <w:tcW w:w="1668" w:type="dxa"/>
            <w:vMerge/>
          </w:tcPr>
          <w:p w:rsidR="00E80705" w:rsidRPr="004E1C14" w:rsidRDefault="00E80705" w:rsidP="00673CE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6378" w:type="dxa"/>
          </w:tcPr>
          <w:p w:rsidR="00E80705" w:rsidRPr="00C6404F" w:rsidRDefault="00E80705" w:rsidP="00673CE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E80705" w:rsidRPr="00C6404F" w:rsidRDefault="00E80705" w:rsidP="00673CE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C6404F">
              <w:rPr>
                <w:sz w:val="22"/>
                <w:szCs w:val="22"/>
              </w:rPr>
              <w:t>Работа требует исправления.</w:t>
            </w:r>
          </w:p>
          <w:p w:rsidR="00E80705" w:rsidRPr="00C6404F" w:rsidRDefault="00E80705" w:rsidP="00673CE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1560" w:type="dxa"/>
          </w:tcPr>
          <w:p w:rsidR="00E80705" w:rsidRDefault="00E80705" w:rsidP="00673CE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E80705" w:rsidRPr="004E1C14" w:rsidRDefault="00E80705" w:rsidP="00673CE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Не оценивает-ся.</w:t>
            </w:r>
          </w:p>
        </w:tc>
      </w:tr>
    </w:tbl>
    <w:p w:rsidR="00E80705" w:rsidRDefault="00E80705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B3628D" w:rsidRPr="008169DA" w:rsidRDefault="00B3628D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 w:rsidRPr="008169DA">
        <w:rPr>
          <w:b/>
          <w:lang w:eastAsia="en-US"/>
        </w:rPr>
        <w:t>Контрольная работа</w:t>
      </w:r>
      <w:r w:rsidR="004A6E07">
        <w:rPr>
          <w:b/>
          <w:lang w:eastAsia="en-US"/>
        </w:rPr>
        <w:t>(месторождения)</w:t>
      </w:r>
    </w:p>
    <w:p w:rsidR="00B3628D" w:rsidRPr="008169DA" w:rsidRDefault="00A02A01" w:rsidP="004A6E07">
      <w:pPr>
        <w:tabs>
          <w:tab w:val="left" w:pos="142"/>
        </w:tabs>
        <w:suppressAutoHyphens w:val="0"/>
        <w:rPr>
          <w:lang w:eastAsia="ru-RU"/>
        </w:rPr>
      </w:pPr>
      <w:r>
        <w:rPr>
          <w:lang w:eastAsia="ru-RU"/>
        </w:rPr>
        <w:t>Типовое задание к</w:t>
      </w:r>
      <w:r w:rsidR="00B3628D" w:rsidRPr="008169DA">
        <w:rPr>
          <w:lang w:eastAsia="ru-RU"/>
        </w:rPr>
        <w:t xml:space="preserve"> контрольной работ</w:t>
      </w:r>
      <w:r>
        <w:rPr>
          <w:lang w:eastAsia="ru-RU"/>
        </w:rPr>
        <w:t>е</w:t>
      </w:r>
      <w:r w:rsidR="00B3628D" w:rsidRPr="008169DA">
        <w:rPr>
          <w:lang w:eastAsia="ru-RU"/>
        </w:rPr>
        <w:t>:</w:t>
      </w:r>
    </w:p>
    <w:p w:rsidR="001F6890" w:rsidRPr="00AC0D61" w:rsidRDefault="001F6890" w:rsidP="004A6E07">
      <w:pPr>
        <w:pStyle w:val="af9"/>
        <w:spacing w:after="0"/>
        <w:jc w:val="both"/>
        <w:rPr>
          <w:bCs/>
        </w:rPr>
      </w:pPr>
      <w:r w:rsidRPr="00AC0D61">
        <w:t>Примеры о</w:t>
      </w:r>
      <w:r w:rsidRPr="00AC0D61">
        <w:rPr>
          <w:bCs/>
        </w:rPr>
        <w:t>ценки влияния зольности энергетических антрацитов на величину извлекаемой ценности</w:t>
      </w:r>
      <w:r>
        <w:rPr>
          <w:bCs/>
        </w:rPr>
        <w:t>.</w:t>
      </w:r>
    </w:p>
    <w:p w:rsidR="00E80705" w:rsidRDefault="00E80705" w:rsidP="00E80705">
      <w:pPr>
        <w:tabs>
          <w:tab w:val="left" w:pos="142"/>
        </w:tabs>
        <w:suppressAutoHyphens w:val="0"/>
        <w:rPr>
          <w:b/>
          <w:lang w:eastAsia="en-US"/>
        </w:rPr>
      </w:pPr>
      <w:r>
        <w:rPr>
          <w:b/>
          <w:lang w:eastAsia="en-US"/>
        </w:rPr>
        <w:t>Критерии оценки контрольной работы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6520"/>
        <w:gridCol w:w="1559"/>
      </w:tblGrid>
      <w:tr w:rsidR="00E80705" w:rsidRPr="007C6AD6" w:rsidTr="00673CEC">
        <w:tc>
          <w:tcPr>
            <w:tcW w:w="1526" w:type="dxa"/>
            <w:shd w:val="clear" w:color="auto" w:fill="auto"/>
            <w:vAlign w:val="center"/>
          </w:tcPr>
          <w:p w:rsidR="00E80705" w:rsidRPr="007C6AD6" w:rsidRDefault="00E80705" w:rsidP="00673CEC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Компе</w:t>
            </w:r>
            <w:r>
              <w:rPr>
                <w:b/>
                <w:lang w:eastAsia="en-US"/>
              </w:rPr>
              <w:t>-</w:t>
            </w:r>
            <w:r w:rsidRPr="007C6AD6">
              <w:rPr>
                <w:b/>
                <w:lang w:eastAsia="en-US"/>
              </w:rPr>
              <w:t>тенции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80705" w:rsidRPr="007C6AD6" w:rsidRDefault="00E80705" w:rsidP="00673CEC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705" w:rsidRPr="007C6AD6" w:rsidRDefault="00E80705" w:rsidP="00673CEC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Количество набранных баллов</w:t>
            </w:r>
          </w:p>
        </w:tc>
      </w:tr>
      <w:tr w:rsidR="00E80705" w:rsidRPr="0011184C" w:rsidTr="00673CEC">
        <w:tc>
          <w:tcPr>
            <w:tcW w:w="1526" w:type="dxa"/>
            <w:vMerge w:val="restart"/>
            <w:shd w:val="clear" w:color="auto" w:fill="auto"/>
            <w:vAlign w:val="center"/>
          </w:tcPr>
          <w:p w:rsidR="00E80705" w:rsidRDefault="00E80705" w:rsidP="00673CE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E80705" w:rsidRDefault="00E80705" w:rsidP="00E80705">
            <w:pPr>
              <w:jc w:val="center"/>
            </w:pPr>
            <w:r>
              <w:t>ОПК-4</w:t>
            </w:r>
          </w:p>
          <w:p w:rsidR="00E80705" w:rsidRDefault="00E80705" w:rsidP="00E80705">
            <w:pPr>
              <w:jc w:val="center"/>
            </w:pPr>
            <w:r>
              <w:t>ПК-21</w:t>
            </w:r>
          </w:p>
          <w:p w:rsidR="00E80705" w:rsidRDefault="00E80705" w:rsidP="00E80705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E80705" w:rsidRDefault="00E80705" w:rsidP="00673CE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E80705" w:rsidRDefault="00E80705" w:rsidP="00673CEC">
            <w:pPr>
              <w:jc w:val="center"/>
              <w:rPr>
                <w:b/>
                <w:lang w:eastAsia="en-US"/>
              </w:rPr>
            </w:pPr>
          </w:p>
          <w:p w:rsidR="00E80705" w:rsidRDefault="00E80705" w:rsidP="00673CEC">
            <w:pPr>
              <w:jc w:val="center"/>
              <w:rPr>
                <w:b/>
                <w:lang w:eastAsia="en-US"/>
              </w:rPr>
            </w:pPr>
          </w:p>
          <w:p w:rsidR="00E80705" w:rsidRDefault="00E80705" w:rsidP="00673CEC">
            <w:pPr>
              <w:jc w:val="center"/>
              <w:rPr>
                <w:b/>
                <w:lang w:eastAsia="en-US"/>
              </w:rPr>
            </w:pPr>
          </w:p>
          <w:p w:rsidR="00E80705" w:rsidRDefault="00E80705" w:rsidP="00673CEC">
            <w:pPr>
              <w:jc w:val="center"/>
              <w:rPr>
                <w:b/>
                <w:lang w:eastAsia="en-US"/>
              </w:rPr>
            </w:pPr>
          </w:p>
          <w:p w:rsidR="00E80705" w:rsidRDefault="00E80705" w:rsidP="00673CEC">
            <w:pPr>
              <w:jc w:val="center"/>
              <w:rPr>
                <w:b/>
                <w:lang w:eastAsia="en-US"/>
              </w:rPr>
            </w:pPr>
          </w:p>
          <w:p w:rsidR="00E80705" w:rsidRDefault="00E80705" w:rsidP="00673CEC">
            <w:pPr>
              <w:jc w:val="center"/>
              <w:rPr>
                <w:b/>
                <w:lang w:eastAsia="en-US"/>
              </w:rPr>
            </w:pPr>
          </w:p>
          <w:p w:rsidR="00E80705" w:rsidRDefault="00E80705" w:rsidP="00673CEC">
            <w:pPr>
              <w:jc w:val="center"/>
              <w:rPr>
                <w:b/>
                <w:lang w:eastAsia="en-US"/>
              </w:rPr>
            </w:pPr>
          </w:p>
          <w:p w:rsidR="00E80705" w:rsidRDefault="00E80705" w:rsidP="00673CEC">
            <w:pPr>
              <w:jc w:val="center"/>
              <w:rPr>
                <w:b/>
                <w:lang w:eastAsia="en-US"/>
              </w:rPr>
            </w:pPr>
          </w:p>
          <w:p w:rsidR="00E80705" w:rsidRDefault="00E80705" w:rsidP="00673CEC">
            <w:pPr>
              <w:jc w:val="center"/>
              <w:rPr>
                <w:b/>
                <w:lang w:eastAsia="en-US"/>
              </w:rPr>
            </w:pPr>
          </w:p>
          <w:p w:rsidR="00E80705" w:rsidRDefault="00E80705" w:rsidP="00673CEC">
            <w:pPr>
              <w:jc w:val="center"/>
              <w:rPr>
                <w:b/>
                <w:lang w:eastAsia="en-US"/>
              </w:rPr>
            </w:pPr>
          </w:p>
          <w:p w:rsidR="00E80705" w:rsidRDefault="00E80705" w:rsidP="00673CEC">
            <w:pPr>
              <w:jc w:val="center"/>
              <w:rPr>
                <w:b/>
                <w:lang w:eastAsia="en-US"/>
              </w:rPr>
            </w:pPr>
          </w:p>
          <w:p w:rsidR="00E80705" w:rsidRDefault="00E80705" w:rsidP="00673CEC">
            <w:pPr>
              <w:jc w:val="center"/>
              <w:rPr>
                <w:b/>
                <w:lang w:eastAsia="en-US"/>
              </w:rPr>
            </w:pPr>
          </w:p>
          <w:p w:rsidR="00E80705" w:rsidRDefault="00E80705" w:rsidP="00673CEC">
            <w:pPr>
              <w:jc w:val="center"/>
              <w:rPr>
                <w:b/>
                <w:lang w:eastAsia="en-US"/>
              </w:rPr>
            </w:pPr>
          </w:p>
          <w:p w:rsidR="00E80705" w:rsidRDefault="00E80705" w:rsidP="00673CEC">
            <w:pPr>
              <w:jc w:val="center"/>
              <w:rPr>
                <w:b/>
                <w:lang w:eastAsia="en-US"/>
              </w:rPr>
            </w:pPr>
          </w:p>
          <w:p w:rsidR="00E80705" w:rsidRDefault="00E80705" w:rsidP="00673CEC">
            <w:pPr>
              <w:jc w:val="center"/>
              <w:rPr>
                <w:b/>
                <w:lang w:eastAsia="en-US"/>
              </w:rPr>
            </w:pPr>
          </w:p>
          <w:p w:rsidR="00E80705" w:rsidRDefault="00E80705" w:rsidP="00673CEC">
            <w:pPr>
              <w:jc w:val="center"/>
              <w:rPr>
                <w:b/>
                <w:lang w:eastAsia="en-US"/>
              </w:rPr>
            </w:pPr>
          </w:p>
          <w:p w:rsidR="00E80705" w:rsidRDefault="00E80705" w:rsidP="00673CEC">
            <w:pPr>
              <w:jc w:val="center"/>
              <w:rPr>
                <w:b/>
                <w:lang w:eastAsia="en-US"/>
              </w:rPr>
            </w:pPr>
          </w:p>
          <w:p w:rsidR="00E80705" w:rsidRDefault="00E80705" w:rsidP="00673CEC">
            <w:pPr>
              <w:jc w:val="center"/>
              <w:rPr>
                <w:b/>
                <w:lang w:eastAsia="en-US"/>
              </w:rPr>
            </w:pPr>
          </w:p>
          <w:p w:rsidR="00E80705" w:rsidRDefault="00E80705" w:rsidP="00673CEC">
            <w:pPr>
              <w:jc w:val="center"/>
              <w:rPr>
                <w:b/>
                <w:lang w:eastAsia="en-US"/>
              </w:rPr>
            </w:pPr>
          </w:p>
          <w:p w:rsidR="00E80705" w:rsidRDefault="00E80705" w:rsidP="00673CEC">
            <w:pPr>
              <w:jc w:val="center"/>
              <w:rPr>
                <w:b/>
                <w:lang w:eastAsia="en-US"/>
              </w:rPr>
            </w:pPr>
          </w:p>
          <w:p w:rsidR="00E80705" w:rsidRPr="007C6AD6" w:rsidRDefault="00E80705" w:rsidP="00673CE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E80705" w:rsidRDefault="00E80705" w:rsidP="00E80705">
            <w:pPr>
              <w:widowControl w:val="0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Работа выполнена в соответствии с методическими указаниями. Все разделы и расчеты соответствуют методическим указаниям.</w:t>
            </w:r>
          </w:p>
          <w:p w:rsidR="00E80705" w:rsidRDefault="00E80705" w:rsidP="00E80705">
            <w:pPr>
              <w:widowControl w:val="0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Графическая часть выполнена в соответствии с ГОСТами.</w:t>
            </w:r>
          </w:p>
          <w:p w:rsidR="00E80705" w:rsidRPr="00CA0310" w:rsidRDefault="00E80705" w:rsidP="00E80705">
            <w:pPr>
              <w:widowControl w:val="0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Доклад содержит необходимые данные и результаты расчетов, студент ориентируется в чтении чертежа работы, четко и 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705" w:rsidRPr="0011184C" w:rsidRDefault="00E80705" w:rsidP="00673C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40б.</w:t>
            </w:r>
          </w:p>
        </w:tc>
      </w:tr>
      <w:tr w:rsidR="00E80705" w:rsidRPr="00B435FD" w:rsidTr="00673CEC">
        <w:tc>
          <w:tcPr>
            <w:tcW w:w="1526" w:type="dxa"/>
            <w:vMerge/>
            <w:shd w:val="clear" w:color="auto" w:fill="auto"/>
            <w:vAlign w:val="center"/>
          </w:tcPr>
          <w:p w:rsidR="00E80705" w:rsidRPr="007C6AD6" w:rsidRDefault="00E80705" w:rsidP="00673CE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E80705" w:rsidRDefault="00E80705" w:rsidP="00E80705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методическими указаниями. Все разделы и расчеты соответствуют методическим указаниям..</w:t>
            </w:r>
          </w:p>
          <w:p w:rsidR="00E80705" w:rsidRDefault="00E80705" w:rsidP="00E80705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Графическая часть выполнена в соответствии с ГОСТами.</w:t>
            </w:r>
          </w:p>
          <w:p w:rsidR="00E80705" w:rsidRPr="007C6AD6" w:rsidRDefault="00E80705" w:rsidP="00E80705">
            <w:pPr>
              <w:widowControl w:val="0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Доклад содержит необходимые данные и результаты расчетов, студент слабо ориентируется в чтении чертежа работы, не всегда профессионально отвечает </w:t>
            </w:r>
            <w:r>
              <w:rPr>
                <w:lang w:eastAsia="en-US"/>
              </w:rPr>
              <w:lastRenderedPageBreak/>
              <w:t>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705" w:rsidRPr="00B435FD" w:rsidRDefault="00E80705" w:rsidP="00673C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32б.</w:t>
            </w:r>
          </w:p>
        </w:tc>
      </w:tr>
      <w:tr w:rsidR="00E80705" w:rsidRPr="00B435FD" w:rsidTr="00673CEC">
        <w:tc>
          <w:tcPr>
            <w:tcW w:w="1526" w:type="dxa"/>
            <w:vMerge/>
            <w:shd w:val="clear" w:color="auto" w:fill="auto"/>
            <w:vAlign w:val="center"/>
          </w:tcPr>
          <w:p w:rsidR="00E80705" w:rsidRPr="007C6AD6" w:rsidRDefault="00E80705" w:rsidP="00673CE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E80705" w:rsidRPr="00EF1ECA" w:rsidRDefault="00E80705" w:rsidP="00E80705">
            <w:pPr>
              <w:widowControl w:val="0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1ECA">
              <w:rPr>
                <w:lang w:eastAsia="en-US"/>
              </w:rPr>
              <w:t xml:space="preserve">Работа выполнена в соответствии с методическими указаниями. Все разделы и расчеты соответствуют </w:t>
            </w:r>
            <w:r>
              <w:rPr>
                <w:lang w:eastAsia="en-US"/>
              </w:rPr>
              <w:t>методическим указаниям</w:t>
            </w:r>
            <w:r w:rsidRPr="00EF1ECA">
              <w:rPr>
                <w:lang w:eastAsia="en-US"/>
              </w:rPr>
              <w:t>.</w:t>
            </w:r>
          </w:p>
          <w:p w:rsidR="00E80705" w:rsidRPr="00EF1ECA" w:rsidRDefault="00E80705" w:rsidP="00E80705">
            <w:pPr>
              <w:widowControl w:val="0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1ECA">
              <w:rPr>
                <w:lang w:eastAsia="en-US"/>
              </w:rPr>
              <w:t xml:space="preserve">Графическая часть выполнена </w:t>
            </w:r>
            <w:r>
              <w:rPr>
                <w:lang w:eastAsia="en-US"/>
              </w:rPr>
              <w:t xml:space="preserve">с ошибками и чертеж требует исправления в </w:t>
            </w:r>
            <w:r w:rsidRPr="00EF1ECA">
              <w:rPr>
                <w:lang w:eastAsia="en-US"/>
              </w:rPr>
              <w:t>соответствии с ГОСТами.</w:t>
            </w:r>
          </w:p>
          <w:p w:rsidR="00E80705" w:rsidRPr="007C6AD6" w:rsidRDefault="00E80705" w:rsidP="00E80705">
            <w:pPr>
              <w:widowControl w:val="0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EF1ECA">
              <w:rPr>
                <w:lang w:eastAsia="en-US"/>
              </w:rPr>
              <w:t>Доклад содержит необходимые данные и результаты расчетов, студент</w:t>
            </w:r>
            <w:r>
              <w:rPr>
                <w:lang w:eastAsia="en-US"/>
              </w:rPr>
              <w:t xml:space="preserve"> не ориентируется в чтении чертежа работы, непрофессионально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705" w:rsidRPr="00B435FD" w:rsidRDefault="00E80705" w:rsidP="00673C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18б.</w:t>
            </w:r>
          </w:p>
        </w:tc>
      </w:tr>
      <w:tr w:rsidR="00E80705" w:rsidRPr="0011184C" w:rsidTr="00673CEC">
        <w:tc>
          <w:tcPr>
            <w:tcW w:w="1526" w:type="dxa"/>
            <w:vMerge/>
            <w:shd w:val="clear" w:color="auto" w:fill="auto"/>
            <w:vAlign w:val="center"/>
          </w:tcPr>
          <w:p w:rsidR="00E80705" w:rsidRPr="007C6AD6" w:rsidRDefault="00E80705" w:rsidP="00673CE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E80705" w:rsidRDefault="00E80705" w:rsidP="00E80705">
            <w:pPr>
              <w:widowControl w:val="0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методическими указаниями. Все разделы и расчеты имеют ошибки и требуют перерасчета. Графическая часть выполнена с ошибками и требует доработки..</w:t>
            </w:r>
          </w:p>
          <w:p w:rsidR="00E80705" w:rsidRPr="007C6AD6" w:rsidRDefault="00E80705" w:rsidP="00E80705">
            <w:pPr>
              <w:widowControl w:val="0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lang w:eastAsia="en-US"/>
              </w:rPr>
              <w:t>Доклад содержит необходимые данные и результаты расчетов, студент слабо ориентируется в чтении чертежа работы,  непрофессионально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0705" w:rsidRDefault="00E80705" w:rsidP="00673C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оценивается</w:t>
            </w:r>
          </w:p>
          <w:p w:rsidR="00E80705" w:rsidRPr="0011184C" w:rsidRDefault="00E80705" w:rsidP="00673C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(доработка КП)</w:t>
            </w:r>
          </w:p>
        </w:tc>
      </w:tr>
    </w:tbl>
    <w:p w:rsidR="001855E3" w:rsidRDefault="001855E3" w:rsidP="008169DA">
      <w:pPr>
        <w:pStyle w:val="afb"/>
        <w:spacing w:after="0"/>
        <w:ind w:left="0"/>
        <w:rPr>
          <w:b/>
        </w:rPr>
      </w:pPr>
    </w:p>
    <w:p w:rsidR="00372A42" w:rsidRPr="006C1E8A" w:rsidRDefault="00372A42" w:rsidP="00FB1DA9">
      <w:pPr>
        <w:pStyle w:val="a6"/>
        <w:numPr>
          <w:ilvl w:val="0"/>
          <w:numId w:val="6"/>
        </w:numPr>
        <w:jc w:val="center"/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6C1E8A" w:rsidRPr="006C1E8A" w:rsidRDefault="006C1E8A" w:rsidP="006C1E8A">
      <w:pPr>
        <w:pStyle w:val="a6"/>
        <w:ind w:left="0" w:firstLine="709"/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6C1E8A" w:rsidRDefault="006C1E8A" w:rsidP="006C1E8A">
      <w:pPr>
        <w:tabs>
          <w:tab w:val="left" w:pos="851"/>
        </w:tabs>
        <w:suppressAutoHyphens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lang w:eastAsia="ru-RU"/>
        </w:rPr>
        <w:t xml:space="preserve">1. </w:t>
      </w:r>
      <w:r w:rsidR="001F6890" w:rsidRPr="00F002B1">
        <w:t xml:space="preserve">Управление качеством/ Ильенкова С. Д., и др. Уч. пособие.-М.: ЮНИТИ-ДАНА, 2013. - 287 с. </w:t>
      </w:r>
      <w:r w:rsidR="001F6890" w:rsidRPr="00F002B1">
        <w:rPr>
          <w:lang w:val="en-US"/>
        </w:rPr>
        <w:t>http</w:t>
      </w:r>
      <w:r w:rsidR="001F6890" w:rsidRPr="00F002B1">
        <w:t>://</w:t>
      </w:r>
      <w:r w:rsidR="001F6890" w:rsidRPr="00F002B1">
        <w:rPr>
          <w:lang w:val="en-US"/>
        </w:rPr>
        <w:t>www</w:t>
      </w:r>
      <w:r w:rsidR="001F6890" w:rsidRPr="00F002B1">
        <w:t>.</w:t>
      </w:r>
      <w:r w:rsidR="001F6890" w:rsidRPr="00F002B1">
        <w:rPr>
          <w:lang w:val="en-US"/>
        </w:rPr>
        <w:t>iprbookshop</w:t>
      </w:r>
      <w:r w:rsidR="001F6890" w:rsidRPr="00F002B1">
        <w:t>.</w:t>
      </w:r>
      <w:r w:rsidR="001F6890" w:rsidRPr="00F002B1">
        <w:rPr>
          <w:lang w:val="en-US"/>
        </w:rPr>
        <w:t>ru</w:t>
      </w:r>
      <w:r w:rsidR="001F6890" w:rsidRPr="00F002B1">
        <w:t>/21008</w:t>
      </w:r>
      <w:r>
        <w:rPr>
          <w:bCs/>
        </w:rPr>
        <w:t>.</w:t>
      </w:r>
    </w:p>
    <w:p w:rsidR="0091207B" w:rsidRPr="001E049D" w:rsidRDefault="00FD1E5B" w:rsidP="00280D4A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hyperlink r:id="rId9" w:history="1">
        <w:r w:rsidR="001F6890" w:rsidRPr="001F6890">
          <w:rPr>
            <w:rStyle w:val="afe"/>
            <w:color w:val="auto"/>
            <w:u w:val="none"/>
          </w:rPr>
          <w:t>Пуряева А.Ю.</w:t>
        </w:r>
      </w:hyperlink>
      <w:hyperlink r:id="rId10" w:history="1">
        <w:r w:rsidR="001F6890" w:rsidRPr="001F6890">
          <w:rPr>
            <w:rStyle w:val="afe"/>
            <w:color w:val="auto"/>
            <w:u w:val="none"/>
          </w:rPr>
          <w:t>Экологическое право. Учебник</w:t>
        </w:r>
      </w:hyperlink>
      <w:r w:rsidR="001F6890" w:rsidRPr="00F002B1">
        <w:t xml:space="preserve">  М.: Юстицинформ, 2012 г . – 312 с.</w:t>
      </w:r>
      <w:r w:rsidR="001F6890" w:rsidRPr="00F002B1">
        <w:rPr>
          <w:lang w:val="en-US"/>
        </w:rPr>
        <w:t>http</w:t>
      </w:r>
      <w:r w:rsidR="001F6890" w:rsidRPr="00F002B1">
        <w:t>://</w:t>
      </w:r>
      <w:r w:rsidR="001F6890" w:rsidRPr="00F002B1">
        <w:rPr>
          <w:lang w:val="en-US"/>
        </w:rPr>
        <w:t>www</w:t>
      </w:r>
      <w:r w:rsidR="001F6890" w:rsidRPr="00F002B1">
        <w:t>.</w:t>
      </w:r>
      <w:r w:rsidR="001F6890" w:rsidRPr="00F002B1">
        <w:rPr>
          <w:lang w:val="en-US"/>
        </w:rPr>
        <w:t>iprbookshop</w:t>
      </w:r>
      <w:r w:rsidR="001F6890" w:rsidRPr="00F002B1">
        <w:t>.</w:t>
      </w:r>
      <w:r w:rsidR="001F6890" w:rsidRPr="00F002B1">
        <w:rPr>
          <w:lang w:val="en-US"/>
        </w:rPr>
        <w:t>ru</w:t>
      </w:r>
      <w:r w:rsidR="001F6890" w:rsidRPr="00F002B1">
        <w:t>/13415</w:t>
      </w:r>
      <w:r w:rsidR="0091207B" w:rsidRPr="001E049D">
        <w:t>.</w:t>
      </w:r>
    </w:p>
    <w:p w:rsidR="006C1E8A" w:rsidRPr="00ED3B58" w:rsidRDefault="006C1E8A" w:rsidP="0091207B">
      <w:pPr>
        <w:pStyle w:val="afb"/>
        <w:tabs>
          <w:tab w:val="left" w:pos="284"/>
          <w:tab w:val="left" w:pos="851"/>
        </w:tabs>
        <w:spacing w:after="0"/>
        <w:jc w:val="both"/>
        <w:rPr>
          <w:bCs/>
        </w:rPr>
      </w:pPr>
    </w:p>
    <w:p w:rsidR="009D5298" w:rsidRDefault="006C1E8A" w:rsidP="009D5298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1E8A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 w:rsidRPr="006C1E8A">
        <w:rPr>
          <w:sz w:val="22"/>
          <w:szCs w:val="22"/>
        </w:rPr>
        <w:t xml:space="preserve">СДО </w:t>
      </w:r>
      <w:r w:rsidRPr="006C1E8A">
        <w:rPr>
          <w:sz w:val="22"/>
          <w:szCs w:val="22"/>
          <w:lang w:val="en-US"/>
        </w:rPr>
        <w:t>Moodle</w:t>
      </w:r>
      <w:r w:rsidR="009D5298">
        <w:rPr>
          <w:sz w:val="22"/>
          <w:szCs w:val="22"/>
        </w:rPr>
        <w:t>:</w:t>
      </w:r>
      <w:hyperlink r:id="rId11" w:history="1">
        <w:r w:rsidR="00280D4A" w:rsidRPr="00B47969">
          <w:rPr>
            <w:rStyle w:val="afe"/>
            <w:sz w:val="22"/>
            <w:szCs w:val="22"/>
          </w:rPr>
          <w:t>http://moodle.nfygu.ru</w:t>
        </w:r>
      </w:hyperlink>
    </w:p>
    <w:p w:rsidR="00EF1779" w:rsidRDefault="00EF177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p w:rsidR="00085E5A" w:rsidRDefault="00085E5A" w:rsidP="00EF1779">
      <w:pPr>
        <w:rPr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597"/>
        <w:gridCol w:w="1559"/>
        <w:gridCol w:w="1559"/>
        <w:gridCol w:w="1560"/>
        <w:gridCol w:w="2551"/>
      </w:tblGrid>
      <w:tr w:rsidR="00B67637" w:rsidRPr="00A6191B" w:rsidTr="00B67637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D65726" w:rsidRDefault="00B67637" w:rsidP="00B67637">
            <w:pPr>
              <w:jc w:val="center"/>
              <w:rPr>
                <w:b/>
                <w:bCs/>
              </w:rPr>
            </w:pPr>
            <w:r w:rsidRPr="00D65726">
              <w:rPr>
                <w:b/>
                <w:bCs/>
              </w:rPr>
              <w:t xml:space="preserve">Вид выполняемой учебной работы </w:t>
            </w:r>
          </w:p>
          <w:p w:rsidR="00B67637" w:rsidRPr="00755968" w:rsidRDefault="00B67637" w:rsidP="00B67637">
            <w:pPr>
              <w:jc w:val="center"/>
              <w:rPr>
                <w:i/>
                <w:iCs/>
              </w:rPr>
            </w:pPr>
            <w:r w:rsidRPr="00D65726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</w:t>
            </w:r>
            <w:r w:rsidRPr="00FD2129">
              <w:rPr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</w:t>
            </w:r>
            <w:r w:rsidRPr="00FD2129">
              <w:rPr>
                <w:bCs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B67637" w:rsidRPr="00A6191B" w:rsidTr="00B67637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6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FD2129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755968"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1F6890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  <w:r w:rsidR="00085E5A">
              <w:rPr>
                <w:sz w:val="24"/>
                <w:szCs w:val="24"/>
              </w:rPr>
              <w:t xml:space="preserve">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46B52" w:rsidRDefault="004A6E07" w:rsidP="00E07E02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2х</w:t>
            </w:r>
            <w:r w:rsidR="00AA27F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ч.=</w:t>
            </w:r>
            <w:r w:rsidR="00AA27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E07E02" w:rsidP="00280D4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A6E07">
              <w:rPr>
                <w:sz w:val="24"/>
                <w:szCs w:val="24"/>
              </w:rPr>
              <w:t>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4A6E07" w:rsidP="004A6E07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0D4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б.х2</w:t>
            </w:r>
            <w:r w:rsidR="00085E5A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6</w:t>
            </w:r>
            <w:r w:rsidR="00280D4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5C0E05" w:rsidRDefault="00085E5A" w:rsidP="00085E5A">
            <w:pPr>
              <w:tabs>
                <w:tab w:val="left" w:pos="142"/>
              </w:tabs>
              <w:suppressAutoHyphens w:val="0"/>
              <w:jc w:val="center"/>
              <w:rPr>
                <w:lang w:eastAsia="ru-RU"/>
              </w:rPr>
            </w:pPr>
            <w:r w:rsidRPr="005C0E05">
              <w:rPr>
                <w:sz w:val="22"/>
                <w:szCs w:val="22"/>
                <w:lang w:eastAsia="ru-RU"/>
              </w:rPr>
              <w:t>знание теории;</w:t>
            </w:r>
          </w:p>
          <w:p w:rsidR="00085E5A" w:rsidRPr="00755968" w:rsidRDefault="00085E5A" w:rsidP="001F6890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5C0E05">
              <w:rPr>
                <w:sz w:val="22"/>
                <w:szCs w:val="22"/>
              </w:rPr>
              <w:t xml:space="preserve">выполнение </w:t>
            </w:r>
            <w:r w:rsidR="001F6890">
              <w:rPr>
                <w:sz w:val="22"/>
                <w:szCs w:val="22"/>
              </w:rPr>
              <w:t>практической</w:t>
            </w:r>
            <w:r w:rsidR="00280D4A">
              <w:rPr>
                <w:sz w:val="22"/>
                <w:szCs w:val="22"/>
              </w:rPr>
              <w:t xml:space="preserve"> работы</w:t>
            </w:r>
          </w:p>
        </w:tc>
      </w:tr>
      <w:tr w:rsidR="004A6E07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7" w:rsidRPr="00755968" w:rsidRDefault="004A6E07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7" w:rsidRDefault="004A6E07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теоретичес-кого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7" w:rsidRDefault="00AA27FB" w:rsidP="00665571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A6E07">
              <w:rPr>
                <w:sz w:val="24"/>
                <w:szCs w:val="24"/>
              </w:rPr>
              <w:t>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7" w:rsidRDefault="004A6E07" w:rsidP="00280D4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7" w:rsidRDefault="004A6E07" w:rsidP="00280D4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07" w:rsidRPr="005C0E05" w:rsidRDefault="004A6E07" w:rsidP="00085E5A">
            <w:pPr>
              <w:tabs>
                <w:tab w:val="left" w:pos="142"/>
              </w:tabs>
              <w:suppressAutoHyphens w:val="0"/>
              <w:jc w:val="center"/>
              <w:rPr>
                <w:lang w:eastAsia="ru-RU"/>
              </w:rPr>
            </w:pP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4A6E07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085E5A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46B52" w:rsidRDefault="00AA27FB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A6E07">
              <w:rPr>
                <w:sz w:val="24"/>
                <w:szCs w:val="24"/>
              </w:rPr>
              <w:t>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E07E02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A6E07">
              <w:rPr>
                <w:sz w:val="24"/>
                <w:szCs w:val="24"/>
              </w:rPr>
              <w:t>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4A6E07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A650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письменном виде, индивидуальные задания</w:t>
            </w:r>
          </w:p>
        </w:tc>
      </w:tr>
      <w:tr w:rsidR="00085E5A" w:rsidRPr="00A6191B" w:rsidTr="00085E5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75596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AA27FB" w:rsidP="00E07E02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734FCC" w:rsidP="00085E5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4A6E07" w:rsidP="00085E5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4A6E07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Минимум 60.</w:t>
            </w:r>
          </w:p>
        </w:tc>
      </w:tr>
    </w:tbl>
    <w:p w:rsidR="00085E5A" w:rsidRDefault="00085E5A" w:rsidP="00EF1779">
      <w:pPr>
        <w:rPr>
          <w:b/>
          <w:bCs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4A6E07" w:rsidRDefault="004A6E07" w:rsidP="004A6E07">
      <w:pPr>
        <w:rPr>
          <w:b/>
        </w:rPr>
      </w:pPr>
      <w:r w:rsidRPr="00E6308F">
        <w:t xml:space="preserve">В соответствии с п. 5.13 Положения о балльно-рейтинговой системе в СВФУ (утвержденный приказом ректором СВФУ </w:t>
      </w:r>
      <w:r>
        <w:t>21.02.2018</w:t>
      </w:r>
      <w:r w:rsidRPr="00E6308F">
        <w:t xml:space="preserve"> г.), зачет «ставится при наборе не менее 60 баллов». Таким образом, процедура зачета не предусмотрена</w:t>
      </w:r>
    </w:p>
    <w:p w:rsidR="00734FCC" w:rsidRDefault="00734FCC" w:rsidP="00E80705">
      <w:pPr>
        <w:pStyle w:val="a7"/>
        <w:shd w:val="clear" w:color="auto" w:fill="FFFFFF"/>
        <w:jc w:val="center"/>
        <w:rPr>
          <w:b/>
          <w:bCs/>
          <w:color w:val="000000"/>
        </w:rPr>
      </w:pPr>
    </w:p>
    <w:p w:rsidR="00E80705" w:rsidRPr="00E84E3E" w:rsidRDefault="00E80705" w:rsidP="00E80705">
      <w:pPr>
        <w:pStyle w:val="a7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lastRenderedPageBreak/>
        <w:t>6.3. Методические материалы, определяющие процедуры оценивания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039"/>
      </w:tblGrid>
      <w:tr w:rsidR="00E80705" w:rsidTr="00673CE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05" w:rsidRDefault="00E80705" w:rsidP="00673CEC">
            <w:pPr>
              <w:pStyle w:val="a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05" w:rsidRPr="009D1B52" w:rsidRDefault="00E80705" w:rsidP="00E80705">
            <w:pPr>
              <w:pStyle w:val="aff0"/>
              <w:jc w:val="center"/>
              <w:rPr>
                <w:b/>
                <w:sz w:val="24"/>
                <w:szCs w:val="24"/>
              </w:rPr>
            </w:pPr>
            <w:r w:rsidRPr="009D1B52">
              <w:rPr>
                <w:b/>
                <w:sz w:val="24"/>
                <w:szCs w:val="24"/>
              </w:rPr>
              <w:t>Б1.Б.</w:t>
            </w:r>
            <w:r w:rsidR="00D1757F">
              <w:rPr>
                <w:b/>
                <w:sz w:val="24"/>
                <w:szCs w:val="24"/>
              </w:rPr>
              <w:t>29.02</w:t>
            </w:r>
            <w:r>
              <w:rPr>
                <w:b/>
                <w:sz w:val="24"/>
                <w:szCs w:val="24"/>
              </w:rPr>
              <w:t>Комплексное освоение недр</w:t>
            </w:r>
          </w:p>
          <w:p w:rsidR="00E80705" w:rsidRDefault="00E80705" w:rsidP="00673CEC">
            <w:pPr>
              <w:pStyle w:val="a8"/>
              <w:jc w:val="center"/>
              <w:rPr>
                <w:b/>
                <w:bCs/>
                <w:color w:val="000000"/>
              </w:rPr>
            </w:pPr>
          </w:p>
        </w:tc>
      </w:tr>
      <w:tr w:rsidR="00E80705" w:rsidTr="00673CE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05" w:rsidRDefault="00E80705" w:rsidP="00673CEC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05" w:rsidRPr="00650158" w:rsidRDefault="00E80705" w:rsidP="00673CEC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50158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E80705" w:rsidTr="00673CE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05" w:rsidRDefault="00E80705" w:rsidP="00673CEC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F6" w:rsidRDefault="005E00F6" w:rsidP="00673CE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color w:val="000000"/>
              </w:rPr>
            </w:pPr>
          </w:p>
          <w:p w:rsidR="00E80705" w:rsidRPr="00014F13" w:rsidRDefault="00E80705" w:rsidP="00673CE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650158">
              <w:rPr>
                <w:color w:val="000000"/>
              </w:rPr>
              <w:t>выявить степень сформированностикомпетенци</w:t>
            </w:r>
            <w:r>
              <w:rPr>
                <w:color w:val="000000"/>
              </w:rPr>
              <w:t>и</w:t>
            </w:r>
            <w:r w:rsidRPr="00014F13">
              <w:t>ОПК-</w:t>
            </w:r>
            <w:r>
              <w:t>4</w:t>
            </w:r>
            <w:r w:rsidRPr="00014F13">
              <w:t>; ПК-</w:t>
            </w:r>
            <w:r w:rsidR="005E00F6">
              <w:t xml:space="preserve">21; </w:t>
            </w:r>
          </w:p>
          <w:p w:rsidR="00E80705" w:rsidRPr="00502A10" w:rsidRDefault="00E80705" w:rsidP="00673CE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</w:tc>
      </w:tr>
      <w:tr w:rsidR="00E80705" w:rsidTr="00673CE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05" w:rsidRDefault="00E80705" w:rsidP="00673CEC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05" w:rsidRPr="00C114D1" w:rsidRDefault="00E80705" w:rsidP="00673CEC">
            <w:pPr>
              <w:jc w:val="both"/>
            </w:pPr>
            <w:r w:rsidRPr="00C114D1">
              <w:rPr>
                <w:sz w:val="22"/>
                <w:szCs w:val="22"/>
              </w:rPr>
              <w:t>Положение о проведении текущего контроля успеваемости и промежуточной аттестации обучающихся СВФУ, версия 2.0, утверждено ректором СВФУ 15.03.2016 г.</w:t>
            </w:r>
          </w:p>
          <w:p w:rsidR="00E80705" w:rsidRPr="00650158" w:rsidRDefault="00FD1E5B" w:rsidP="00673CEC">
            <w:pPr>
              <w:rPr>
                <w:color w:val="000000"/>
              </w:rPr>
            </w:pPr>
            <w:hyperlink r:id="rId12" w:history="1">
              <w:r w:rsidR="00E80705" w:rsidRPr="00C114D1">
                <w:rPr>
                  <w:rStyle w:val="FontStyle37"/>
                  <w:sz w:val="22"/>
                  <w:szCs w:val="22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E80705" w:rsidTr="00673CE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05" w:rsidRDefault="00E80705" w:rsidP="00673CEC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05" w:rsidRPr="00650158" w:rsidRDefault="00E80705" w:rsidP="00673CEC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50158">
              <w:rPr>
                <w:color w:val="000000"/>
                <w:sz w:val="24"/>
                <w:szCs w:val="24"/>
              </w:rPr>
              <w:t xml:space="preserve">студенты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650158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E80705" w:rsidTr="00673CE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05" w:rsidRDefault="00E80705" w:rsidP="00673CEC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05" w:rsidRPr="00650158" w:rsidRDefault="005E00F6" w:rsidP="00673CEC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Летня</w:t>
            </w:r>
            <w:r w:rsidR="00E80705">
              <w:rPr>
                <w:color w:val="000000"/>
                <w:sz w:val="24"/>
                <w:szCs w:val="24"/>
              </w:rPr>
              <w:t>я</w:t>
            </w:r>
            <w:r w:rsidR="00E80705" w:rsidRPr="00650158">
              <w:rPr>
                <w:color w:val="000000"/>
                <w:sz w:val="24"/>
                <w:szCs w:val="24"/>
              </w:rPr>
              <w:t xml:space="preserve"> экзаменационная сессия</w:t>
            </w:r>
          </w:p>
        </w:tc>
      </w:tr>
      <w:tr w:rsidR="00E80705" w:rsidTr="00673CE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05" w:rsidRDefault="00E80705" w:rsidP="00673CEC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05" w:rsidRDefault="00E80705" w:rsidP="00673CEC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447BC9">
              <w:rPr>
                <w:color w:val="000000"/>
                <w:sz w:val="24"/>
                <w:szCs w:val="24"/>
              </w:rPr>
              <w:t xml:space="preserve">Лекционная аудитория </w:t>
            </w:r>
            <w:r>
              <w:rPr>
                <w:color w:val="000000"/>
                <w:sz w:val="24"/>
                <w:szCs w:val="24"/>
              </w:rPr>
              <w:t>А409</w:t>
            </w:r>
          </w:p>
          <w:p w:rsidR="00E80705" w:rsidRPr="00447BC9" w:rsidRDefault="00E80705" w:rsidP="00673CEC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Компьютерный кабинет – тестирование.</w:t>
            </w:r>
          </w:p>
        </w:tc>
      </w:tr>
      <w:tr w:rsidR="00E80705" w:rsidTr="00673CE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05" w:rsidRDefault="00E80705" w:rsidP="00673CEC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05" w:rsidRDefault="00E80705" w:rsidP="00673CEC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80705" w:rsidTr="00673CE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05" w:rsidRDefault="00E80705" w:rsidP="00673CEC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05" w:rsidRPr="00E84E3E" w:rsidRDefault="00E80705" w:rsidP="00673CEC">
            <w:pPr>
              <w:jc w:val="both"/>
              <w:rPr>
                <w:color w:val="000000"/>
                <w:shd w:val="clear" w:color="auto" w:fill="FFFFFF"/>
              </w:rPr>
            </w:pPr>
            <w:r w:rsidRPr="00E84E3E">
              <w:rPr>
                <w:color w:val="000000"/>
                <w:sz w:val="22"/>
                <w:szCs w:val="22"/>
                <w:shd w:val="clear" w:color="auto" w:fill="FFFFFF"/>
              </w:rPr>
              <w:t>Экзамен принимается в устной форме по билетам или в форме тестирования.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  <w:p w:rsidR="00E80705" w:rsidRPr="00DD1617" w:rsidRDefault="00E80705" w:rsidP="00673CEC">
            <w:pPr>
              <w:jc w:val="both"/>
              <w:rPr>
                <w:color w:val="000000"/>
                <w:shd w:val="clear" w:color="auto" w:fill="FFFFFF"/>
              </w:rPr>
            </w:pPr>
            <w:r w:rsidRPr="00E84E3E">
              <w:rPr>
                <w:color w:val="000000"/>
                <w:sz w:val="22"/>
                <w:szCs w:val="22"/>
                <w:shd w:val="clear" w:color="auto" w:fill="FFFFFF"/>
              </w:rPr>
              <w:t>Тестирование – 45 минут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E80705" w:rsidTr="00673CE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05" w:rsidRDefault="00E80705" w:rsidP="00673CEC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05" w:rsidRDefault="00E80705" w:rsidP="00673CEC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E80705" w:rsidTr="00673CE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05" w:rsidRDefault="00E80705" w:rsidP="00673CEC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05" w:rsidRDefault="00E80705" w:rsidP="005E00F6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необходимо набрать </w:t>
            </w:r>
            <w:r w:rsidR="005E00F6">
              <w:rPr>
                <w:color w:val="000000"/>
                <w:sz w:val="22"/>
                <w:szCs w:val="22"/>
              </w:rPr>
              <w:t>60</w:t>
            </w:r>
            <w:r>
              <w:rPr>
                <w:color w:val="000000"/>
                <w:sz w:val="22"/>
                <w:szCs w:val="22"/>
              </w:rPr>
              <w:t xml:space="preserve"> баллов, чтобы </w:t>
            </w:r>
            <w:r w:rsidR="005E00F6">
              <w:rPr>
                <w:color w:val="000000"/>
                <w:sz w:val="22"/>
                <w:szCs w:val="22"/>
              </w:rPr>
              <w:t>получить зачет.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>
        <w:rPr>
          <w:rStyle w:val="aa"/>
          <w:b/>
          <w:bCs/>
        </w:rPr>
        <w:footnoteReference w:id="4"/>
      </w:r>
    </w:p>
    <w:p w:rsidR="006B4494" w:rsidRDefault="006B4494" w:rsidP="00645E30">
      <w:pPr>
        <w:rPr>
          <w:b/>
          <w:bCs/>
        </w:rPr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7"/>
        <w:gridCol w:w="1259"/>
        <w:gridCol w:w="1151"/>
        <w:gridCol w:w="1275"/>
      </w:tblGrid>
      <w:tr w:rsidR="00E80705" w:rsidTr="00E80705">
        <w:tc>
          <w:tcPr>
            <w:tcW w:w="709" w:type="dxa"/>
          </w:tcPr>
          <w:p w:rsidR="00E80705" w:rsidRPr="000B755A" w:rsidRDefault="00E80705" w:rsidP="005708FA">
            <w:pPr>
              <w:spacing w:line="322" w:lineRule="exact"/>
              <w:ind w:left="175" w:hanging="141"/>
              <w:jc w:val="center"/>
            </w:pPr>
            <w:r w:rsidRPr="000B755A">
              <w:t>№</w:t>
            </w:r>
          </w:p>
          <w:p w:rsidR="00E80705" w:rsidRPr="000B755A" w:rsidRDefault="00E80705" w:rsidP="005708FA">
            <w:pPr>
              <w:spacing w:line="322" w:lineRule="exact"/>
              <w:ind w:hanging="284"/>
              <w:jc w:val="center"/>
            </w:pPr>
            <w:r w:rsidRPr="000B755A">
              <w:t>п/п</w:t>
            </w:r>
          </w:p>
        </w:tc>
        <w:tc>
          <w:tcPr>
            <w:tcW w:w="5387" w:type="dxa"/>
            <w:vAlign w:val="center"/>
          </w:tcPr>
          <w:p w:rsidR="00E80705" w:rsidRPr="000B755A" w:rsidRDefault="00E80705" w:rsidP="005708FA">
            <w:pPr>
              <w:spacing w:line="322" w:lineRule="exact"/>
              <w:ind w:firstLine="176"/>
              <w:jc w:val="center"/>
            </w:pPr>
            <w:r w:rsidRPr="000B755A"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259" w:type="dxa"/>
          </w:tcPr>
          <w:p w:rsidR="00E80705" w:rsidRDefault="00E80705" w:rsidP="005708FA">
            <w:pPr>
              <w:spacing w:line="322" w:lineRule="exact"/>
              <w:ind w:firstLine="34"/>
              <w:jc w:val="center"/>
            </w:pPr>
            <w:r w:rsidRPr="000B755A">
              <w:t>Наличие грифа,</w:t>
            </w:r>
          </w:p>
          <w:p w:rsidR="00E80705" w:rsidRPr="000B755A" w:rsidRDefault="00E80705" w:rsidP="005708FA">
            <w:pPr>
              <w:spacing w:line="322" w:lineRule="exact"/>
              <w:jc w:val="center"/>
            </w:pPr>
            <w:r w:rsidRPr="000B755A">
              <w:t>вид грифа</w:t>
            </w:r>
          </w:p>
        </w:tc>
        <w:tc>
          <w:tcPr>
            <w:tcW w:w="1151" w:type="dxa"/>
          </w:tcPr>
          <w:p w:rsidR="00E80705" w:rsidRDefault="00E80705" w:rsidP="005708FA">
            <w:pPr>
              <w:spacing w:line="322" w:lineRule="exact"/>
              <w:jc w:val="center"/>
            </w:pPr>
            <w:r>
              <w:t>к</w:t>
            </w:r>
            <w:r w:rsidRPr="000B755A">
              <w:t>ол-во экз.</w:t>
            </w:r>
            <w:r>
              <w:t>в</w:t>
            </w:r>
          </w:p>
          <w:p w:rsidR="00E80705" w:rsidRPr="000B755A" w:rsidRDefault="00E80705" w:rsidP="005708FA">
            <w:pPr>
              <w:spacing w:line="322" w:lineRule="exact"/>
              <w:ind w:hanging="91"/>
              <w:jc w:val="center"/>
            </w:pPr>
            <w:r w:rsidRPr="000B755A">
              <w:t>библиотеке ТИ(ф) СВФУ</w:t>
            </w:r>
          </w:p>
        </w:tc>
        <w:tc>
          <w:tcPr>
            <w:tcW w:w="1275" w:type="dxa"/>
          </w:tcPr>
          <w:p w:rsidR="00E80705" w:rsidRDefault="00E80705" w:rsidP="005708FA">
            <w:pPr>
              <w:spacing w:line="322" w:lineRule="exact"/>
              <w:ind w:hanging="108"/>
              <w:jc w:val="center"/>
            </w:pPr>
            <w:r>
              <w:t>Допуск в ЭБС</w:t>
            </w:r>
          </w:p>
        </w:tc>
      </w:tr>
      <w:tr w:rsidR="00E80705" w:rsidTr="00E80705">
        <w:tc>
          <w:tcPr>
            <w:tcW w:w="709" w:type="dxa"/>
          </w:tcPr>
          <w:p w:rsidR="00E80705" w:rsidRPr="000B755A" w:rsidRDefault="00E80705" w:rsidP="005708FA">
            <w:pPr>
              <w:spacing w:line="322" w:lineRule="exact"/>
              <w:ind w:hanging="355"/>
              <w:jc w:val="center"/>
            </w:pPr>
            <w:r w:rsidRPr="000B755A">
              <w:t>1</w:t>
            </w:r>
          </w:p>
        </w:tc>
        <w:tc>
          <w:tcPr>
            <w:tcW w:w="5387" w:type="dxa"/>
          </w:tcPr>
          <w:p w:rsidR="00E80705" w:rsidRPr="000B755A" w:rsidRDefault="00E80705" w:rsidP="005708FA">
            <w:pPr>
              <w:spacing w:line="322" w:lineRule="exact"/>
              <w:ind w:hanging="355"/>
              <w:jc w:val="center"/>
              <w:rPr>
                <w:b/>
              </w:rPr>
            </w:pPr>
            <w:r w:rsidRPr="000B755A">
              <w:rPr>
                <w:b/>
              </w:rPr>
              <w:t>Основная литература</w:t>
            </w:r>
          </w:p>
        </w:tc>
        <w:tc>
          <w:tcPr>
            <w:tcW w:w="1259" w:type="dxa"/>
          </w:tcPr>
          <w:p w:rsidR="00E80705" w:rsidRPr="000B755A" w:rsidRDefault="00E80705" w:rsidP="005708FA">
            <w:pPr>
              <w:spacing w:line="322" w:lineRule="exact"/>
              <w:ind w:hanging="355"/>
              <w:jc w:val="center"/>
            </w:pPr>
          </w:p>
        </w:tc>
        <w:tc>
          <w:tcPr>
            <w:tcW w:w="1151" w:type="dxa"/>
          </w:tcPr>
          <w:p w:rsidR="00E80705" w:rsidRPr="000B755A" w:rsidRDefault="00E80705" w:rsidP="005708FA">
            <w:pPr>
              <w:spacing w:line="322" w:lineRule="exact"/>
              <w:ind w:hanging="355"/>
              <w:jc w:val="center"/>
            </w:pPr>
          </w:p>
        </w:tc>
        <w:tc>
          <w:tcPr>
            <w:tcW w:w="1275" w:type="dxa"/>
          </w:tcPr>
          <w:p w:rsidR="00E80705" w:rsidRDefault="00E80705" w:rsidP="005708FA">
            <w:pPr>
              <w:spacing w:line="322" w:lineRule="exact"/>
              <w:ind w:hanging="355"/>
              <w:jc w:val="center"/>
            </w:pPr>
          </w:p>
        </w:tc>
      </w:tr>
      <w:tr w:rsidR="00E80705" w:rsidTr="00E80705">
        <w:tc>
          <w:tcPr>
            <w:tcW w:w="709" w:type="dxa"/>
          </w:tcPr>
          <w:p w:rsidR="00E80705" w:rsidRPr="000B755A" w:rsidRDefault="00E80705" w:rsidP="004A6E07">
            <w:pPr>
              <w:spacing w:line="322" w:lineRule="exact"/>
              <w:ind w:left="-391" w:firstLine="36"/>
            </w:pPr>
          </w:p>
        </w:tc>
        <w:tc>
          <w:tcPr>
            <w:tcW w:w="5387" w:type="dxa"/>
          </w:tcPr>
          <w:p w:rsidR="00E80705" w:rsidRPr="00F002B1" w:rsidRDefault="00E80705" w:rsidP="004A6E07">
            <w:pPr>
              <w:pStyle w:val="a6"/>
              <w:numPr>
                <w:ilvl w:val="0"/>
                <w:numId w:val="20"/>
              </w:numPr>
              <w:suppressAutoHyphens w:val="0"/>
              <w:spacing w:line="322" w:lineRule="exact"/>
              <w:ind w:left="34" w:firstLine="0"/>
              <w:contextualSpacing/>
            </w:pPr>
            <w:r w:rsidRPr="00F002B1">
              <w:t xml:space="preserve">Управление качеством/ Ильенкова С. Д., и др. Уч. пособие.-М.: ЮНИТИ-ДАНА, 2013. - 287 с. </w:t>
            </w:r>
          </w:p>
        </w:tc>
        <w:tc>
          <w:tcPr>
            <w:tcW w:w="1259" w:type="dxa"/>
          </w:tcPr>
          <w:p w:rsidR="00E80705" w:rsidRPr="00F002B1" w:rsidRDefault="00E80705" w:rsidP="005708FA">
            <w:pPr>
              <w:spacing w:line="322" w:lineRule="exact"/>
              <w:ind w:hanging="108"/>
              <w:jc w:val="center"/>
            </w:pPr>
            <w:r w:rsidRPr="00F002B1">
              <w:t>Рек. МОиН РФ</w:t>
            </w:r>
          </w:p>
        </w:tc>
        <w:tc>
          <w:tcPr>
            <w:tcW w:w="1151" w:type="dxa"/>
          </w:tcPr>
          <w:p w:rsidR="00E80705" w:rsidRPr="000B755A" w:rsidRDefault="00E80705" w:rsidP="005708FA">
            <w:pPr>
              <w:spacing w:line="322" w:lineRule="exact"/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E80705" w:rsidRDefault="00E80705" w:rsidP="005708FA">
            <w:pPr>
              <w:spacing w:line="322" w:lineRule="exact"/>
              <w:jc w:val="center"/>
            </w:pPr>
            <w:r w:rsidRPr="00F002B1">
              <w:rPr>
                <w:lang w:val="en-US"/>
              </w:rPr>
              <w:t>http</w:t>
            </w:r>
            <w:r w:rsidRPr="00F002B1">
              <w:t>://</w:t>
            </w:r>
            <w:r w:rsidRPr="00F002B1">
              <w:rPr>
                <w:lang w:val="en-US"/>
              </w:rPr>
              <w:t>www</w:t>
            </w:r>
            <w:r w:rsidRPr="00F002B1">
              <w:t>.</w:t>
            </w:r>
            <w:r w:rsidRPr="00F002B1">
              <w:rPr>
                <w:lang w:val="en-US"/>
              </w:rPr>
              <w:t>iprbookshop</w:t>
            </w:r>
            <w:r w:rsidRPr="00F002B1">
              <w:t>.</w:t>
            </w:r>
            <w:r w:rsidRPr="00F002B1">
              <w:rPr>
                <w:lang w:val="en-US"/>
              </w:rPr>
              <w:t>ru</w:t>
            </w:r>
            <w:r w:rsidRPr="00F002B1">
              <w:t>/21008</w:t>
            </w:r>
          </w:p>
        </w:tc>
      </w:tr>
      <w:tr w:rsidR="00E80705" w:rsidTr="00E80705">
        <w:tc>
          <w:tcPr>
            <w:tcW w:w="709" w:type="dxa"/>
          </w:tcPr>
          <w:p w:rsidR="00E80705" w:rsidRPr="000B755A" w:rsidRDefault="00E80705" w:rsidP="005708FA">
            <w:pPr>
              <w:spacing w:line="322" w:lineRule="exact"/>
              <w:ind w:hanging="355"/>
            </w:pPr>
          </w:p>
        </w:tc>
        <w:tc>
          <w:tcPr>
            <w:tcW w:w="5387" w:type="dxa"/>
          </w:tcPr>
          <w:p w:rsidR="00E80705" w:rsidRPr="00C87A5C" w:rsidRDefault="00FD1E5B" w:rsidP="004A6E07">
            <w:pPr>
              <w:pStyle w:val="af9"/>
              <w:numPr>
                <w:ilvl w:val="0"/>
                <w:numId w:val="19"/>
              </w:numPr>
              <w:autoSpaceDE w:val="0"/>
              <w:autoSpaceDN w:val="0"/>
              <w:spacing w:after="0" w:line="300" w:lineRule="auto"/>
              <w:jc w:val="both"/>
            </w:pPr>
            <w:hyperlink r:id="rId13" w:history="1">
              <w:r w:rsidR="00E80705" w:rsidRPr="00C87A5C">
                <w:rPr>
                  <w:rStyle w:val="afe"/>
                  <w:color w:val="auto"/>
                </w:rPr>
                <w:t>ПуряеваА.Ю.</w:t>
              </w:r>
            </w:hyperlink>
            <w:hyperlink r:id="rId14" w:history="1">
              <w:r w:rsidR="00E80705" w:rsidRPr="00C87A5C">
                <w:rPr>
                  <w:rStyle w:val="afe"/>
                  <w:color w:val="auto"/>
                </w:rPr>
                <w:t>Экологическое право. Учебник</w:t>
              </w:r>
            </w:hyperlink>
            <w:r w:rsidR="00E80705" w:rsidRPr="00C87A5C">
              <w:t xml:space="preserve">  М.: Юстицинформ, 2012 г . – 312 с.</w:t>
            </w:r>
          </w:p>
        </w:tc>
        <w:tc>
          <w:tcPr>
            <w:tcW w:w="1259" w:type="dxa"/>
          </w:tcPr>
          <w:p w:rsidR="00E80705" w:rsidRPr="00C87A5C" w:rsidRDefault="00E80705" w:rsidP="005708FA">
            <w:pPr>
              <w:spacing w:line="322" w:lineRule="exact"/>
              <w:jc w:val="center"/>
            </w:pPr>
            <w:r w:rsidRPr="00C87A5C">
              <w:t>Рек. МОиН РФ</w:t>
            </w:r>
          </w:p>
        </w:tc>
        <w:tc>
          <w:tcPr>
            <w:tcW w:w="1151" w:type="dxa"/>
          </w:tcPr>
          <w:p w:rsidR="00E80705" w:rsidRPr="008322AA" w:rsidRDefault="00E80705" w:rsidP="005708FA">
            <w:pPr>
              <w:spacing w:line="322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5" w:type="dxa"/>
          </w:tcPr>
          <w:p w:rsidR="00E80705" w:rsidRDefault="00E80705" w:rsidP="005708FA">
            <w:pPr>
              <w:spacing w:line="322" w:lineRule="exact"/>
              <w:jc w:val="center"/>
            </w:pPr>
            <w:r w:rsidRPr="00C87A5C">
              <w:rPr>
                <w:lang w:val="en-US"/>
              </w:rPr>
              <w:t>http</w:t>
            </w:r>
            <w:r w:rsidRPr="00C87A5C">
              <w:t>://</w:t>
            </w:r>
            <w:r w:rsidRPr="00C87A5C">
              <w:rPr>
                <w:lang w:val="en-US"/>
              </w:rPr>
              <w:t>www</w:t>
            </w:r>
            <w:r w:rsidRPr="00C87A5C">
              <w:t>.</w:t>
            </w:r>
            <w:r w:rsidRPr="00C87A5C">
              <w:rPr>
                <w:lang w:val="en-US"/>
              </w:rPr>
              <w:t>iprbookshop</w:t>
            </w:r>
            <w:r w:rsidRPr="00C87A5C">
              <w:t>.</w:t>
            </w:r>
            <w:r w:rsidRPr="00C87A5C">
              <w:rPr>
                <w:lang w:val="en-US"/>
              </w:rPr>
              <w:t>ru</w:t>
            </w:r>
            <w:r w:rsidRPr="00C87A5C">
              <w:t>/13415</w:t>
            </w:r>
          </w:p>
        </w:tc>
      </w:tr>
      <w:tr w:rsidR="00E80705" w:rsidTr="00E80705">
        <w:tc>
          <w:tcPr>
            <w:tcW w:w="709" w:type="dxa"/>
          </w:tcPr>
          <w:p w:rsidR="00E80705" w:rsidRPr="000B755A" w:rsidRDefault="00E80705" w:rsidP="005708FA">
            <w:pPr>
              <w:spacing w:line="322" w:lineRule="exact"/>
              <w:ind w:hanging="355"/>
            </w:pPr>
            <w:r w:rsidRPr="000B755A">
              <w:t>2</w:t>
            </w:r>
            <w:r>
              <w:t>2    2</w:t>
            </w:r>
          </w:p>
        </w:tc>
        <w:tc>
          <w:tcPr>
            <w:tcW w:w="5387" w:type="dxa"/>
          </w:tcPr>
          <w:p w:rsidR="00E80705" w:rsidRPr="00C87A5C" w:rsidRDefault="00E80705" w:rsidP="005708FA">
            <w:pPr>
              <w:spacing w:line="322" w:lineRule="exact"/>
              <w:ind w:hanging="355"/>
              <w:jc w:val="center"/>
              <w:rPr>
                <w:b/>
              </w:rPr>
            </w:pPr>
            <w:r w:rsidRPr="00C87A5C">
              <w:rPr>
                <w:b/>
              </w:rPr>
              <w:t>Дополнительная литература</w:t>
            </w:r>
          </w:p>
        </w:tc>
        <w:tc>
          <w:tcPr>
            <w:tcW w:w="1259" w:type="dxa"/>
          </w:tcPr>
          <w:p w:rsidR="00E80705" w:rsidRPr="00C87A5C" w:rsidRDefault="00E80705" w:rsidP="005708FA">
            <w:pPr>
              <w:spacing w:line="322" w:lineRule="exact"/>
              <w:ind w:hanging="108"/>
              <w:jc w:val="center"/>
            </w:pPr>
          </w:p>
        </w:tc>
        <w:tc>
          <w:tcPr>
            <w:tcW w:w="1151" w:type="dxa"/>
          </w:tcPr>
          <w:p w:rsidR="00E80705" w:rsidRPr="000B755A" w:rsidRDefault="00E80705" w:rsidP="005708FA">
            <w:pPr>
              <w:spacing w:line="322" w:lineRule="exact"/>
              <w:ind w:hanging="355"/>
              <w:jc w:val="center"/>
            </w:pPr>
          </w:p>
        </w:tc>
        <w:tc>
          <w:tcPr>
            <w:tcW w:w="1275" w:type="dxa"/>
          </w:tcPr>
          <w:p w:rsidR="00E80705" w:rsidRDefault="00E80705" w:rsidP="005708FA">
            <w:pPr>
              <w:spacing w:line="322" w:lineRule="exact"/>
              <w:ind w:hanging="355"/>
              <w:jc w:val="center"/>
            </w:pPr>
          </w:p>
        </w:tc>
      </w:tr>
      <w:tr w:rsidR="00E80705" w:rsidRPr="006C4BB8" w:rsidTr="00E80705">
        <w:tc>
          <w:tcPr>
            <w:tcW w:w="709" w:type="dxa"/>
          </w:tcPr>
          <w:p w:rsidR="00E80705" w:rsidRPr="000B755A" w:rsidRDefault="00E80705" w:rsidP="005708FA">
            <w:pPr>
              <w:spacing w:line="322" w:lineRule="exact"/>
              <w:ind w:hanging="355"/>
            </w:pPr>
          </w:p>
        </w:tc>
        <w:tc>
          <w:tcPr>
            <w:tcW w:w="5387" w:type="dxa"/>
          </w:tcPr>
          <w:p w:rsidR="00E80705" w:rsidRPr="00C87A5C" w:rsidRDefault="00FD1E5B" w:rsidP="004A6E07">
            <w:pPr>
              <w:pStyle w:val="a6"/>
              <w:suppressAutoHyphens w:val="0"/>
              <w:spacing w:line="322" w:lineRule="exact"/>
              <w:ind w:left="34"/>
              <w:contextualSpacing/>
            </w:pPr>
            <w:hyperlink r:id="rId15" w:history="1">
              <w:r w:rsidR="00E80705" w:rsidRPr="004A6E07">
                <w:rPr>
                  <w:rStyle w:val="afe"/>
                  <w:color w:val="auto"/>
                  <w:u w:val="none"/>
                </w:rPr>
                <w:t>Земельное право: учебное пособие</w:t>
              </w:r>
            </w:hyperlink>
            <w:r w:rsidR="00E80705" w:rsidRPr="00C87A5C">
              <w:t>Издательство: Ай Пи Эр Медиа, 2010 г.</w:t>
            </w:r>
          </w:p>
        </w:tc>
        <w:tc>
          <w:tcPr>
            <w:tcW w:w="1259" w:type="dxa"/>
          </w:tcPr>
          <w:p w:rsidR="00E80705" w:rsidRPr="00C87A5C" w:rsidRDefault="00E80705" w:rsidP="005708FA">
            <w:pPr>
              <w:spacing w:line="322" w:lineRule="exact"/>
              <w:jc w:val="center"/>
              <w:rPr>
                <w:lang w:val="en-US"/>
              </w:rPr>
            </w:pPr>
            <w:r w:rsidRPr="00C87A5C">
              <w:t>Рек. МОиН РФ</w:t>
            </w:r>
          </w:p>
        </w:tc>
        <w:tc>
          <w:tcPr>
            <w:tcW w:w="1151" w:type="dxa"/>
          </w:tcPr>
          <w:p w:rsidR="00E80705" w:rsidRDefault="00E80705" w:rsidP="005708FA">
            <w:pPr>
              <w:spacing w:line="322" w:lineRule="exact"/>
              <w:ind w:hanging="355"/>
            </w:pPr>
          </w:p>
          <w:p w:rsidR="00E80705" w:rsidRPr="002B447A" w:rsidRDefault="00E80705" w:rsidP="005708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5" w:type="dxa"/>
          </w:tcPr>
          <w:p w:rsidR="00E80705" w:rsidRPr="006C4BB8" w:rsidRDefault="00FD1E5B" w:rsidP="005708FA">
            <w:pPr>
              <w:spacing w:line="322" w:lineRule="exact"/>
              <w:jc w:val="center"/>
            </w:pPr>
            <w:hyperlink r:id="rId16" w:history="1">
              <w:r w:rsidR="00E80705" w:rsidRPr="00C87A5C">
                <w:rPr>
                  <w:lang w:val="en-US"/>
                </w:rPr>
                <w:t>http://www.gosnadzor.ru</w:t>
              </w:r>
            </w:hyperlink>
          </w:p>
        </w:tc>
      </w:tr>
      <w:tr w:rsidR="00E80705" w:rsidRPr="006C4BB8" w:rsidTr="00E80705">
        <w:tc>
          <w:tcPr>
            <w:tcW w:w="709" w:type="dxa"/>
          </w:tcPr>
          <w:p w:rsidR="00E80705" w:rsidRPr="000B755A" w:rsidRDefault="00E80705" w:rsidP="005708FA">
            <w:pPr>
              <w:spacing w:line="322" w:lineRule="exact"/>
              <w:ind w:hanging="355"/>
            </w:pPr>
          </w:p>
        </w:tc>
        <w:tc>
          <w:tcPr>
            <w:tcW w:w="5387" w:type="dxa"/>
          </w:tcPr>
          <w:p w:rsidR="00E80705" w:rsidRPr="00C87A5C" w:rsidRDefault="00E80705" w:rsidP="005708FA">
            <w:pPr>
              <w:spacing w:line="322" w:lineRule="exact"/>
            </w:pPr>
            <w:r w:rsidRPr="00C87A5C">
              <w:t xml:space="preserve">2. Кичигин Н.В., Пономарев М.В  Правовое регулирование в области обращения с отходами производства и потребления: научно-практическое пособие  Издательство: Юриспруденция, 2010 г </w:t>
            </w:r>
          </w:p>
        </w:tc>
        <w:tc>
          <w:tcPr>
            <w:tcW w:w="1259" w:type="dxa"/>
          </w:tcPr>
          <w:p w:rsidR="00E80705" w:rsidRPr="00C87A5C" w:rsidRDefault="00E80705" w:rsidP="005708FA">
            <w:pPr>
              <w:spacing w:line="322" w:lineRule="exact"/>
              <w:jc w:val="center"/>
            </w:pPr>
          </w:p>
        </w:tc>
        <w:tc>
          <w:tcPr>
            <w:tcW w:w="1151" w:type="dxa"/>
          </w:tcPr>
          <w:p w:rsidR="00E80705" w:rsidRDefault="00E80705" w:rsidP="005708FA">
            <w:pPr>
              <w:spacing w:line="322" w:lineRule="exact"/>
              <w:ind w:hanging="355"/>
            </w:pPr>
          </w:p>
          <w:p w:rsidR="00E80705" w:rsidRPr="0074513B" w:rsidRDefault="00E80705" w:rsidP="005708FA">
            <w:pPr>
              <w:jc w:val="center"/>
            </w:pPr>
            <w:r w:rsidRPr="0074513B">
              <w:t>10</w:t>
            </w:r>
          </w:p>
        </w:tc>
        <w:tc>
          <w:tcPr>
            <w:tcW w:w="1275" w:type="dxa"/>
          </w:tcPr>
          <w:p w:rsidR="00E80705" w:rsidRPr="006C4BB8" w:rsidRDefault="00E80705" w:rsidP="005708FA">
            <w:pPr>
              <w:spacing w:line="322" w:lineRule="exact"/>
              <w:jc w:val="center"/>
            </w:pPr>
          </w:p>
        </w:tc>
      </w:tr>
    </w:tbl>
    <w:p w:rsidR="006B4494" w:rsidRDefault="006B4494" w:rsidP="00645E30">
      <w:pPr>
        <w:rPr>
          <w:b/>
          <w:bCs/>
        </w:rPr>
      </w:pPr>
    </w:p>
    <w:p w:rsidR="006B4494" w:rsidRPr="00610A5B" w:rsidRDefault="00692FD8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4A6E07" w:rsidRPr="00E420E5" w:rsidRDefault="004A6E07" w:rsidP="004A6E07">
      <w:pPr>
        <w:numPr>
          <w:ilvl w:val="0"/>
          <w:numId w:val="22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4A6E07" w:rsidRPr="00E420E5" w:rsidRDefault="004A6E07" w:rsidP="004A6E07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7" w:history="1">
        <w:r w:rsidRPr="00E420E5">
          <w:rPr>
            <w:rStyle w:val="afe"/>
            <w:lang w:val="en-US"/>
          </w:rPr>
          <w:t>http://www.mwork.su</w:t>
        </w:r>
      </w:hyperlink>
    </w:p>
    <w:p w:rsidR="004A6E07" w:rsidRPr="00E420E5" w:rsidRDefault="004A6E07" w:rsidP="004A6E07">
      <w:pPr>
        <w:numPr>
          <w:ilvl w:val="0"/>
          <w:numId w:val="22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4A6E07" w:rsidRPr="00E420E5" w:rsidRDefault="004A6E07" w:rsidP="004A6E07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8" w:history="1">
        <w:r w:rsidRPr="00E420E5">
          <w:rPr>
            <w:rStyle w:val="afe"/>
            <w:lang w:val="en-US"/>
          </w:rPr>
          <w:t>http://www.minenergo.gov.ru</w:t>
        </w:r>
      </w:hyperlink>
    </w:p>
    <w:p w:rsidR="004A6E07" w:rsidRPr="00E420E5" w:rsidRDefault="004A6E07" w:rsidP="004A6E07">
      <w:pPr>
        <w:numPr>
          <w:ilvl w:val="0"/>
          <w:numId w:val="22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4A6E07" w:rsidRPr="00E420E5" w:rsidRDefault="004A6E07" w:rsidP="004A6E07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9" w:history="1">
        <w:r w:rsidRPr="00E420E5">
          <w:rPr>
            <w:rStyle w:val="afe"/>
            <w:color w:val="000000"/>
            <w:lang w:val="en-US"/>
          </w:rPr>
          <w:t>http://www.gosnadzor.ru</w:t>
        </w:r>
      </w:hyperlink>
    </w:p>
    <w:p w:rsidR="004A6E07" w:rsidRPr="00E420E5" w:rsidRDefault="004A6E07" w:rsidP="004A6E07">
      <w:pPr>
        <w:numPr>
          <w:ilvl w:val="0"/>
          <w:numId w:val="22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4A6E07" w:rsidRPr="00E420E5" w:rsidRDefault="004A6E07" w:rsidP="004A6E07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20" w:history="1">
        <w:r w:rsidRPr="00E420E5">
          <w:rPr>
            <w:rStyle w:val="afe"/>
            <w:color w:val="000000"/>
            <w:lang w:val="en-US"/>
          </w:rPr>
          <w:t>http://www.mining.kz</w:t>
        </w:r>
      </w:hyperlink>
    </w:p>
    <w:p w:rsidR="004A6E07" w:rsidRPr="00E420E5" w:rsidRDefault="004A6E07" w:rsidP="004A6E07">
      <w:pPr>
        <w:numPr>
          <w:ilvl w:val="0"/>
          <w:numId w:val="22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21" w:history="1">
        <w:r w:rsidRPr="00E420E5">
          <w:rPr>
            <w:rStyle w:val="afe"/>
          </w:rPr>
          <w:t>http://</w:t>
        </w:r>
        <w:r w:rsidRPr="00E420E5">
          <w:rPr>
            <w:rStyle w:val="afe"/>
            <w:lang w:val="en-US"/>
          </w:rPr>
          <w:t>rosugol</w:t>
        </w:r>
        <w:r w:rsidRPr="00E420E5">
          <w:rPr>
            <w:rStyle w:val="afe"/>
          </w:rPr>
          <w:t>.</w:t>
        </w:r>
        <w:r w:rsidRPr="00E420E5">
          <w:rPr>
            <w:rStyle w:val="afe"/>
            <w:lang w:val="en-US"/>
          </w:rPr>
          <w:t>ru</w:t>
        </w:r>
      </w:hyperlink>
    </w:p>
    <w:p w:rsidR="004A6E07" w:rsidRPr="00E420E5" w:rsidRDefault="004A6E07" w:rsidP="004A6E07">
      <w:pPr>
        <w:numPr>
          <w:ilvl w:val="0"/>
          <w:numId w:val="22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lang w:val="en-US"/>
        </w:rPr>
        <w:t>URL</w:t>
      </w:r>
      <w:r w:rsidRPr="00E420E5">
        <w:t xml:space="preserve">:  </w:t>
      </w:r>
      <w:hyperlink r:id="rId22" w:history="1">
        <w:r w:rsidRPr="00E420E5">
          <w:rPr>
            <w:rStyle w:val="afe"/>
          </w:rPr>
          <w:t>http://www.</w:t>
        </w:r>
        <w:r w:rsidRPr="00E420E5">
          <w:rPr>
            <w:rStyle w:val="afe"/>
            <w:lang w:val="en-US"/>
          </w:rPr>
          <w:t>fgosvo</w:t>
        </w:r>
        <w:r w:rsidRPr="00E420E5">
          <w:rPr>
            <w:rStyle w:val="afe"/>
          </w:rPr>
          <w:t>.ru</w:t>
        </w:r>
      </w:hyperlink>
    </w:p>
    <w:p w:rsidR="004A6E07" w:rsidRPr="00E420E5" w:rsidRDefault="004A6E07" w:rsidP="004A6E07">
      <w:pPr>
        <w:jc w:val="center"/>
        <w:rPr>
          <w:b/>
        </w:rPr>
      </w:pPr>
    </w:p>
    <w:p w:rsidR="004A6E07" w:rsidRPr="00E420E5" w:rsidRDefault="004A6E07" w:rsidP="004A6E07">
      <w:pPr>
        <w:ind w:firstLine="708"/>
        <w:jc w:val="both"/>
        <w:rPr>
          <w:bCs/>
          <w:i/>
        </w:rPr>
      </w:pPr>
      <w:r w:rsidRPr="00E420E5">
        <w:rPr>
          <w:i/>
        </w:rPr>
        <w:t>Сайты журналов по горной тематике:</w:t>
      </w:r>
    </w:p>
    <w:p w:rsidR="004A6E07" w:rsidRPr="00E420E5" w:rsidRDefault="004A6E07" w:rsidP="004A6E07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Уголь </w:t>
      </w:r>
      <w:r w:rsidRPr="00E420E5">
        <w:rPr>
          <w:lang w:val="en-US"/>
        </w:rPr>
        <w:t>URL</w:t>
      </w:r>
      <w:r w:rsidRPr="00E420E5">
        <w:t xml:space="preserve">:  </w:t>
      </w:r>
      <w:hyperlink r:id="rId23" w:history="1">
        <w:r w:rsidRPr="00E420E5">
          <w:rPr>
            <w:rStyle w:val="afe"/>
            <w:color w:val="000000"/>
          </w:rPr>
          <w:t>http://www.rosugol.ru/jur_u/ugol.html</w:t>
        </w:r>
      </w:hyperlink>
    </w:p>
    <w:p w:rsidR="004A6E07" w:rsidRPr="00E420E5" w:rsidRDefault="004A6E07" w:rsidP="004A6E07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Горный журнал </w:t>
      </w:r>
      <w:r w:rsidRPr="00E420E5">
        <w:rPr>
          <w:lang w:val="en-US"/>
        </w:rPr>
        <w:t>URL</w:t>
      </w:r>
      <w:r w:rsidRPr="00E420E5">
        <w:t xml:space="preserve">:  </w:t>
      </w:r>
      <w:hyperlink r:id="rId24" w:history="1">
        <w:r w:rsidRPr="00E420E5">
          <w:rPr>
            <w:rStyle w:val="afe"/>
          </w:rPr>
          <w:t>http://www.rudmet</w:t>
        </w:r>
      </w:hyperlink>
    </w:p>
    <w:p w:rsidR="004A6E07" w:rsidRPr="00E420E5" w:rsidRDefault="004A6E07" w:rsidP="004A6E07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Горная промышленность</w:t>
      </w:r>
    </w:p>
    <w:p w:rsidR="004A6E07" w:rsidRPr="00E420E5" w:rsidRDefault="004A6E07" w:rsidP="004A6E07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25" w:history="1">
        <w:r w:rsidRPr="00E420E5">
          <w:rPr>
            <w:rStyle w:val="afe"/>
            <w:lang w:val="en-US"/>
          </w:rPr>
          <w:t>http://www.</w:t>
        </w:r>
      </w:hyperlink>
      <w:r w:rsidRPr="00E420E5">
        <w:rPr>
          <w:color w:val="000000"/>
          <w:lang w:val="en-US"/>
        </w:rPr>
        <w:t>mining-media</w:t>
      </w:r>
    </w:p>
    <w:p w:rsidR="004A6E07" w:rsidRPr="00E420E5" w:rsidRDefault="004A6E07" w:rsidP="004A6E07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Горное оборудование и электромеханика </w:t>
      </w:r>
      <w:r w:rsidRPr="00E420E5">
        <w:rPr>
          <w:lang w:val="en-US"/>
        </w:rPr>
        <w:t>URL</w:t>
      </w:r>
      <w:r w:rsidRPr="00E420E5">
        <w:t xml:space="preserve">:  </w:t>
      </w:r>
      <w:hyperlink r:id="rId26" w:history="1">
        <w:r w:rsidRPr="00E420E5">
          <w:rPr>
            <w:rStyle w:val="afe"/>
            <w:color w:val="000000"/>
          </w:rPr>
          <w:t>http://novtex.ru/gormash</w:t>
        </w:r>
      </w:hyperlink>
    </w:p>
    <w:p w:rsidR="004A6E07" w:rsidRPr="00E420E5" w:rsidRDefault="004A6E07" w:rsidP="004A6E07">
      <w:pPr>
        <w:ind w:left="720" w:hanging="436"/>
        <w:jc w:val="both"/>
        <w:rPr>
          <w:color w:val="000000"/>
          <w:highlight w:val="yellow"/>
        </w:rPr>
      </w:pPr>
      <w:r w:rsidRPr="00E420E5">
        <w:rPr>
          <w:color w:val="000000"/>
        </w:rPr>
        <w:t xml:space="preserve"> 5. Глюкауф</w:t>
      </w:r>
      <w:r w:rsidRPr="00E420E5">
        <w:rPr>
          <w:lang w:val="en-US"/>
        </w:rPr>
        <w:t>URL</w:t>
      </w:r>
      <w:r w:rsidRPr="00E420E5">
        <w:t xml:space="preserve">:  </w:t>
      </w:r>
      <w:hyperlink r:id="rId27" w:history="1">
        <w:r w:rsidRPr="00E420E5">
          <w:rPr>
            <w:rStyle w:val="afe"/>
          </w:rPr>
          <w:t>http://</w:t>
        </w:r>
        <w:r w:rsidRPr="00E420E5">
          <w:rPr>
            <w:rStyle w:val="afe"/>
            <w:lang w:val="en-US"/>
          </w:rPr>
          <w:t>karta</w:t>
        </w:r>
        <w:r w:rsidRPr="00E420E5">
          <w:rPr>
            <w:rStyle w:val="afe"/>
          </w:rPr>
          <w:t>-</w:t>
        </w:r>
        <w:r w:rsidRPr="00E420E5">
          <w:rPr>
            <w:rStyle w:val="afe"/>
            <w:lang w:val="en-US"/>
          </w:rPr>
          <w:t>smi</w:t>
        </w:r>
        <w:r w:rsidRPr="00E420E5">
          <w:rPr>
            <w:rStyle w:val="afe"/>
          </w:rPr>
          <w:t>.ru</w:t>
        </w:r>
      </w:hyperlink>
    </w:p>
    <w:p w:rsidR="004A6E07" w:rsidRDefault="004A6E07" w:rsidP="004A6E07"/>
    <w:p w:rsidR="006B4494" w:rsidRPr="004A6E07" w:rsidRDefault="006B4494" w:rsidP="00C565B7">
      <w:pPr>
        <w:ind w:firstLine="709"/>
        <w:jc w:val="both"/>
      </w:pPr>
    </w:p>
    <w:p w:rsidR="000A4B97" w:rsidRDefault="000A4B97" w:rsidP="00C565B7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73299E" w:rsidRDefault="0073299E" w:rsidP="00C565B7">
      <w:pPr>
        <w:suppressAutoHyphens w:val="0"/>
        <w:ind w:firstLine="709"/>
        <w:jc w:val="both"/>
        <w:rPr>
          <w:lang w:eastAsia="ru-RU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914"/>
        <w:gridCol w:w="1800"/>
        <w:gridCol w:w="1349"/>
        <w:gridCol w:w="3371"/>
      </w:tblGrid>
      <w:tr w:rsidR="00E833FA" w:rsidRPr="0012266C" w:rsidTr="00B325B2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E833FA" w:rsidRPr="0012266C" w:rsidRDefault="00E833FA" w:rsidP="00B325B2">
            <w:pPr>
              <w:jc w:val="center"/>
              <w:rPr>
                <w:b/>
              </w:rPr>
            </w:pPr>
            <w:r w:rsidRPr="0012266C">
              <w:rPr>
                <w:b/>
              </w:rPr>
              <w:t>№ п/п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E833FA" w:rsidRPr="0012266C" w:rsidRDefault="00E833FA" w:rsidP="00B325B2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Pr="0012266C">
              <w:rPr>
                <w:b/>
              </w:rPr>
              <w:t>тем</w:t>
            </w:r>
            <w:r>
              <w:rPr>
                <w:b/>
              </w:rPr>
              <w:t>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833FA" w:rsidRPr="00111C9A" w:rsidRDefault="00E833FA" w:rsidP="00B325B2">
            <w:pPr>
              <w:jc w:val="center"/>
              <w:rPr>
                <w:b/>
              </w:rPr>
            </w:pPr>
            <w:r w:rsidRPr="00111C9A">
              <w:rPr>
                <w:b/>
              </w:rPr>
              <w:t>Виды учебной работы</w:t>
            </w:r>
            <w:r>
              <w:rPr>
                <w:b/>
              </w:rPr>
              <w:t xml:space="preserve"> (лекция, практич. занятия, семинары, лаборат.раб.)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833FA" w:rsidRPr="0012266C" w:rsidRDefault="00E833FA" w:rsidP="00B325B2">
            <w:pPr>
              <w:jc w:val="center"/>
              <w:rPr>
                <w:b/>
              </w:rPr>
            </w:pPr>
            <w:r w:rsidRPr="0012266C">
              <w:rPr>
                <w:b/>
              </w:rPr>
              <w:t>Наименование специали</w:t>
            </w:r>
            <w:r>
              <w:rPr>
                <w:b/>
              </w:rPr>
              <w:t>-</w:t>
            </w:r>
            <w:r w:rsidRPr="0012266C">
              <w:rPr>
                <w:b/>
              </w:rPr>
              <w:t>зированных аудиторий, кабинетов, лабораторий и пр.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E833FA" w:rsidRPr="0012266C" w:rsidRDefault="00E833FA" w:rsidP="00B325B2">
            <w:pPr>
              <w:jc w:val="center"/>
              <w:rPr>
                <w:b/>
              </w:rPr>
            </w:pPr>
            <w:r w:rsidRPr="0012266C">
              <w:rPr>
                <w:b/>
              </w:rPr>
              <w:t>Перечень основного оборудования</w:t>
            </w:r>
            <w:r w:rsidRPr="008C3453">
              <w:t>(</w:t>
            </w:r>
            <w:r>
              <w:t>в т.ч. аудио-, видео-, графическое сопровождение)</w:t>
            </w:r>
          </w:p>
        </w:tc>
      </w:tr>
      <w:tr w:rsidR="004A6E07" w:rsidRPr="0012266C" w:rsidTr="004A6E07">
        <w:tc>
          <w:tcPr>
            <w:tcW w:w="565" w:type="dxa"/>
            <w:vAlign w:val="center"/>
          </w:tcPr>
          <w:p w:rsidR="004A6E07" w:rsidRPr="00B40535" w:rsidRDefault="004A6E07" w:rsidP="00B325B2">
            <w:pPr>
              <w:jc w:val="center"/>
            </w:pPr>
            <w:r w:rsidRPr="00B40535">
              <w:t>1.</w:t>
            </w:r>
          </w:p>
        </w:tc>
        <w:tc>
          <w:tcPr>
            <w:tcW w:w="2914" w:type="dxa"/>
          </w:tcPr>
          <w:p w:rsidR="004A6E07" w:rsidRPr="005775DD" w:rsidRDefault="004A6E07" w:rsidP="00C34BAF">
            <w:pPr>
              <w:pStyle w:val="a6"/>
              <w:ind w:left="0"/>
            </w:pPr>
            <w:r w:rsidRPr="00A30F8C">
              <w:t>Комплексные руды и их характеристика</w:t>
            </w:r>
          </w:p>
        </w:tc>
        <w:tc>
          <w:tcPr>
            <w:tcW w:w="1800" w:type="dxa"/>
            <w:vMerge w:val="restart"/>
            <w:vAlign w:val="center"/>
          </w:tcPr>
          <w:p w:rsidR="004A6E07" w:rsidRPr="00B40535" w:rsidRDefault="004A6E07" w:rsidP="004A6E07">
            <w:pPr>
              <w:jc w:val="center"/>
            </w:pPr>
            <w:r>
              <w:t>Л, ПР</w:t>
            </w:r>
          </w:p>
        </w:tc>
        <w:tc>
          <w:tcPr>
            <w:tcW w:w="1349" w:type="dxa"/>
            <w:vMerge w:val="restart"/>
            <w:vAlign w:val="center"/>
          </w:tcPr>
          <w:p w:rsidR="004A6E07" w:rsidRDefault="004A6E07" w:rsidP="004A6E07">
            <w:pPr>
              <w:jc w:val="center"/>
              <w:rPr>
                <w:b/>
              </w:rPr>
            </w:pPr>
            <w:r>
              <w:rPr>
                <w:b/>
              </w:rPr>
              <w:t>А 506</w:t>
            </w:r>
          </w:p>
          <w:p w:rsidR="004A6E07" w:rsidRPr="00B40535" w:rsidRDefault="004A6E07" w:rsidP="004A6E07">
            <w:pPr>
              <w:jc w:val="center"/>
              <w:rPr>
                <w:b/>
              </w:rPr>
            </w:pPr>
            <w:r>
              <w:rPr>
                <w:b/>
              </w:rPr>
              <w:t>А511</w:t>
            </w:r>
          </w:p>
        </w:tc>
        <w:tc>
          <w:tcPr>
            <w:tcW w:w="3371" w:type="dxa"/>
            <w:vMerge w:val="restart"/>
            <w:vAlign w:val="center"/>
          </w:tcPr>
          <w:p w:rsidR="004A6E07" w:rsidRDefault="004A6E07" w:rsidP="004A6E07">
            <w:pPr>
              <w:jc w:val="center"/>
            </w:pPr>
            <w:r>
              <w:t>Видеоролики,</w:t>
            </w:r>
          </w:p>
          <w:p w:rsidR="004A6E07" w:rsidRDefault="004A6E07" w:rsidP="004A6E07">
            <w:pPr>
              <w:jc w:val="center"/>
            </w:pPr>
            <w:r>
              <w:t>презентации</w:t>
            </w:r>
          </w:p>
          <w:p w:rsidR="004A6E07" w:rsidRDefault="004A6E07" w:rsidP="004A6E07">
            <w:pPr>
              <w:jc w:val="center"/>
            </w:pPr>
            <w:r>
              <w:t>Атласы чертежей</w:t>
            </w:r>
          </w:p>
          <w:p w:rsidR="004A6E07" w:rsidRPr="00162CFF" w:rsidRDefault="004A6E07" w:rsidP="004A6E07">
            <w:pPr>
              <w:jc w:val="center"/>
            </w:pPr>
            <w:r>
              <w:t>Руководство по эксплуатации.</w:t>
            </w:r>
          </w:p>
        </w:tc>
      </w:tr>
      <w:tr w:rsidR="004A6E07" w:rsidRPr="0012266C" w:rsidTr="00C34BAF">
        <w:tc>
          <w:tcPr>
            <w:tcW w:w="565" w:type="dxa"/>
            <w:vAlign w:val="center"/>
          </w:tcPr>
          <w:p w:rsidR="004A6E07" w:rsidRPr="00B40535" w:rsidRDefault="00AA27FB" w:rsidP="00B325B2">
            <w:pPr>
              <w:jc w:val="center"/>
            </w:pPr>
            <w:r>
              <w:t>2.</w:t>
            </w:r>
          </w:p>
        </w:tc>
        <w:tc>
          <w:tcPr>
            <w:tcW w:w="2914" w:type="dxa"/>
          </w:tcPr>
          <w:p w:rsidR="004A6E07" w:rsidRPr="005775DD" w:rsidRDefault="004A6E07" w:rsidP="00C34BAF">
            <w:pPr>
              <w:pStyle w:val="a6"/>
              <w:ind w:left="0"/>
            </w:pPr>
            <w:r w:rsidRPr="000F0094">
              <w:t>Основные показатели, характеризующие уровень полноты и комплексности использования недр</w:t>
            </w:r>
          </w:p>
        </w:tc>
        <w:tc>
          <w:tcPr>
            <w:tcW w:w="1800" w:type="dxa"/>
            <w:vMerge/>
          </w:tcPr>
          <w:p w:rsidR="004A6E07" w:rsidRDefault="004A6E07" w:rsidP="00C87A5C"/>
        </w:tc>
        <w:tc>
          <w:tcPr>
            <w:tcW w:w="1349" w:type="dxa"/>
            <w:vMerge/>
          </w:tcPr>
          <w:p w:rsidR="004A6E07" w:rsidRDefault="004A6E07" w:rsidP="00941138">
            <w:pPr>
              <w:rPr>
                <w:b/>
              </w:rPr>
            </w:pPr>
          </w:p>
        </w:tc>
        <w:tc>
          <w:tcPr>
            <w:tcW w:w="3371" w:type="dxa"/>
            <w:vMerge/>
          </w:tcPr>
          <w:p w:rsidR="004A6E07" w:rsidRDefault="004A6E07" w:rsidP="00B325B2">
            <w:pPr>
              <w:jc w:val="center"/>
            </w:pPr>
          </w:p>
        </w:tc>
      </w:tr>
      <w:tr w:rsidR="004A6E07" w:rsidRPr="0012266C" w:rsidTr="00C34BAF">
        <w:tc>
          <w:tcPr>
            <w:tcW w:w="565" w:type="dxa"/>
            <w:vAlign w:val="center"/>
          </w:tcPr>
          <w:p w:rsidR="004A6E07" w:rsidRPr="00B40535" w:rsidRDefault="00AA27FB" w:rsidP="00B325B2">
            <w:pPr>
              <w:jc w:val="center"/>
            </w:pPr>
            <w:r>
              <w:t>3.</w:t>
            </w:r>
          </w:p>
        </w:tc>
        <w:tc>
          <w:tcPr>
            <w:tcW w:w="2914" w:type="dxa"/>
          </w:tcPr>
          <w:p w:rsidR="004A6E07" w:rsidRDefault="004A6E07" w:rsidP="00C34BAF">
            <w:pPr>
              <w:pStyle w:val="a6"/>
              <w:ind w:left="0"/>
            </w:pPr>
            <w:r>
              <w:t xml:space="preserve">Общие принципы оценки эффективности разработки отходов  горного  и обогатительного производства </w:t>
            </w:r>
          </w:p>
        </w:tc>
        <w:tc>
          <w:tcPr>
            <w:tcW w:w="1800" w:type="dxa"/>
            <w:vMerge/>
          </w:tcPr>
          <w:p w:rsidR="004A6E07" w:rsidRDefault="004A6E07" w:rsidP="00C87A5C"/>
        </w:tc>
        <w:tc>
          <w:tcPr>
            <w:tcW w:w="1349" w:type="dxa"/>
            <w:vMerge/>
          </w:tcPr>
          <w:p w:rsidR="004A6E07" w:rsidRDefault="004A6E07" w:rsidP="00941138">
            <w:pPr>
              <w:rPr>
                <w:b/>
              </w:rPr>
            </w:pPr>
          </w:p>
        </w:tc>
        <w:tc>
          <w:tcPr>
            <w:tcW w:w="3371" w:type="dxa"/>
            <w:vMerge/>
          </w:tcPr>
          <w:p w:rsidR="004A6E07" w:rsidRDefault="004A6E07" w:rsidP="00B325B2">
            <w:pPr>
              <w:jc w:val="center"/>
            </w:pPr>
          </w:p>
        </w:tc>
      </w:tr>
    </w:tbl>
    <w:p w:rsidR="00941138" w:rsidRDefault="00941138" w:rsidP="004A6E07">
      <w:pPr>
        <w:rPr>
          <w:b/>
          <w:bCs/>
        </w:rPr>
      </w:pP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="006B4494" w:rsidRPr="008F0DFF">
        <w:rPr>
          <w:rStyle w:val="aa"/>
          <w:bCs/>
        </w:rPr>
        <w:footnoteReference w:id="5"/>
      </w:r>
    </w:p>
    <w:p w:rsidR="006B4494" w:rsidRPr="002830C2" w:rsidRDefault="006B4494" w:rsidP="00C565B7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6B4494" w:rsidRPr="00913376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>)</w:t>
      </w:r>
      <w:r w:rsidR="00913376" w:rsidRPr="00913376">
        <w:t xml:space="preserve">, видео- </w:t>
      </w:r>
      <w:r w:rsidR="00913376">
        <w:t>и аудио</w:t>
      </w:r>
      <w:r w:rsidR="00913376" w:rsidRPr="00913376">
        <w:t>материалов (через Интернет)</w:t>
      </w:r>
      <w:r w:rsidRPr="00913376">
        <w:t>;</w:t>
      </w:r>
    </w:p>
    <w:p w:rsidR="006B4494" w:rsidRPr="002830C2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="0043376D" w:rsidRPr="002830C2">
        <w:t>.</w:t>
      </w:r>
    </w:p>
    <w:p w:rsidR="006B4494" w:rsidRPr="008F0DFF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.2. Перечень программного обеспечения</w:t>
      </w:r>
    </w:p>
    <w:p w:rsidR="006B4494" w:rsidRPr="00A67EF7" w:rsidRDefault="00913376" w:rsidP="00C565B7">
      <w:pPr>
        <w:jc w:val="both"/>
      </w:pPr>
      <w:r>
        <w:t>-</w:t>
      </w:r>
      <w:r w:rsidR="00A67EF7">
        <w:rPr>
          <w:lang w:val="en-US"/>
        </w:rPr>
        <w:t>MSWORD</w:t>
      </w:r>
      <w:r w:rsidR="00A67EF7">
        <w:t xml:space="preserve">, </w:t>
      </w:r>
      <w:r w:rsidR="00A67EF7">
        <w:rPr>
          <w:lang w:val="en-US"/>
        </w:rPr>
        <w:t>MSPowerPoint</w:t>
      </w:r>
      <w:r w:rsidR="00A67EF7">
        <w:t>.</w:t>
      </w:r>
    </w:p>
    <w:p w:rsidR="006B4494" w:rsidRPr="00147672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 w:rsidRPr="003A5E33">
        <w:rPr>
          <w:bCs/>
        </w:rPr>
        <w:t>10</w:t>
      </w:r>
      <w:r w:rsidR="006B4494" w:rsidRPr="003A5E33">
        <w:rPr>
          <w:bCs/>
        </w:rPr>
        <w:t>.3. Перечень информационных справочных систем</w:t>
      </w:r>
    </w:p>
    <w:p w:rsidR="006B4494" w:rsidRDefault="00FB74D7" w:rsidP="00C565B7">
      <w:pPr>
        <w:jc w:val="both"/>
      </w:pPr>
      <w:r>
        <w:t>Не использую</w:t>
      </w:r>
      <w:r w:rsidR="003A5E33">
        <w:t>тся.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3523FC" w:rsidRPr="00B325B2" w:rsidRDefault="003523FC" w:rsidP="003523FC">
      <w:pPr>
        <w:jc w:val="center"/>
      </w:pPr>
      <w:r w:rsidRPr="00B325B2">
        <w:rPr>
          <w:rFonts w:cs="Calibri"/>
          <w:b/>
        </w:rPr>
        <w:t>Б1.Б.</w:t>
      </w:r>
      <w:r w:rsidR="00665571">
        <w:rPr>
          <w:rFonts w:cs="Calibri"/>
          <w:b/>
        </w:rPr>
        <w:t>29</w:t>
      </w:r>
      <w:r w:rsidRPr="00B325B2">
        <w:rPr>
          <w:rFonts w:cs="Calibri"/>
          <w:b/>
        </w:rPr>
        <w:t>.</w:t>
      </w:r>
      <w:r>
        <w:rPr>
          <w:rFonts w:cs="Calibri"/>
          <w:b/>
        </w:rPr>
        <w:t>0</w:t>
      </w:r>
      <w:r w:rsidR="00D1757F" w:rsidRPr="008B5B46">
        <w:rPr>
          <w:rFonts w:cs="Calibri"/>
          <w:b/>
        </w:rPr>
        <w:t>2</w:t>
      </w:r>
      <w:bookmarkStart w:id="0" w:name="_GoBack"/>
      <w:bookmarkEnd w:id="0"/>
      <w:r>
        <w:rPr>
          <w:b/>
        </w:rPr>
        <w:t>Комплексное освоение недр</w:t>
      </w: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2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6D1" w:rsidRDefault="00E876D1">
      <w:r>
        <w:separator/>
      </w:r>
    </w:p>
  </w:endnote>
  <w:endnote w:type="continuationSeparator" w:id="1">
    <w:p w:rsidR="00E876D1" w:rsidRDefault="00E87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FAF" w:rsidRPr="00EA26F0" w:rsidRDefault="00FD1E5B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557FAF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8B5B46">
      <w:rPr>
        <w:rStyle w:val="af"/>
        <w:noProof/>
        <w:sz w:val="20"/>
        <w:szCs w:val="20"/>
      </w:rPr>
      <w:t>2</w:t>
    </w:r>
    <w:r w:rsidRPr="00EA26F0">
      <w:rPr>
        <w:rStyle w:val="af"/>
        <w:sz w:val="20"/>
        <w:szCs w:val="20"/>
      </w:rPr>
      <w:fldChar w:fldCharType="end"/>
    </w:r>
  </w:p>
  <w:p w:rsidR="00557FAF" w:rsidRDefault="00557FA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6D1" w:rsidRDefault="00E876D1">
      <w:r>
        <w:separator/>
      </w:r>
    </w:p>
  </w:footnote>
  <w:footnote w:type="continuationSeparator" w:id="1">
    <w:p w:rsidR="00E876D1" w:rsidRDefault="00E876D1">
      <w:r>
        <w:continuationSeparator/>
      </w:r>
    </w:p>
  </w:footnote>
  <w:footnote w:id="2">
    <w:p w:rsidR="00557FAF" w:rsidRPr="00F15702" w:rsidRDefault="00557FAF" w:rsidP="00105C44">
      <w:pPr>
        <w:pStyle w:val="a8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3">
    <w:p w:rsidR="00557FAF" w:rsidRPr="00AC2822" w:rsidRDefault="00557FAF" w:rsidP="000F38A5">
      <w:pPr>
        <w:pStyle w:val="a8"/>
        <w:jc w:val="both"/>
        <w:rPr>
          <w:sz w:val="18"/>
          <w:szCs w:val="18"/>
        </w:rPr>
      </w:pPr>
      <w:r w:rsidRPr="000F38A5">
        <w:rPr>
          <w:rStyle w:val="aa"/>
        </w:rPr>
        <w:footnoteRef/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4">
    <w:p w:rsidR="00557FAF" w:rsidRDefault="00557FAF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5">
    <w:p w:rsidR="00557FAF" w:rsidRDefault="00557FAF" w:rsidP="007122CD">
      <w:pPr>
        <w:jc w:val="both"/>
      </w:pPr>
      <w:r w:rsidRPr="0043752F">
        <w:rPr>
          <w:rStyle w:val="aa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8A4D19"/>
    <w:multiLevelType w:val="hybridMultilevel"/>
    <w:tmpl w:val="222A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C1153"/>
    <w:multiLevelType w:val="hybridMultilevel"/>
    <w:tmpl w:val="4B44F384"/>
    <w:lvl w:ilvl="0" w:tplc="B14AE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1034F"/>
    <w:multiLevelType w:val="hybridMultilevel"/>
    <w:tmpl w:val="1A849C54"/>
    <w:lvl w:ilvl="0" w:tplc="58DEAE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6">
    <w:nsid w:val="1BEB3CEC"/>
    <w:multiLevelType w:val="hybridMultilevel"/>
    <w:tmpl w:val="5AFE4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A83097"/>
    <w:multiLevelType w:val="hybridMultilevel"/>
    <w:tmpl w:val="B61CC914"/>
    <w:lvl w:ilvl="0" w:tplc="C0342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24CD7F29"/>
    <w:multiLevelType w:val="hybridMultilevel"/>
    <w:tmpl w:val="C27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648AB"/>
    <w:multiLevelType w:val="hybridMultilevel"/>
    <w:tmpl w:val="4BDA7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822A0"/>
    <w:multiLevelType w:val="hybridMultilevel"/>
    <w:tmpl w:val="850A3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932D48"/>
    <w:multiLevelType w:val="hybridMultilevel"/>
    <w:tmpl w:val="1EBA19CE"/>
    <w:lvl w:ilvl="0" w:tplc="461C0D8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979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2CA4836"/>
    <w:multiLevelType w:val="hybridMultilevel"/>
    <w:tmpl w:val="FCAE32EE"/>
    <w:lvl w:ilvl="0" w:tplc="423EB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9"/>
  </w:num>
  <w:num w:numId="4">
    <w:abstractNumId w:val="21"/>
  </w:num>
  <w:num w:numId="5">
    <w:abstractNumId w:val="3"/>
  </w:num>
  <w:num w:numId="6">
    <w:abstractNumId w:val="9"/>
  </w:num>
  <w:num w:numId="7">
    <w:abstractNumId w:val="15"/>
  </w:num>
  <w:num w:numId="8">
    <w:abstractNumId w:val="5"/>
  </w:num>
  <w:num w:numId="9">
    <w:abstractNumId w:val="2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7"/>
  </w:num>
  <w:num w:numId="13">
    <w:abstractNumId w:val="6"/>
  </w:num>
  <w:num w:numId="14">
    <w:abstractNumId w:val="17"/>
  </w:num>
  <w:num w:numId="15">
    <w:abstractNumId w:val="22"/>
  </w:num>
  <w:num w:numId="16">
    <w:abstractNumId w:val="23"/>
  </w:num>
  <w:num w:numId="17">
    <w:abstractNumId w:val="11"/>
  </w:num>
  <w:num w:numId="18">
    <w:abstractNumId w:val="12"/>
  </w:num>
  <w:num w:numId="19">
    <w:abstractNumId w:val="4"/>
  </w:num>
  <w:num w:numId="20">
    <w:abstractNumId w:val="13"/>
  </w:num>
  <w:num w:numId="21">
    <w:abstractNumId w:val="1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8"/>
  </w:num>
  <w:num w:numId="26">
    <w:abstractNumId w:val="18"/>
  </w:num>
  <w:num w:numId="2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266F"/>
    <w:rsid w:val="00004D7E"/>
    <w:rsid w:val="000112AA"/>
    <w:rsid w:val="000116D5"/>
    <w:rsid w:val="00011B5F"/>
    <w:rsid w:val="00013011"/>
    <w:rsid w:val="00014E6F"/>
    <w:rsid w:val="00015D75"/>
    <w:rsid w:val="0001650A"/>
    <w:rsid w:val="00017130"/>
    <w:rsid w:val="0002499B"/>
    <w:rsid w:val="00033A4D"/>
    <w:rsid w:val="00033E10"/>
    <w:rsid w:val="00034B1E"/>
    <w:rsid w:val="000421CE"/>
    <w:rsid w:val="00042820"/>
    <w:rsid w:val="00043F11"/>
    <w:rsid w:val="000459C3"/>
    <w:rsid w:val="00046538"/>
    <w:rsid w:val="00047198"/>
    <w:rsid w:val="00050798"/>
    <w:rsid w:val="00051174"/>
    <w:rsid w:val="00054336"/>
    <w:rsid w:val="00057EF4"/>
    <w:rsid w:val="00063241"/>
    <w:rsid w:val="000651CD"/>
    <w:rsid w:val="0007126C"/>
    <w:rsid w:val="00071CDE"/>
    <w:rsid w:val="000724DB"/>
    <w:rsid w:val="00076144"/>
    <w:rsid w:val="00076606"/>
    <w:rsid w:val="0008069D"/>
    <w:rsid w:val="00081C57"/>
    <w:rsid w:val="00083114"/>
    <w:rsid w:val="0008391A"/>
    <w:rsid w:val="000855E9"/>
    <w:rsid w:val="00085E5A"/>
    <w:rsid w:val="00086785"/>
    <w:rsid w:val="000873BE"/>
    <w:rsid w:val="00093F79"/>
    <w:rsid w:val="0009610C"/>
    <w:rsid w:val="000A0A89"/>
    <w:rsid w:val="000A2AB1"/>
    <w:rsid w:val="000A3252"/>
    <w:rsid w:val="000A4432"/>
    <w:rsid w:val="000A4B97"/>
    <w:rsid w:val="000A6F47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929"/>
    <w:rsid w:val="000D0450"/>
    <w:rsid w:val="000D14DE"/>
    <w:rsid w:val="000D17C2"/>
    <w:rsid w:val="000D30D2"/>
    <w:rsid w:val="000D31C7"/>
    <w:rsid w:val="000D3B37"/>
    <w:rsid w:val="000D5E19"/>
    <w:rsid w:val="000D726C"/>
    <w:rsid w:val="000E0572"/>
    <w:rsid w:val="000E1BBC"/>
    <w:rsid w:val="000E402A"/>
    <w:rsid w:val="000E448F"/>
    <w:rsid w:val="000E7B7F"/>
    <w:rsid w:val="000F05AA"/>
    <w:rsid w:val="000F0F87"/>
    <w:rsid w:val="000F18E6"/>
    <w:rsid w:val="000F2959"/>
    <w:rsid w:val="000F38A5"/>
    <w:rsid w:val="000F390C"/>
    <w:rsid w:val="000F40AF"/>
    <w:rsid w:val="001035B6"/>
    <w:rsid w:val="00105C44"/>
    <w:rsid w:val="00105E95"/>
    <w:rsid w:val="0011151B"/>
    <w:rsid w:val="001202FE"/>
    <w:rsid w:val="001233FE"/>
    <w:rsid w:val="00123C4C"/>
    <w:rsid w:val="00124CFC"/>
    <w:rsid w:val="00126685"/>
    <w:rsid w:val="00132312"/>
    <w:rsid w:val="00132F9E"/>
    <w:rsid w:val="00140543"/>
    <w:rsid w:val="00143B23"/>
    <w:rsid w:val="00144724"/>
    <w:rsid w:val="00147672"/>
    <w:rsid w:val="0015292F"/>
    <w:rsid w:val="00154496"/>
    <w:rsid w:val="0015613E"/>
    <w:rsid w:val="001572B2"/>
    <w:rsid w:val="00157B9F"/>
    <w:rsid w:val="001608A5"/>
    <w:rsid w:val="00164A0E"/>
    <w:rsid w:val="001701E4"/>
    <w:rsid w:val="00170EB4"/>
    <w:rsid w:val="00172868"/>
    <w:rsid w:val="00172D16"/>
    <w:rsid w:val="00173F02"/>
    <w:rsid w:val="0017601C"/>
    <w:rsid w:val="00177146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41AD"/>
    <w:rsid w:val="001947F5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C0DED"/>
    <w:rsid w:val="001C1C19"/>
    <w:rsid w:val="001C4327"/>
    <w:rsid w:val="001D2ADD"/>
    <w:rsid w:val="001D2E66"/>
    <w:rsid w:val="001D32B5"/>
    <w:rsid w:val="001D3933"/>
    <w:rsid w:val="001E0753"/>
    <w:rsid w:val="001E293B"/>
    <w:rsid w:val="001E395F"/>
    <w:rsid w:val="001E41C2"/>
    <w:rsid w:val="001E6B7E"/>
    <w:rsid w:val="001F0AF5"/>
    <w:rsid w:val="001F0C9C"/>
    <w:rsid w:val="001F1A5A"/>
    <w:rsid w:val="001F5DF1"/>
    <w:rsid w:val="001F6890"/>
    <w:rsid w:val="001F7690"/>
    <w:rsid w:val="00200D64"/>
    <w:rsid w:val="00202A45"/>
    <w:rsid w:val="0020591E"/>
    <w:rsid w:val="00206C36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209FF"/>
    <w:rsid w:val="00221407"/>
    <w:rsid w:val="00221C7A"/>
    <w:rsid w:val="0022655A"/>
    <w:rsid w:val="002266A4"/>
    <w:rsid w:val="00227B9F"/>
    <w:rsid w:val="00227FF7"/>
    <w:rsid w:val="002341F2"/>
    <w:rsid w:val="002359C0"/>
    <w:rsid w:val="002378E0"/>
    <w:rsid w:val="00240602"/>
    <w:rsid w:val="00246665"/>
    <w:rsid w:val="00252DAF"/>
    <w:rsid w:val="00252FF5"/>
    <w:rsid w:val="00253C7C"/>
    <w:rsid w:val="00254DA4"/>
    <w:rsid w:val="0025657E"/>
    <w:rsid w:val="0025658C"/>
    <w:rsid w:val="00257D83"/>
    <w:rsid w:val="002611E8"/>
    <w:rsid w:val="00263DBA"/>
    <w:rsid w:val="00265B5E"/>
    <w:rsid w:val="00265F2A"/>
    <w:rsid w:val="0026667E"/>
    <w:rsid w:val="0027171B"/>
    <w:rsid w:val="002736B5"/>
    <w:rsid w:val="00274F3A"/>
    <w:rsid w:val="00275A42"/>
    <w:rsid w:val="002779EB"/>
    <w:rsid w:val="00280D4A"/>
    <w:rsid w:val="00281CE6"/>
    <w:rsid w:val="002830C2"/>
    <w:rsid w:val="002904A1"/>
    <w:rsid w:val="00290EC1"/>
    <w:rsid w:val="00294670"/>
    <w:rsid w:val="00296A08"/>
    <w:rsid w:val="00297140"/>
    <w:rsid w:val="00297C6F"/>
    <w:rsid w:val="002A0387"/>
    <w:rsid w:val="002A0B64"/>
    <w:rsid w:val="002A383A"/>
    <w:rsid w:val="002B0CBD"/>
    <w:rsid w:val="002B2458"/>
    <w:rsid w:val="002B51C3"/>
    <w:rsid w:val="002B537F"/>
    <w:rsid w:val="002B60A0"/>
    <w:rsid w:val="002C053C"/>
    <w:rsid w:val="002C4924"/>
    <w:rsid w:val="002C5093"/>
    <w:rsid w:val="002C56D3"/>
    <w:rsid w:val="002D1A6C"/>
    <w:rsid w:val="002D5256"/>
    <w:rsid w:val="002D6CC6"/>
    <w:rsid w:val="002D727F"/>
    <w:rsid w:val="002E02FA"/>
    <w:rsid w:val="002E0C1E"/>
    <w:rsid w:val="002E2172"/>
    <w:rsid w:val="002E6251"/>
    <w:rsid w:val="002E731D"/>
    <w:rsid w:val="002E74DD"/>
    <w:rsid w:val="002F1BAD"/>
    <w:rsid w:val="002F2302"/>
    <w:rsid w:val="002F244E"/>
    <w:rsid w:val="002F369A"/>
    <w:rsid w:val="002F45E7"/>
    <w:rsid w:val="002F5DA1"/>
    <w:rsid w:val="00300B18"/>
    <w:rsid w:val="00302E02"/>
    <w:rsid w:val="0030758E"/>
    <w:rsid w:val="003112DD"/>
    <w:rsid w:val="0031146A"/>
    <w:rsid w:val="00313BDD"/>
    <w:rsid w:val="00314A1D"/>
    <w:rsid w:val="00322E33"/>
    <w:rsid w:val="003265EB"/>
    <w:rsid w:val="00327815"/>
    <w:rsid w:val="003316D7"/>
    <w:rsid w:val="00331AA8"/>
    <w:rsid w:val="00331F37"/>
    <w:rsid w:val="00333235"/>
    <w:rsid w:val="003342A0"/>
    <w:rsid w:val="003422E8"/>
    <w:rsid w:val="0034277C"/>
    <w:rsid w:val="00343A7E"/>
    <w:rsid w:val="00343C30"/>
    <w:rsid w:val="00345D60"/>
    <w:rsid w:val="00346C2C"/>
    <w:rsid w:val="003470B4"/>
    <w:rsid w:val="00351065"/>
    <w:rsid w:val="003511E2"/>
    <w:rsid w:val="003523FC"/>
    <w:rsid w:val="003561DF"/>
    <w:rsid w:val="00357E6E"/>
    <w:rsid w:val="00362881"/>
    <w:rsid w:val="00363F7E"/>
    <w:rsid w:val="00364022"/>
    <w:rsid w:val="00364C96"/>
    <w:rsid w:val="0036704A"/>
    <w:rsid w:val="00370A77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36F3"/>
    <w:rsid w:val="00384969"/>
    <w:rsid w:val="00387A19"/>
    <w:rsid w:val="003905DE"/>
    <w:rsid w:val="00390865"/>
    <w:rsid w:val="003917A1"/>
    <w:rsid w:val="00393C6C"/>
    <w:rsid w:val="00395711"/>
    <w:rsid w:val="003A0D1B"/>
    <w:rsid w:val="003A42B7"/>
    <w:rsid w:val="003A53CA"/>
    <w:rsid w:val="003A5E33"/>
    <w:rsid w:val="003B0C7D"/>
    <w:rsid w:val="003B109C"/>
    <w:rsid w:val="003B2E12"/>
    <w:rsid w:val="003B41A4"/>
    <w:rsid w:val="003B584A"/>
    <w:rsid w:val="003B665A"/>
    <w:rsid w:val="003C011D"/>
    <w:rsid w:val="003D066F"/>
    <w:rsid w:val="003D09BF"/>
    <w:rsid w:val="003D10B2"/>
    <w:rsid w:val="003D1140"/>
    <w:rsid w:val="003D7ECA"/>
    <w:rsid w:val="003F02B2"/>
    <w:rsid w:val="003F3535"/>
    <w:rsid w:val="003F443B"/>
    <w:rsid w:val="003F5861"/>
    <w:rsid w:val="003F590A"/>
    <w:rsid w:val="003F7769"/>
    <w:rsid w:val="0040093E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66EF"/>
    <w:rsid w:val="00416BFB"/>
    <w:rsid w:val="00417C8E"/>
    <w:rsid w:val="00420451"/>
    <w:rsid w:val="00424539"/>
    <w:rsid w:val="00430134"/>
    <w:rsid w:val="004329A1"/>
    <w:rsid w:val="0043376D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673F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57E65"/>
    <w:rsid w:val="00465736"/>
    <w:rsid w:val="0046789F"/>
    <w:rsid w:val="00470724"/>
    <w:rsid w:val="004712D9"/>
    <w:rsid w:val="0047252A"/>
    <w:rsid w:val="00472DDF"/>
    <w:rsid w:val="00474704"/>
    <w:rsid w:val="004755B6"/>
    <w:rsid w:val="004758AA"/>
    <w:rsid w:val="0047626A"/>
    <w:rsid w:val="00476BB4"/>
    <w:rsid w:val="00477F9E"/>
    <w:rsid w:val="00480B39"/>
    <w:rsid w:val="00482E43"/>
    <w:rsid w:val="00482FEE"/>
    <w:rsid w:val="00487F76"/>
    <w:rsid w:val="004906D4"/>
    <w:rsid w:val="00494439"/>
    <w:rsid w:val="004956E3"/>
    <w:rsid w:val="00495936"/>
    <w:rsid w:val="004A1A66"/>
    <w:rsid w:val="004A3FD9"/>
    <w:rsid w:val="004A6E07"/>
    <w:rsid w:val="004A7005"/>
    <w:rsid w:val="004A70E4"/>
    <w:rsid w:val="004A750B"/>
    <w:rsid w:val="004B1EFB"/>
    <w:rsid w:val="004B2DAD"/>
    <w:rsid w:val="004B4735"/>
    <w:rsid w:val="004B5E53"/>
    <w:rsid w:val="004B6577"/>
    <w:rsid w:val="004B69DB"/>
    <w:rsid w:val="004C0BF3"/>
    <w:rsid w:val="004C1FBA"/>
    <w:rsid w:val="004C3E5C"/>
    <w:rsid w:val="004C45DD"/>
    <w:rsid w:val="004C7FC5"/>
    <w:rsid w:val="004D1982"/>
    <w:rsid w:val="004D4A6A"/>
    <w:rsid w:val="004D574E"/>
    <w:rsid w:val="004D598B"/>
    <w:rsid w:val="004D5E79"/>
    <w:rsid w:val="004D6B02"/>
    <w:rsid w:val="004D7238"/>
    <w:rsid w:val="004E5E3B"/>
    <w:rsid w:val="004E6B44"/>
    <w:rsid w:val="004F0BD2"/>
    <w:rsid w:val="004F0C5D"/>
    <w:rsid w:val="004F116D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2992"/>
    <w:rsid w:val="00513930"/>
    <w:rsid w:val="0051439C"/>
    <w:rsid w:val="00516E45"/>
    <w:rsid w:val="00521135"/>
    <w:rsid w:val="00521712"/>
    <w:rsid w:val="005234A9"/>
    <w:rsid w:val="00525ACB"/>
    <w:rsid w:val="00525E2C"/>
    <w:rsid w:val="00526320"/>
    <w:rsid w:val="0052763E"/>
    <w:rsid w:val="005321F1"/>
    <w:rsid w:val="00541D49"/>
    <w:rsid w:val="00543190"/>
    <w:rsid w:val="005460E8"/>
    <w:rsid w:val="0054755B"/>
    <w:rsid w:val="00547FC1"/>
    <w:rsid w:val="0055076C"/>
    <w:rsid w:val="0055308B"/>
    <w:rsid w:val="00556E11"/>
    <w:rsid w:val="0055780D"/>
    <w:rsid w:val="00557FAF"/>
    <w:rsid w:val="0056052E"/>
    <w:rsid w:val="005636BC"/>
    <w:rsid w:val="0056390A"/>
    <w:rsid w:val="005657AC"/>
    <w:rsid w:val="00565B33"/>
    <w:rsid w:val="00566DDD"/>
    <w:rsid w:val="00567974"/>
    <w:rsid w:val="005707EA"/>
    <w:rsid w:val="005708FA"/>
    <w:rsid w:val="00573935"/>
    <w:rsid w:val="0057418A"/>
    <w:rsid w:val="00576927"/>
    <w:rsid w:val="0057758A"/>
    <w:rsid w:val="005775DD"/>
    <w:rsid w:val="00580007"/>
    <w:rsid w:val="00581554"/>
    <w:rsid w:val="00583B71"/>
    <w:rsid w:val="00583BEA"/>
    <w:rsid w:val="00594195"/>
    <w:rsid w:val="00595824"/>
    <w:rsid w:val="00596D42"/>
    <w:rsid w:val="00596EF3"/>
    <w:rsid w:val="00597863"/>
    <w:rsid w:val="005A0018"/>
    <w:rsid w:val="005A13DC"/>
    <w:rsid w:val="005A265B"/>
    <w:rsid w:val="005A4059"/>
    <w:rsid w:val="005A4BB5"/>
    <w:rsid w:val="005A4DD4"/>
    <w:rsid w:val="005A5311"/>
    <w:rsid w:val="005A7D6F"/>
    <w:rsid w:val="005B105E"/>
    <w:rsid w:val="005B2734"/>
    <w:rsid w:val="005B6E54"/>
    <w:rsid w:val="005B7024"/>
    <w:rsid w:val="005B7E76"/>
    <w:rsid w:val="005B7FE7"/>
    <w:rsid w:val="005C49A3"/>
    <w:rsid w:val="005C4CCD"/>
    <w:rsid w:val="005C5878"/>
    <w:rsid w:val="005C77DC"/>
    <w:rsid w:val="005C7EED"/>
    <w:rsid w:val="005D0F83"/>
    <w:rsid w:val="005D2DB8"/>
    <w:rsid w:val="005D6211"/>
    <w:rsid w:val="005E00F6"/>
    <w:rsid w:val="005E02E5"/>
    <w:rsid w:val="005E24C9"/>
    <w:rsid w:val="005E4CEE"/>
    <w:rsid w:val="005F0E9F"/>
    <w:rsid w:val="005F5457"/>
    <w:rsid w:val="00600035"/>
    <w:rsid w:val="006030EF"/>
    <w:rsid w:val="00604DC9"/>
    <w:rsid w:val="0060688C"/>
    <w:rsid w:val="006074C6"/>
    <w:rsid w:val="00607677"/>
    <w:rsid w:val="006077EE"/>
    <w:rsid w:val="00610A5B"/>
    <w:rsid w:val="006124AA"/>
    <w:rsid w:val="006144A0"/>
    <w:rsid w:val="006158DE"/>
    <w:rsid w:val="006169CE"/>
    <w:rsid w:val="00616C6B"/>
    <w:rsid w:val="006226F8"/>
    <w:rsid w:val="00623544"/>
    <w:rsid w:val="00627499"/>
    <w:rsid w:val="006320DC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5274"/>
    <w:rsid w:val="00645E30"/>
    <w:rsid w:val="0064612E"/>
    <w:rsid w:val="00650C20"/>
    <w:rsid w:val="00654338"/>
    <w:rsid w:val="006546B8"/>
    <w:rsid w:val="006604FA"/>
    <w:rsid w:val="006646DE"/>
    <w:rsid w:val="00665571"/>
    <w:rsid w:val="00667491"/>
    <w:rsid w:val="00673742"/>
    <w:rsid w:val="00673CEC"/>
    <w:rsid w:val="006766B4"/>
    <w:rsid w:val="006850BD"/>
    <w:rsid w:val="00685829"/>
    <w:rsid w:val="00685FFA"/>
    <w:rsid w:val="006869AA"/>
    <w:rsid w:val="00687336"/>
    <w:rsid w:val="00687630"/>
    <w:rsid w:val="006878D9"/>
    <w:rsid w:val="00692FD8"/>
    <w:rsid w:val="00693E48"/>
    <w:rsid w:val="00696DE2"/>
    <w:rsid w:val="006A2A84"/>
    <w:rsid w:val="006A3005"/>
    <w:rsid w:val="006A3F2C"/>
    <w:rsid w:val="006B0881"/>
    <w:rsid w:val="006B0E5D"/>
    <w:rsid w:val="006B3DDA"/>
    <w:rsid w:val="006B3E1F"/>
    <w:rsid w:val="006B4494"/>
    <w:rsid w:val="006B6D05"/>
    <w:rsid w:val="006C1E8A"/>
    <w:rsid w:val="006C452B"/>
    <w:rsid w:val="006C46EB"/>
    <w:rsid w:val="006C7B70"/>
    <w:rsid w:val="006D1268"/>
    <w:rsid w:val="006D19AE"/>
    <w:rsid w:val="006D2976"/>
    <w:rsid w:val="006D3684"/>
    <w:rsid w:val="006D453C"/>
    <w:rsid w:val="006E0314"/>
    <w:rsid w:val="006E28CD"/>
    <w:rsid w:val="006E6B32"/>
    <w:rsid w:val="006E7027"/>
    <w:rsid w:val="006F2315"/>
    <w:rsid w:val="006F2530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2C8F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4FCC"/>
    <w:rsid w:val="007369FD"/>
    <w:rsid w:val="007372F7"/>
    <w:rsid w:val="007436EE"/>
    <w:rsid w:val="00745AC9"/>
    <w:rsid w:val="00745B97"/>
    <w:rsid w:val="00751F0C"/>
    <w:rsid w:val="00753858"/>
    <w:rsid w:val="00753D8A"/>
    <w:rsid w:val="00754B67"/>
    <w:rsid w:val="00757A60"/>
    <w:rsid w:val="0076310A"/>
    <w:rsid w:val="00764CBD"/>
    <w:rsid w:val="007657CE"/>
    <w:rsid w:val="00766779"/>
    <w:rsid w:val="00771581"/>
    <w:rsid w:val="0077436E"/>
    <w:rsid w:val="00775125"/>
    <w:rsid w:val="00775D91"/>
    <w:rsid w:val="007779C9"/>
    <w:rsid w:val="00777E51"/>
    <w:rsid w:val="007812F9"/>
    <w:rsid w:val="00781F9C"/>
    <w:rsid w:val="007828FD"/>
    <w:rsid w:val="0078291D"/>
    <w:rsid w:val="007836A1"/>
    <w:rsid w:val="00784DA0"/>
    <w:rsid w:val="00785021"/>
    <w:rsid w:val="00786658"/>
    <w:rsid w:val="00786CB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4964"/>
    <w:rsid w:val="007A50A0"/>
    <w:rsid w:val="007A7EDA"/>
    <w:rsid w:val="007B1907"/>
    <w:rsid w:val="007B1B62"/>
    <w:rsid w:val="007B1BC1"/>
    <w:rsid w:val="007B5F0D"/>
    <w:rsid w:val="007B67A9"/>
    <w:rsid w:val="007B6845"/>
    <w:rsid w:val="007C0D86"/>
    <w:rsid w:val="007C16CF"/>
    <w:rsid w:val="007C1C20"/>
    <w:rsid w:val="007C2C04"/>
    <w:rsid w:val="007C3470"/>
    <w:rsid w:val="007C5794"/>
    <w:rsid w:val="007C5D18"/>
    <w:rsid w:val="007D1526"/>
    <w:rsid w:val="007D4D3A"/>
    <w:rsid w:val="007D755B"/>
    <w:rsid w:val="007E064B"/>
    <w:rsid w:val="007E2ED7"/>
    <w:rsid w:val="007E4D2E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046FF"/>
    <w:rsid w:val="00810283"/>
    <w:rsid w:val="0081159C"/>
    <w:rsid w:val="00812B01"/>
    <w:rsid w:val="00813C5C"/>
    <w:rsid w:val="0081587C"/>
    <w:rsid w:val="008169DA"/>
    <w:rsid w:val="00822586"/>
    <w:rsid w:val="0082287E"/>
    <w:rsid w:val="00824326"/>
    <w:rsid w:val="00827BA7"/>
    <w:rsid w:val="00832A19"/>
    <w:rsid w:val="00834D77"/>
    <w:rsid w:val="00837C15"/>
    <w:rsid w:val="00837FEB"/>
    <w:rsid w:val="00841D23"/>
    <w:rsid w:val="00843362"/>
    <w:rsid w:val="00846167"/>
    <w:rsid w:val="00850481"/>
    <w:rsid w:val="00850699"/>
    <w:rsid w:val="00851774"/>
    <w:rsid w:val="00852856"/>
    <w:rsid w:val="008534A0"/>
    <w:rsid w:val="008619B3"/>
    <w:rsid w:val="00861D5C"/>
    <w:rsid w:val="0086216F"/>
    <w:rsid w:val="00865615"/>
    <w:rsid w:val="00865AD8"/>
    <w:rsid w:val="00866676"/>
    <w:rsid w:val="00867270"/>
    <w:rsid w:val="008709A6"/>
    <w:rsid w:val="0087119B"/>
    <w:rsid w:val="008714D7"/>
    <w:rsid w:val="008750BB"/>
    <w:rsid w:val="00882FF9"/>
    <w:rsid w:val="008839ED"/>
    <w:rsid w:val="008841DB"/>
    <w:rsid w:val="00886821"/>
    <w:rsid w:val="0089353E"/>
    <w:rsid w:val="00893D03"/>
    <w:rsid w:val="008971BB"/>
    <w:rsid w:val="008A0457"/>
    <w:rsid w:val="008A32F3"/>
    <w:rsid w:val="008A38D9"/>
    <w:rsid w:val="008A424A"/>
    <w:rsid w:val="008A4D05"/>
    <w:rsid w:val="008B25D3"/>
    <w:rsid w:val="008B3931"/>
    <w:rsid w:val="008B4BF4"/>
    <w:rsid w:val="008B4D95"/>
    <w:rsid w:val="008B5B46"/>
    <w:rsid w:val="008B77CE"/>
    <w:rsid w:val="008C173F"/>
    <w:rsid w:val="008C1E3D"/>
    <w:rsid w:val="008C3071"/>
    <w:rsid w:val="008C348F"/>
    <w:rsid w:val="008C4667"/>
    <w:rsid w:val="008C67E6"/>
    <w:rsid w:val="008D0DEB"/>
    <w:rsid w:val="008D17A1"/>
    <w:rsid w:val="008D3CFC"/>
    <w:rsid w:val="008D48F1"/>
    <w:rsid w:val="008D498E"/>
    <w:rsid w:val="008D576A"/>
    <w:rsid w:val="008D5ABB"/>
    <w:rsid w:val="008D6DE6"/>
    <w:rsid w:val="008E0858"/>
    <w:rsid w:val="008E213A"/>
    <w:rsid w:val="008E4198"/>
    <w:rsid w:val="008E5658"/>
    <w:rsid w:val="008E5A2F"/>
    <w:rsid w:val="008E7269"/>
    <w:rsid w:val="008F0DFF"/>
    <w:rsid w:val="008F1216"/>
    <w:rsid w:val="008F1D1C"/>
    <w:rsid w:val="008F2808"/>
    <w:rsid w:val="008F50D2"/>
    <w:rsid w:val="009021FE"/>
    <w:rsid w:val="00903C51"/>
    <w:rsid w:val="0091010E"/>
    <w:rsid w:val="0091207B"/>
    <w:rsid w:val="00913376"/>
    <w:rsid w:val="00913413"/>
    <w:rsid w:val="00914CD3"/>
    <w:rsid w:val="00915F2C"/>
    <w:rsid w:val="0091712C"/>
    <w:rsid w:val="0091791C"/>
    <w:rsid w:val="00930175"/>
    <w:rsid w:val="00935A59"/>
    <w:rsid w:val="00940BAB"/>
    <w:rsid w:val="00941138"/>
    <w:rsid w:val="00941BD8"/>
    <w:rsid w:val="00941F2A"/>
    <w:rsid w:val="0094225F"/>
    <w:rsid w:val="009428F8"/>
    <w:rsid w:val="00942D3A"/>
    <w:rsid w:val="009440B7"/>
    <w:rsid w:val="009449B5"/>
    <w:rsid w:val="00945292"/>
    <w:rsid w:val="00946B52"/>
    <w:rsid w:val="00950BC5"/>
    <w:rsid w:val="00950DE6"/>
    <w:rsid w:val="0095110E"/>
    <w:rsid w:val="00952998"/>
    <w:rsid w:val="00953EDB"/>
    <w:rsid w:val="009560AF"/>
    <w:rsid w:val="00960317"/>
    <w:rsid w:val="0096166D"/>
    <w:rsid w:val="00961C13"/>
    <w:rsid w:val="00961FA7"/>
    <w:rsid w:val="00962343"/>
    <w:rsid w:val="009625B5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81E6B"/>
    <w:rsid w:val="00982039"/>
    <w:rsid w:val="00985491"/>
    <w:rsid w:val="00990B78"/>
    <w:rsid w:val="00990C34"/>
    <w:rsid w:val="00992F89"/>
    <w:rsid w:val="00995313"/>
    <w:rsid w:val="009A0AEB"/>
    <w:rsid w:val="009A18B0"/>
    <w:rsid w:val="009A307B"/>
    <w:rsid w:val="009A3923"/>
    <w:rsid w:val="009A518C"/>
    <w:rsid w:val="009A614A"/>
    <w:rsid w:val="009A650E"/>
    <w:rsid w:val="009A6B5B"/>
    <w:rsid w:val="009A7C67"/>
    <w:rsid w:val="009B22C9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26A6"/>
    <w:rsid w:val="009D2F7E"/>
    <w:rsid w:val="009D5298"/>
    <w:rsid w:val="009D6653"/>
    <w:rsid w:val="009D67BB"/>
    <w:rsid w:val="009D7FC9"/>
    <w:rsid w:val="009E108A"/>
    <w:rsid w:val="009E1898"/>
    <w:rsid w:val="009E314A"/>
    <w:rsid w:val="009E3614"/>
    <w:rsid w:val="009E3C22"/>
    <w:rsid w:val="009E3D33"/>
    <w:rsid w:val="009F0DFA"/>
    <w:rsid w:val="009F40A3"/>
    <w:rsid w:val="009F4957"/>
    <w:rsid w:val="009F7BB7"/>
    <w:rsid w:val="00A002D7"/>
    <w:rsid w:val="00A004AE"/>
    <w:rsid w:val="00A00959"/>
    <w:rsid w:val="00A02A01"/>
    <w:rsid w:val="00A048F4"/>
    <w:rsid w:val="00A04ABE"/>
    <w:rsid w:val="00A05714"/>
    <w:rsid w:val="00A07727"/>
    <w:rsid w:val="00A07804"/>
    <w:rsid w:val="00A11D19"/>
    <w:rsid w:val="00A12D4E"/>
    <w:rsid w:val="00A150E5"/>
    <w:rsid w:val="00A16316"/>
    <w:rsid w:val="00A20EFF"/>
    <w:rsid w:val="00A216FD"/>
    <w:rsid w:val="00A22AC2"/>
    <w:rsid w:val="00A23FBB"/>
    <w:rsid w:val="00A25E83"/>
    <w:rsid w:val="00A3047C"/>
    <w:rsid w:val="00A310C5"/>
    <w:rsid w:val="00A37838"/>
    <w:rsid w:val="00A37985"/>
    <w:rsid w:val="00A41C88"/>
    <w:rsid w:val="00A42992"/>
    <w:rsid w:val="00A42DD6"/>
    <w:rsid w:val="00A446A1"/>
    <w:rsid w:val="00A45F0B"/>
    <w:rsid w:val="00A46EB0"/>
    <w:rsid w:val="00A51E4A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66F8D"/>
    <w:rsid w:val="00A67EF7"/>
    <w:rsid w:val="00A75E0A"/>
    <w:rsid w:val="00A77AFB"/>
    <w:rsid w:val="00A77F9D"/>
    <w:rsid w:val="00A82791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27FB"/>
    <w:rsid w:val="00AA5E93"/>
    <w:rsid w:val="00AB00C9"/>
    <w:rsid w:val="00AB03CF"/>
    <w:rsid w:val="00AB174E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D479B"/>
    <w:rsid w:val="00AD5424"/>
    <w:rsid w:val="00AD561B"/>
    <w:rsid w:val="00AE0F34"/>
    <w:rsid w:val="00AE42E2"/>
    <w:rsid w:val="00AE432C"/>
    <w:rsid w:val="00AE5D7D"/>
    <w:rsid w:val="00AE796D"/>
    <w:rsid w:val="00AE79C8"/>
    <w:rsid w:val="00AF30B7"/>
    <w:rsid w:val="00AF385E"/>
    <w:rsid w:val="00AF6AD3"/>
    <w:rsid w:val="00AF7FB5"/>
    <w:rsid w:val="00B01856"/>
    <w:rsid w:val="00B02B42"/>
    <w:rsid w:val="00B03E57"/>
    <w:rsid w:val="00B05BDD"/>
    <w:rsid w:val="00B05C87"/>
    <w:rsid w:val="00B1043F"/>
    <w:rsid w:val="00B11BD4"/>
    <w:rsid w:val="00B12E73"/>
    <w:rsid w:val="00B14376"/>
    <w:rsid w:val="00B14FDF"/>
    <w:rsid w:val="00B15CDE"/>
    <w:rsid w:val="00B15F33"/>
    <w:rsid w:val="00B207EE"/>
    <w:rsid w:val="00B226D0"/>
    <w:rsid w:val="00B22E72"/>
    <w:rsid w:val="00B31AA1"/>
    <w:rsid w:val="00B31D12"/>
    <w:rsid w:val="00B325B2"/>
    <w:rsid w:val="00B3628D"/>
    <w:rsid w:val="00B37FEC"/>
    <w:rsid w:val="00B40CB4"/>
    <w:rsid w:val="00B45CEB"/>
    <w:rsid w:val="00B467CB"/>
    <w:rsid w:val="00B46A7C"/>
    <w:rsid w:val="00B46AAB"/>
    <w:rsid w:val="00B47748"/>
    <w:rsid w:val="00B5101D"/>
    <w:rsid w:val="00B550AA"/>
    <w:rsid w:val="00B5794B"/>
    <w:rsid w:val="00B57B31"/>
    <w:rsid w:val="00B60E7E"/>
    <w:rsid w:val="00B62ADE"/>
    <w:rsid w:val="00B62AFF"/>
    <w:rsid w:val="00B63D08"/>
    <w:rsid w:val="00B63D97"/>
    <w:rsid w:val="00B67231"/>
    <w:rsid w:val="00B67637"/>
    <w:rsid w:val="00B70B7E"/>
    <w:rsid w:val="00B70BC3"/>
    <w:rsid w:val="00B76CF4"/>
    <w:rsid w:val="00B76DE0"/>
    <w:rsid w:val="00B81F2B"/>
    <w:rsid w:val="00B82BE4"/>
    <w:rsid w:val="00B83BC2"/>
    <w:rsid w:val="00B977FA"/>
    <w:rsid w:val="00B97896"/>
    <w:rsid w:val="00BA0CB1"/>
    <w:rsid w:val="00BA2A01"/>
    <w:rsid w:val="00BA48DE"/>
    <w:rsid w:val="00BA4DA9"/>
    <w:rsid w:val="00BA757A"/>
    <w:rsid w:val="00BB014B"/>
    <w:rsid w:val="00BB24EB"/>
    <w:rsid w:val="00BB379F"/>
    <w:rsid w:val="00BB70AA"/>
    <w:rsid w:val="00BB7935"/>
    <w:rsid w:val="00BC1568"/>
    <w:rsid w:val="00BC39A7"/>
    <w:rsid w:val="00BC3B04"/>
    <w:rsid w:val="00BC3E05"/>
    <w:rsid w:val="00BC6E46"/>
    <w:rsid w:val="00BD227B"/>
    <w:rsid w:val="00BD3331"/>
    <w:rsid w:val="00BD60B4"/>
    <w:rsid w:val="00BD68AB"/>
    <w:rsid w:val="00BE2D5F"/>
    <w:rsid w:val="00BE5573"/>
    <w:rsid w:val="00BF07E2"/>
    <w:rsid w:val="00BF10F6"/>
    <w:rsid w:val="00BF15E0"/>
    <w:rsid w:val="00BF202F"/>
    <w:rsid w:val="00BF4D56"/>
    <w:rsid w:val="00BF6AF8"/>
    <w:rsid w:val="00C00198"/>
    <w:rsid w:val="00C0343C"/>
    <w:rsid w:val="00C07236"/>
    <w:rsid w:val="00C1025E"/>
    <w:rsid w:val="00C10351"/>
    <w:rsid w:val="00C10912"/>
    <w:rsid w:val="00C15D20"/>
    <w:rsid w:val="00C2395F"/>
    <w:rsid w:val="00C2489E"/>
    <w:rsid w:val="00C25D16"/>
    <w:rsid w:val="00C26555"/>
    <w:rsid w:val="00C30AFD"/>
    <w:rsid w:val="00C3183B"/>
    <w:rsid w:val="00C31A1D"/>
    <w:rsid w:val="00C322E8"/>
    <w:rsid w:val="00C3250C"/>
    <w:rsid w:val="00C34BAF"/>
    <w:rsid w:val="00C41045"/>
    <w:rsid w:val="00C41174"/>
    <w:rsid w:val="00C435F9"/>
    <w:rsid w:val="00C45EFB"/>
    <w:rsid w:val="00C52B8B"/>
    <w:rsid w:val="00C55040"/>
    <w:rsid w:val="00C565B7"/>
    <w:rsid w:val="00C574F6"/>
    <w:rsid w:val="00C57678"/>
    <w:rsid w:val="00C6184E"/>
    <w:rsid w:val="00C61B36"/>
    <w:rsid w:val="00C62177"/>
    <w:rsid w:val="00C64536"/>
    <w:rsid w:val="00C67C1B"/>
    <w:rsid w:val="00C740AD"/>
    <w:rsid w:val="00C75765"/>
    <w:rsid w:val="00C763AE"/>
    <w:rsid w:val="00C765EF"/>
    <w:rsid w:val="00C80D44"/>
    <w:rsid w:val="00C84CD7"/>
    <w:rsid w:val="00C84D3E"/>
    <w:rsid w:val="00C872A9"/>
    <w:rsid w:val="00C87A5C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C0493"/>
    <w:rsid w:val="00CC0905"/>
    <w:rsid w:val="00CC4D33"/>
    <w:rsid w:val="00CC6BBE"/>
    <w:rsid w:val="00CD70F2"/>
    <w:rsid w:val="00CD7BCC"/>
    <w:rsid w:val="00CE2C2D"/>
    <w:rsid w:val="00CE5A7F"/>
    <w:rsid w:val="00CE7C0D"/>
    <w:rsid w:val="00CF155F"/>
    <w:rsid w:val="00CF272A"/>
    <w:rsid w:val="00CF2F99"/>
    <w:rsid w:val="00CF52EF"/>
    <w:rsid w:val="00CF66E6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1757F"/>
    <w:rsid w:val="00D22088"/>
    <w:rsid w:val="00D2378F"/>
    <w:rsid w:val="00D24332"/>
    <w:rsid w:val="00D27A5D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41DC"/>
    <w:rsid w:val="00D65726"/>
    <w:rsid w:val="00D67531"/>
    <w:rsid w:val="00D725E0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5E85"/>
    <w:rsid w:val="00DA365D"/>
    <w:rsid w:val="00DA53B8"/>
    <w:rsid w:val="00DA68A2"/>
    <w:rsid w:val="00DB2030"/>
    <w:rsid w:val="00DB40B6"/>
    <w:rsid w:val="00DB4156"/>
    <w:rsid w:val="00DB5B12"/>
    <w:rsid w:val="00DB68A8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617"/>
    <w:rsid w:val="00DD1940"/>
    <w:rsid w:val="00DD31A8"/>
    <w:rsid w:val="00DD4468"/>
    <w:rsid w:val="00DD4DB2"/>
    <w:rsid w:val="00DE161C"/>
    <w:rsid w:val="00DE4DF7"/>
    <w:rsid w:val="00DF147B"/>
    <w:rsid w:val="00DF3684"/>
    <w:rsid w:val="00DF5325"/>
    <w:rsid w:val="00DF5D75"/>
    <w:rsid w:val="00E0045C"/>
    <w:rsid w:val="00E02C3B"/>
    <w:rsid w:val="00E04E1D"/>
    <w:rsid w:val="00E059DF"/>
    <w:rsid w:val="00E07E02"/>
    <w:rsid w:val="00E128FE"/>
    <w:rsid w:val="00E12B14"/>
    <w:rsid w:val="00E12CEA"/>
    <w:rsid w:val="00E1580C"/>
    <w:rsid w:val="00E15A73"/>
    <w:rsid w:val="00E16832"/>
    <w:rsid w:val="00E16F7F"/>
    <w:rsid w:val="00E20D0C"/>
    <w:rsid w:val="00E20FFC"/>
    <w:rsid w:val="00E225C3"/>
    <w:rsid w:val="00E23FDB"/>
    <w:rsid w:val="00E2506E"/>
    <w:rsid w:val="00E251D9"/>
    <w:rsid w:val="00E256E9"/>
    <w:rsid w:val="00E27BE1"/>
    <w:rsid w:val="00E325BD"/>
    <w:rsid w:val="00E35509"/>
    <w:rsid w:val="00E426A4"/>
    <w:rsid w:val="00E43060"/>
    <w:rsid w:val="00E44BE4"/>
    <w:rsid w:val="00E4649F"/>
    <w:rsid w:val="00E5026E"/>
    <w:rsid w:val="00E55514"/>
    <w:rsid w:val="00E568C4"/>
    <w:rsid w:val="00E61DCA"/>
    <w:rsid w:val="00E61F1E"/>
    <w:rsid w:val="00E633D2"/>
    <w:rsid w:val="00E63B6A"/>
    <w:rsid w:val="00E63F43"/>
    <w:rsid w:val="00E73005"/>
    <w:rsid w:val="00E74D5B"/>
    <w:rsid w:val="00E761F5"/>
    <w:rsid w:val="00E76A41"/>
    <w:rsid w:val="00E77432"/>
    <w:rsid w:val="00E80705"/>
    <w:rsid w:val="00E80D5C"/>
    <w:rsid w:val="00E833FA"/>
    <w:rsid w:val="00E840CF"/>
    <w:rsid w:val="00E8450B"/>
    <w:rsid w:val="00E845FC"/>
    <w:rsid w:val="00E850AC"/>
    <w:rsid w:val="00E85A34"/>
    <w:rsid w:val="00E876D1"/>
    <w:rsid w:val="00E87718"/>
    <w:rsid w:val="00E90AAD"/>
    <w:rsid w:val="00E91A30"/>
    <w:rsid w:val="00E92BC1"/>
    <w:rsid w:val="00E93A52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F4"/>
    <w:rsid w:val="00EB4AF3"/>
    <w:rsid w:val="00EB5447"/>
    <w:rsid w:val="00EB550C"/>
    <w:rsid w:val="00EB7335"/>
    <w:rsid w:val="00EB73D8"/>
    <w:rsid w:val="00EB77FF"/>
    <w:rsid w:val="00EB7B03"/>
    <w:rsid w:val="00EC134B"/>
    <w:rsid w:val="00EC4C25"/>
    <w:rsid w:val="00EC6559"/>
    <w:rsid w:val="00EC711E"/>
    <w:rsid w:val="00ED221E"/>
    <w:rsid w:val="00ED3157"/>
    <w:rsid w:val="00ED4584"/>
    <w:rsid w:val="00EE02F4"/>
    <w:rsid w:val="00EE2173"/>
    <w:rsid w:val="00EE2E98"/>
    <w:rsid w:val="00EE4CE6"/>
    <w:rsid w:val="00EF1779"/>
    <w:rsid w:val="00EF1C87"/>
    <w:rsid w:val="00EF22CD"/>
    <w:rsid w:val="00EF347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227A1"/>
    <w:rsid w:val="00F2474A"/>
    <w:rsid w:val="00F25911"/>
    <w:rsid w:val="00F27BCD"/>
    <w:rsid w:val="00F30D79"/>
    <w:rsid w:val="00F30DBA"/>
    <w:rsid w:val="00F32A49"/>
    <w:rsid w:val="00F37052"/>
    <w:rsid w:val="00F3731F"/>
    <w:rsid w:val="00F37A8B"/>
    <w:rsid w:val="00F53E6C"/>
    <w:rsid w:val="00F548B9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4FE1"/>
    <w:rsid w:val="00F87A49"/>
    <w:rsid w:val="00F95D89"/>
    <w:rsid w:val="00F96E83"/>
    <w:rsid w:val="00F972C2"/>
    <w:rsid w:val="00FA175F"/>
    <w:rsid w:val="00FA2072"/>
    <w:rsid w:val="00FA3A34"/>
    <w:rsid w:val="00FA4406"/>
    <w:rsid w:val="00FA4BB3"/>
    <w:rsid w:val="00FA7126"/>
    <w:rsid w:val="00FA7620"/>
    <w:rsid w:val="00FB0286"/>
    <w:rsid w:val="00FB12A7"/>
    <w:rsid w:val="00FB1DA9"/>
    <w:rsid w:val="00FB2988"/>
    <w:rsid w:val="00FB29A2"/>
    <w:rsid w:val="00FB5D31"/>
    <w:rsid w:val="00FB70DA"/>
    <w:rsid w:val="00FB74D7"/>
    <w:rsid w:val="00FC1DC1"/>
    <w:rsid w:val="00FC1E08"/>
    <w:rsid w:val="00FC238E"/>
    <w:rsid w:val="00FC258A"/>
    <w:rsid w:val="00FC43E5"/>
    <w:rsid w:val="00FC616E"/>
    <w:rsid w:val="00FC6F61"/>
    <w:rsid w:val="00FC783A"/>
    <w:rsid w:val="00FD02A7"/>
    <w:rsid w:val="00FD1063"/>
    <w:rsid w:val="00FD17CA"/>
    <w:rsid w:val="00FD1E5B"/>
    <w:rsid w:val="00FD2129"/>
    <w:rsid w:val="00FD36E6"/>
    <w:rsid w:val="00FD384D"/>
    <w:rsid w:val="00FD443C"/>
    <w:rsid w:val="00FD53C8"/>
    <w:rsid w:val="00FE142A"/>
    <w:rsid w:val="00FE15EF"/>
    <w:rsid w:val="00FE401E"/>
    <w:rsid w:val="00FE6677"/>
    <w:rsid w:val="00FE6BB9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paragraph" w:customStyle="1" w:styleId="aff">
    <w:name w:val="Îáû÷íûé"/>
    <w:rsid w:val="00AE0F34"/>
    <w:rPr>
      <w:rFonts w:ascii="Times New Roman" w:eastAsia="Times New Roman" w:hAnsi="Times New Roman"/>
      <w:sz w:val="24"/>
      <w:szCs w:val="20"/>
    </w:rPr>
  </w:style>
  <w:style w:type="paragraph" w:customStyle="1" w:styleId="FR2">
    <w:name w:val="FR2"/>
    <w:rsid w:val="006F2530"/>
    <w:pPr>
      <w:widowControl w:val="0"/>
      <w:spacing w:before="340"/>
      <w:ind w:left="2520"/>
    </w:pPr>
    <w:rPr>
      <w:rFonts w:ascii="Arial" w:eastAsia="Times New Roman" w:hAnsi="Arial"/>
      <w:b/>
      <w:snapToGrid w:val="0"/>
      <w:sz w:val="28"/>
      <w:szCs w:val="20"/>
    </w:rPr>
  </w:style>
  <w:style w:type="paragraph" w:styleId="aff0">
    <w:name w:val="No Spacing"/>
    <w:uiPriority w:val="1"/>
    <w:qFormat/>
    <w:rsid w:val="00C34B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FontStyle37">
    <w:name w:val="Font Style37"/>
    <w:rsid w:val="00E80705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knigafund.ru/authors/28076" TargetMode="External"/><Relationship Id="rId18" Type="http://schemas.openxmlformats.org/officeDocument/2006/relationships/hyperlink" Target="http://www.minenergo.gov.ru" TargetMode="External"/><Relationship Id="rId26" Type="http://schemas.openxmlformats.org/officeDocument/2006/relationships/hyperlink" Target="http://novtex.ru/gormash" TargetMode="External"/><Relationship Id="rId3" Type="http://schemas.openxmlformats.org/officeDocument/2006/relationships/styles" Target="styles.xml"/><Relationship Id="rId21" Type="http://schemas.openxmlformats.org/officeDocument/2006/relationships/hyperlink" Target="http://rosugo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ti.s-vfu.ru/downloads/doc/pol_BRS_04.pdf" TargetMode="External"/><Relationship Id="rId17" Type="http://schemas.openxmlformats.org/officeDocument/2006/relationships/hyperlink" Target="http://www.mwork.su" TargetMode="External"/><Relationship Id="rId25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nadzor.ru" TargetMode="External"/><Relationship Id="rId20" Type="http://schemas.openxmlformats.org/officeDocument/2006/relationships/hyperlink" Target="http://www.mining.kz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nfygu.ru" TargetMode="External"/><Relationship Id="rId24" Type="http://schemas.openxmlformats.org/officeDocument/2006/relationships/hyperlink" Target="http://www.rudm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books/48583" TargetMode="External"/><Relationship Id="rId23" Type="http://schemas.openxmlformats.org/officeDocument/2006/relationships/hyperlink" Target="http://www.rosugol.ru/jur_u/ugol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knigafund.ru/books/148702" TargetMode="External"/><Relationship Id="rId19" Type="http://schemas.openxmlformats.org/officeDocument/2006/relationships/hyperlink" Target="http://www.gosnadz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fund.ru/authors/28076" TargetMode="External"/><Relationship Id="rId14" Type="http://schemas.openxmlformats.org/officeDocument/2006/relationships/hyperlink" Target="http://www.knigafund.ru/books/148702" TargetMode="External"/><Relationship Id="rId22" Type="http://schemas.openxmlformats.org/officeDocument/2006/relationships/hyperlink" Target="http://www.fgosvo.ru" TargetMode="External"/><Relationship Id="rId27" Type="http://schemas.openxmlformats.org/officeDocument/2006/relationships/hyperlink" Target="http://karta-smi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B4C63-F845-4926-AAB7-1438A534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14</Pages>
  <Words>3385</Words>
  <Characters>19296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22636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22</cp:revision>
  <cp:lastPrinted>2018-11-09T00:40:00Z</cp:lastPrinted>
  <dcterms:created xsi:type="dcterms:W3CDTF">2018-05-30T00:08:00Z</dcterms:created>
  <dcterms:modified xsi:type="dcterms:W3CDTF">2023-08-11T23:52:00Z</dcterms:modified>
</cp:coreProperties>
</file>