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EA0" w:rsidRDefault="00CD052E" w:rsidP="00734CFC">
      <w:pPr>
        <w:pStyle w:val="af6"/>
        <w:rPr>
          <w:b/>
          <w:lang w:val="en-US"/>
        </w:rPr>
      </w:pPr>
      <w:r>
        <w:rPr>
          <w:noProof/>
          <w:sz w:val="24"/>
          <w:szCs w:val="24"/>
        </w:rPr>
        <w:drawing>
          <wp:inline distT="0" distB="0" distL="0" distR="0">
            <wp:extent cx="6120130" cy="835020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20130" cy="8350205"/>
                    </a:xfrm>
                    <a:prstGeom prst="rect">
                      <a:avLst/>
                    </a:prstGeom>
                    <a:noFill/>
                    <a:ln w="9525">
                      <a:noFill/>
                      <a:miter lim="800000"/>
                      <a:headEnd/>
                      <a:tailEnd/>
                    </a:ln>
                  </pic:spPr>
                </pic:pic>
              </a:graphicData>
            </a:graphic>
          </wp:inline>
        </w:drawing>
      </w:r>
    </w:p>
    <w:p w:rsidR="00CD052E" w:rsidRDefault="00CD052E" w:rsidP="00734CFC">
      <w:pPr>
        <w:pStyle w:val="af6"/>
        <w:rPr>
          <w:b/>
          <w:lang w:val="en-US"/>
        </w:rPr>
      </w:pPr>
    </w:p>
    <w:p w:rsidR="00CD052E" w:rsidRDefault="00CD052E" w:rsidP="00734CFC">
      <w:pPr>
        <w:pStyle w:val="af6"/>
        <w:rPr>
          <w:b/>
          <w:lang w:val="en-US"/>
        </w:rPr>
      </w:pPr>
    </w:p>
    <w:p w:rsidR="00CD052E" w:rsidRPr="00CD052E" w:rsidRDefault="00CD052E" w:rsidP="00734CFC">
      <w:pPr>
        <w:pStyle w:val="af6"/>
        <w:rPr>
          <w:b/>
          <w:lang w:val="en-US"/>
        </w:rPr>
      </w:pPr>
    </w:p>
    <w:p w:rsidR="00374EA0" w:rsidRDefault="00374EA0" w:rsidP="00734CFC">
      <w:pPr>
        <w:pStyle w:val="af6"/>
        <w:rPr>
          <w:b/>
        </w:rPr>
      </w:pPr>
    </w:p>
    <w:p w:rsidR="00476659" w:rsidRDefault="00476659" w:rsidP="00734CFC">
      <w:pPr>
        <w:pStyle w:val="af6"/>
        <w:rPr>
          <w:b/>
        </w:rPr>
      </w:pPr>
    </w:p>
    <w:p w:rsidR="00EC0F96" w:rsidRPr="00BC2B26" w:rsidRDefault="00EC0F96" w:rsidP="00EC0F96">
      <w:pPr>
        <w:pStyle w:val="af6"/>
        <w:numPr>
          <w:ilvl w:val="0"/>
          <w:numId w:val="13"/>
        </w:numPr>
        <w:jc w:val="center"/>
        <w:rPr>
          <w:b/>
          <w:sz w:val="24"/>
          <w:szCs w:val="24"/>
        </w:rPr>
      </w:pPr>
      <w:r w:rsidRPr="00BC2B26">
        <w:rPr>
          <w:b/>
          <w:sz w:val="24"/>
          <w:szCs w:val="24"/>
        </w:rPr>
        <w:lastRenderedPageBreak/>
        <w:t>АННОТАЦИЯ</w:t>
      </w:r>
    </w:p>
    <w:p w:rsidR="00EC0F96" w:rsidRPr="00BC2B26" w:rsidRDefault="00EC0F96" w:rsidP="00EC0F96">
      <w:pPr>
        <w:pStyle w:val="af6"/>
        <w:jc w:val="center"/>
        <w:rPr>
          <w:bCs/>
          <w:sz w:val="24"/>
          <w:szCs w:val="24"/>
        </w:rPr>
      </w:pPr>
      <w:r w:rsidRPr="00BC2B26">
        <w:rPr>
          <w:sz w:val="24"/>
          <w:szCs w:val="24"/>
        </w:rPr>
        <w:t>к рабочей программе дисциплины</w:t>
      </w:r>
    </w:p>
    <w:p w:rsidR="00EC0F96" w:rsidRPr="00BC2B26" w:rsidRDefault="0072007C" w:rsidP="00EC0F96">
      <w:pPr>
        <w:pStyle w:val="af6"/>
        <w:jc w:val="center"/>
        <w:rPr>
          <w:b/>
          <w:sz w:val="24"/>
          <w:szCs w:val="24"/>
        </w:rPr>
      </w:pPr>
      <w:r w:rsidRPr="0072007C">
        <w:rPr>
          <w:b/>
          <w:sz w:val="24"/>
          <w:szCs w:val="24"/>
        </w:rPr>
        <w:t>Б1.В.ДВ.01.02</w:t>
      </w:r>
      <w:r w:rsidR="00EC0F96" w:rsidRPr="00BF7284">
        <w:rPr>
          <w:b/>
          <w:sz w:val="24"/>
          <w:szCs w:val="24"/>
        </w:rPr>
        <w:t>Управление состоянием массива горных пород</w:t>
      </w:r>
    </w:p>
    <w:p w:rsidR="00EC0F96" w:rsidRPr="004A5C5A" w:rsidRDefault="00EC0F96" w:rsidP="00EC0F96">
      <w:pPr>
        <w:pStyle w:val="af6"/>
        <w:jc w:val="center"/>
        <w:rPr>
          <w:i/>
          <w:sz w:val="24"/>
          <w:szCs w:val="24"/>
        </w:rPr>
      </w:pPr>
      <w:r w:rsidRPr="004A5C5A">
        <w:rPr>
          <w:i/>
          <w:sz w:val="24"/>
          <w:szCs w:val="24"/>
        </w:rPr>
        <w:t xml:space="preserve">Трудоемкость </w:t>
      </w:r>
      <w:r w:rsidR="00AD5079">
        <w:rPr>
          <w:i/>
          <w:sz w:val="24"/>
          <w:szCs w:val="24"/>
        </w:rPr>
        <w:t>3</w:t>
      </w:r>
      <w:r w:rsidRPr="004A5C5A">
        <w:rPr>
          <w:i/>
          <w:sz w:val="24"/>
          <w:szCs w:val="24"/>
        </w:rPr>
        <w:t>з.е.</w:t>
      </w:r>
    </w:p>
    <w:p w:rsidR="00EC0F96" w:rsidRPr="00607B41" w:rsidRDefault="00EC0F96" w:rsidP="00EC0F96">
      <w:pPr>
        <w:spacing w:line="240" w:lineRule="auto"/>
        <w:rPr>
          <w:b/>
          <w:bCs/>
          <w:color w:val="000000"/>
          <w:sz w:val="24"/>
          <w:szCs w:val="24"/>
        </w:rPr>
      </w:pPr>
      <w:r w:rsidRPr="00607B41">
        <w:rPr>
          <w:b/>
          <w:bCs/>
          <w:sz w:val="24"/>
          <w:szCs w:val="24"/>
        </w:rPr>
        <w:t>1.1.Цель освоения и краткое содержание дисциплины</w:t>
      </w:r>
    </w:p>
    <w:p w:rsidR="00982D77" w:rsidRPr="00982D77" w:rsidRDefault="00982D77" w:rsidP="00982D77">
      <w:pPr>
        <w:autoSpaceDE w:val="0"/>
        <w:autoSpaceDN w:val="0"/>
        <w:adjustRightInd w:val="0"/>
        <w:spacing w:line="240" w:lineRule="auto"/>
        <w:jc w:val="both"/>
        <w:rPr>
          <w:sz w:val="24"/>
          <w:szCs w:val="24"/>
        </w:rPr>
      </w:pPr>
      <w:r w:rsidRPr="00982D77">
        <w:rPr>
          <w:sz w:val="24"/>
          <w:szCs w:val="24"/>
        </w:rPr>
        <w:t>Целью преподавания дисциплины «Управление состоянием массива» заключается усвоение студентами теоретических основ и инженерно-технических мероприятий по направленному изменению состояния массива, обеспечивающих надежность и экономичность проектирования, безопасное ведение горных работ при строительстве и эксплуатации бортов карьеров и отвалов в различных горно-геологических условиях и подземном строительстве.</w:t>
      </w:r>
    </w:p>
    <w:p w:rsidR="00982D77" w:rsidRPr="00982D77" w:rsidRDefault="00982D77" w:rsidP="00982D77">
      <w:pPr>
        <w:autoSpaceDE w:val="0"/>
        <w:autoSpaceDN w:val="0"/>
        <w:adjustRightInd w:val="0"/>
        <w:spacing w:line="240" w:lineRule="auto"/>
        <w:jc w:val="both"/>
        <w:rPr>
          <w:sz w:val="24"/>
          <w:szCs w:val="24"/>
        </w:rPr>
      </w:pPr>
      <w:r w:rsidRPr="00982D77">
        <w:rPr>
          <w:sz w:val="24"/>
          <w:szCs w:val="24"/>
        </w:rPr>
        <w:t>Она является дисциплиной, формирующей у студентов общее представление о различных аспектах управления состоянием массива. При ее изучении студент знакомится со всем спектром задач по состоянию массива горных работ, управлению массива. Сформировавшиеся знания и умения по курсу “ Управление состоянием массива” применяются и используются во всех последующих курсах горных дисциплин, имеющих целью воспитать знающих горных инженеров, способных к полноценной самостоятельной производственной и научной деятельности.</w:t>
      </w:r>
    </w:p>
    <w:p w:rsidR="00982D77" w:rsidRPr="00982D77" w:rsidRDefault="00982D77" w:rsidP="00982D77">
      <w:pPr>
        <w:autoSpaceDE w:val="0"/>
        <w:autoSpaceDN w:val="0"/>
        <w:adjustRightInd w:val="0"/>
        <w:spacing w:line="240" w:lineRule="auto"/>
        <w:jc w:val="both"/>
        <w:rPr>
          <w:sz w:val="24"/>
          <w:szCs w:val="24"/>
        </w:rPr>
      </w:pPr>
      <w:r w:rsidRPr="00982D77">
        <w:rPr>
          <w:sz w:val="24"/>
          <w:szCs w:val="24"/>
        </w:rPr>
        <w:t>Краткое содержание дисциплины</w:t>
      </w:r>
    </w:p>
    <w:p w:rsidR="00982D77" w:rsidRPr="00982D77" w:rsidRDefault="00982D77" w:rsidP="00982D77">
      <w:pPr>
        <w:autoSpaceDE w:val="0"/>
        <w:autoSpaceDN w:val="0"/>
        <w:adjustRightInd w:val="0"/>
        <w:spacing w:line="240" w:lineRule="auto"/>
        <w:jc w:val="both"/>
        <w:rPr>
          <w:sz w:val="24"/>
          <w:szCs w:val="24"/>
        </w:rPr>
      </w:pPr>
      <w:r w:rsidRPr="00982D77">
        <w:rPr>
          <w:sz w:val="24"/>
          <w:szCs w:val="24"/>
        </w:rPr>
        <w:t xml:space="preserve">строение массива; оценку состояния массива; теоретические и практические основы управления массивом; технологию управления массивом; методы исследования, геомеханика, пролеты обнажений пород, погашение пустот, активация, экологическая эффективность. </w:t>
      </w:r>
    </w:p>
    <w:p w:rsidR="00EC0F96" w:rsidRPr="00607B41" w:rsidRDefault="00EC0F96" w:rsidP="00982D77">
      <w:pPr>
        <w:autoSpaceDE w:val="0"/>
        <w:autoSpaceDN w:val="0"/>
        <w:adjustRightInd w:val="0"/>
        <w:spacing w:line="240" w:lineRule="auto"/>
        <w:jc w:val="both"/>
        <w:rPr>
          <w:sz w:val="24"/>
          <w:szCs w:val="24"/>
        </w:rPr>
      </w:pPr>
      <w:r w:rsidRPr="00607B41">
        <w:rPr>
          <w:b/>
          <w:bCs/>
          <w:sz w:val="24"/>
          <w:szCs w:val="24"/>
        </w:rPr>
        <w:t>1.2. Перечень планируемых результатов обучения по дисциплине, соотнесенных с планируемыми результатами освоения образовательной программы</w:t>
      </w:r>
    </w:p>
    <w:p w:rsidR="00EC0F96" w:rsidRPr="00607B41" w:rsidRDefault="00EC0F96" w:rsidP="00EC0F96">
      <w:pPr>
        <w:spacing w:line="240" w:lineRule="auto"/>
        <w:jc w:val="both"/>
        <w:rPr>
          <w:iCs/>
          <w:sz w:val="24"/>
          <w:szCs w:val="24"/>
        </w:rPr>
      </w:pPr>
    </w:p>
    <w:tbl>
      <w:tblPr>
        <w:tblStyle w:val="ac"/>
        <w:tblW w:w="10633" w:type="dxa"/>
        <w:tblInd w:w="-885" w:type="dxa"/>
        <w:tblLayout w:type="fixed"/>
        <w:tblLook w:val="04A0"/>
      </w:tblPr>
      <w:tblGrid>
        <w:gridCol w:w="5388"/>
        <w:gridCol w:w="5245"/>
      </w:tblGrid>
      <w:tr w:rsidR="00AF763A" w:rsidRPr="00607B41" w:rsidTr="00AF763A">
        <w:tc>
          <w:tcPr>
            <w:tcW w:w="5388" w:type="dxa"/>
            <w:vAlign w:val="center"/>
          </w:tcPr>
          <w:p w:rsidR="00AF763A" w:rsidRPr="007A52BB" w:rsidRDefault="00AF763A" w:rsidP="00F021B7">
            <w:pPr>
              <w:spacing w:line="240" w:lineRule="auto"/>
              <w:ind w:firstLine="0"/>
              <w:rPr>
                <w:iCs/>
                <w:sz w:val="22"/>
                <w:szCs w:val="22"/>
              </w:rPr>
            </w:pPr>
            <w:r w:rsidRPr="007A52BB">
              <w:rPr>
                <w:color w:val="000000"/>
                <w:sz w:val="22"/>
                <w:szCs w:val="22"/>
              </w:rPr>
              <w:t>Планируемые результаты освое</w:t>
            </w:r>
            <w:r>
              <w:rPr>
                <w:color w:val="000000"/>
                <w:sz w:val="22"/>
                <w:szCs w:val="22"/>
              </w:rPr>
              <w:t>-</w:t>
            </w:r>
            <w:r w:rsidRPr="007A52BB">
              <w:rPr>
                <w:color w:val="000000"/>
                <w:sz w:val="22"/>
                <w:szCs w:val="22"/>
              </w:rPr>
              <w:t>ния программы (содержание и коды компетенций)</w:t>
            </w:r>
          </w:p>
        </w:tc>
        <w:tc>
          <w:tcPr>
            <w:tcW w:w="5245" w:type="dxa"/>
            <w:vAlign w:val="center"/>
          </w:tcPr>
          <w:p w:rsidR="00AF763A" w:rsidRPr="007A52BB" w:rsidRDefault="00AF763A" w:rsidP="00882324">
            <w:pPr>
              <w:spacing w:line="240" w:lineRule="auto"/>
              <w:jc w:val="center"/>
              <w:rPr>
                <w:iCs/>
                <w:sz w:val="22"/>
                <w:szCs w:val="22"/>
              </w:rPr>
            </w:pPr>
            <w:r w:rsidRPr="007A52BB">
              <w:rPr>
                <w:color w:val="000000"/>
                <w:sz w:val="22"/>
                <w:szCs w:val="22"/>
              </w:rPr>
              <w:t>Планируемые результаты обучения по дисциплине</w:t>
            </w:r>
          </w:p>
        </w:tc>
      </w:tr>
      <w:tr w:rsidR="00AF763A" w:rsidRPr="00607B41" w:rsidTr="00AF763A">
        <w:tc>
          <w:tcPr>
            <w:tcW w:w="5388" w:type="dxa"/>
          </w:tcPr>
          <w:p w:rsidR="00AF763A" w:rsidRDefault="00AF763A" w:rsidP="00EC0F96">
            <w:pPr>
              <w:pStyle w:val="ConsPlusNormal"/>
              <w:widowControl/>
              <w:spacing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ОПК-4</w:t>
            </w:r>
          </w:p>
          <w:p w:rsidR="00AF763A" w:rsidRDefault="00AF763A" w:rsidP="00EC0F96">
            <w:pPr>
              <w:pStyle w:val="ConsPlusNormal"/>
              <w:widowControl/>
              <w:spacing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w:t>
            </w:r>
            <w:r w:rsidRPr="00AF763A">
              <w:rPr>
                <w:rFonts w:ascii="Times New Roman" w:hAnsi="Times New Roman" w:cs="Times New Roman"/>
                <w:color w:val="000000"/>
                <w:sz w:val="24"/>
                <w:szCs w:val="24"/>
              </w:rPr>
              <w:t>готовностью с естественнонаучных позиций оценивать строение, химический и минеральный состав земной коры, морфологические особен</w:t>
            </w:r>
            <w:r>
              <w:rPr>
                <w:rFonts w:ascii="Times New Roman" w:hAnsi="Times New Roman" w:cs="Times New Roman"/>
                <w:color w:val="000000"/>
                <w:sz w:val="24"/>
                <w:szCs w:val="24"/>
              </w:rPr>
              <w:t>-</w:t>
            </w:r>
            <w:r w:rsidRPr="00AF763A">
              <w:rPr>
                <w:rFonts w:ascii="Times New Roman" w:hAnsi="Times New Roman" w:cs="Times New Roman"/>
                <w:color w:val="000000"/>
                <w:sz w:val="24"/>
                <w:szCs w:val="24"/>
              </w:rPr>
              <w:t>ности и генетические типы месторождений твердых полезных ископаемых при решении задач по рациональному и комплексному осво</w:t>
            </w:r>
            <w:r>
              <w:rPr>
                <w:rFonts w:ascii="Times New Roman" w:hAnsi="Times New Roman" w:cs="Times New Roman"/>
                <w:color w:val="000000"/>
                <w:sz w:val="24"/>
                <w:szCs w:val="24"/>
              </w:rPr>
              <w:t>-</w:t>
            </w:r>
            <w:r w:rsidRPr="00AF763A">
              <w:rPr>
                <w:rFonts w:ascii="Times New Roman" w:hAnsi="Times New Roman" w:cs="Times New Roman"/>
                <w:color w:val="000000"/>
                <w:sz w:val="24"/>
                <w:szCs w:val="24"/>
              </w:rPr>
              <w:t>ениюгеоресурсного потенциала недр</w:t>
            </w:r>
            <w:r>
              <w:rPr>
                <w:rFonts w:ascii="Times New Roman" w:hAnsi="Times New Roman" w:cs="Times New Roman"/>
                <w:color w:val="000000"/>
                <w:sz w:val="24"/>
                <w:szCs w:val="24"/>
              </w:rPr>
              <w:t>;</w:t>
            </w:r>
          </w:p>
          <w:p w:rsidR="00AF763A" w:rsidRDefault="00AF763A" w:rsidP="00EC0F96">
            <w:pPr>
              <w:pStyle w:val="ConsPlusNormal"/>
              <w:widowControl/>
              <w:spacing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ОПК-5</w:t>
            </w:r>
          </w:p>
          <w:p w:rsidR="00AF763A" w:rsidRDefault="00AF763A" w:rsidP="00EC0F96">
            <w:pPr>
              <w:pStyle w:val="ConsPlusNormal"/>
              <w:widowControl/>
              <w:spacing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w:t>
            </w:r>
            <w:r w:rsidRPr="00AF763A">
              <w:rPr>
                <w:rFonts w:ascii="Times New Roman" w:hAnsi="Times New Roman" w:cs="Times New Roman"/>
                <w:color w:val="000000"/>
                <w:sz w:val="24"/>
                <w:szCs w:val="24"/>
              </w:rPr>
              <w:t>готовностью использовать научные законы и методы при геолого-промышленной оценке месторождений твердых полезных ископаемых и горных отводов</w:t>
            </w:r>
            <w:r>
              <w:rPr>
                <w:rFonts w:ascii="Times New Roman" w:hAnsi="Times New Roman" w:cs="Times New Roman"/>
                <w:color w:val="000000"/>
                <w:sz w:val="24"/>
                <w:szCs w:val="24"/>
              </w:rPr>
              <w:t>;</w:t>
            </w:r>
          </w:p>
          <w:p w:rsidR="00AF763A" w:rsidRDefault="00AF763A" w:rsidP="00EC0F96">
            <w:pPr>
              <w:pStyle w:val="ConsPlusNormal"/>
              <w:widowControl/>
              <w:spacing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ОПК-9</w:t>
            </w:r>
          </w:p>
          <w:p w:rsidR="00AF763A" w:rsidRDefault="00AF763A" w:rsidP="00EC0F96">
            <w:pPr>
              <w:pStyle w:val="ConsPlusNormal"/>
              <w:widowControl/>
              <w:spacing w:line="240" w:lineRule="auto"/>
              <w:ind w:firstLine="0"/>
              <w:rPr>
                <w:rFonts w:ascii="Times New Roman" w:hAnsi="Times New Roman" w:cs="Times New Roman"/>
                <w:color w:val="000000"/>
                <w:sz w:val="24"/>
                <w:szCs w:val="24"/>
              </w:rPr>
            </w:pPr>
            <w:r w:rsidRPr="00AF763A">
              <w:rPr>
                <w:rFonts w:ascii="Times New Roman" w:hAnsi="Times New Roman" w:cs="Times New Roman"/>
                <w:color w:val="000000"/>
                <w:sz w:val="24"/>
                <w:szCs w:val="24"/>
              </w:rPr>
              <w:t xml:space="preserve">  владением методами анализа, знанием законо</w:t>
            </w:r>
            <w:r>
              <w:rPr>
                <w:rFonts w:ascii="Times New Roman" w:hAnsi="Times New Roman" w:cs="Times New Roman"/>
                <w:color w:val="000000"/>
                <w:sz w:val="24"/>
                <w:szCs w:val="24"/>
              </w:rPr>
              <w:t>-</w:t>
            </w:r>
            <w:r w:rsidRPr="00AF763A">
              <w:rPr>
                <w:rFonts w:ascii="Times New Roman" w:hAnsi="Times New Roman" w:cs="Times New Roman"/>
                <w:color w:val="000000"/>
                <w:sz w:val="24"/>
                <w:szCs w:val="24"/>
              </w:rPr>
              <w:t>мерностей поведения и управления свойствами горных пород и состоянием массива в процессах добычи и переработки твердых полезных ископа</w:t>
            </w:r>
            <w:r>
              <w:rPr>
                <w:rFonts w:ascii="Times New Roman" w:hAnsi="Times New Roman" w:cs="Times New Roman"/>
                <w:color w:val="000000"/>
                <w:sz w:val="24"/>
                <w:szCs w:val="24"/>
              </w:rPr>
              <w:t>-</w:t>
            </w:r>
            <w:r w:rsidRPr="00AF763A">
              <w:rPr>
                <w:rFonts w:ascii="Times New Roman" w:hAnsi="Times New Roman" w:cs="Times New Roman"/>
                <w:color w:val="000000"/>
                <w:sz w:val="24"/>
                <w:szCs w:val="24"/>
              </w:rPr>
              <w:t>емых, а также при строительстве и эксплуатации подземных сооружений</w:t>
            </w:r>
            <w:r>
              <w:rPr>
                <w:rFonts w:ascii="Times New Roman" w:hAnsi="Times New Roman" w:cs="Times New Roman"/>
                <w:color w:val="000000"/>
                <w:sz w:val="24"/>
                <w:szCs w:val="24"/>
              </w:rPr>
              <w:t>;</w:t>
            </w:r>
          </w:p>
          <w:p w:rsidR="00AF763A" w:rsidRDefault="00AF763A" w:rsidP="00EC0F96">
            <w:pPr>
              <w:pStyle w:val="ConsPlusNormal"/>
              <w:widowControl/>
              <w:spacing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ПК-11</w:t>
            </w:r>
          </w:p>
          <w:p w:rsidR="00AF763A" w:rsidRDefault="00AF763A" w:rsidP="00EC0F96">
            <w:pPr>
              <w:pStyle w:val="ConsPlusNormal"/>
              <w:widowControl/>
              <w:spacing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w:t>
            </w:r>
            <w:r w:rsidRPr="00AF763A">
              <w:rPr>
                <w:rFonts w:ascii="Times New Roman" w:hAnsi="Times New Roman" w:cs="Times New Roman"/>
                <w:color w:val="000000"/>
                <w:sz w:val="24"/>
                <w:szCs w:val="24"/>
              </w:rPr>
              <w:t xml:space="preserve">способностью разрабатывать и доводить до исполнителей наряды и задания на выполнение горных, горно-строительных и буровзрывных </w:t>
            </w:r>
            <w:r w:rsidRPr="00AF763A">
              <w:rPr>
                <w:rFonts w:ascii="Times New Roman" w:hAnsi="Times New Roman" w:cs="Times New Roman"/>
                <w:color w:val="000000"/>
                <w:sz w:val="24"/>
                <w:szCs w:val="24"/>
              </w:rPr>
              <w:lastRenderedPageBreak/>
              <w:t>работ, осуществлять контроль качества работ и обеспечивать правильность выполнения их исполнителями, составлять графики работ и перспективные планы, инструкции, сметы, заявки на материалы и оборудование, заполнять необходимые отчетные документы в соответ</w:t>
            </w:r>
            <w:r w:rsidR="00AD5079">
              <w:rPr>
                <w:rFonts w:ascii="Times New Roman" w:hAnsi="Times New Roman" w:cs="Times New Roman"/>
                <w:color w:val="000000"/>
                <w:sz w:val="24"/>
                <w:szCs w:val="24"/>
              </w:rPr>
              <w:t>-</w:t>
            </w:r>
            <w:r w:rsidRPr="00AF763A">
              <w:rPr>
                <w:rFonts w:ascii="Times New Roman" w:hAnsi="Times New Roman" w:cs="Times New Roman"/>
                <w:color w:val="000000"/>
                <w:sz w:val="24"/>
                <w:szCs w:val="24"/>
              </w:rPr>
              <w:t>ствии с установленными формами</w:t>
            </w:r>
            <w:r w:rsidR="00AD5079">
              <w:rPr>
                <w:rFonts w:ascii="Times New Roman" w:hAnsi="Times New Roman" w:cs="Times New Roman"/>
                <w:color w:val="000000"/>
                <w:sz w:val="24"/>
                <w:szCs w:val="24"/>
              </w:rPr>
              <w:t>;</w:t>
            </w:r>
          </w:p>
          <w:p w:rsidR="00AF763A" w:rsidRDefault="00AF763A" w:rsidP="00EC0F96">
            <w:pPr>
              <w:pStyle w:val="ConsPlusNormal"/>
              <w:widowControl/>
              <w:spacing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ПСК-1.1</w:t>
            </w:r>
          </w:p>
          <w:p w:rsidR="00AF763A" w:rsidRDefault="00AD5079" w:rsidP="00EC0F96">
            <w:pPr>
              <w:pStyle w:val="ConsPlusNormal"/>
              <w:widowControl/>
              <w:spacing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w:t>
            </w:r>
            <w:r w:rsidRPr="00AD5079">
              <w:rPr>
                <w:rFonts w:ascii="Times New Roman" w:hAnsi="Times New Roman" w:cs="Times New Roman"/>
                <w:color w:val="000000"/>
                <w:sz w:val="24"/>
                <w:szCs w:val="24"/>
              </w:rPr>
              <w:t>владением навыками оценки достоверности и технологичности отработки разведанных запасов пластовых месторождений твердых полезных ископаемых</w:t>
            </w:r>
          </w:p>
          <w:p w:rsidR="00AF763A" w:rsidRDefault="00AF763A" w:rsidP="00EC0F96">
            <w:pPr>
              <w:pStyle w:val="ConsPlusNormal"/>
              <w:widowControl/>
              <w:spacing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ПСК-1.2</w:t>
            </w:r>
          </w:p>
          <w:p w:rsidR="00AD5079" w:rsidRDefault="00AD5079" w:rsidP="00EC0F96">
            <w:pPr>
              <w:pStyle w:val="ConsPlusNormal"/>
              <w:widowControl/>
              <w:spacing w:line="240" w:lineRule="auto"/>
              <w:ind w:firstLine="0"/>
              <w:rPr>
                <w:rFonts w:ascii="Times New Roman" w:hAnsi="Times New Roman" w:cs="Times New Roman"/>
                <w:color w:val="000000"/>
                <w:sz w:val="24"/>
                <w:szCs w:val="24"/>
              </w:rPr>
            </w:pPr>
            <w:r w:rsidRPr="00AD5079">
              <w:rPr>
                <w:rFonts w:ascii="Times New Roman" w:hAnsi="Times New Roman" w:cs="Times New Roman"/>
                <w:color w:val="000000"/>
                <w:sz w:val="24"/>
                <w:szCs w:val="24"/>
              </w:rPr>
              <w:t>способностью обосновывать главные параметры шахт, технологические схемы вскрытия, подготовки и отработки запасов твердых полезных ископаемых с использованием средств комплексной механизации и автоматизации горных работ высокого технического уровня</w:t>
            </w:r>
          </w:p>
          <w:p w:rsidR="00AF763A" w:rsidRDefault="00AF763A" w:rsidP="00EC0F96">
            <w:pPr>
              <w:pStyle w:val="ConsPlusNormal"/>
              <w:widowControl/>
              <w:spacing w:line="240" w:lineRule="auto"/>
              <w:ind w:firstLine="0"/>
              <w:rPr>
                <w:rFonts w:ascii="Times New Roman" w:hAnsi="Times New Roman" w:cs="Times New Roman"/>
                <w:color w:val="000000"/>
                <w:sz w:val="24"/>
                <w:szCs w:val="24"/>
              </w:rPr>
            </w:pPr>
          </w:p>
          <w:p w:rsidR="00AF763A" w:rsidRDefault="00AF763A" w:rsidP="00EC0F96">
            <w:pPr>
              <w:pStyle w:val="ConsPlusNormal"/>
              <w:widowControl/>
              <w:spacing w:line="240" w:lineRule="auto"/>
              <w:ind w:firstLine="0"/>
              <w:rPr>
                <w:rFonts w:ascii="Times New Roman" w:hAnsi="Times New Roman" w:cs="Times New Roman"/>
                <w:color w:val="000000"/>
                <w:sz w:val="24"/>
                <w:szCs w:val="24"/>
              </w:rPr>
            </w:pPr>
          </w:p>
          <w:p w:rsidR="00AF763A" w:rsidRPr="00607B41" w:rsidRDefault="00AF763A" w:rsidP="00EC0F96">
            <w:pPr>
              <w:pStyle w:val="ConsPlusNormal"/>
              <w:widowControl/>
              <w:spacing w:line="240" w:lineRule="auto"/>
              <w:ind w:firstLine="0"/>
              <w:rPr>
                <w:rFonts w:ascii="Times New Roman" w:hAnsi="Times New Roman" w:cs="Times New Roman"/>
                <w:color w:val="000000"/>
                <w:sz w:val="24"/>
                <w:szCs w:val="24"/>
              </w:rPr>
            </w:pPr>
          </w:p>
        </w:tc>
        <w:tc>
          <w:tcPr>
            <w:tcW w:w="5245" w:type="dxa"/>
          </w:tcPr>
          <w:p w:rsidR="00AF763A" w:rsidRPr="00607B41" w:rsidRDefault="00AF763A" w:rsidP="00EC0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i/>
                <w:sz w:val="24"/>
                <w:szCs w:val="24"/>
              </w:rPr>
            </w:pPr>
            <w:r w:rsidRPr="00607B41">
              <w:rPr>
                <w:i/>
                <w:sz w:val="24"/>
                <w:szCs w:val="24"/>
              </w:rPr>
              <w:lastRenderedPageBreak/>
              <w:t>Должен знать:</w:t>
            </w:r>
          </w:p>
          <w:p w:rsidR="00AF763A" w:rsidRPr="00607B41" w:rsidRDefault="00AF763A" w:rsidP="00EC0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sz w:val="24"/>
                <w:szCs w:val="24"/>
              </w:rPr>
            </w:pPr>
            <w:r w:rsidRPr="00607B41">
              <w:rPr>
                <w:sz w:val="24"/>
                <w:szCs w:val="24"/>
              </w:rPr>
              <w:t>- строение массива;</w:t>
            </w:r>
          </w:p>
          <w:p w:rsidR="00AF763A" w:rsidRPr="00607B41" w:rsidRDefault="00AF763A" w:rsidP="00EC0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sz w:val="24"/>
                <w:szCs w:val="24"/>
              </w:rPr>
            </w:pPr>
            <w:r w:rsidRPr="00607B41">
              <w:rPr>
                <w:sz w:val="24"/>
                <w:szCs w:val="24"/>
              </w:rPr>
              <w:t>-оценку состояния массива;</w:t>
            </w:r>
          </w:p>
          <w:p w:rsidR="00AF763A" w:rsidRPr="00607B41" w:rsidRDefault="00AF763A" w:rsidP="00EC0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sz w:val="24"/>
                <w:szCs w:val="24"/>
              </w:rPr>
            </w:pPr>
            <w:r w:rsidRPr="00607B41">
              <w:rPr>
                <w:sz w:val="24"/>
                <w:szCs w:val="24"/>
              </w:rPr>
              <w:t>-теоретические и практические основы управления массивом;</w:t>
            </w:r>
          </w:p>
          <w:p w:rsidR="00AF763A" w:rsidRPr="00607B41" w:rsidRDefault="00AF763A" w:rsidP="00EC0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sz w:val="24"/>
                <w:szCs w:val="24"/>
              </w:rPr>
            </w:pPr>
            <w:r w:rsidRPr="00607B41">
              <w:rPr>
                <w:sz w:val="24"/>
                <w:szCs w:val="24"/>
              </w:rPr>
              <w:t>-технологию управления массивом;</w:t>
            </w:r>
          </w:p>
          <w:p w:rsidR="00AF763A" w:rsidRDefault="00AF763A" w:rsidP="00EC0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sz w:val="24"/>
                <w:szCs w:val="24"/>
              </w:rPr>
            </w:pPr>
            <w:r w:rsidRPr="00607B41">
              <w:rPr>
                <w:sz w:val="24"/>
                <w:szCs w:val="24"/>
              </w:rPr>
              <w:t>-эффективность управления массивом</w:t>
            </w:r>
            <w:r>
              <w:rPr>
                <w:sz w:val="24"/>
                <w:szCs w:val="24"/>
              </w:rPr>
              <w:t>;</w:t>
            </w:r>
          </w:p>
          <w:p w:rsidR="00AF763A" w:rsidRPr="00607B41" w:rsidRDefault="00AF763A" w:rsidP="00EC0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i/>
                <w:sz w:val="24"/>
                <w:szCs w:val="24"/>
              </w:rPr>
            </w:pPr>
            <w:r>
              <w:rPr>
                <w:sz w:val="24"/>
                <w:szCs w:val="24"/>
              </w:rPr>
              <w:t>-</w:t>
            </w:r>
            <w:r w:rsidRPr="000561A0">
              <w:rPr>
                <w:sz w:val="24"/>
                <w:szCs w:val="24"/>
              </w:rPr>
              <w:t>техно</w:t>
            </w:r>
            <w:r>
              <w:rPr>
                <w:sz w:val="24"/>
                <w:szCs w:val="24"/>
              </w:rPr>
              <w:t>логическиу</w:t>
            </w:r>
            <w:r w:rsidRPr="000561A0">
              <w:rPr>
                <w:sz w:val="24"/>
                <w:szCs w:val="24"/>
              </w:rPr>
              <w:t xml:space="preserve"> схем</w:t>
            </w:r>
            <w:r>
              <w:rPr>
                <w:sz w:val="24"/>
                <w:szCs w:val="24"/>
              </w:rPr>
              <w:t>ы</w:t>
            </w:r>
            <w:r w:rsidRPr="000561A0">
              <w:rPr>
                <w:sz w:val="24"/>
                <w:szCs w:val="24"/>
              </w:rPr>
              <w:t xml:space="preserve"> производства подземных  горных работ, порядка формирования рабочей зоны, систем подземной разработки месторождений и их элементов при подземной разработке место</w:t>
            </w:r>
            <w:r>
              <w:rPr>
                <w:sz w:val="24"/>
                <w:szCs w:val="24"/>
              </w:rPr>
              <w:t>-</w:t>
            </w:r>
            <w:r w:rsidRPr="000561A0">
              <w:rPr>
                <w:sz w:val="24"/>
                <w:szCs w:val="24"/>
              </w:rPr>
              <w:t>рождений полезных ископаемых</w:t>
            </w:r>
            <w:r>
              <w:rPr>
                <w:i/>
                <w:sz w:val="22"/>
                <w:szCs w:val="22"/>
              </w:rPr>
              <w:t>;</w:t>
            </w:r>
          </w:p>
          <w:p w:rsidR="00AF763A" w:rsidRPr="00607B41" w:rsidRDefault="00AF763A" w:rsidP="00EC0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i/>
                <w:sz w:val="24"/>
                <w:szCs w:val="24"/>
              </w:rPr>
            </w:pPr>
            <w:r w:rsidRPr="00607B41">
              <w:rPr>
                <w:i/>
                <w:sz w:val="24"/>
                <w:szCs w:val="24"/>
              </w:rPr>
              <w:t>Должен уметь:</w:t>
            </w:r>
          </w:p>
          <w:p w:rsidR="00AF763A" w:rsidRPr="00607B41" w:rsidRDefault="00AF763A" w:rsidP="00EC0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sz w:val="24"/>
                <w:szCs w:val="24"/>
              </w:rPr>
            </w:pPr>
            <w:r>
              <w:rPr>
                <w:sz w:val="24"/>
                <w:szCs w:val="24"/>
              </w:rPr>
              <w:t>-</w:t>
            </w:r>
            <w:r w:rsidRPr="00607B41">
              <w:rPr>
                <w:sz w:val="24"/>
                <w:szCs w:val="24"/>
              </w:rPr>
              <w:t>определять области влияния горных пород;</w:t>
            </w:r>
          </w:p>
          <w:p w:rsidR="00AF763A" w:rsidRPr="00607B41" w:rsidRDefault="00AF763A" w:rsidP="00EC0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sz w:val="24"/>
                <w:szCs w:val="24"/>
              </w:rPr>
            </w:pPr>
            <w:r w:rsidRPr="00607B41">
              <w:rPr>
                <w:rStyle w:val="aff"/>
                <w:sz w:val="24"/>
                <w:szCs w:val="24"/>
              </w:rPr>
              <w:t>-</w:t>
            </w:r>
            <w:r w:rsidRPr="00607B41">
              <w:rPr>
                <w:sz w:val="24"/>
                <w:szCs w:val="24"/>
              </w:rPr>
              <w:t xml:space="preserve">выбирать способы погашения пустот;  </w:t>
            </w:r>
          </w:p>
          <w:p w:rsidR="00AF763A" w:rsidRPr="00607B41" w:rsidRDefault="00AF763A" w:rsidP="00EC0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sz w:val="24"/>
                <w:szCs w:val="24"/>
              </w:rPr>
            </w:pPr>
            <w:r w:rsidRPr="00607B41">
              <w:rPr>
                <w:color w:val="000000"/>
                <w:sz w:val="24"/>
                <w:szCs w:val="24"/>
              </w:rPr>
              <w:t>-</w:t>
            </w:r>
            <w:r w:rsidRPr="00607B41">
              <w:rPr>
                <w:sz w:val="24"/>
                <w:szCs w:val="24"/>
              </w:rPr>
              <w:t>обосновать прочности искусственных массивов;</w:t>
            </w:r>
          </w:p>
          <w:p w:rsidR="00AF763A" w:rsidRPr="00607B41" w:rsidRDefault="00AF763A" w:rsidP="00EC0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sz w:val="24"/>
                <w:szCs w:val="24"/>
              </w:rPr>
            </w:pPr>
            <w:r w:rsidRPr="00607B41">
              <w:rPr>
                <w:color w:val="000000"/>
                <w:sz w:val="24"/>
                <w:szCs w:val="24"/>
              </w:rPr>
              <w:t>-</w:t>
            </w:r>
            <w:r w:rsidRPr="00607B41">
              <w:rPr>
                <w:sz w:val="24"/>
                <w:szCs w:val="24"/>
              </w:rPr>
              <w:t>обосновать прочности искусственных массивов;</w:t>
            </w:r>
          </w:p>
          <w:p w:rsidR="00AF763A" w:rsidRDefault="00AF763A" w:rsidP="00EC0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sz w:val="24"/>
                <w:szCs w:val="24"/>
              </w:rPr>
            </w:pPr>
            <w:r w:rsidRPr="00607B41">
              <w:rPr>
                <w:sz w:val="24"/>
                <w:szCs w:val="24"/>
              </w:rPr>
              <w:t>-оптимизировать затраты на управление массивом</w:t>
            </w:r>
            <w:r>
              <w:rPr>
                <w:sz w:val="24"/>
                <w:szCs w:val="24"/>
              </w:rPr>
              <w:t>;</w:t>
            </w:r>
          </w:p>
          <w:p w:rsidR="00AF763A" w:rsidRDefault="00AF763A" w:rsidP="00EC0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sz w:val="24"/>
                <w:szCs w:val="24"/>
              </w:rPr>
            </w:pPr>
            <w:r>
              <w:rPr>
                <w:sz w:val="24"/>
                <w:szCs w:val="24"/>
              </w:rPr>
              <w:t>-</w:t>
            </w:r>
            <w:r w:rsidRPr="000561A0">
              <w:rPr>
                <w:sz w:val="24"/>
                <w:szCs w:val="24"/>
              </w:rPr>
              <w:t>взаимодейств</w:t>
            </w:r>
            <w:r>
              <w:rPr>
                <w:sz w:val="24"/>
                <w:szCs w:val="24"/>
              </w:rPr>
              <w:t>овать при проекти</w:t>
            </w:r>
            <w:r w:rsidRPr="000561A0">
              <w:rPr>
                <w:sz w:val="24"/>
                <w:szCs w:val="24"/>
              </w:rPr>
              <w:t xml:space="preserve">ровании с технологическими и физико-техническими </w:t>
            </w:r>
            <w:r w:rsidRPr="000561A0">
              <w:rPr>
                <w:sz w:val="24"/>
                <w:szCs w:val="24"/>
              </w:rPr>
              <w:lastRenderedPageBreak/>
              <w:t>основами осуществления процессов подземных  горных работ</w:t>
            </w:r>
            <w:r>
              <w:rPr>
                <w:sz w:val="24"/>
                <w:szCs w:val="24"/>
              </w:rPr>
              <w:t>;</w:t>
            </w:r>
          </w:p>
          <w:p w:rsidR="00AF763A" w:rsidRPr="000561A0" w:rsidRDefault="00AF763A" w:rsidP="00EC0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sz w:val="24"/>
                <w:szCs w:val="24"/>
              </w:rPr>
            </w:pPr>
            <w:r>
              <w:rPr>
                <w:sz w:val="24"/>
                <w:szCs w:val="24"/>
              </w:rPr>
              <w:t>-</w:t>
            </w:r>
            <w:r w:rsidRPr="000561A0">
              <w:rPr>
                <w:sz w:val="24"/>
                <w:szCs w:val="24"/>
              </w:rPr>
              <w:t>разрабатыва</w:t>
            </w:r>
            <w:r>
              <w:rPr>
                <w:sz w:val="24"/>
                <w:szCs w:val="24"/>
              </w:rPr>
              <w:t>ть</w:t>
            </w:r>
            <w:r w:rsidRPr="000561A0">
              <w:rPr>
                <w:sz w:val="24"/>
                <w:szCs w:val="24"/>
              </w:rPr>
              <w:t xml:space="preserve"> паспорта буровзрывных, очистных  и транспортных  работ</w:t>
            </w:r>
            <w:r>
              <w:rPr>
                <w:sz w:val="24"/>
                <w:szCs w:val="24"/>
              </w:rPr>
              <w:t>.</w:t>
            </w:r>
          </w:p>
          <w:p w:rsidR="00AF763A" w:rsidRPr="00607B41" w:rsidRDefault="00AF763A" w:rsidP="00EC0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i/>
                <w:sz w:val="24"/>
                <w:szCs w:val="24"/>
              </w:rPr>
            </w:pPr>
            <w:r w:rsidRPr="00607B41">
              <w:rPr>
                <w:i/>
                <w:sz w:val="24"/>
                <w:szCs w:val="24"/>
              </w:rPr>
              <w:t>Должен владеть:</w:t>
            </w:r>
          </w:p>
          <w:p w:rsidR="00AF763A" w:rsidRPr="00607B41" w:rsidRDefault="00AF763A" w:rsidP="00EC0F96">
            <w:pPr>
              <w:pStyle w:val="221"/>
              <w:ind w:left="34"/>
              <w:rPr>
                <w:sz w:val="24"/>
                <w:szCs w:val="24"/>
              </w:rPr>
            </w:pPr>
            <w:r w:rsidRPr="00607B41">
              <w:rPr>
                <w:sz w:val="24"/>
                <w:szCs w:val="24"/>
              </w:rPr>
              <w:t>-оценкой динамики изменения состояния массива;</w:t>
            </w:r>
          </w:p>
          <w:p w:rsidR="00AF763A" w:rsidRDefault="00AF763A" w:rsidP="00EC0F96">
            <w:pPr>
              <w:pStyle w:val="221"/>
              <w:ind w:left="34"/>
              <w:rPr>
                <w:sz w:val="24"/>
                <w:szCs w:val="24"/>
              </w:rPr>
            </w:pPr>
            <w:r w:rsidRPr="00607B41">
              <w:rPr>
                <w:color w:val="000000"/>
                <w:spacing w:val="-1"/>
                <w:sz w:val="24"/>
                <w:szCs w:val="24"/>
              </w:rPr>
              <w:t>-</w:t>
            </w:r>
            <w:r w:rsidRPr="00607B41">
              <w:rPr>
                <w:sz w:val="24"/>
                <w:szCs w:val="24"/>
              </w:rPr>
              <w:t>моделированием порядка отработки массива</w:t>
            </w:r>
            <w:r>
              <w:rPr>
                <w:sz w:val="24"/>
                <w:szCs w:val="24"/>
              </w:rPr>
              <w:t>;</w:t>
            </w:r>
          </w:p>
          <w:p w:rsidR="00AF763A" w:rsidRPr="00607B41" w:rsidRDefault="00AF763A" w:rsidP="00EC0F96">
            <w:pPr>
              <w:pStyle w:val="221"/>
              <w:ind w:left="34"/>
              <w:rPr>
                <w:sz w:val="24"/>
                <w:szCs w:val="24"/>
              </w:rPr>
            </w:pPr>
            <w:r>
              <w:rPr>
                <w:sz w:val="24"/>
                <w:szCs w:val="24"/>
              </w:rPr>
              <w:t>-</w:t>
            </w:r>
            <w:r w:rsidRPr="000561A0">
              <w:rPr>
                <w:sz w:val="24"/>
                <w:szCs w:val="24"/>
              </w:rPr>
              <w:t>осуществлять планирование  и обеспечения эффективной и безопасной реализации технологических процессов</w:t>
            </w:r>
            <w:r>
              <w:rPr>
                <w:sz w:val="24"/>
                <w:szCs w:val="24"/>
              </w:rPr>
              <w:t>.</w:t>
            </w:r>
          </w:p>
        </w:tc>
      </w:tr>
    </w:tbl>
    <w:p w:rsidR="00EC0F96" w:rsidRPr="00607B41" w:rsidRDefault="00EC0F96" w:rsidP="00EC0F96">
      <w:pPr>
        <w:tabs>
          <w:tab w:val="left" w:pos="0"/>
        </w:tabs>
        <w:spacing w:line="240" w:lineRule="auto"/>
        <w:rPr>
          <w:b/>
          <w:sz w:val="24"/>
          <w:szCs w:val="24"/>
        </w:rPr>
      </w:pPr>
    </w:p>
    <w:p w:rsidR="00EC0F96" w:rsidRPr="00607B41" w:rsidRDefault="00EC0F96" w:rsidP="00EC0F96">
      <w:pPr>
        <w:tabs>
          <w:tab w:val="left" w:pos="0"/>
        </w:tabs>
        <w:spacing w:line="240" w:lineRule="auto"/>
        <w:rPr>
          <w:b/>
          <w:bCs/>
          <w:sz w:val="24"/>
          <w:szCs w:val="24"/>
        </w:rPr>
      </w:pPr>
      <w:r w:rsidRPr="00607B41">
        <w:rPr>
          <w:b/>
          <w:sz w:val="24"/>
          <w:szCs w:val="24"/>
        </w:rPr>
        <w:t xml:space="preserve">1.3.  </w:t>
      </w:r>
      <w:r w:rsidRPr="00607B41">
        <w:rPr>
          <w:b/>
          <w:bCs/>
          <w:sz w:val="24"/>
          <w:szCs w:val="24"/>
        </w:rPr>
        <w:t>Место дисциплины в структуре образовательной программы</w:t>
      </w:r>
    </w:p>
    <w:p w:rsidR="00EC0F96" w:rsidRPr="00607B41" w:rsidRDefault="00EC0F96" w:rsidP="00EC0F96">
      <w:pPr>
        <w:pStyle w:val="ad"/>
        <w:ind w:left="0"/>
        <w:rPr>
          <w:sz w:val="24"/>
          <w:szCs w:val="24"/>
        </w:rPr>
      </w:pPr>
    </w:p>
    <w:tbl>
      <w:tblPr>
        <w:tblStyle w:val="ac"/>
        <w:tblW w:w="10774" w:type="dxa"/>
        <w:tblInd w:w="-601" w:type="dxa"/>
        <w:tblLayout w:type="fixed"/>
        <w:tblLook w:val="04A0"/>
      </w:tblPr>
      <w:tblGrid>
        <w:gridCol w:w="1702"/>
        <w:gridCol w:w="1984"/>
        <w:gridCol w:w="1149"/>
        <w:gridCol w:w="2600"/>
        <w:gridCol w:w="3339"/>
      </w:tblGrid>
      <w:tr w:rsidR="00EC0F96" w:rsidRPr="00607B41" w:rsidTr="00AD5079">
        <w:tc>
          <w:tcPr>
            <w:tcW w:w="1702" w:type="dxa"/>
            <w:vMerge w:val="restart"/>
          </w:tcPr>
          <w:p w:rsidR="00EC0F96" w:rsidRPr="00607B41" w:rsidRDefault="00EC0F96" w:rsidP="00EC0F96">
            <w:pPr>
              <w:pStyle w:val="ad"/>
              <w:ind w:left="0"/>
              <w:rPr>
                <w:sz w:val="24"/>
                <w:szCs w:val="24"/>
              </w:rPr>
            </w:pPr>
            <w:r w:rsidRPr="00607B41">
              <w:rPr>
                <w:sz w:val="24"/>
                <w:szCs w:val="24"/>
              </w:rPr>
              <w:t>Индекс</w:t>
            </w:r>
          </w:p>
        </w:tc>
        <w:tc>
          <w:tcPr>
            <w:tcW w:w="1984" w:type="dxa"/>
            <w:vMerge w:val="restart"/>
          </w:tcPr>
          <w:p w:rsidR="00EC0F96" w:rsidRPr="00607B41" w:rsidRDefault="00EC0F96" w:rsidP="00EC0F96">
            <w:pPr>
              <w:pStyle w:val="ad"/>
              <w:ind w:left="0"/>
              <w:jc w:val="center"/>
              <w:rPr>
                <w:sz w:val="24"/>
                <w:szCs w:val="24"/>
              </w:rPr>
            </w:pPr>
            <w:r w:rsidRPr="00607B41">
              <w:rPr>
                <w:bCs/>
                <w:sz w:val="24"/>
                <w:szCs w:val="24"/>
              </w:rPr>
              <w:t>Наименование дисциплины (модуля), практики</w:t>
            </w:r>
          </w:p>
        </w:tc>
        <w:tc>
          <w:tcPr>
            <w:tcW w:w="1149" w:type="dxa"/>
            <w:vMerge w:val="restart"/>
          </w:tcPr>
          <w:p w:rsidR="00EC0F96" w:rsidRPr="00607B41" w:rsidRDefault="00AD5079" w:rsidP="00EC0F96">
            <w:pPr>
              <w:pStyle w:val="ad"/>
              <w:ind w:left="0"/>
              <w:rPr>
                <w:sz w:val="24"/>
                <w:szCs w:val="24"/>
              </w:rPr>
            </w:pPr>
            <w:r>
              <w:rPr>
                <w:sz w:val="24"/>
                <w:szCs w:val="24"/>
              </w:rPr>
              <w:t>Семестр изуче-</w:t>
            </w:r>
            <w:r w:rsidR="00EC0F96" w:rsidRPr="00607B41">
              <w:rPr>
                <w:sz w:val="24"/>
                <w:szCs w:val="24"/>
              </w:rPr>
              <w:t>ния</w:t>
            </w:r>
          </w:p>
        </w:tc>
        <w:tc>
          <w:tcPr>
            <w:tcW w:w="5939" w:type="dxa"/>
            <w:gridSpan w:val="2"/>
          </w:tcPr>
          <w:p w:rsidR="00EC0F96" w:rsidRPr="00607B41" w:rsidRDefault="00EC0F96" w:rsidP="00EC0F96">
            <w:pPr>
              <w:pStyle w:val="ad"/>
              <w:ind w:left="0"/>
              <w:jc w:val="center"/>
              <w:rPr>
                <w:sz w:val="24"/>
                <w:szCs w:val="24"/>
              </w:rPr>
            </w:pPr>
            <w:r w:rsidRPr="00607B41">
              <w:rPr>
                <w:bCs/>
                <w:sz w:val="24"/>
                <w:szCs w:val="24"/>
              </w:rPr>
              <w:t>Индексы и наименования учебных дисциплин (модулей), практик</w:t>
            </w:r>
          </w:p>
        </w:tc>
      </w:tr>
      <w:tr w:rsidR="00EC0F96" w:rsidRPr="00607B41" w:rsidTr="00AD5079">
        <w:tc>
          <w:tcPr>
            <w:tcW w:w="1702" w:type="dxa"/>
            <w:vMerge/>
          </w:tcPr>
          <w:p w:rsidR="00EC0F96" w:rsidRPr="00607B41" w:rsidRDefault="00EC0F96" w:rsidP="00EC0F96">
            <w:pPr>
              <w:pStyle w:val="ad"/>
              <w:ind w:left="0"/>
              <w:jc w:val="center"/>
              <w:rPr>
                <w:sz w:val="24"/>
                <w:szCs w:val="24"/>
              </w:rPr>
            </w:pPr>
          </w:p>
        </w:tc>
        <w:tc>
          <w:tcPr>
            <w:tcW w:w="1984" w:type="dxa"/>
            <w:vMerge/>
          </w:tcPr>
          <w:p w:rsidR="00EC0F96" w:rsidRPr="00607B41" w:rsidRDefault="00EC0F96" w:rsidP="00EC0F96">
            <w:pPr>
              <w:pStyle w:val="ad"/>
              <w:ind w:left="0"/>
              <w:jc w:val="center"/>
              <w:rPr>
                <w:sz w:val="24"/>
                <w:szCs w:val="24"/>
              </w:rPr>
            </w:pPr>
          </w:p>
        </w:tc>
        <w:tc>
          <w:tcPr>
            <w:tcW w:w="1149" w:type="dxa"/>
            <w:vMerge/>
          </w:tcPr>
          <w:p w:rsidR="00EC0F96" w:rsidRPr="00607B41" w:rsidRDefault="00EC0F96" w:rsidP="00EC0F96">
            <w:pPr>
              <w:pStyle w:val="ad"/>
              <w:ind w:left="0"/>
              <w:jc w:val="center"/>
              <w:rPr>
                <w:sz w:val="24"/>
                <w:szCs w:val="24"/>
              </w:rPr>
            </w:pPr>
          </w:p>
        </w:tc>
        <w:tc>
          <w:tcPr>
            <w:tcW w:w="2600" w:type="dxa"/>
            <w:vAlign w:val="center"/>
          </w:tcPr>
          <w:p w:rsidR="00EC0F96" w:rsidRPr="00607B41" w:rsidRDefault="00EC0F96" w:rsidP="00EC0F96">
            <w:pPr>
              <w:pStyle w:val="210"/>
              <w:tabs>
                <w:tab w:val="left" w:pos="0"/>
              </w:tabs>
              <w:snapToGrid w:val="0"/>
              <w:ind w:firstLine="0"/>
              <w:jc w:val="center"/>
              <w:rPr>
                <w:bCs/>
                <w:sz w:val="24"/>
                <w:szCs w:val="24"/>
              </w:rPr>
            </w:pPr>
            <w:r w:rsidRPr="00607B41">
              <w:rPr>
                <w:bCs/>
                <w:sz w:val="24"/>
                <w:szCs w:val="24"/>
              </w:rPr>
              <w:t>на которые опирается содержание данной дисциплины (модуля)</w:t>
            </w:r>
          </w:p>
        </w:tc>
        <w:tc>
          <w:tcPr>
            <w:tcW w:w="3339" w:type="dxa"/>
            <w:vAlign w:val="center"/>
          </w:tcPr>
          <w:p w:rsidR="00EC0F96" w:rsidRPr="00607B41" w:rsidRDefault="00EC0F96" w:rsidP="00EC0F96">
            <w:pPr>
              <w:pStyle w:val="210"/>
              <w:tabs>
                <w:tab w:val="left" w:pos="0"/>
              </w:tabs>
              <w:snapToGrid w:val="0"/>
              <w:ind w:firstLine="0"/>
              <w:jc w:val="center"/>
              <w:rPr>
                <w:bCs/>
                <w:sz w:val="24"/>
                <w:szCs w:val="24"/>
              </w:rPr>
            </w:pPr>
            <w:r w:rsidRPr="00607B41">
              <w:rPr>
                <w:bCs/>
                <w:sz w:val="24"/>
                <w:szCs w:val="24"/>
              </w:rPr>
              <w:t>для которых содержание данной дисциплины (модуля) выступает опорой</w:t>
            </w:r>
          </w:p>
        </w:tc>
      </w:tr>
      <w:tr w:rsidR="00EC0F96" w:rsidRPr="00607B41" w:rsidTr="00AD5079">
        <w:trPr>
          <w:trHeight w:val="1139"/>
        </w:trPr>
        <w:tc>
          <w:tcPr>
            <w:tcW w:w="1702" w:type="dxa"/>
          </w:tcPr>
          <w:p w:rsidR="00EC0F96" w:rsidRPr="00607B41" w:rsidRDefault="00EC0F96" w:rsidP="00AD5079">
            <w:pPr>
              <w:pStyle w:val="ad"/>
              <w:ind w:left="0"/>
              <w:jc w:val="center"/>
              <w:rPr>
                <w:sz w:val="24"/>
                <w:szCs w:val="24"/>
              </w:rPr>
            </w:pPr>
            <w:r w:rsidRPr="00607B41">
              <w:rPr>
                <w:sz w:val="24"/>
                <w:szCs w:val="24"/>
              </w:rPr>
              <w:t>Б1.</w:t>
            </w:r>
            <w:r>
              <w:rPr>
                <w:sz w:val="24"/>
                <w:szCs w:val="24"/>
              </w:rPr>
              <w:t>В.</w:t>
            </w:r>
            <w:r w:rsidR="00AD5079">
              <w:rPr>
                <w:sz w:val="24"/>
                <w:szCs w:val="24"/>
              </w:rPr>
              <w:t>ДВ.</w:t>
            </w:r>
            <w:r>
              <w:rPr>
                <w:sz w:val="24"/>
                <w:szCs w:val="24"/>
              </w:rPr>
              <w:t>0</w:t>
            </w:r>
            <w:r w:rsidR="00AD5079">
              <w:rPr>
                <w:sz w:val="24"/>
                <w:szCs w:val="24"/>
              </w:rPr>
              <w:t>1.02</w:t>
            </w:r>
          </w:p>
        </w:tc>
        <w:tc>
          <w:tcPr>
            <w:tcW w:w="1984" w:type="dxa"/>
          </w:tcPr>
          <w:p w:rsidR="00EC0F96" w:rsidRPr="00607B41" w:rsidRDefault="00EC0F96" w:rsidP="00EC0F96">
            <w:pPr>
              <w:spacing w:line="240" w:lineRule="auto"/>
              <w:ind w:firstLine="0"/>
              <w:rPr>
                <w:sz w:val="24"/>
                <w:szCs w:val="24"/>
              </w:rPr>
            </w:pPr>
            <w:r w:rsidRPr="00607B41">
              <w:rPr>
                <w:sz w:val="24"/>
                <w:szCs w:val="24"/>
              </w:rPr>
              <w:t>Управление состоянием массива горных пород</w:t>
            </w:r>
            <w:bookmarkStart w:id="0" w:name="_GoBack"/>
            <w:bookmarkEnd w:id="0"/>
          </w:p>
        </w:tc>
        <w:tc>
          <w:tcPr>
            <w:tcW w:w="1149" w:type="dxa"/>
          </w:tcPr>
          <w:p w:rsidR="00EC0F96" w:rsidRPr="00607B41" w:rsidRDefault="00AD5079" w:rsidP="00EC0F96">
            <w:pPr>
              <w:pStyle w:val="ad"/>
              <w:ind w:left="0"/>
              <w:jc w:val="center"/>
              <w:rPr>
                <w:sz w:val="24"/>
                <w:szCs w:val="24"/>
              </w:rPr>
            </w:pPr>
            <w:r>
              <w:rPr>
                <w:sz w:val="24"/>
                <w:szCs w:val="24"/>
              </w:rPr>
              <w:t>6</w:t>
            </w:r>
          </w:p>
        </w:tc>
        <w:tc>
          <w:tcPr>
            <w:tcW w:w="2600" w:type="dxa"/>
          </w:tcPr>
          <w:p w:rsidR="00EC0F96" w:rsidRPr="00607B41" w:rsidRDefault="00EC0F96" w:rsidP="00EC0F96">
            <w:pPr>
              <w:shd w:val="clear" w:color="auto" w:fill="FFFFFF"/>
              <w:autoSpaceDE w:val="0"/>
              <w:autoSpaceDN w:val="0"/>
              <w:adjustRightInd w:val="0"/>
              <w:spacing w:line="240" w:lineRule="auto"/>
              <w:ind w:firstLine="0"/>
              <w:jc w:val="both"/>
              <w:rPr>
                <w:sz w:val="24"/>
                <w:szCs w:val="24"/>
              </w:rPr>
            </w:pPr>
            <w:r w:rsidRPr="00607B41">
              <w:rPr>
                <w:sz w:val="24"/>
                <w:szCs w:val="24"/>
              </w:rPr>
              <w:t>Б1.</w:t>
            </w:r>
            <w:r>
              <w:rPr>
                <w:sz w:val="24"/>
                <w:szCs w:val="24"/>
              </w:rPr>
              <w:t>О</w:t>
            </w:r>
            <w:r w:rsidRPr="00607B41">
              <w:rPr>
                <w:sz w:val="24"/>
                <w:szCs w:val="24"/>
              </w:rPr>
              <w:t>.2</w:t>
            </w:r>
            <w:r w:rsidR="00AD5079">
              <w:rPr>
                <w:sz w:val="24"/>
                <w:szCs w:val="24"/>
              </w:rPr>
              <w:t>1</w:t>
            </w:r>
            <w:r w:rsidRPr="00607B41">
              <w:rPr>
                <w:sz w:val="24"/>
                <w:szCs w:val="24"/>
              </w:rPr>
              <w:t>Геология</w:t>
            </w:r>
          </w:p>
          <w:p w:rsidR="00EC0F96" w:rsidRPr="00607B41" w:rsidRDefault="00EC0F96" w:rsidP="00AD5079">
            <w:pPr>
              <w:shd w:val="clear" w:color="auto" w:fill="FFFFFF"/>
              <w:autoSpaceDE w:val="0"/>
              <w:autoSpaceDN w:val="0"/>
              <w:adjustRightInd w:val="0"/>
              <w:spacing w:line="240" w:lineRule="auto"/>
              <w:ind w:firstLine="0"/>
              <w:jc w:val="both"/>
              <w:rPr>
                <w:sz w:val="24"/>
                <w:szCs w:val="24"/>
              </w:rPr>
            </w:pPr>
            <w:r w:rsidRPr="00607B41">
              <w:rPr>
                <w:sz w:val="24"/>
                <w:szCs w:val="24"/>
              </w:rPr>
              <w:t>Б1.</w:t>
            </w:r>
            <w:r>
              <w:rPr>
                <w:sz w:val="24"/>
                <w:szCs w:val="24"/>
              </w:rPr>
              <w:t>О</w:t>
            </w:r>
            <w:r w:rsidRPr="00607B41">
              <w:rPr>
                <w:sz w:val="24"/>
                <w:szCs w:val="24"/>
              </w:rPr>
              <w:t>.3</w:t>
            </w:r>
            <w:r w:rsidR="00AD5079">
              <w:rPr>
                <w:sz w:val="24"/>
                <w:szCs w:val="24"/>
              </w:rPr>
              <w:t xml:space="preserve">1 </w:t>
            </w:r>
            <w:r w:rsidRPr="00607B41">
              <w:rPr>
                <w:sz w:val="24"/>
                <w:szCs w:val="24"/>
              </w:rPr>
              <w:t>Горно-про</w:t>
            </w:r>
            <w:r w:rsidR="00F021B7">
              <w:rPr>
                <w:sz w:val="24"/>
                <w:szCs w:val="24"/>
              </w:rPr>
              <w:t>-</w:t>
            </w:r>
            <w:r w:rsidRPr="00607B41">
              <w:rPr>
                <w:sz w:val="24"/>
                <w:szCs w:val="24"/>
              </w:rPr>
              <w:t>мышленная экология</w:t>
            </w:r>
          </w:p>
        </w:tc>
        <w:tc>
          <w:tcPr>
            <w:tcW w:w="3339" w:type="dxa"/>
          </w:tcPr>
          <w:p w:rsidR="00541905" w:rsidRDefault="00982D77" w:rsidP="00EC0F96">
            <w:pPr>
              <w:shd w:val="clear" w:color="auto" w:fill="FFFFFF"/>
              <w:autoSpaceDE w:val="0"/>
              <w:autoSpaceDN w:val="0"/>
              <w:adjustRightInd w:val="0"/>
              <w:spacing w:line="240" w:lineRule="auto"/>
              <w:ind w:firstLine="0"/>
              <w:jc w:val="both"/>
              <w:rPr>
                <w:sz w:val="24"/>
                <w:szCs w:val="24"/>
              </w:rPr>
            </w:pPr>
            <w:r w:rsidRPr="00982D77">
              <w:rPr>
                <w:sz w:val="24"/>
                <w:szCs w:val="24"/>
              </w:rPr>
              <w:t>Б1.Б.29.03</w:t>
            </w:r>
            <w:r w:rsidR="00541905" w:rsidRPr="00607B41">
              <w:rPr>
                <w:sz w:val="24"/>
                <w:szCs w:val="24"/>
              </w:rPr>
              <w:t xml:space="preserve">Процессы </w:t>
            </w:r>
            <w:r w:rsidR="00541905" w:rsidRPr="001D7C15">
              <w:rPr>
                <w:sz w:val="24"/>
                <w:szCs w:val="24"/>
              </w:rPr>
              <w:t>подземных горных работ</w:t>
            </w:r>
          </w:p>
          <w:p w:rsidR="00EC0F96" w:rsidRPr="00607B41" w:rsidRDefault="00EC0F96" w:rsidP="00EC0F96">
            <w:pPr>
              <w:shd w:val="clear" w:color="auto" w:fill="FFFFFF"/>
              <w:autoSpaceDE w:val="0"/>
              <w:autoSpaceDN w:val="0"/>
              <w:adjustRightInd w:val="0"/>
              <w:spacing w:line="240" w:lineRule="auto"/>
              <w:ind w:firstLine="0"/>
              <w:jc w:val="both"/>
              <w:rPr>
                <w:sz w:val="24"/>
                <w:szCs w:val="24"/>
              </w:rPr>
            </w:pPr>
            <w:r w:rsidRPr="00607B41">
              <w:rPr>
                <w:sz w:val="24"/>
                <w:szCs w:val="24"/>
              </w:rPr>
              <w:t>Б2.</w:t>
            </w:r>
            <w:r>
              <w:rPr>
                <w:sz w:val="24"/>
                <w:szCs w:val="24"/>
              </w:rPr>
              <w:t>В.02</w:t>
            </w:r>
            <w:r w:rsidRPr="00607B41">
              <w:rPr>
                <w:sz w:val="24"/>
                <w:szCs w:val="24"/>
              </w:rPr>
              <w:t>(П)</w:t>
            </w:r>
          </w:p>
          <w:p w:rsidR="00EC0F96" w:rsidRDefault="00EC0F96" w:rsidP="00EC0F96">
            <w:pPr>
              <w:shd w:val="clear" w:color="auto" w:fill="FFFFFF"/>
              <w:autoSpaceDE w:val="0"/>
              <w:autoSpaceDN w:val="0"/>
              <w:adjustRightInd w:val="0"/>
              <w:spacing w:line="240" w:lineRule="auto"/>
              <w:ind w:firstLine="0"/>
              <w:jc w:val="both"/>
              <w:rPr>
                <w:sz w:val="24"/>
                <w:szCs w:val="24"/>
              </w:rPr>
            </w:pPr>
            <w:r w:rsidRPr="000561A0">
              <w:rPr>
                <w:sz w:val="24"/>
                <w:szCs w:val="24"/>
                <w:lang w:val="en-US"/>
              </w:rPr>
              <w:t>II</w:t>
            </w:r>
            <w:r w:rsidRPr="000561A0">
              <w:rPr>
                <w:sz w:val="24"/>
                <w:szCs w:val="24"/>
              </w:rPr>
              <w:t xml:space="preserve"> Производственно-техно</w:t>
            </w:r>
            <w:r>
              <w:rPr>
                <w:sz w:val="24"/>
                <w:szCs w:val="24"/>
              </w:rPr>
              <w:t>-</w:t>
            </w:r>
            <w:r w:rsidRPr="000561A0">
              <w:rPr>
                <w:sz w:val="24"/>
                <w:szCs w:val="24"/>
              </w:rPr>
              <w:t xml:space="preserve">логическая практика </w:t>
            </w:r>
            <w:r w:rsidRPr="00607B41">
              <w:rPr>
                <w:sz w:val="24"/>
                <w:szCs w:val="24"/>
              </w:rPr>
              <w:t>Б</w:t>
            </w:r>
            <w:r>
              <w:rPr>
                <w:sz w:val="24"/>
                <w:szCs w:val="24"/>
              </w:rPr>
              <w:t>2</w:t>
            </w:r>
            <w:r w:rsidRPr="00607B41">
              <w:rPr>
                <w:sz w:val="24"/>
                <w:szCs w:val="24"/>
              </w:rPr>
              <w:t>.</w:t>
            </w:r>
            <w:r>
              <w:rPr>
                <w:sz w:val="24"/>
                <w:szCs w:val="24"/>
              </w:rPr>
              <w:t>В.04</w:t>
            </w:r>
            <w:r w:rsidRPr="00607B41">
              <w:rPr>
                <w:sz w:val="24"/>
                <w:szCs w:val="24"/>
              </w:rPr>
              <w:t xml:space="preserve">(Пд) </w:t>
            </w:r>
            <w:r w:rsidRPr="000561A0">
              <w:rPr>
                <w:sz w:val="24"/>
                <w:szCs w:val="24"/>
              </w:rPr>
              <w:t xml:space="preserve">Производственная преддипломная проектно-технологическая  практика </w:t>
            </w:r>
          </w:p>
          <w:p w:rsidR="00EC0F96" w:rsidRPr="00607B41" w:rsidRDefault="00EC0F96" w:rsidP="00EC0F96">
            <w:pPr>
              <w:shd w:val="clear" w:color="auto" w:fill="FFFFFF"/>
              <w:autoSpaceDE w:val="0"/>
              <w:autoSpaceDN w:val="0"/>
              <w:adjustRightInd w:val="0"/>
              <w:spacing w:line="240" w:lineRule="auto"/>
              <w:ind w:firstLine="0"/>
              <w:jc w:val="both"/>
              <w:rPr>
                <w:sz w:val="24"/>
                <w:szCs w:val="24"/>
              </w:rPr>
            </w:pPr>
            <w:r w:rsidRPr="00607B41">
              <w:rPr>
                <w:sz w:val="24"/>
                <w:szCs w:val="24"/>
              </w:rPr>
              <w:t>Б3. 01(Д)</w:t>
            </w:r>
          </w:p>
          <w:p w:rsidR="00EC0F96" w:rsidRPr="00607B41" w:rsidRDefault="00EC0F96" w:rsidP="00EC0F96">
            <w:pPr>
              <w:shd w:val="clear" w:color="auto" w:fill="FFFFFF"/>
              <w:autoSpaceDE w:val="0"/>
              <w:autoSpaceDN w:val="0"/>
              <w:adjustRightInd w:val="0"/>
              <w:spacing w:line="240" w:lineRule="auto"/>
              <w:ind w:firstLine="0"/>
              <w:jc w:val="both"/>
              <w:rPr>
                <w:sz w:val="24"/>
                <w:szCs w:val="24"/>
              </w:rPr>
            </w:pPr>
            <w:r w:rsidRPr="000561A0">
              <w:rPr>
                <w:sz w:val="24"/>
                <w:szCs w:val="24"/>
              </w:rPr>
              <w:t>Выполнение, подготовка к процедуре защиты и защита выпускной квалификационной работы</w:t>
            </w:r>
          </w:p>
        </w:tc>
      </w:tr>
    </w:tbl>
    <w:p w:rsidR="00EC0F96" w:rsidRPr="000561A0" w:rsidRDefault="00EC0F96" w:rsidP="00EC0F96">
      <w:pPr>
        <w:spacing w:line="240" w:lineRule="auto"/>
        <w:jc w:val="both"/>
        <w:rPr>
          <w:sz w:val="24"/>
          <w:szCs w:val="24"/>
        </w:rPr>
      </w:pPr>
      <w:r w:rsidRPr="000561A0">
        <w:rPr>
          <w:b/>
          <w:sz w:val="24"/>
          <w:szCs w:val="24"/>
        </w:rPr>
        <w:t>1.4 Языкпреподавания</w:t>
      </w:r>
      <w:r>
        <w:rPr>
          <w:sz w:val="24"/>
          <w:szCs w:val="24"/>
        </w:rPr>
        <w:t>: русский.</w:t>
      </w:r>
    </w:p>
    <w:p w:rsidR="00A14D04" w:rsidRPr="005B15D0" w:rsidRDefault="00A14D04" w:rsidP="00CA55CD">
      <w:pPr>
        <w:pStyle w:val="afb"/>
        <w:pageBreakBefore/>
        <w:rPr>
          <w:b/>
          <w:bCs/>
        </w:rPr>
      </w:pPr>
      <w:r>
        <w:rPr>
          <w:b/>
          <w:bCs/>
        </w:rPr>
        <w:lastRenderedPageBreak/>
        <w:t>2</w:t>
      </w:r>
      <w:r w:rsidRPr="00DF5D75">
        <w:rPr>
          <w:b/>
          <w:bCs/>
        </w:rPr>
        <w:t>. Объем дисциплины</w:t>
      </w:r>
      <w:r w:rsidRPr="00A940B4">
        <w:rPr>
          <w:b/>
          <w:bCs/>
        </w:rPr>
        <w:t>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14D04" w:rsidRPr="00A14D04" w:rsidRDefault="00A14D04" w:rsidP="00A14D04">
      <w:pPr>
        <w:pStyle w:val="af6"/>
        <w:rPr>
          <w:sz w:val="24"/>
          <w:szCs w:val="24"/>
        </w:rPr>
      </w:pPr>
      <w:r w:rsidRPr="00A14D04">
        <w:rPr>
          <w:sz w:val="24"/>
          <w:szCs w:val="24"/>
        </w:rPr>
        <w:t xml:space="preserve">Выписка из учебногопланагр. </w:t>
      </w:r>
      <w:r w:rsidR="00AD5079">
        <w:rPr>
          <w:sz w:val="24"/>
          <w:szCs w:val="24"/>
        </w:rPr>
        <w:t>С-ГД-18(ПР)</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6"/>
        <w:gridCol w:w="2192"/>
        <w:gridCol w:w="2065"/>
      </w:tblGrid>
      <w:tr w:rsidR="00A14D04" w:rsidRPr="00A14D04" w:rsidTr="004147B8">
        <w:trPr>
          <w:jc w:val="center"/>
        </w:trPr>
        <w:tc>
          <w:tcPr>
            <w:tcW w:w="5796" w:type="dxa"/>
          </w:tcPr>
          <w:p w:rsidR="00A14D04" w:rsidRPr="00A14D04" w:rsidRDefault="00A14D04" w:rsidP="00A14D04">
            <w:pPr>
              <w:pStyle w:val="af6"/>
              <w:rPr>
                <w:sz w:val="24"/>
                <w:szCs w:val="24"/>
              </w:rPr>
            </w:pPr>
            <w:r w:rsidRPr="00A14D04">
              <w:rPr>
                <w:sz w:val="24"/>
                <w:szCs w:val="24"/>
              </w:rPr>
              <w:t>Код и название дисциплины по учебному плану</w:t>
            </w:r>
          </w:p>
        </w:tc>
        <w:tc>
          <w:tcPr>
            <w:tcW w:w="4257" w:type="dxa"/>
            <w:gridSpan w:val="2"/>
          </w:tcPr>
          <w:p w:rsidR="00A14D04" w:rsidRPr="00A14D04" w:rsidRDefault="00AD264E" w:rsidP="00AD5079">
            <w:pPr>
              <w:pStyle w:val="af6"/>
              <w:jc w:val="center"/>
              <w:rPr>
                <w:sz w:val="24"/>
                <w:szCs w:val="24"/>
                <w:highlight w:val="cyan"/>
              </w:rPr>
            </w:pPr>
            <w:r>
              <w:rPr>
                <w:sz w:val="24"/>
                <w:szCs w:val="24"/>
              </w:rPr>
              <w:t>Б1.</w:t>
            </w:r>
            <w:r w:rsidR="00EC0F96">
              <w:rPr>
                <w:sz w:val="24"/>
                <w:szCs w:val="24"/>
              </w:rPr>
              <w:t>В.</w:t>
            </w:r>
            <w:r w:rsidR="00AD5079">
              <w:rPr>
                <w:sz w:val="24"/>
                <w:szCs w:val="24"/>
              </w:rPr>
              <w:t>ДВ.01.02</w:t>
            </w:r>
            <w:r w:rsidR="00C60FBC" w:rsidRPr="00C60FBC">
              <w:rPr>
                <w:sz w:val="24"/>
                <w:szCs w:val="24"/>
              </w:rPr>
              <w:t>Управление состоянием массива горных пород</w:t>
            </w:r>
          </w:p>
        </w:tc>
      </w:tr>
      <w:tr w:rsidR="00A14D04" w:rsidRPr="00A14D04" w:rsidTr="004147B8">
        <w:trPr>
          <w:jc w:val="center"/>
        </w:trPr>
        <w:tc>
          <w:tcPr>
            <w:tcW w:w="5796" w:type="dxa"/>
          </w:tcPr>
          <w:p w:rsidR="00A14D04" w:rsidRPr="00A14D04" w:rsidRDefault="00A14D04" w:rsidP="00A14D04">
            <w:pPr>
              <w:pStyle w:val="af6"/>
              <w:rPr>
                <w:sz w:val="24"/>
                <w:szCs w:val="24"/>
              </w:rPr>
            </w:pPr>
            <w:r w:rsidRPr="00A14D04">
              <w:rPr>
                <w:sz w:val="24"/>
                <w:szCs w:val="24"/>
              </w:rPr>
              <w:t>Курс изучения</w:t>
            </w:r>
          </w:p>
        </w:tc>
        <w:tc>
          <w:tcPr>
            <w:tcW w:w="4257" w:type="dxa"/>
            <w:gridSpan w:val="2"/>
          </w:tcPr>
          <w:p w:rsidR="00A14D04" w:rsidRPr="00A14D04" w:rsidRDefault="00AD5079" w:rsidP="00AD264E">
            <w:pPr>
              <w:pStyle w:val="af6"/>
              <w:jc w:val="center"/>
              <w:rPr>
                <w:sz w:val="24"/>
                <w:szCs w:val="24"/>
              </w:rPr>
            </w:pPr>
            <w:r>
              <w:rPr>
                <w:sz w:val="24"/>
                <w:szCs w:val="24"/>
              </w:rPr>
              <w:t>3</w:t>
            </w:r>
          </w:p>
        </w:tc>
      </w:tr>
      <w:tr w:rsidR="00A14D04" w:rsidRPr="00A14D04" w:rsidTr="004147B8">
        <w:trPr>
          <w:jc w:val="center"/>
        </w:trPr>
        <w:tc>
          <w:tcPr>
            <w:tcW w:w="5796" w:type="dxa"/>
          </w:tcPr>
          <w:p w:rsidR="00A14D04" w:rsidRPr="00A14D04" w:rsidRDefault="00A14D04" w:rsidP="00A14D04">
            <w:pPr>
              <w:pStyle w:val="af6"/>
              <w:rPr>
                <w:sz w:val="24"/>
                <w:szCs w:val="24"/>
              </w:rPr>
            </w:pPr>
            <w:r w:rsidRPr="00A14D04">
              <w:rPr>
                <w:sz w:val="24"/>
                <w:szCs w:val="24"/>
              </w:rPr>
              <w:t>Семестр(ы) изучения</w:t>
            </w:r>
          </w:p>
        </w:tc>
        <w:tc>
          <w:tcPr>
            <w:tcW w:w="4257" w:type="dxa"/>
            <w:gridSpan w:val="2"/>
          </w:tcPr>
          <w:p w:rsidR="00A14D04" w:rsidRPr="00A14D04" w:rsidRDefault="00AD5079" w:rsidP="00AD264E">
            <w:pPr>
              <w:pStyle w:val="af6"/>
              <w:jc w:val="center"/>
              <w:rPr>
                <w:sz w:val="24"/>
                <w:szCs w:val="24"/>
              </w:rPr>
            </w:pPr>
            <w:r>
              <w:rPr>
                <w:sz w:val="24"/>
                <w:szCs w:val="24"/>
              </w:rPr>
              <w:t>6</w:t>
            </w:r>
          </w:p>
        </w:tc>
      </w:tr>
      <w:tr w:rsidR="00A14D04" w:rsidRPr="00A14D04" w:rsidTr="004147B8">
        <w:trPr>
          <w:jc w:val="center"/>
        </w:trPr>
        <w:tc>
          <w:tcPr>
            <w:tcW w:w="5796" w:type="dxa"/>
          </w:tcPr>
          <w:p w:rsidR="00A14D04" w:rsidRPr="00A14D04" w:rsidRDefault="00A14D04" w:rsidP="00A14D04">
            <w:pPr>
              <w:pStyle w:val="af6"/>
              <w:rPr>
                <w:sz w:val="24"/>
                <w:szCs w:val="24"/>
              </w:rPr>
            </w:pPr>
            <w:r w:rsidRPr="00A14D04">
              <w:rPr>
                <w:sz w:val="24"/>
                <w:szCs w:val="24"/>
              </w:rPr>
              <w:t>Форма промежуточной аттестации (зачет/экзамен)</w:t>
            </w:r>
          </w:p>
        </w:tc>
        <w:tc>
          <w:tcPr>
            <w:tcW w:w="4257" w:type="dxa"/>
            <w:gridSpan w:val="2"/>
          </w:tcPr>
          <w:p w:rsidR="00A14D04" w:rsidRPr="00A14D04" w:rsidRDefault="00EC0F96" w:rsidP="00C60FBC">
            <w:pPr>
              <w:pStyle w:val="af6"/>
              <w:jc w:val="center"/>
              <w:rPr>
                <w:sz w:val="24"/>
                <w:szCs w:val="24"/>
              </w:rPr>
            </w:pPr>
            <w:r>
              <w:rPr>
                <w:sz w:val="24"/>
                <w:szCs w:val="24"/>
              </w:rPr>
              <w:t>Экзамен</w:t>
            </w:r>
          </w:p>
        </w:tc>
      </w:tr>
      <w:tr w:rsidR="00A14D04" w:rsidRPr="00A14D04" w:rsidTr="004147B8">
        <w:trPr>
          <w:jc w:val="center"/>
        </w:trPr>
        <w:tc>
          <w:tcPr>
            <w:tcW w:w="5796" w:type="dxa"/>
          </w:tcPr>
          <w:p w:rsidR="00A14D04" w:rsidRPr="00A14D04" w:rsidRDefault="00A14D04" w:rsidP="00687782">
            <w:pPr>
              <w:pStyle w:val="af6"/>
              <w:rPr>
                <w:sz w:val="24"/>
                <w:szCs w:val="24"/>
              </w:rPr>
            </w:pPr>
            <w:r w:rsidRPr="00A14D04">
              <w:rPr>
                <w:sz w:val="24"/>
                <w:szCs w:val="24"/>
              </w:rPr>
              <w:t>Контрольная работа,семестр выполнения</w:t>
            </w:r>
          </w:p>
        </w:tc>
        <w:tc>
          <w:tcPr>
            <w:tcW w:w="4257" w:type="dxa"/>
            <w:gridSpan w:val="2"/>
          </w:tcPr>
          <w:p w:rsidR="00A14D04" w:rsidRPr="00A14D04" w:rsidRDefault="00AD5079" w:rsidP="00AD264E">
            <w:pPr>
              <w:pStyle w:val="af6"/>
              <w:jc w:val="center"/>
              <w:rPr>
                <w:sz w:val="24"/>
                <w:szCs w:val="24"/>
              </w:rPr>
            </w:pPr>
            <w:r>
              <w:rPr>
                <w:sz w:val="24"/>
                <w:szCs w:val="24"/>
              </w:rPr>
              <w:t>3</w:t>
            </w:r>
          </w:p>
        </w:tc>
      </w:tr>
      <w:tr w:rsidR="00A14D04" w:rsidRPr="00A14D04" w:rsidTr="004147B8">
        <w:trPr>
          <w:jc w:val="center"/>
        </w:trPr>
        <w:tc>
          <w:tcPr>
            <w:tcW w:w="5796" w:type="dxa"/>
          </w:tcPr>
          <w:p w:rsidR="00A14D04" w:rsidRPr="00A14D04" w:rsidRDefault="00A14D04" w:rsidP="00A14D04">
            <w:pPr>
              <w:pStyle w:val="af6"/>
              <w:rPr>
                <w:sz w:val="24"/>
                <w:szCs w:val="24"/>
              </w:rPr>
            </w:pPr>
            <w:r w:rsidRPr="00A14D04">
              <w:rPr>
                <w:sz w:val="24"/>
                <w:szCs w:val="24"/>
              </w:rPr>
              <w:t>Трудоемкость (в ЗЕТ)</w:t>
            </w:r>
          </w:p>
        </w:tc>
        <w:tc>
          <w:tcPr>
            <w:tcW w:w="4257" w:type="dxa"/>
            <w:gridSpan w:val="2"/>
          </w:tcPr>
          <w:p w:rsidR="00A14D04" w:rsidRPr="00A14D04" w:rsidRDefault="00AD5079" w:rsidP="00AD264E">
            <w:pPr>
              <w:pStyle w:val="af6"/>
              <w:jc w:val="center"/>
              <w:rPr>
                <w:sz w:val="24"/>
                <w:szCs w:val="24"/>
                <w:highlight w:val="cyan"/>
              </w:rPr>
            </w:pPr>
            <w:r>
              <w:rPr>
                <w:sz w:val="24"/>
                <w:szCs w:val="24"/>
              </w:rPr>
              <w:t>3</w:t>
            </w:r>
            <w:r w:rsidR="00A14D04" w:rsidRPr="00A14D04">
              <w:rPr>
                <w:sz w:val="24"/>
                <w:szCs w:val="24"/>
              </w:rPr>
              <w:t>ЗЕТ</w:t>
            </w:r>
          </w:p>
        </w:tc>
      </w:tr>
      <w:tr w:rsidR="00A14D04" w:rsidRPr="00A14D04" w:rsidTr="004147B8">
        <w:trPr>
          <w:trHeight w:val="361"/>
          <w:jc w:val="center"/>
        </w:trPr>
        <w:tc>
          <w:tcPr>
            <w:tcW w:w="5796" w:type="dxa"/>
          </w:tcPr>
          <w:p w:rsidR="00A14D04" w:rsidRPr="00A14D04" w:rsidRDefault="00A14D04" w:rsidP="00A14D04">
            <w:pPr>
              <w:pStyle w:val="af6"/>
              <w:rPr>
                <w:b/>
                <w:sz w:val="24"/>
                <w:szCs w:val="24"/>
              </w:rPr>
            </w:pPr>
            <w:r w:rsidRPr="00A14D04">
              <w:rPr>
                <w:b/>
                <w:sz w:val="24"/>
                <w:szCs w:val="24"/>
              </w:rPr>
              <w:t xml:space="preserve">Трудоемкость (в часах) </w:t>
            </w:r>
            <w:r w:rsidRPr="00A14D04">
              <w:rPr>
                <w:sz w:val="24"/>
                <w:szCs w:val="24"/>
              </w:rPr>
              <w:t>(сумма строк №1,2,3), в т.ч.:</w:t>
            </w:r>
          </w:p>
        </w:tc>
        <w:tc>
          <w:tcPr>
            <w:tcW w:w="4257" w:type="dxa"/>
            <w:gridSpan w:val="2"/>
          </w:tcPr>
          <w:p w:rsidR="00A14D04" w:rsidRPr="00A14D04" w:rsidRDefault="00E07490" w:rsidP="00AD5079">
            <w:pPr>
              <w:pStyle w:val="af6"/>
              <w:jc w:val="center"/>
              <w:rPr>
                <w:sz w:val="24"/>
                <w:szCs w:val="24"/>
                <w:highlight w:val="cyan"/>
              </w:rPr>
            </w:pPr>
            <w:r w:rsidRPr="00E07490">
              <w:rPr>
                <w:sz w:val="24"/>
                <w:szCs w:val="24"/>
              </w:rPr>
              <w:t>1</w:t>
            </w:r>
            <w:r w:rsidR="00AD5079">
              <w:rPr>
                <w:sz w:val="24"/>
                <w:szCs w:val="24"/>
              </w:rPr>
              <w:t>08</w:t>
            </w:r>
          </w:p>
        </w:tc>
      </w:tr>
      <w:tr w:rsidR="00A14D04" w:rsidRPr="00A14D04" w:rsidTr="004147B8">
        <w:trPr>
          <w:jc w:val="center"/>
        </w:trPr>
        <w:tc>
          <w:tcPr>
            <w:tcW w:w="5796" w:type="dxa"/>
          </w:tcPr>
          <w:p w:rsidR="00A14D04" w:rsidRPr="00A14D04" w:rsidRDefault="00A14D04" w:rsidP="00A14D04">
            <w:pPr>
              <w:pStyle w:val="af6"/>
              <w:rPr>
                <w:b/>
                <w:bCs/>
                <w:sz w:val="24"/>
                <w:szCs w:val="24"/>
              </w:rPr>
            </w:pPr>
            <w:r w:rsidRPr="00A14D04">
              <w:rPr>
                <w:b/>
                <w:sz w:val="24"/>
                <w:szCs w:val="24"/>
              </w:rPr>
              <w:t>№1. Контактная работа обучающихся с преподавателем (КР), в часах:</w:t>
            </w:r>
          </w:p>
        </w:tc>
        <w:tc>
          <w:tcPr>
            <w:tcW w:w="2192" w:type="dxa"/>
          </w:tcPr>
          <w:p w:rsidR="00A14D04" w:rsidRPr="00A14D04" w:rsidRDefault="00A14D04" w:rsidP="00A14D04">
            <w:pPr>
              <w:pStyle w:val="af6"/>
              <w:rPr>
                <w:sz w:val="24"/>
                <w:szCs w:val="24"/>
              </w:rPr>
            </w:pPr>
            <w:r w:rsidRPr="00A14D04">
              <w:rPr>
                <w:sz w:val="24"/>
                <w:szCs w:val="24"/>
              </w:rPr>
              <w:t>Объем аудиторной работы,</w:t>
            </w:r>
          </w:p>
          <w:p w:rsidR="00A14D04" w:rsidRPr="00A14D04" w:rsidRDefault="00A14D04" w:rsidP="00A14D04">
            <w:pPr>
              <w:pStyle w:val="af6"/>
              <w:rPr>
                <w:b/>
                <w:bCs/>
                <w:sz w:val="24"/>
                <w:szCs w:val="24"/>
              </w:rPr>
            </w:pPr>
            <w:r w:rsidRPr="00A14D04">
              <w:rPr>
                <w:sz w:val="24"/>
                <w:szCs w:val="24"/>
              </w:rPr>
              <w:t>в часах</w:t>
            </w:r>
          </w:p>
        </w:tc>
        <w:tc>
          <w:tcPr>
            <w:tcW w:w="2065" w:type="dxa"/>
          </w:tcPr>
          <w:p w:rsidR="00A14D04" w:rsidRPr="00A14D04" w:rsidRDefault="00A14D04" w:rsidP="00A14D04">
            <w:pPr>
              <w:pStyle w:val="af6"/>
              <w:rPr>
                <w:b/>
                <w:bCs/>
                <w:sz w:val="24"/>
                <w:szCs w:val="24"/>
              </w:rPr>
            </w:pPr>
            <w:r w:rsidRPr="00A14D04">
              <w:rPr>
                <w:sz w:val="24"/>
                <w:szCs w:val="24"/>
              </w:rPr>
              <w:t>Вт.ч. с применением ДОТ или ЭО</w:t>
            </w:r>
            <w:r w:rsidRPr="00A14D04">
              <w:rPr>
                <w:sz w:val="24"/>
                <w:szCs w:val="24"/>
              </w:rPr>
              <w:footnoteReference w:id="2"/>
            </w:r>
            <w:r w:rsidRPr="00A14D04">
              <w:rPr>
                <w:sz w:val="24"/>
                <w:szCs w:val="24"/>
              </w:rPr>
              <w:t>, в часах</w:t>
            </w:r>
          </w:p>
        </w:tc>
      </w:tr>
      <w:tr w:rsidR="008332C0" w:rsidRPr="00A14D04" w:rsidTr="004147B8">
        <w:trPr>
          <w:jc w:val="center"/>
        </w:trPr>
        <w:tc>
          <w:tcPr>
            <w:tcW w:w="5796" w:type="dxa"/>
          </w:tcPr>
          <w:p w:rsidR="008332C0" w:rsidRPr="00A14D04" w:rsidRDefault="008332C0" w:rsidP="00DB5B66">
            <w:pPr>
              <w:pStyle w:val="af6"/>
              <w:rPr>
                <w:sz w:val="24"/>
                <w:szCs w:val="24"/>
              </w:rPr>
            </w:pPr>
            <w:r w:rsidRPr="00A14D04">
              <w:rPr>
                <w:sz w:val="24"/>
                <w:szCs w:val="24"/>
              </w:rPr>
              <w:t>Объем работы (в часах) (1.1.+1.2.+1.3.):</w:t>
            </w:r>
          </w:p>
        </w:tc>
        <w:tc>
          <w:tcPr>
            <w:tcW w:w="2192" w:type="dxa"/>
          </w:tcPr>
          <w:p w:rsidR="008332C0" w:rsidRDefault="00982D77" w:rsidP="00150C13">
            <w:pPr>
              <w:pStyle w:val="af6"/>
              <w:jc w:val="center"/>
              <w:rPr>
                <w:sz w:val="24"/>
                <w:szCs w:val="24"/>
              </w:rPr>
            </w:pPr>
            <w:r>
              <w:rPr>
                <w:sz w:val="24"/>
                <w:szCs w:val="24"/>
              </w:rPr>
              <w:t>40</w:t>
            </w:r>
          </w:p>
        </w:tc>
        <w:tc>
          <w:tcPr>
            <w:tcW w:w="2065" w:type="dxa"/>
          </w:tcPr>
          <w:p w:rsidR="008332C0" w:rsidRPr="00A14D04" w:rsidRDefault="008332C0" w:rsidP="00AD264E">
            <w:pPr>
              <w:pStyle w:val="af6"/>
              <w:jc w:val="center"/>
              <w:rPr>
                <w:sz w:val="24"/>
                <w:szCs w:val="24"/>
              </w:rPr>
            </w:pPr>
          </w:p>
        </w:tc>
      </w:tr>
      <w:tr w:rsidR="00A14D04" w:rsidRPr="00A14D04" w:rsidTr="004147B8">
        <w:trPr>
          <w:jc w:val="center"/>
        </w:trPr>
        <w:tc>
          <w:tcPr>
            <w:tcW w:w="5796" w:type="dxa"/>
          </w:tcPr>
          <w:p w:rsidR="00A14D04" w:rsidRPr="00A14D04" w:rsidRDefault="00A14D04" w:rsidP="00DB5B66">
            <w:pPr>
              <w:pStyle w:val="af6"/>
              <w:rPr>
                <w:sz w:val="24"/>
                <w:szCs w:val="24"/>
              </w:rPr>
            </w:pPr>
            <w:r w:rsidRPr="00A14D04">
              <w:rPr>
                <w:sz w:val="24"/>
                <w:szCs w:val="24"/>
              </w:rPr>
              <w:t>1.1. Занятия лекционного типа (лекции)</w:t>
            </w:r>
            <w:r w:rsidR="00022484">
              <w:rPr>
                <w:sz w:val="24"/>
                <w:szCs w:val="24"/>
              </w:rPr>
              <w:t>.</w:t>
            </w:r>
          </w:p>
        </w:tc>
        <w:tc>
          <w:tcPr>
            <w:tcW w:w="2192" w:type="dxa"/>
          </w:tcPr>
          <w:p w:rsidR="00A14D04" w:rsidRPr="00A14D04" w:rsidRDefault="00AD5079" w:rsidP="00DB5B66">
            <w:pPr>
              <w:pStyle w:val="af6"/>
              <w:jc w:val="center"/>
              <w:rPr>
                <w:sz w:val="24"/>
                <w:szCs w:val="24"/>
              </w:rPr>
            </w:pPr>
            <w:r>
              <w:rPr>
                <w:sz w:val="24"/>
                <w:szCs w:val="24"/>
              </w:rPr>
              <w:t>16</w:t>
            </w:r>
          </w:p>
        </w:tc>
        <w:tc>
          <w:tcPr>
            <w:tcW w:w="2065" w:type="dxa"/>
          </w:tcPr>
          <w:p w:rsidR="00A14D04" w:rsidRPr="00A14D04" w:rsidRDefault="00A14D04" w:rsidP="00AD264E">
            <w:pPr>
              <w:pStyle w:val="af6"/>
              <w:jc w:val="center"/>
              <w:rPr>
                <w:sz w:val="24"/>
                <w:szCs w:val="24"/>
              </w:rPr>
            </w:pPr>
            <w:r w:rsidRPr="00A14D04">
              <w:rPr>
                <w:sz w:val="24"/>
                <w:szCs w:val="24"/>
              </w:rPr>
              <w:t>-</w:t>
            </w:r>
          </w:p>
        </w:tc>
      </w:tr>
      <w:tr w:rsidR="00A14D04" w:rsidRPr="00A14D04" w:rsidTr="004147B8">
        <w:trPr>
          <w:jc w:val="center"/>
        </w:trPr>
        <w:tc>
          <w:tcPr>
            <w:tcW w:w="5796" w:type="dxa"/>
          </w:tcPr>
          <w:p w:rsidR="00A14D04" w:rsidRPr="00A14D04" w:rsidRDefault="00A14D04" w:rsidP="00A14D04">
            <w:pPr>
              <w:pStyle w:val="af6"/>
              <w:rPr>
                <w:sz w:val="24"/>
                <w:szCs w:val="24"/>
              </w:rPr>
            </w:pPr>
            <w:r w:rsidRPr="00A14D04">
              <w:rPr>
                <w:sz w:val="24"/>
                <w:szCs w:val="24"/>
              </w:rPr>
              <w:t>1.2. Занятия семинарского типа, всего, в т.ч.:</w:t>
            </w:r>
          </w:p>
        </w:tc>
        <w:tc>
          <w:tcPr>
            <w:tcW w:w="2192" w:type="dxa"/>
          </w:tcPr>
          <w:p w:rsidR="00A14D04" w:rsidRPr="00A14D04" w:rsidRDefault="00A14D04" w:rsidP="00AD264E">
            <w:pPr>
              <w:pStyle w:val="af6"/>
              <w:jc w:val="center"/>
              <w:rPr>
                <w:sz w:val="24"/>
                <w:szCs w:val="24"/>
              </w:rPr>
            </w:pPr>
          </w:p>
        </w:tc>
        <w:tc>
          <w:tcPr>
            <w:tcW w:w="2065" w:type="dxa"/>
          </w:tcPr>
          <w:p w:rsidR="00A14D04" w:rsidRPr="00A14D04" w:rsidRDefault="00A14D04" w:rsidP="00AD264E">
            <w:pPr>
              <w:pStyle w:val="af6"/>
              <w:jc w:val="center"/>
              <w:rPr>
                <w:sz w:val="24"/>
                <w:szCs w:val="24"/>
              </w:rPr>
            </w:pPr>
            <w:r w:rsidRPr="00A14D04">
              <w:rPr>
                <w:sz w:val="24"/>
                <w:szCs w:val="24"/>
              </w:rPr>
              <w:t>-</w:t>
            </w:r>
          </w:p>
        </w:tc>
      </w:tr>
      <w:tr w:rsidR="00A14D04" w:rsidRPr="00A14D04" w:rsidTr="004147B8">
        <w:trPr>
          <w:jc w:val="center"/>
        </w:trPr>
        <w:tc>
          <w:tcPr>
            <w:tcW w:w="5796" w:type="dxa"/>
          </w:tcPr>
          <w:p w:rsidR="00A14D04" w:rsidRPr="00A14D04" w:rsidRDefault="00A14D04" w:rsidP="00A14D04">
            <w:pPr>
              <w:pStyle w:val="af6"/>
              <w:rPr>
                <w:sz w:val="24"/>
                <w:szCs w:val="24"/>
              </w:rPr>
            </w:pPr>
            <w:r w:rsidRPr="00A14D04">
              <w:rPr>
                <w:sz w:val="24"/>
                <w:szCs w:val="24"/>
              </w:rPr>
              <w:t xml:space="preserve">- семинары (практические занятия, </w:t>
            </w:r>
            <w:r w:rsidR="00022484" w:rsidRPr="00A14D04">
              <w:rPr>
                <w:sz w:val="24"/>
                <w:szCs w:val="24"/>
              </w:rPr>
              <w:t>коллоквиумы</w:t>
            </w:r>
            <w:r w:rsidRPr="00A14D04">
              <w:rPr>
                <w:sz w:val="24"/>
                <w:szCs w:val="24"/>
              </w:rPr>
              <w:t xml:space="preserve"> т.п.)</w:t>
            </w:r>
          </w:p>
        </w:tc>
        <w:tc>
          <w:tcPr>
            <w:tcW w:w="2192" w:type="dxa"/>
          </w:tcPr>
          <w:p w:rsidR="00A14D04" w:rsidRPr="00A14D04" w:rsidRDefault="00A14D04" w:rsidP="00AD264E">
            <w:pPr>
              <w:pStyle w:val="af6"/>
              <w:jc w:val="center"/>
              <w:rPr>
                <w:sz w:val="24"/>
                <w:szCs w:val="24"/>
              </w:rPr>
            </w:pPr>
          </w:p>
        </w:tc>
        <w:tc>
          <w:tcPr>
            <w:tcW w:w="2065" w:type="dxa"/>
          </w:tcPr>
          <w:p w:rsidR="00A14D04" w:rsidRPr="00A14D04" w:rsidRDefault="00A14D04" w:rsidP="00AD264E">
            <w:pPr>
              <w:pStyle w:val="af6"/>
              <w:jc w:val="center"/>
              <w:rPr>
                <w:sz w:val="24"/>
                <w:szCs w:val="24"/>
              </w:rPr>
            </w:pPr>
            <w:r w:rsidRPr="00A14D04">
              <w:rPr>
                <w:sz w:val="24"/>
                <w:szCs w:val="24"/>
              </w:rPr>
              <w:t>-</w:t>
            </w:r>
          </w:p>
        </w:tc>
      </w:tr>
      <w:tr w:rsidR="00A14D04" w:rsidRPr="00A14D04" w:rsidTr="004147B8">
        <w:trPr>
          <w:jc w:val="center"/>
        </w:trPr>
        <w:tc>
          <w:tcPr>
            <w:tcW w:w="5796" w:type="dxa"/>
          </w:tcPr>
          <w:p w:rsidR="00A14D04" w:rsidRPr="00A14D04" w:rsidRDefault="00A14D04" w:rsidP="00C60FBC">
            <w:pPr>
              <w:pStyle w:val="af6"/>
              <w:rPr>
                <w:sz w:val="24"/>
                <w:szCs w:val="24"/>
              </w:rPr>
            </w:pPr>
            <w:r w:rsidRPr="00A14D04">
              <w:rPr>
                <w:sz w:val="24"/>
                <w:szCs w:val="24"/>
              </w:rPr>
              <w:t>- лабораторные работы</w:t>
            </w:r>
            <w:r w:rsidR="00022484">
              <w:rPr>
                <w:sz w:val="24"/>
                <w:szCs w:val="24"/>
              </w:rPr>
              <w:t>.</w:t>
            </w:r>
          </w:p>
        </w:tc>
        <w:tc>
          <w:tcPr>
            <w:tcW w:w="2192" w:type="dxa"/>
          </w:tcPr>
          <w:p w:rsidR="00A14D04" w:rsidRPr="00A14D04" w:rsidRDefault="00A14D04" w:rsidP="00AD264E">
            <w:pPr>
              <w:pStyle w:val="af6"/>
              <w:jc w:val="center"/>
              <w:rPr>
                <w:sz w:val="24"/>
                <w:szCs w:val="24"/>
              </w:rPr>
            </w:pPr>
          </w:p>
        </w:tc>
        <w:tc>
          <w:tcPr>
            <w:tcW w:w="2065" w:type="dxa"/>
          </w:tcPr>
          <w:p w:rsidR="00A14D04" w:rsidRPr="00A14D04" w:rsidRDefault="00A14D04" w:rsidP="00AD264E">
            <w:pPr>
              <w:pStyle w:val="af6"/>
              <w:jc w:val="center"/>
              <w:rPr>
                <w:sz w:val="24"/>
                <w:szCs w:val="24"/>
              </w:rPr>
            </w:pPr>
            <w:r w:rsidRPr="00A14D04">
              <w:rPr>
                <w:sz w:val="24"/>
                <w:szCs w:val="24"/>
              </w:rPr>
              <w:t>-</w:t>
            </w:r>
          </w:p>
        </w:tc>
      </w:tr>
      <w:tr w:rsidR="00A14D04" w:rsidRPr="00A14D04" w:rsidTr="004147B8">
        <w:trPr>
          <w:jc w:val="center"/>
        </w:trPr>
        <w:tc>
          <w:tcPr>
            <w:tcW w:w="5796" w:type="dxa"/>
          </w:tcPr>
          <w:p w:rsidR="00A14D04" w:rsidRPr="00A14D04" w:rsidRDefault="00A14D04" w:rsidP="00DB5B66">
            <w:pPr>
              <w:pStyle w:val="af6"/>
              <w:rPr>
                <w:sz w:val="24"/>
                <w:szCs w:val="24"/>
              </w:rPr>
            </w:pPr>
            <w:r w:rsidRPr="00A14D04">
              <w:rPr>
                <w:sz w:val="24"/>
                <w:szCs w:val="24"/>
              </w:rPr>
              <w:t>- практикумы</w:t>
            </w:r>
            <w:r w:rsidR="00022484">
              <w:rPr>
                <w:sz w:val="24"/>
                <w:szCs w:val="24"/>
              </w:rPr>
              <w:t>.</w:t>
            </w:r>
          </w:p>
        </w:tc>
        <w:tc>
          <w:tcPr>
            <w:tcW w:w="2192" w:type="dxa"/>
          </w:tcPr>
          <w:p w:rsidR="00A14D04" w:rsidRPr="00A14D04" w:rsidRDefault="00AD5079" w:rsidP="00022484">
            <w:pPr>
              <w:pStyle w:val="af6"/>
              <w:jc w:val="center"/>
              <w:rPr>
                <w:sz w:val="24"/>
                <w:szCs w:val="24"/>
              </w:rPr>
            </w:pPr>
            <w:r>
              <w:rPr>
                <w:sz w:val="24"/>
                <w:szCs w:val="24"/>
              </w:rPr>
              <w:t>16</w:t>
            </w:r>
          </w:p>
        </w:tc>
        <w:tc>
          <w:tcPr>
            <w:tcW w:w="2065" w:type="dxa"/>
          </w:tcPr>
          <w:p w:rsidR="00A14D04" w:rsidRPr="00A14D04" w:rsidRDefault="00A14D04" w:rsidP="00AD264E">
            <w:pPr>
              <w:pStyle w:val="af6"/>
              <w:jc w:val="center"/>
              <w:rPr>
                <w:sz w:val="24"/>
                <w:szCs w:val="24"/>
              </w:rPr>
            </w:pPr>
            <w:r w:rsidRPr="00A14D04">
              <w:rPr>
                <w:sz w:val="24"/>
                <w:szCs w:val="24"/>
              </w:rPr>
              <w:t>-</w:t>
            </w:r>
          </w:p>
        </w:tc>
      </w:tr>
      <w:tr w:rsidR="00A14D04" w:rsidRPr="00A14D04" w:rsidTr="004147B8">
        <w:trPr>
          <w:jc w:val="center"/>
        </w:trPr>
        <w:tc>
          <w:tcPr>
            <w:tcW w:w="5796" w:type="dxa"/>
          </w:tcPr>
          <w:p w:rsidR="00A14D04" w:rsidRPr="00A14D04" w:rsidRDefault="00A14D04" w:rsidP="00DB5B66">
            <w:pPr>
              <w:pStyle w:val="af6"/>
              <w:rPr>
                <w:sz w:val="24"/>
                <w:szCs w:val="24"/>
              </w:rPr>
            </w:pPr>
            <w:r w:rsidRPr="00A14D04">
              <w:rPr>
                <w:sz w:val="24"/>
                <w:szCs w:val="24"/>
              </w:rPr>
              <w:t>1.3. КСР (контроль самостоятельной работы, консультации)</w:t>
            </w:r>
            <w:r w:rsidR="00022484">
              <w:rPr>
                <w:sz w:val="24"/>
                <w:szCs w:val="24"/>
              </w:rPr>
              <w:t>.</w:t>
            </w:r>
          </w:p>
        </w:tc>
        <w:tc>
          <w:tcPr>
            <w:tcW w:w="2192" w:type="dxa"/>
          </w:tcPr>
          <w:p w:rsidR="00A14D04" w:rsidRPr="00A14D04" w:rsidRDefault="00982D77" w:rsidP="00AD264E">
            <w:pPr>
              <w:pStyle w:val="af6"/>
              <w:jc w:val="center"/>
              <w:rPr>
                <w:sz w:val="24"/>
                <w:szCs w:val="24"/>
              </w:rPr>
            </w:pPr>
            <w:r>
              <w:rPr>
                <w:sz w:val="24"/>
                <w:szCs w:val="24"/>
              </w:rPr>
              <w:t>8</w:t>
            </w:r>
          </w:p>
        </w:tc>
        <w:tc>
          <w:tcPr>
            <w:tcW w:w="2065" w:type="dxa"/>
          </w:tcPr>
          <w:p w:rsidR="00A14D04" w:rsidRPr="00A14D04" w:rsidRDefault="00A14D04" w:rsidP="00AD264E">
            <w:pPr>
              <w:pStyle w:val="af6"/>
              <w:jc w:val="center"/>
              <w:rPr>
                <w:sz w:val="24"/>
                <w:szCs w:val="24"/>
              </w:rPr>
            </w:pPr>
            <w:r w:rsidRPr="00A14D04">
              <w:rPr>
                <w:sz w:val="24"/>
                <w:szCs w:val="24"/>
              </w:rPr>
              <w:t>-</w:t>
            </w:r>
          </w:p>
        </w:tc>
      </w:tr>
      <w:tr w:rsidR="00A14D04" w:rsidRPr="00A14D04" w:rsidTr="004147B8">
        <w:trPr>
          <w:trHeight w:val="325"/>
          <w:jc w:val="center"/>
        </w:trPr>
        <w:tc>
          <w:tcPr>
            <w:tcW w:w="5796" w:type="dxa"/>
          </w:tcPr>
          <w:p w:rsidR="00A14D04" w:rsidRPr="00A14D04" w:rsidRDefault="00A14D04" w:rsidP="00DB5B66">
            <w:pPr>
              <w:pStyle w:val="af6"/>
              <w:rPr>
                <w:sz w:val="24"/>
                <w:szCs w:val="24"/>
              </w:rPr>
            </w:pPr>
            <w:r w:rsidRPr="00A14D04">
              <w:rPr>
                <w:b/>
                <w:sz w:val="24"/>
                <w:szCs w:val="24"/>
              </w:rPr>
              <w:t>№2. Самостоятельная работа обучающихся (СРС) (в часах)</w:t>
            </w:r>
            <w:r w:rsidR="008332C0">
              <w:rPr>
                <w:sz w:val="24"/>
                <w:szCs w:val="24"/>
              </w:rPr>
              <w:t>.</w:t>
            </w:r>
          </w:p>
        </w:tc>
        <w:tc>
          <w:tcPr>
            <w:tcW w:w="4257" w:type="dxa"/>
            <w:gridSpan w:val="2"/>
          </w:tcPr>
          <w:p w:rsidR="00A14D04" w:rsidRPr="00A14D04" w:rsidRDefault="00982D77" w:rsidP="00F021B7">
            <w:pPr>
              <w:pStyle w:val="af6"/>
              <w:jc w:val="center"/>
              <w:rPr>
                <w:sz w:val="24"/>
                <w:szCs w:val="24"/>
              </w:rPr>
            </w:pPr>
            <w:r>
              <w:rPr>
                <w:sz w:val="24"/>
                <w:szCs w:val="24"/>
              </w:rPr>
              <w:t>68</w:t>
            </w:r>
          </w:p>
        </w:tc>
      </w:tr>
      <w:tr w:rsidR="00A14D04" w:rsidRPr="00A14D04" w:rsidTr="004147B8">
        <w:trPr>
          <w:jc w:val="center"/>
        </w:trPr>
        <w:tc>
          <w:tcPr>
            <w:tcW w:w="5796" w:type="dxa"/>
          </w:tcPr>
          <w:p w:rsidR="00A14D04" w:rsidRPr="00A14D04" w:rsidRDefault="00A14D04" w:rsidP="00DB5B66">
            <w:pPr>
              <w:pStyle w:val="af6"/>
              <w:rPr>
                <w:b/>
                <w:bCs/>
                <w:sz w:val="24"/>
                <w:szCs w:val="24"/>
              </w:rPr>
            </w:pPr>
            <w:r w:rsidRPr="00A14D04">
              <w:rPr>
                <w:b/>
                <w:sz w:val="24"/>
                <w:szCs w:val="24"/>
              </w:rPr>
              <w:t xml:space="preserve">№3. Количество часов на экзамен </w:t>
            </w:r>
            <w:r w:rsidRPr="00A14D04">
              <w:rPr>
                <w:sz w:val="24"/>
                <w:szCs w:val="24"/>
              </w:rPr>
              <w:t>(при наличии экзамена в учебном плане)</w:t>
            </w:r>
            <w:r w:rsidR="008332C0">
              <w:rPr>
                <w:sz w:val="24"/>
                <w:szCs w:val="24"/>
              </w:rPr>
              <w:t>.</w:t>
            </w:r>
          </w:p>
        </w:tc>
        <w:tc>
          <w:tcPr>
            <w:tcW w:w="4257" w:type="dxa"/>
            <w:gridSpan w:val="2"/>
          </w:tcPr>
          <w:p w:rsidR="00A14D04" w:rsidRPr="00A14D04" w:rsidRDefault="00AD5079" w:rsidP="00AD264E">
            <w:pPr>
              <w:pStyle w:val="af6"/>
              <w:jc w:val="center"/>
              <w:rPr>
                <w:sz w:val="24"/>
                <w:szCs w:val="24"/>
              </w:rPr>
            </w:pPr>
            <w:r>
              <w:rPr>
                <w:sz w:val="24"/>
                <w:szCs w:val="24"/>
              </w:rPr>
              <w:t>-</w:t>
            </w:r>
          </w:p>
        </w:tc>
      </w:tr>
    </w:tbl>
    <w:p w:rsidR="00DD395F" w:rsidRDefault="00DD395F" w:rsidP="00A14D04">
      <w:pPr>
        <w:pStyle w:val="af6"/>
        <w:rPr>
          <w:iCs/>
          <w:color w:val="000000" w:themeColor="text1"/>
          <w:sz w:val="24"/>
          <w:szCs w:val="24"/>
        </w:rPr>
      </w:pPr>
    </w:p>
    <w:p w:rsidR="00A14D04" w:rsidRDefault="00A14D04" w:rsidP="00A14D04">
      <w:pPr>
        <w:pStyle w:val="af6"/>
        <w:rPr>
          <w:iCs/>
          <w:color w:val="000000" w:themeColor="text1"/>
          <w:sz w:val="24"/>
          <w:szCs w:val="24"/>
        </w:rPr>
      </w:pPr>
    </w:p>
    <w:p w:rsidR="00A14D04" w:rsidRDefault="00A14D04" w:rsidP="00A14D04">
      <w:pPr>
        <w:pStyle w:val="af6"/>
        <w:rPr>
          <w:iCs/>
          <w:color w:val="000000" w:themeColor="text1"/>
          <w:sz w:val="24"/>
          <w:szCs w:val="24"/>
        </w:rPr>
      </w:pPr>
    </w:p>
    <w:p w:rsidR="00A14D04" w:rsidRDefault="00A14D04" w:rsidP="00A14D04">
      <w:pPr>
        <w:pStyle w:val="af6"/>
        <w:rPr>
          <w:iCs/>
          <w:color w:val="000000" w:themeColor="text1"/>
          <w:sz w:val="24"/>
          <w:szCs w:val="24"/>
        </w:rPr>
      </w:pPr>
    </w:p>
    <w:p w:rsidR="00A14D04" w:rsidRDefault="00A14D04" w:rsidP="00A14D04">
      <w:pPr>
        <w:pStyle w:val="af6"/>
        <w:rPr>
          <w:iCs/>
          <w:color w:val="000000" w:themeColor="text1"/>
          <w:sz w:val="24"/>
          <w:szCs w:val="24"/>
        </w:rPr>
      </w:pPr>
    </w:p>
    <w:p w:rsidR="00A14D04" w:rsidRDefault="00A14D04" w:rsidP="00A14D04">
      <w:pPr>
        <w:pStyle w:val="af6"/>
        <w:rPr>
          <w:iCs/>
          <w:color w:val="000000" w:themeColor="text1"/>
          <w:sz w:val="24"/>
          <w:szCs w:val="24"/>
        </w:rPr>
      </w:pPr>
    </w:p>
    <w:p w:rsidR="00A14D04" w:rsidRDefault="00A14D04" w:rsidP="00A14D04">
      <w:pPr>
        <w:pStyle w:val="af6"/>
        <w:rPr>
          <w:iCs/>
          <w:color w:val="000000" w:themeColor="text1"/>
          <w:sz w:val="24"/>
          <w:szCs w:val="24"/>
        </w:rPr>
      </w:pPr>
    </w:p>
    <w:p w:rsidR="00A14D04" w:rsidRDefault="00A14D04" w:rsidP="00A14D04">
      <w:pPr>
        <w:pStyle w:val="af6"/>
        <w:rPr>
          <w:iCs/>
          <w:color w:val="000000" w:themeColor="text1"/>
          <w:sz w:val="24"/>
          <w:szCs w:val="24"/>
        </w:rPr>
      </w:pPr>
    </w:p>
    <w:p w:rsidR="00A14D04" w:rsidRDefault="00A14D04" w:rsidP="00A14D04">
      <w:pPr>
        <w:pStyle w:val="af6"/>
        <w:rPr>
          <w:iCs/>
          <w:color w:val="000000" w:themeColor="text1"/>
          <w:sz w:val="24"/>
          <w:szCs w:val="24"/>
        </w:rPr>
      </w:pPr>
    </w:p>
    <w:p w:rsidR="00A14D04" w:rsidRDefault="00A14D04" w:rsidP="00A14D04">
      <w:pPr>
        <w:pStyle w:val="af6"/>
        <w:rPr>
          <w:iCs/>
          <w:color w:val="000000" w:themeColor="text1"/>
          <w:sz w:val="24"/>
          <w:szCs w:val="24"/>
        </w:rPr>
      </w:pPr>
    </w:p>
    <w:p w:rsidR="00A471E4" w:rsidRDefault="00A471E4" w:rsidP="00A471E4">
      <w:pPr>
        <w:pStyle w:val="afb"/>
        <w:pageBreakBefore/>
        <w:jc w:val="center"/>
        <w:rPr>
          <w:b/>
          <w:bCs/>
        </w:rPr>
      </w:pPr>
      <w:r w:rsidRPr="0040093E">
        <w:rPr>
          <w:b/>
          <w:bCs/>
        </w:rPr>
        <w:lastRenderedPageBreak/>
        <w:t>Содержание дисциплины, структурированное по темам с указанием отведенного на них количества академическ</w:t>
      </w:r>
      <w:r>
        <w:rPr>
          <w:b/>
          <w:bCs/>
        </w:rPr>
        <w:t>их часов и видов учебных занятий</w:t>
      </w:r>
    </w:p>
    <w:p w:rsidR="00A471E4" w:rsidRPr="00007E6D" w:rsidRDefault="00A471E4" w:rsidP="00A471E4">
      <w:pPr>
        <w:pStyle w:val="afb"/>
        <w:jc w:val="center"/>
        <w:rPr>
          <w:b/>
          <w:bCs/>
        </w:rPr>
      </w:pPr>
      <w:r>
        <w:rPr>
          <w:b/>
          <w:bCs/>
        </w:rPr>
        <w:t>3.1. Распределение часов по разделам и видам учебных занятий</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851"/>
        <w:gridCol w:w="567"/>
        <w:gridCol w:w="567"/>
        <w:gridCol w:w="749"/>
        <w:gridCol w:w="527"/>
        <w:gridCol w:w="567"/>
        <w:gridCol w:w="567"/>
        <w:gridCol w:w="567"/>
        <w:gridCol w:w="567"/>
        <w:gridCol w:w="566"/>
        <w:gridCol w:w="1276"/>
      </w:tblGrid>
      <w:tr w:rsidR="00A471E4" w:rsidRPr="005775DD" w:rsidTr="00150C13">
        <w:tc>
          <w:tcPr>
            <w:tcW w:w="3261" w:type="dxa"/>
            <w:vMerge w:val="restart"/>
            <w:vAlign w:val="center"/>
          </w:tcPr>
          <w:p w:rsidR="00A471E4" w:rsidRPr="00A471E4" w:rsidRDefault="00A471E4" w:rsidP="00A471E4">
            <w:pPr>
              <w:pStyle w:val="af6"/>
              <w:jc w:val="center"/>
              <w:rPr>
                <w:sz w:val="24"/>
                <w:szCs w:val="24"/>
              </w:rPr>
            </w:pPr>
            <w:r w:rsidRPr="00A471E4">
              <w:rPr>
                <w:sz w:val="24"/>
                <w:szCs w:val="24"/>
              </w:rPr>
              <w:t>Раздел</w:t>
            </w:r>
          </w:p>
        </w:tc>
        <w:tc>
          <w:tcPr>
            <w:tcW w:w="851" w:type="dxa"/>
            <w:vMerge w:val="restart"/>
            <w:vAlign w:val="center"/>
          </w:tcPr>
          <w:p w:rsidR="00A471E4" w:rsidRPr="00A471E4" w:rsidRDefault="00A471E4" w:rsidP="00A471E4">
            <w:pPr>
              <w:pStyle w:val="af6"/>
              <w:jc w:val="center"/>
              <w:rPr>
                <w:sz w:val="24"/>
                <w:szCs w:val="24"/>
              </w:rPr>
            </w:pPr>
            <w:r w:rsidRPr="00A471E4">
              <w:rPr>
                <w:sz w:val="24"/>
                <w:szCs w:val="24"/>
              </w:rPr>
              <w:t>Всего часов</w:t>
            </w:r>
          </w:p>
        </w:tc>
        <w:tc>
          <w:tcPr>
            <w:tcW w:w="5244" w:type="dxa"/>
            <w:gridSpan w:val="9"/>
          </w:tcPr>
          <w:p w:rsidR="00A471E4" w:rsidRPr="00A471E4" w:rsidRDefault="00A471E4" w:rsidP="00A471E4">
            <w:pPr>
              <w:pStyle w:val="af6"/>
              <w:rPr>
                <w:sz w:val="24"/>
                <w:szCs w:val="24"/>
              </w:rPr>
            </w:pPr>
            <w:r w:rsidRPr="00A471E4">
              <w:rPr>
                <w:sz w:val="24"/>
                <w:szCs w:val="24"/>
              </w:rPr>
              <w:t>Контактная работа, в часах</w:t>
            </w:r>
          </w:p>
        </w:tc>
        <w:tc>
          <w:tcPr>
            <w:tcW w:w="1276" w:type="dxa"/>
            <w:vMerge w:val="restart"/>
            <w:vAlign w:val="center"/>
          </w:tcPr>
          <w:p w:rsidR="00A471E4" w:rsidRPr="00A471E4" w:rsidRDefault="00A471E4" w:rsidP="00A471E4">
            <w:pPr>
              <w:pStyle w:val="af6"/>
              <w:jc w:val="center"/>
              <w:rPr>
                <w:sz w:val="24"/>
                <w:szCs w:val="24"/>
              </w:rPr>
            </w:pPr>
            <w:r w:rsidRPr="00A471E4">
              <w:rPr>
                <w:sz w:val="24"/>
                <w:szCs w:val="24"/>
              </w:rPr>
              <w:t>Часы СРС</w:t>
            </w:r>
          </w:p>
        </w:tc>
      </w:tr>
      <w:tr w:rsidR="00A471E4" w:rsidRPr="005775DD" w:rsidTr="00150C13">
        <w:trPr>
          <w:cantSplit/>
          <w:trHeight w:val="3973"/>
        </w:trPr>
        <w:tc>
          <w:tcPr>
            <w:tcW w:w="3261" w:type="dxa"/>
            <w:vMerge/>
          </w:tcPr>
          <w:p w:rsidR="00A471E4" w:rsidRPr="00A471E4" w:rsidRDefault="00A471E4" w:rsidP="00A471E4">
            <w:pPr>
              <w:pStyle w:val="af6"/>
              <w:rPr>
                <w:sz w:val="24"/>
                <w:szCs w:val="24"/>
              </w:rPr>
            </w:pPr>
          </w:p>
        </w:tc>
        <w:tc>
          <w:tcPr>
            <w:tcW w:w="851" w:type="dxa"/>
            <w:vMerge/>
          </w:tcPr>
          <w:p w:rsidR="00A471E4" w:rsidRPr="00A471E4" w:rsidRDefault="00A471E4" w:rsidP="00A471E4">
            <w:pPr>
              <w:pStyle w:val="af6"/>
              <w:rPr>
                <w:sz w:val="24"/>
                <w:szCs w:val="24"/>
              </w:rPr>
            </w:pPr>
          </w:p>
        </w:tc>
        <w:tc>
          <w:tcPr>
            <w:tcW w:w="567" w:type="dxa"/>
            <w:textDirection w:val="btLr"/>
          </w:tcPr>
          <w:p w:rsidR="00A471E4" w:rsidRPr="00A471E4" w:rsidRDefault="00A471E4" w:rsidP="00A471E4">
            <w:pPr>
              <w:pStyle w:val="af6"/>
              <w:rPr>
                <w:sz w:val="24"/>
                <w:szCs w:val="24"/>
              </w:rPr>
            </w:pPr>
            <w:r w:rsidRPr="00A471E4">
              <w:rPr>
                <w:sz w:val="24"/>
                <w:szCs w:val="24"/>
              </w:rPr>
              <w:t>Лекции</w:t>
            </w:r>
          </w:p>
        </w:tc>
        <w:tc>
          <w:tcPr>
            <w:tcW w:w="567" w:type="dxa"/>
            <w:textDirection w:val="btLr"/>
          </w:tcPr>
          <w:p w:rsidR="00A471E4" w:rsidRPr="00A471E4" w:rsidRDefault="00A471E4" w:rsidP="00A471E4">
            <w:pPr>
              <w:pStyle w:val="af6"/>
              <w:rPr>
                <w:sz w:val="24"/>
                <w:szCs w:val="24"/>
              </w:rPr>
            </w:pPr>
            <w:r w:rsidRPr="00A471E4">
              <w:rPr>
                <w:sz w:val="24"/>
                <w:szCs w:val="24"/>
              </w:rPr>
              <w:t>из них с применением  ЭО и ДОТ</w:t>
            </w:r>
          </w:p>
        </w:tc>
        <w:tc>
          <w:tcPr>
            <w:tcW w:w="749" w:type="dxa"/>
            <w:textDirection w:val="btLr"/>
          </w:tcPr>
          <w:p w:rsidR="00A471E4" w:rsidRPr="00A471E4" w:rsidRDefault="00A471E4" w:rsidP="00A471E4">
            <w:pPr>
              <w:pStyle w:val="af6"/>
              <w:rPr>
                <w:sz w:val="24"/>
                <w:szCs w:val="24"/>
              </w:rPr>
            </w:pPr>
            <w:r w:rsidRPr="00A471E4">
              <w:rPr>
                <w:sz w:val="24"/>
                <w:szCs w:val="24"/>
              </w:rPr>
              <w:t>Семинары  (практические занятия, коллоквиумы)</w:t>
            </w:r>
          </w:p>
        </w:tc>
        <w:tc>
          <w:tcPr>
            <w:tcW w:w="527" w:type="dxa"/>
            <w:textDirection w:val="btLr"/>
          </w:tcPr>
          <w:p w:rsidR="00A471E4" w:rsidRPr="00A471E4" w:rsidRDefault="00A471E4" w:rsidP="00A471E4">
            <w:pPr>
              <w:pStyle w:val="af6"/>
              <w:rPr>
                <w:sz w:val="24"/>
                <w:szCs w:val="24"/>
              </w:rPr>
            </w:pPr>
            <w:r w:rsidRPr="00A471E4">
              <w:rPr>
                <w:sz w:val="24"/>
                <w:szCs w:val="24"/>
              </w:rPr>
              <w:t>из них с применением  ЭО и ДОТ</w:t>
            </w:r>
          </w:p>
        </w:tc>
        <w:tc>
          <w:tcPr>
            <w:tcW w:w="567" w:type="dxa"/>
            <w:textDirection w:val="btLr"/>
          </w:tcPr>
          <w:p w:rsidR="00A471E4" w:rsidRPr="00A471E4" w:rsidRDefault="00A471E4" w:rsidP="00A471E4">
            <w:pPr>
              <w:pStyle w:val="af6"/>
              <w:rPr>
                <w:sz w:val="24"/>
                <w:szCs w:val="24"/>
              </w:rPr>
            </w:pPr>
            <w:r w:rsidRPr="00A471E4">
              <w:rPr>
                <w:sz w:val="24"/>
                <w:szCs w:val="24"/>
              </w:rPr>
              <w:t>Лабораторные работы</w:t>
            </w:r>
          </w:p>
        </w:tc>
        <w:tc>
          <w:tcPr>
            <w:tcW w:w="567" w:type="dxa"/>
            <w:textDirection w:val="btLr"/>
          </w:tcPr>
          <w:p w:rsidR="00A471E4" w:rsidRPr="00A471E4" w:rsidRDefault="00A471E4" w:rsidP="00A471E4">
            <w:pPr>
              <w:pStyle w:val="af6"/>
              <w:rPr>
                <w:sz w:val="24"/>
                <w:szCs w:val="24"/>
              </w:rPr>
            </w:pPr>
            <w:r w:rsidRPr="00A471E4">
              <w:rPr>
                <w:sz w:val="24"/>
                <w:szCs w:val="24"/>
              </w:rPr>
              <w:t>из них с применением  ЭО и ДОТ</w:t>
            </w:r>
          </w:p>
        </w:tc>
        <w:tc>
          <w:tcPr>
            <w:tcW w:w="567" w:type="dxa"/>
            <w:textDirection w:val="btLr"/>
          </w:tcPr>
          <w:p w:rsidR="00A471E4" w:rsidRPr="00A471E4" w:rsidRDefault="00A471E4" w:rsidP="00A471E4">
            <w:pPr>
              <w:pStyle w:val="af6"/>
              <w:rPr>
                <w:sz w:val="24"/>
                <w:szCs w:val="24"/>
              </w:rPr>
            </w:pPr>
            <w:r w:rsidRPr="00A471E4">
              <w:rPr>
                <w:sz w:val="24"/>
                <w:szCs w:val="24"/>
              </w:rPr>
              <w:t>Практикумы</w:t>
            </w:r>
          </w:p>
        </w:tc>
        <w:tc>
          <w:tcPr>
            <w:tcW w:w="567" w:type="dxa"/>
            <w:textDirection w:val="btLr"/>
          </w:tcPr>
          <w:p w:rsidR="00A471E4" w:rsidRPr="00A471E4" w:rsidRDefault="00A471E4" w:rsidP="00A471E4">
            <w:pPr>
              <w:pStyle w:val="af6"/>
              <w:rPr>
                <w:sz w:val="24"/>
                <w:szCs w:val="24"/>
              </w:rPr>
            </w:pPr>
            <w:r w:rsidRPr="00A471E4">
              <w:rPr>
                <w:sz w:val="24"/>
                <w:szCs w:val="24"/>
              </w:rPr>
              <w:t>из них с применением  ЭО и ДОТ</w:t>
            </w:r>
          </w:p>
        </w:tc>
        <w:tc>
          <w:tcPr>
            <w:tcW w:w="566" w:type="dxa"/>
            <w:textDirection w:val="btLr"/>
          </w:tcPr>
          <w:p w:rsidR="00A471E4" w:rsidRPr="00A471E4" w:rsidRDefault="00A471E4" w:rsidP="00A471E4">
            <w:pPr>
              <w:pStyle w:val="af6"/>
              <w:rPr>
                <w:sz w:val="24"/>
                <w:szCs w:val="24"/>
              </w:rPr>
            </w:pPr>
            <w:r w:rsidRPr="00A471E4">
              <w:rPr>
                <w:sz w:val="24"/>
                <w:szCs w:val="24"/>
              </w:rPr>
              <w:t>КСР (консультации)</w:t>
            </w:r>
          </w:p>
        </w:tc>
        <w:tc>
          <w:tcPr>
            <w:tcW w:w="1276" w:type="dxa"/>
            <w:vMerge/>
          </w:tcPr>
          <w:p w:rsidR="00A471E4" w:rsidRPr="00A471E4" w:rsidRDefault="00A471E4" w:rsidP="00A471E4">
            <w:pPr>
              <w:pStyle w:val="af6"/>
              <w:rPr>
                <w:sz w:val="24"/>
                <w:szCs w:val="24"/>
              </w:rPr>
            </w:pPr>
          </w:p>
        </w:tc>
      </w:tr>
      <w:tr w:rsidR="00150C13" w:rsidRPr="005775DD" w:rsidTr="00150C13">
        <w:tc>
          <w:tcPr>
            <w:tcW w:w="3261" w:type="dxa"/>
            <w:vAlign w:val="center"/>
          </w:tcPr>
          <w:p w:rsidR="00150C13" w:rsidRPr="00150C13" w:rsidRDefault="00AD5079" w:rsidP="00A471E4">
            <w:pPr>
              <w:autoSpaceDE w:val="0"/>
              <w:autoSpaceDN w:val="0"/>
              <w:adjustRightInd w:val="0"/>
              <w:spacing w:line="240" w:lineRule="auto"/>
              <w:ind w:firstLine="34"/>
              <w:rPr>
                <w:b/>
                <w:bCs/>
                <w:i/>
                <w:snapToGrid/>
                <w:sz w:val="24"/>
                <w:szCs w:val="24"/>
              </w:rPr>
            </w:pPr>
            <w:r>
              <w:rPr>
                <w:b/>
                <w:bCs/>
                <w:i/>
                <w:snapToGrid/>
                <w:sz w:val="24"/>
                <w:szCs w:val="24"/>
              </w:rPr>
              <w:t>6</w:t>
            </w:r>
            <w:r w:rsidR="00150C13" w:rsidRPr="00150C13">
              <w:rPr>
                <w:b/>
                <w:bCs/>
                <w:i/>
                <w:snapToGrid/>
                <w:sz w:val="24"/>
                <w:szCs w:val="24"/>
              </w:rPr>
              <w:t xml:space="preserve"> семестр</w:t>
            </w:r>
          </w:p>
        </w:tc>
        <w:tc>
          <w:tcPr>
            <w:tcW w:w="851" w:type="dxa"/>
            <w:vAlign w:val="center"/>
          </w:tcPr>
          <w:p w:rsidR="00150C13" w:rsidRDefault="00150C13" w:rsidP="00EA05CB">
            <w:pPr>
              <w:pStyle w:val="af6"/>
              <w:jc w:val="center"/>
              <w:rPr>
                <w:sz w:val="24"/>
                <w:szCs w:val="24"/>
              </w:rPr>
            </w:pPr>
          </w:p>
        </w:tc>
        <w:tc>
          <w:tcPr>
            <w:tcW w:w="567" w:type="dxa"/>
            <w:vAlign w:val="center"/>
          </w:tcPr>
          <w:p w:rsidR="00150C13" w:rsidRPr="00A471E4" w:rsidRDefault="00150C13" w:rsidP="00687782">
            <w:pPr>
              <w:pStyle w:val="af6"/>
              <w:jc w:val="center"/>
              <w:rPr>
                <w:sz w:val="24"/>
                <w:szCs w:val="24"/>
              </w:rPr>
            </w:pPr>
          </w:p>
        </w:tc>
        <w:tc>
          <w:tcPr>
            <w:tcW w:w="567" w:type="dxa"/>
            <w:vAlign w:val="center"/>
          </w:tcPr>
          <w:p w:rsidR="00150C13" w:rsidRPr="00A471E4" w:rsidRDefault="00150C13" w:rsidP="00687782">
            <w:pPr>
              <w:pStyle w:val="af6"/>
              <w:jc w:val="center"/>
              <w:rPr>
                <w:sz w:val="24"/>
                <w:szCs w:val="24"/>
              </w:rPr>
            </w:pPr>
          </w:p>
        </w:tc>
        <w:tc>
          <w:tcPr>
            <w:tcW w:w="749" w:type="dxa"/>
            <w:vAlign w:val="center"/>
          </w:tcPr>
          <w:p w:rsidR="00150C13" w:rsidRDefault="00150C13" w:rsidP="00687782">
            <w:pPr>
              <w:pStyle w:val="af6"/>
              <w:jc w:val="center"/>
              <w:rPr>
                <w:sz w:val="24"/>
                <w:szCs w:val="24"/>
              </w:rPr>
            </w:pPr>
          </w:p>
        </w:tc>
        <w:tc>
          <w:tcPr>
            <w:tcW w:w="527" w:type="dxa"/>
            <w:vAlign w:val="center"/>
          </w:tcPr>
          <w:p w:rsidR="00150C13" w:rsidRPr="00A471E4" w:rsidRDefault="00150C13" w:rsidP="00687782">
            <w:pPr>
              <w:pStyle w:val="af6"/>
              <w:jc w:val="center"/>
              <w:rPr>
                <w:sz w:val="24"/>
                <w:szCs w:val="24"/>
              </w:rPr>
            </w:pPr>
          </w:p>
        </w:tc>
        <w:tc>
          <w:tcPr>
            <w:tcW w:w="567" w:type="dxa"/>
            <w:vAlign w:val="center"/>
          </w:tcPr>
          <w:p w:rsidR="00150C13" w:rsidRDefault="00150C13" w:rsidP="00687782">
            <w:pPr>
              <w:pStyle w:val="af6"/>
              <w:jc w:val="center"/>
              <w:rPr>
                <w:sz w:val="24"/>
                <w:szCs w:val="24"/>
              </w:rPr>
            </w:pPr>
          </w:p>
        </w:tc>
        <w:tc>
          <w:tcPr>
            <w:tcW w:w="567" w:type="dxa"/>
            <w:vAlign w:val="center"/>
          </w:tcPr>
          <w:p w:rsidR="00150C13" w:rsidRPr="00A471E4" w:rsidRDefault="00150C13" w:rsidP="00687782">
            <w:pPr>
              <w:pStyle w:val="af6"/>
              <w:jc w:val="center"/>
              <w:rPr>
                <w:sz w:val="24"/>
                <w:szCs w:val="24"/>
              </w:rPr>
            </w:pPr>
          </w:p>
        </w:tc>
        <w:tc>
          <w:tcPr>
            <w:tcW w:w="567" w:type="dxa"/>
            <w:vAlign w:val="center"/>
          </w:tcPr>
          <w:p w:rsidR="00150C13" w:rsidRDefault="00150C13" w:rsidP="00687782">
            <w:pPr>
              <w:pStyle w:val="af6"/>
              <w:jc w:val="center"/>
              <w:rPr>
                <w:sz w:val="24"/>
                <w:szCs w:val="24"/>
              </w:rPr>
            </w:pPr>
          </w:p>
        </w:tc>
        <w:tc>
          <w:tcPr>
            <w:tcW w:w="567" w:type="dxa"/>
            <w:vAlign w:val="center"/>
          </w:tcPr>
          <w:p w:rsidR="00150C13" w:rsidRPr="00A471E4" w:rsidRDefault="00150C13" w:rsidP="00687782">
            <w:pPr>
              <w:pStyle w:val="af6"/>
              <w:jc w:val="center"/>
              <w:rPr>
                <w:sz w:val="24"/>
                <w:szCs w:val="24"/>
              </w:rPr>
            </w:pPr>
          </w:p>
        </w:tc>
        <w:tc>
          <w:tcPr>
            <w:tcW w:w="566" w:type="dxa"/>
            <w:vAlign w:val="center"/>
          </w:tcPr>
          <w:p w:rsidR="00150C13" w:rsidRDefault="00150C13" w:rsidP="00687782">
            <w:pPr>
              <w:pStyle w:val="af6"/>
              <w:jc w:val="center"/>
              <w:rPr>
                <w:sz w:val="24"/>
                <w:szCs w:val="24"/>
              </w:rPr>
            </w:pPr>
          </w:p>
        </w:tc>
        <w:tc>
          <w:tcPr>
            <w:tcW w:w="1276" w:type="dxa"/>
            <w:vAlign w:val="center"/>
          </w:tcPr>
          <w:p w:rsidR="00150C13" w:rsidRDefault="00150C13" w:rsidP="00687782">
            <w:pPr>
              <w:pStyle w:val="af6"/>
              <w:jc w:val="center"/>
              <w:rPr>
                <w:sz w:val="24"/>
                <w:szCs w:val="24"/>
              </w:rPr>
            </w:pPr>
          </w:p>
        </w:tc>
      </w:tr>
      <w:tr w:rsidR="00622CBD" w:rsidRPr="005775DD" w:rsidTr="00150C13">
        <w:tc>
          <w:tcPr>
            <w:tcW w:w="3261" w:type="dxa"/>
            <w:vAlign w:val="center"/>
          </w:tcPr>
          <w:p w:rsidR="00622CBD" w:rsidRPr="00150C13" w:rsidRDefault="00AD5079" w:rsidP="00150C13">
            <w:pPr>
              <w:autoSpaceDE w:val="0"/>
              <w:autoSpaceDN w:val="0"/>
              <w:adjustRightInd w:val="0"/>
              <w:spacing w:line="240" w:lineRule="auto"/>
              <w:ind w:firstLine="34"/>
              <w:rPr>
                <w:sz w:val="22"/>
                <w:szCs w:val="22"/>
              </w:rPr>
            </w:pPr>
            <w:r>
              <w:rPr>
                <w:bCs/>
                <w:snapToGrid/>
                <w:sz w:val="22"/>
                <w:szCs w:val="22"/>
              </w:rPr>
              <w:t>1</w:t>
            </w:r>
            <w:r w:rsidR="00622CBD" w:rsidRPr="00150C13">
              <w:rPr>
                <w:bCs/>
                <w:snapToGrid/>
                <w:sz w:val="22"/>
                <w:szCs w:val="22"/>
              </w:rPr>
              <w:t>.</w:t>
            </w:r>
            <w:r w:rsidR="00622CBD" w:rsidRPr="00150C13">
              <w:rPr>
                <w:sz w:val="22"/>
                <w:szCs w:val="22"/>
              </w:rPr>
              <w:t>Природные факторы, опре</w:t>
            </w:r>
            <w:r w:rsidR="00150C13">
              <w:rPr>
                <w:sz w:val="22"/>
                <w:szCs w:val="22"/>
              </w:rPr>
              <w:t>-</w:t>
            </w:r>
            <w:r w:rsidR="00622CBD" w:rsidRPr="00150C13">
              <w:rPr>
                <w:sz w:val="22"/>
                <w:szCs w:val="22"/>
              </w:rPr>
              <w:t>деляющиегеомеханическое состояние массивов.</w:t>
            </w:r>
          </w:p>
        </w:tc>
        <w:tc>
          <w:tcPr>
            <w:tcW w:w="851" w:type="dxa"/>
            <w:vAlign w:val="center"/>
          </w:tcPr>
          <w:p w:rsidR="00622CBD" w:rsidRPr="00A471E4" w:rsidRDefault="00AD5079" w:rsidP="00D1239E">
            <w:pPr>
              <w:pStyle w:val="af6"/>
              <w:jc w:val="center"/>
              <w:rPr>
                <w:sz w:val="24"/>
                <w:szCs w:val="24"/>
              </w:rPr>
            </w:pPr>
            <w:r>
              <w:rPr>
                <w:sz w:val="24"/>
                <w:szCs w:val="24"/>
              </w:rPr>
              <w:t>1</w:t>
            </w:r>
            <w:r w:rsidR="00D1239E">
              <w:rPr>
                <w:sz w:val="24"/>
                <w:szCs w:val="24"/>
              </w:rPr>
              <w:t>0</w:t>
            </w:r>
          </w:p>
        </w:tc>
        <w:tc>
          <w:tcPr>
            <w:tcW w:w="567" w:type="dxa"/>
            <w:vAlign w:val="center"/>
          </w:tcPr>
          <w:p w:rsidR="00622CBD" w:rsidRPr="00A471E4" w:rsidRDefault="00AD5079" w:rsidP="00687782">
            <w:pPr>
              <w:pStyle w:val="af6"/>
              <w:jc w:val="center"/>
              <w:rPr>
                <w:sz w:val="24"/>
                <w:szCs w:val="24"/>
              </w:rPr>
            </w:pPr>
            <w:r>
              <w:rPr>
                <w:sz w:val="24"/>
                <w:szCs w:val="24"/>
              </w:rPr>
              <w:t>2</w:t>
            </w:r>
          </w:p>
        </w:tc>
        <w:tc>
          <w:tcPr>
            <w:tcW w:w="567" w:type="dxa"/>
            <w:vAlign w:val="center"/>
          </w:tcPr>
          <w:p w:rsidR="00622CBD" w:rsidRPr="00A471E4" w:rsidRDefault="00622CBD" w:rsidP="00687782">
            <w:pPr>
              <w:pStyle w:val="af6"/>
              <w:jc w:val="center"/>
              <w:rPr>
                <w:sz w:val="24"/>
                <w:szCs w:val="24"/>
              </w:rPr>
            </w:pPr>
            <w:r w:rsidRPr="00A471E4">
              <w:rPr>
                <w:sz w:val="24"/>
                <w:szCs w:val="24"/>
              </w:rPr>
              <w:t>-</w:t>
            </w:r>
          </w:p>
        </w:tc>
        <w:tc>
          <w:tcPr>
            <w:tcW w:w="749" w:type="dxa"/>
            <w:vAlign w:val="center"/>
          </w:tcPr>
          <w:p w:rsidR="00622CBD" w:rsidRPr="00A471E4" w:rsidRDefault="00622CBD" w:rsidP="00687782">
            <w:pPr>
              <w:pStyle w:val="af6"/>
              <w:jc w:val="center"/>
              <w:rPr>
                <w:sz w:val="24"/>
                <w:szCs w:val="24"/>
              </w:rPr>
            </w:pPr>
            <w:r>
              <w:rPr>
                <w:sz w:val="24"/>
                <w:szCs w:val="24"/>
              </w:rPr>
              <w:t>-</w:t>
            </w:r>
          </w:p>
        </w:tc>
        <w:tc>
          <w:tcPr>
            <w:tcW w:w="527" w:type="dxa"/>
            <w:vAlign w:val="center"/>
          </w:tcPr>
          <w:p w:rsidR="00622CBD" w:rsidRPr="00A471E4" w:rsidRDefault="00622CBD" w:rsidP="00687782">
            <w:pPr>
              <w:pStyle w:val="af6"/>
              <w:jc w:val="center"/>
              <w:rPr>
                <w:sz w:val="24"/>
                <w:szCs w:val="24"/>
              </w:rPr>
            </w:pPr>
            <w:r w:rsidRPr="00A471E4">
              <w:rPr>
                <w:sz w:val="24"/>
                <w:szCs w:val="24"/>
              </w:rPr>
              <w:t>-</w:t>
            </w:r>
          </w:p>
        </w:tc>
        <w:tc>
          <w:tcPr>
            <w:tcW w:w="567" w:type="dxa"/>
            <w:vAlign w:val="center"/>
          </w:tcPr>
          <w:p w:rsidR="00622CBD" w:rsidRPr="00A471E4" w:rsidRDefault="00622CBD" w:rsidP="00687782">
            <w:pPr>
              <w:pStyle w:val="af6"/>
              <w:jc w:val="center"/>
              <w:rPr>
                <w:sz w:val="24"/>
                <w:szCs w:val="24"/>
              </w:rPr>
            </w:pPr>
            <w:r>
              <w:rPr>
                <w:sz w:val="24"/>
                <w:szCs w:val="24"/>
              </w:rPr>
              <w:t>-</w:t>
            </w:r>
          </w:p>
        </w:tc>
        <w:tc>
          <w:tcPr>
            <w:tcW w:w="567" w:type="dxa"/>
            <w:vAlign w:val="center"/>
          </w:tcPr>
          <w:p w:rsidR="00622CBD" w:rsidRPr="00A471E4" w:rsidRDefault="00622CBD" w:rsidP="00687782">
            <w:pPr>
              <w:pStyle w:val="af6"/>
              <w:jc w:val="center"/>
              <w:rPr>
                <w:sz w:val="24"/>
                <w:szCs w:val="24"/>
              </w:rPr>
            </w:pPr>
            <w:r w:rsidRPr="00A471E4">
              <w:rPr>
                <w:sz w:val="24"/>
                <w:szCs w:val="24"/>
              </w:rPr>
              <w:t>-</w:t>
            </w:r>
          </w:p>
        </w:tc>
        <w:tc>
          <w:tcPr>
            <w:tcW w:w="567" w:type="dxa"/>
            <w:vAlign w:val="center"/>
          </w:tcPr>
          <w:p w:rsidR="00622CBD" w:rsidRPr="00A471E4" w:rsidRDefault="00622CBD" w:rsidP="00687782">
            <w:pPr>
              <w:pStyle w:val="af6"/>
              <w:jc w:val="center"/>
              <w:rPr>
                <w:sz w:val="24"/>
                <w:szCs w:val="24"/>
              </w:rPr>
            </w:pPr>
            <w:r>
              <w:rPr>
                <w:sz w:val="24"/>
                <w:szCs w:val="24"/>
              </w:rPr>
              <w:t>-</w:t>
            </w:r>
          </w:p>
        </w:tc>
        <w:tc>
          <w:tcPr>
            <w:tcW w:w="567" w:type="dxa"/>
            <w:vAlign w:val="center"/>
          </w:tcPr>
          <w:p w:rsidR="00622CBD" w:rsidRPr="00A471E4" w:rsidRDefault="00622CBD" w:rsidP="00687782">
            <w:pPr>
              <w:pStyle w:val="af6"/>
              <w:jc w:val="center"/>
              <w:rPr>
                <w:sz w:val="24"/>
                <w:szCs w:val="24"/>
              </w:rPr>
            </w:pPr>
            <w:r w:rsidRPr="00A471E4">
              <w:rPr>
                <w:sz w:val="24"/>
                <w:szCs w:val="24"/>
              </w:rPr>
              <w:t>-</w:t>
            </w:r>
          </w:p>
        </w:tc>
        <w:tc>
          <w:tcPr>
            <w:tcW w:w="566" w:type="dxa"/>
            <w:vAlign w:val="center"/>
          </w:tcPr>
          <w:p w:rsidR="00622CBD" w:rsidRPr="00A471E4" w:rsidRDefault="00622CBD" w:rsidP="00687782">
            <w:pPr>
              <w:pStyle w:val="af6"/>
              <w:jc w:val="center"/>
              <w:rPr>
                <w:sz w:val="24"/>
                <w:szCs w:val="24"/>
              </w:rPr>
            </w:pPr>
            <w:r>
              <w:rPr>
                <w:sz w:val="24"/>
                <w:szCs w:val="24"/>
              </w:rPr>
              <w:t>-</w:t>
            </w:r>
          </w:p>
        </w:tc>
        <w:tc>
          <w:tcPr>
            <w:tcW w:w="1276" w:type="dxa"/>
            <w:vAlign w:val="center"/>
          </w:tcPr>
          <w:p w:rsidR="00622CBD" w:rsidRPr="00A471E4" w:rsidRDefault="00150C13" w:rsidP="00AD5079">
            <w:pPr>
              <w:pStyle w:val="af6"/>
              <w:jc w:val="center"/>
              <w:rPr>
                <w:sz w:val="24"/>
                <w:szCs w:val="24"/>
              </w:rPr>
            </w:pPr>
            <w:r>
              <w:rPr>
                <w:sz w:val="24"/>
                <w:szCs w:val="24"/>
              </w:rPr>
              <w:t>1</w:t>
            </w:r>
            <w:r w:rsidR="00AD5079">
              <w:rPr>
                <w:sz w:val="24"/>
                <w:szCs w:val="24"/>
              </w:rPr>
              <w:t>0</w:t>
            </w:r>
            <w:r w:rsidRPr="00A471E4">
              <w:rPr>
                <w:sz w:val="24"/>
                <w:szCs w:val="24"/>
              </w:rPr>
              <w:t>(ТР,ПР)</w:t>
            </w:r>
          </w:p>
        </w:tc>
      </w:tr>
      <w:tr w:rsidR="00FC4717" w:rsidRPr="005775DD" w:rsidTr="00150C13">
        <w:tc>
          <w:tcPr>
            <w:tcW w:w="3261" w:type="dxa"/>
            <w:vAlign w:val="center"/>
          </w:tcPr>
          <w:p w:rsidR="00FC4717" w:rsidRPr="00150C13" w:rsidRDefault="00AD5079" w:rsidP="002B2BAD">
            <w:pPr>
              <w:shd w:val="clear" w:color="auto" w:fill="FFFFFF"/>
              <w:spacing w:line="240" w:lineRule="auto"/>
              <w:ind w:firstLine="0"/>
              <w:rPr>
                <w:sz w:val="22"/>
                <w:szCs w:val="22"/>
              </w:rPr>
            </w:pPr>
            <w:r>
              <w:rPr>
                <w:bCs/>
                <w:snapToGrid/>
                <w:sz w:val="22"/>
                <w:szCs w:val="22"/>
              </w:rPr>
              <w:t>2</w:t>
            </w:r>
            <w:r w:rsidR="00FC4717" w:rsidRPr="00150C13">
              <w:rPr>
                <w:bCs/>
                <w:snapToGrid/>
                <w:sz w:val="22"/>
                <w:szCs w:val="22"/>
              </w:rPr>
              <w:t>.</w:t>
            </w:r>
            <w:r w:rsidR="00FC4717" w:rsidRPr="00150C13">
              <w:rPr>
                <w:sz w:val="22"/>
                <w:szCs w:val="22"/>
              </w:rPr>
              <w:t>Основные технические факторы, определяющие характер и параметры геоме</w:t>
            </w:r>
            <w:r w:rsidR="00150C13">
              <w:rPr>
                <w:sz w:val="22"/>
                <w:szCs w:val="22"/>
              </w:rPr>
              <w:t>-</w:t>
            </w:r>
            <w:r w:rsidR="00FC4717" w:rsidRPr="00150C13">
              <w:rPr>
                <w:sz w:val="22"/>
                <w:szCs w:val="22"/>
              </w:rPr>
              <w:t xml:space="preserve">ханических процессов при </w:t>
            </w:r>
            <w:r w:rsidR="00FC4717" w:rsidRPr="00150C13">
              <w:rPr>
                <w:sz w:val="22"/>
                <w:szCs w:val="22"/>
              </w:rPr>
              <w:br/>
              <w:t>проведении горных выработок.</w:t>
            </w:r>
          </w:p>
        </w:tc>
        <w:tc>
          <w:tcPr>
            <w:tcW w:w="851" w:type="dxa"/>
            <w:vAlign w:val="center"/>
          </w:tcPr>
          <w:p w:rsidR="00FC4717" w:rsidRPr="00A471E4" w:rsidRDefault="00AD5079" w:rsidP="00D1239E">
            <w:pPr>
              <w:pStyle w:val="af6"/>
              <w:jc w:val="center"/>
              <w:rPr>
                <w:sz w:val="24"/>
                <w:szCs w:val="24"/>
              </w:rPr>
            </w:pPr>
            <w:r>
              <w:rPr>
                <w:sz w:val="24"/>
                <w:szCs w:val="24"/>
              </w:rPr>
              <w:t>1</w:t>
            </w:r>
            <w:r w:rsidR="00D1239E">
              <w:rPr>
                <w:sz w:val="24"/>
                <w:szCs w:val="24"/>
              </w:rPr>
              <w:t>2</w:t>
            </w:r>
          </w:p>
        </w:tc>
        <w:tc>
          <w:tcPr>
            <w:tcW w:w="567" w:type="dxa"/>
            <w:vAlign w:val="center"/>
          </w:tcPr>
          <w:p w:rsidR="00FC4717" w:rsidRPr="00A471E4" w:rsidRDefault="00D1239E" w:rsidP="00687782">
            <w:pPr>
              <w:pStyle w:val="af6"/>
              <w:jc w:val="center"/>
              <w:rPr>
                <w:sz w:val="24"/>
                <w:szCs w:val="24"/>
              </w:rPr>
            </w:pPr>
            <w:r>
              <w:rPr>
                <w:sz w:val="24"/>
                <w:szCs w:val="24"/>
              </w:rPr>
              <w:t>2</w:t>
            </w:r>
          </w:p>
        </w:tc>
        <w:tc>
          <w:tcPr>
            <w:tcW w:w="567" w:type="dxa"/>
            <w:vAlign w:val="center"/>
          </w:tcPr>
          <w:p w:rsidR="00FC4717" w:rsidRPr="00A471E4" w:rsidRDefault="00FC4717" w:rsidP="00687782">
            <w:pPr>
              <w:pStyle w:val="af6"/>
              <w:jc w:val="center"/>
              <w:rPr>
                <w:sz w:val="24"/>
                <w:szCs w:val="24"/>
              </w:rPr>
            </w:pPr>
            <w:r>
              <w:rPr>
                <w:sz w:val="24"/>
                <w:szCs w:val="24"/>
              </w:rPr>
              <w:t>-</w:t>
            </w:r>
          </w:p>
        </w:tc>
        <w:tc>
          <w:tcPr>
            <w:tcW w:w="749" w:type="dxa"/>
            <w:vAlign w:val="center"/>
          </w:tcPr>
          <w:p w:rsidR="00FC4717" w:rsidRPr="00A471E4" w:rsidRDefault="00FC4717" w:rsidP="00687782">
            <w:pPr>
              <w:pStyle w:val="af6"/>
              <w:jc w:val="center"/>
              <w:rPr>
                <w:sz w:val="24"/>
                <w:szCs w:val="24"/>
              </w:rPr>
            </w:pPr>
            <w:r>
              <w:rPr>
                <w:sz w:val="24"/>
                <w:szCs w:val="24"/>
              </w:rPr>
              <w:t>-</w:t>
            </w:r>
          </w:p>
        </w:tc>
        <w:tc>
          <w:tcPr>
            <w:tcW w:w="527" w:type="dxa"/>
            <w:vAlign w:val="center"/>
          </w:tcPr>
          <w:p w:rsidR="00FC4717" w:rsidRPr="00A471E4" w:rsidRDefault="00FC4717" w:rsidP="00687782">
            <w:pPr>
              <w:pStyle w:val="af6"/>
              <w:jc w:val="center"/>
              <w:rPr>
                <w:sz w:val="24"/>
                <w:szCs w:val="24"/>
              </w:rPr>
            </w:pPr>
            <w:r>
              <w:rPr>
                <w:sz w:val="24"/>
                <w:szCs w:val="24"/>
              </w:rPr>
              <w:t>-</w:t>
            </w:r>
          </w:p>
        </w:tc>
        <w:tc>
          <w:tcPr>
            <w:tcW w:w="567" w:type="dxa"/>
            <w:vAlign w:val="center"/>
          </w:tcPr>
          <w:p w:rsidR="00FC4717" w:rsidRPr="00A471E4" w:rsidRDefault="00FC4717" w:rsidP="00687782">
            <w:pPr>
              <w:pStyle w:val="af6"/>
              <w:jc w:val="center"/>
              <w:rPr>
                <w:sz w:val="24"/>
                <w:szCs w:val="24"/>
              </w:rPr>
            </w:pPr>
            <w:r>
              <w:rPr>
                <w:sz w:val="24"/>
                <w:szCs w:val="24"/>
              </w:rPr>
              <w:t>-</w:t>
            </w:r>
          </w:p>
        </w:tc>
        <w:tc>
          <w:tcPr>
            <w:tcW w:w="567" w:type="dxa"/>
            <w:vAlign w:val="center"/>
          </w:tcPr>
          <w:p w:rsidR="00FC4717" w:rsidRPr="00A471E4" w:rsidRDefault="00FC4717" w:rsidP="00687782">
            <w:pPr>
              <w:pStyle w:val="af6"/>
              <w:jc w:val="center"/>
              <w:rPr>
                <w:sz w:val="24"/>
                <w:szCs w:val="24"/>
              </w:rPr>
            </w:pPr>
            <w:r>
              <w:rPr>
                <w:sz w:val="24"/>
                <w:szCs w:val="24"/>
              </w:rPr>
              <w:t>-</w:t>
            </w:r>
          </w:p>
        </w:tc>
        <w:tc>
          <w:tcPr>
            <w:tcW w:w="567" w:type="dxa"/>
            <w:vAlign w:val="center"/>
          </w:tcPr>
          <w:p w:rsidR="00FC4717" w:rsidRPr="00A471E4" w:rsidRDefault="00D1239E" w:rsidP="00687782">
            <w:pPr>
              <w:pStyle w:val="af6"/>
              <w:jc w:val="center"/>
              <w:rPr>
                <w:sz w:val="24"/>
                <w:szCs w:val="24"/>
              </w:rPr>
            </w:pPr>
            <w:r>
              <w:rPr>
                <w:sz w:val="24"/>
                <w:szCs w:val="24"/>
              </w:rPr>
              <w:t>-</w:t>
            </w:r>
          </w:p>
        </w:tc>
        <w:tc>
          <w:tcPr>
            <w:tcW w:w="567" w:type="dxa"/>
            <w:vAlign w:val="center"/>
          </w:tcPr>
          <w:p w:rsidR="00FC4717" w:rsidRPr="00A471E4" w:rsidRDefault="00FC4717" w:rsidP="00687782">
            <w:pPr>
              <w:pStyle w:val="af6"/>
              <w:jc w:val="center"/>
              <w:rPr>
                <w:sz w:val="24"/>
                <w:szCs w:val="24"/>
              </w:rPr>
            </w:pPr>
            <w:r>
              <w:rPr>
                <w:sz w:val="24"/>
                <w:szCs w:val="24"/>
              </w:rPr>
              <w:t>-</w:t>
            </w:r>
          </w:p>
        </w:tc>
        <w:tc>
          <w:tcPr>
            <w:tcW w:w="566" w:type="dxa"/>
            <w:vAlign w:val="center"/>
          </w:tcPr>
          <w:p w:rsidR="00FC4717" w:rsidRPr="00A471E4" w:rsidRDefault="00FC4717" w:rsidP="00687782">
            <w:pPr>
              <w:pStyle w:val="af6"/>
              <w:jc w:val="center"/>
              <w:rPr>
                <w:sz w:val="24"/>
                <w:szCs w:val="24"/>
              </w:rPr>
            </w:pPr>
            <w:r>
              <w:rPr>
                <w:sz w:val="24"/>
                <w:szCs w:val="24"/>
              </w:rPr>
              <w:t>-</w:t>
            </w:r>
          </w:p>
        </w:tc>
        <w:tc>
          <w:tcPr>
            <w:tcW w:w="1276" w:type="dxa"/>
            <w:vAlign w:val="center"/>
          </w:tcPr>
          <w:p w:rsidR="00FC4717" w:rsidRPr="00A471E4" w:rsidRDefault="00FC4717" w:rsidP="00AD5079">
            <w:pPr>
              <w:pStyle w:val="af6"/>
              <w:jc w:val="center"/>
              <w:rPr>
                <w:sz w:val="24"/>
                <w:szCs w:val="24"/>
              </w:rPr>
            </w:pPr>
            <w:r>
              <w:rPr>
                <w:sz w:val="24"/>
                <w:szCs w:val="24"/>
              </w:rPr>
              <w:t>1</w:t>
            </w:r>
            <w:r w:rsidR="00AD5079">
              <w:rPr>
                <w:sz w:val="24"/>
                <w:szCs w:val="24"/>
              </w:rPr>
              <w:t>0</w:t>
            </w:r>
            <w:r w:rsidRPr="00A471E4">
              <w:rPr>
                <w:sz w:val="24"/>
                <w:szCs w:val="24"/>
              </w:rPr>
              <w:t>(ТР,ПР)</w:t>
            </w:r>
          </w:p>
        </w:tc>
      </w:tr>
      <w:tr w:rsidR="00FC4717" w:rsidRPr="005775DD" w:rsidTr="00AD5079">
        <w:trPr>
          <w:trHeight w:val="53"/>
        </w:trPr>
        <w:tc>
          <w:tcPr>
            <w:tcW w:w="3261" w:type="dxa"/>
            <w:vAlign w:val="center"/>
          </w:tcPr>
          <w:p w:rsidR="00FC4717" w:rsidRPr="00150C13" w:rsidRDefault="00AD5079" w:rsidP="002B2BAD">
            <w:pPr>
              <w:shd w:val="clear" w:color="auto" w:fill="FFFFFF"/>
              <w:spacing w:line="240" w:lineRule="auto"/>
              <w:ind w:firstLine="0"/>
              <w:rPr>
                <w:bCs/>
                <w:snapToGrid/>
                <w:sz w:val="22"/>
                <w:szCs w:val="22"/>
              </w:rPr>
            </w:pPr>
            <w:r>
              <w:rPr>
                <w:bCs/>
                <w:snapToGrid/>
                <w:sz w:val="22"/>
                <w:szCs w:val="22"/>
              </w:rPr>
              <w:t>3</w:t>
            </w:r>
            <w:r w:rsidR="00FC4717" w:rsidRPr="00150C13">
              <w:rPr>
                <w:bCs/>
                <w:snapToGrid/>
                <w:sz w:val="22"/>
                <w:szCs w:val="22"/>
              </w:rPr>
              <w:t xml:space="preserve">. </w:t>
            </w:r>
            <w:r w:rsidR="00FC4717" w:rsidRPr="00150C13">
              <w:rPr>
                <w:sz w:val="22"/>
                <w:szCs w:val="22"/>
              </w:rPr>
              <w:t>Управление геомеханичес</w:t>
            </w:r>
            <w:r w:rsidR="00150C13">
              <w:rPr>
                <w:sz w:val="22"/>
                <w:szCs w:val="22"/>
              </w:rPr>
              <w:t>-</w:t>
            </w:r>
            <w:r w:rsidR="00FC4717" w:rsidRPr="00150C13">
              <w:rPr>
                <w:sz w:val="22"/>
                <w:szCs w:val="22"/>
              </w:rPr>
              <w:t>кими процессами при прове</w:t>
            </w:r>
            <w:r w:rsidR="00150C13">
              <w:rPr>
                <w:sz w:val="22"/>
                <w:szCs w:val="22"/>
              </w:rPr>
              <w:t>-</w:t>
            </w:r>
            <w:r w:rsidR="00FC4717" w:rsidRPr="00150C13">
              <w:rPr>
                <w:sz w:val="22"/>
                <w:szCs w:val="22"/>
              </w:rPr>
              <w:t>дении капитальных вырабо-</w:t>
            </w:r>
            <w:r w:rsidR="00FC4717" w:rsidRPr="00150C13">
              <w:rPr>
                <w:sz w:val="22"/>
                <w:szCs w:val="22"/>
              </w:rPr>
              <w:br/>
              <w:t>ток и строительстве подземных сооружений.</w:t>
            </w:r>
          </w:p>
        </w:tc>
        <w:tc>
          <w:tcPr>
            <w:tcW w:w="851" w:type="dxa"/>
            <w:vAlign w:val="center"/>
          </w:tcPr>
          <w:p w:rsidR="00FC4717" w:rsidRPr="00A471E4" w:rsidRDefault="00AD5079" w:rsidP="00D1239E">
            <w:pPr>
              <w:pStyle w:val="af6"/>
              <w:jc w:val="center"/>
              <w:rPr>
                <w:sz w:val="24"/>
                <w:szCs w:val="24"/>
              </w:rPr>
            </w:pPr>
            <w:r>
              <w:rPr>
                <w:sz w:val="24"/>
                <w:szCs w:val="24"/>
              </w:rPr>
              <w:t>1</w:t>
            </w:r>
            <w:r w:rsidR="00D1239E">
              <w:rPr>
                <w:sz w:val="24"/>
                <w:szCs w:val="24"/>
              </w:rPr>
              <w:t>6</w:t>
            </w:r>
          </w:p>
        </w:tc>
        <w:tc>
          <w:tcPr>
            <w:tcW w:w="567" w:type="dxa"/>
            <w:vAlign w:val="center"/>
          </w:tcPr>
          <w:p w:rsidR="0026633D" w:rsidRDefault="0026633D" w:rsidP="00AD5079">
            <w:pPr>
              <w:pStyle w:val="af6"/>
              <w:jc w:val="center"/>
              <w:rPr>
                <w:sz w:val="24"/>
                <w:szCs w:val="24"/>
              </w:rPr>
            </w:pPr>
          </w:p>
          <w:p w:rsidR="0026633D" w:rsidRDefault="0026633D" w:rsidP="00AD5079">
            <w:pPr>
              <w:pStyle w:val="af6"/>
              <w:jc w:val="center"/>
              <w:rPr>
                <w:sz w:val="24"/>
                <w:szCs w:val="24"/>
              </w:rPr>
            </w:pPr>
          </w:p>
          <w:p w:rsidR="0026633D" w:rsidRDefault="0026633D" w:rsidP="00AD5079">
            <w:pPr>
              <w:pStyle w:val="af6"/>
              <w:jc w:val="center"/>
              <w:rPr>
                <w:sz w:val="24"/>
                <w:szCs w:val="24"/>
              </w:rPr>
            </w:pPr>
          </w:p>
          <w:p w:rsidR="0026633D" w:rsidRDefault="00D1239E" w:rsidP="00AD5079">
            <w:pPr>
              <w:pStyle w:val="af6"/>
              <w:jc w:val="center"/>
              <w:rPr>
                <w:sz w:val="24"/>
                <w:szCs w:val="24"/>
              </w:rPr>
            </w:pPr>
            <w:r>
              <w:rPr>
                <w:sz w:val="24"/>
                <w:szCs w:val="24"/>
              </w:rPr>
              <w:t>2</w:t>
            </w:r>
          </w:p>
          <w:p w:rsidR="0026633D" w:rsidRDefault="0026633D" w:rsidP="00AD5079">
            <w:pPr>
              <w:pStyle w:val="af6"/>
              <w:jc w:val="center"/>
              <w:rPr>
                <w:sz w:val="24"/>
                <w:szCs w:val="24"/>
              </w:rPr>
            </w:pPr>
          </w:p>
          <w:p w:rsidR="00FC4717" w:rsidRPr="00A471E4" w:rsidRDefault="00FC4717" w:rsidP="00AD5079">
            <w:pPr>
              <w:pStyle w:val="af6"/>
              <w:jc w:val="center"/>
              <w:rPr>
                <w:sz w:val="24"/>
                <w:szCs w:val="24"/>
              </w:rPr>
            </w:pPr>
          </w:p>
        </w:tc>
        <w:tc>
          <w:tcPr>
            <w:tcW w:w="567" w:type="dxa"/>
            <w:vAlign w:val="center"/>
          </w:tcPr>
          <w:p w:rsidR="00FC4717" w:rsidRPr="00A471E4" w:rsidRDefault="00FC4717" w:rsidP="00687782">
            <w:pPr>
              <w:pStyle w:val="af6"/>
              <w:jc w:val="center"/>
              <w:rPr>
                <w:sz w:val="24"/>
                <w:szCs w:val="24"/>
              </w:rPr>
            </w:pPr>
            <w:r>
              <w:rPr>
                <w:sz w:val="24"/>
                <w:szCs w:val="24"/>
              </w:rPr>
              <w:t>-</w:t>
            </w:r>
          </w:p>
        </w:tc>
        <w:tc>
          <w:tcPr>
            <w:tcW w:w="749" w:type="dxa"/>
            <w:vAlign w:val="center"/>
          </w:tcPr>
          <w:p w:rsidR="00FC4717" w:rsidRPr="00A471E4" w:rsidRDefault="00FC4717" w:rsidP="00687782">
            <w:pPr>
              <w:pStyle w:val="af6"/>
              <w:jc w:val="center"/>
              <w:rPr>
                <w:sz w:val="24"/>
                <w:szCs w:val="24"/>
              </w:rPr>
            </w:pPr>
            <w:r>
              <w:rPr>
                <w:sz w:val="24"/>
                <w:szCs w:val="24"/>
              </w:rPr>
              <w:t>-</w:t>
            </w:r>
          </w:p>
        </w:tc>
        <w:tc>
          <w:tcPr>
            <w:tcW w:w="527" w:type="dxa"/>
            <w:vAlign w:val="center"/>
          </w:tcPr>
          <w:p w:rsidR="00FC4717" w:rsidRPr="00A471E4" w:rsidRDefault="00FC4717" w:rsidP="00687782">
            <w:pPr>
              <w:pStyle w:val="af6"/>
              <w:jc w:val="center"/>
              <w:rPr>
                <w:sz w:val="24"/>
                <w:szCs w:val="24"/>
              </w:rPr>
            </w:pPr>
            <w:r>
              <w:rPr>
                <w:sz w:val="24"/>
                <w:szCs w:val="24"/>
              </w:rPr>
              <w:t>-</w:t>
            </w:r>
          </w:p>
        </w:tc>
        <w:tc>
          <w:tcPr>
            <w:tcW w:w="567" w:type="dxa"/>
            <w:vAlign w:val="center"/>
          </w:tcPr>
          <w:p w:rsidR="00FC4717" w:rsidRPr="00A471E4" w:rsidRDefault="00FC4717" w:rsidP="00687782">
            <w:pPr>
              <w:pStyle w:val="af6"/>
              <w:jc w:val="center"/>
              <w:rPr>
                <w:sz w:val="24"/>
                <w:szCs w:val="24"/>
              </w:rPr>
            </w:pPr>
            <w:r>
              <w:rPr>
                <w:sz w:val="24"/>
                <w:szCs w:val="24"/>
              </w:rPr>
              <w:t>-</w:t>
            </w:r>
          </w:p>
        </w:tc>
        <w:tc>
          <w:tcPr>
            <w:tcW w:w="567" w:type="dxa"/>
            <w:vAlign w:val="center"/>
          </w:tcPr>
          <w:p w:rsidR="00FC4717" w:rsidRPr="00A471E4" w:rsidRDefault="00FC4717" w:rsidP="00687782">
            <w:pPr>
              <w:pStyle w:val="af6"/>
              <w:jc w:val="center"/>
              <w:rPr>
                <w:sz w:val="24"/>
                <w:szCs w:val="24"/>
              </w:rPr>
            </w:pPr>
            <w:r>
              <w:rPr>
                <w:sz w:val="24"/>
                <w:szCs w:val="24"/>
              </w:rPr>
              <w:t>-</w:t>
            </w:r>
          </w:p>
        </w:tc>
        <w:tc>
          <w:tcPr>
            <w:tcW w:w="567" w:type="dxa"/>
            <w:vAlign w:val="center"/>
          </w:tcPr>
          <w:p w:rsidR="00FC4717" w:rsidRPr="00A471E4" w:rsidRDefault="00AD5079" w:rsidP="00687782">
            <w:pPr>
              <w:pStyle w:val="af6"/>
              <w:jc w:val="center"/>
              <w:rPr>
                <w:sz w:val="24"/>
                <w:szCs w:val="24"/>
              </w:rPr>
            </w:pPr>
            <w:r>
              <w:rPr>
                <w:sz w:val="24"/>
                <w:szCs w:val="24"/>
              </w:rPr>
              <w:t>4</w:t>
            </w:r>
          </w:p>
        </w:tc>
        <w:tc>
          <w:tcPr>
            <w:tcW w:w="567" w:type="dxa"/>
            <w:vAlign w:val="center"/>
          </w:tcPr>
          <w:p w:rsidR="00FC4717" w:rsidRPr="00A471E4" w:rsidRDefault="00FC4717" w:rsidP="00687782">
            <w:pPr>
              <w:pStyle w:val="af6"/>
              <w:jc w:val="center"/>
              <w:rPr>
                <w:sz w:val="24"/>
                <w:szCs w:val="24"/>
              </w:rPr>
            </w:pPr>
            <w:r>
              <w:rPr>
                <w:sz w:val="24"/>
                <w:szCs w:val="24"/>
              </w:rPr>
              <w:t>-</w:t>
            </w:r>
          </w:p>
        </w:tc>
        <w:tc>
          <w:tcPr>
            <w:tcW w:w="566" w:type="dxa"/>
            <w:vAlign w:val="center"/>
          </w:tcPr>
          <w:p w:rsidR="00FC4717" w:rsidRPr="00A471E4" w:rsidRDefault="00FC4717" w:rsidP="00687782">
            <w:pPr>
              <w:pStyle w:val="af6"/>
              <w:jc w:val="center"/>
              <w:rPr>
                <w:sz w:val="24"/>
                <w:szCs w:val="24"/>
              </w:rPr>
            </w:pPr>
            <w:r>
              <w:rPr>
                <w:sz w:val="24"/>
                <w:szCs w:val="24"/>
              </w:rPr>
              <w:t>-</w:t>
            </w:r>
          </w:p>
        </w:tc>
        <w:tc>
          <w:tcPr>
            <w:tcW w:w="1276" w:type="dxa"/>
            <w:vAlign w:val="center"/>
          </w:tcPr>
          <w:p w:rsidR="00FC4717" w:rsidRPr="00A471E4" w:rsidRDefault="00FC4717" w:rsidP="00AD5079">
            <w:pPr>
              <w:pStyle w:val="af6"/>
              <w:jc w:val="center"/>
              <w:rPr>
                <w:sz w:val="24"/>
                <w:szCs w:val="24"/>
              </w:rPr>
            </w:pPr>
            <w:r>
              <w:rPr>
                <w:sz w:val="24"/>
                <w:szCs w:val="24"/>
              </w:rPr>
              <w:t>1</w:t>
            </w:r>
            <w:r w:rsidR="00AD5079">
              <w:rPr>
                <w:sz w:val="24"/>
                <w:szCs w:val="24"/>
              </w:rPr>
              <w:t>0</w:t>
            </w:r>
            <w:r w:rsidRPr="00A471E4">
              <w:rPr>
                <w:sz w:val="24"/>
                <w:szCs w:val="24"/>
              </w:rPr>
              <w:t>(ТР,ПР)</w:t>
            </w:r>
          </w:p>
        </w:tc>
      </w:tr>
      <w:tr w:rsidR="00FC4717" w:rsidRPr="005775DD" w:rsidTr="00150C13">
        <w:tc>
          <w:tcPr>
            <w:tcW w:w="3261" w:type="dxa"/>
            <w:vAlign w:val="center"/>
          </w:tcPr>
          <w:p w:rsidR="00FC4717" w:rsidRPr="00150C13" w:rsidRDefault="00AD5079" w:rsidP="002B2BAD">
            <w:pPr>
              <w:shd w:val="clear" w:color="auto" w:fill="FFFFFF"/>
              <w:spacing w:line="240" w:lineRule="auto"/>
              <w:ind w:firstLine="0"/>
              <w:rPr>
                <w:snapToGrid/>
                <w:sz w:val="22"/>
                <w:szCs w:val="22"/>
              </w:rPr>
            </w:pPr>
            <w:r>
              <w:rPr>
                <w:sz w:val="22"/>
                <w:szCs w:val="22"/>
              </w:rPr>
              <w:t>4</w:t>
            </w:r>
            <w:r w:rsidR="00FC4717" w:rsidRPr="00150C13">
              <w:rPr>
                <w:sz w:val="22"/>
                <w:szCs w:val="22"/>
              </w:rPr>
              <w:t>.Особенности развития гео</w:t>
            </w:r>
            <w:r w:rsidR="00150C13">
              <w:rPr>
                <w:sz w:val="22"/>
                <w:szCs w:val="22"/>
              </w:rPr>
              <w:t>-</w:t>
            </w:r>
            <w:r w:rsidR="00FC4717" w:rsidRPr="00150C13">
              <w:rPr>
                <w:sz w:val="22"/>
                <w:szCs w:val="22"/>
              </w:rPr>
              <w:t xml:space="preserve">механических процессов в массиве пород вокруг очистных выработок и выработанных </w:t>
            </w:r>
            <w:r w:rsidR="00FC4717" w:rsidRPr="00150C13">
              <w:rPr>
                <w:sz w:val="22"/>
                <w:szCs w:val="22"/>
              </w:rPr>
              <w:br/>
              <w:t>пространств.</w:t>
            </w:r>
          </w:p>
        </w:tc>
        <w:tc>
          <w:tcPr>
            <w:tcW w:w="851" w:type="dxa"/>
            <w:vAlign w:val="center"/>
          </w:tcPr>
          <w:p w:rsidR="00FC4717" w:rsidRDefault="00AD5079" w:rsidP="0026633D">
            <w:pPr>
              <w:pStyle w:val="af6"/>
              <w:jc w:val="center"/>
              <w:rPr>
                <w:sz w:val="24"/>
                <w:szCs w:val="24"/>
              </w:rPr>
            </w:pPr>
            <w:r>
              <w:rPr>
                <w:sz w:val="24"/>
                <w:szCs w:val="24"/>
              </w:rPr>
              <w:t>16</w:t>
            </w:r>
          </w:p>
        </w:tc>
        <w:tc>
          <w:tcPr>
            <w:tcW w:w="567" w:type="dxa"/>
            <w:vAlign w:val="center"/>
          </w:tcPr>
          <w:p w:rsidR="00FC4717" w:rsidRDefault="00AD5079" w:rsidP="00687782">
            <w:pPr>
              <w:pStyle w:val="af6"/>
              <w:jc w:val="center"/>
              <w:rPr>
                <w:sz w:val="24"/>
                <w:szCs w:val="24"/>
              </w:rPr>
            </w:pPr>
            <w:r>
              <w:rPr>
                <w:sz w:val="24"/>
                <w:szCs w:val="24"/>
              </w:rPr>
              <w:t>2</w:t>
            </w:r>
          </w:p>
        </w:tc>
        <w:tc>
          <w:tcPr>
            <w:tcW w:w="567" w:type="dxa"/>
            <w:vAlign w:val="center"/>
          </w:tcPr>
          <w:p w:rsidR="00FC4717" w:rsidRDefault="00FC4717" w:rsidP="00687782">
            <w:pPr>
              <w:pStyle w:val="af6"/>
              <w:jc w:val="center"/>
              <w:rPr>
                <w:sz w:val="24"/>
                <w:szCs w:val="24"/>
              </w:rPr>
            </w:pPr>
          </w:p>
        </w:tc>
        <w:tc>
          <w:tcPr>
            <w:tcW w:w="749" w:type="dxa"/>
            <w:vAlign w:val="center"/>
          </w:tcPr>
          <w:p w:rsidR="00FC4717" w:rsidRDefault="00FC4717" w:rsidP="00687782">
            <w:pPr>
              <w:pStyle w:val="af6"/>
              <w:jc w:val="center"/>
              <w:rPr>
                <w:sz w:val="24"/>
                <w:szCs w:val="24"/>
              </w:rPr>
            </w:pPr>
          </w:p>
        </w:tc>
        <w:tc>
          <w:tcPr>
            <w:tcW w:w="527" w:type="dxa"/>
            <w:vAlign w:val="center"/>
          </w:tcPr>
          <w:p w:rsidR="00FC4717" w:rsidRDefault="00FC4717" w:rsidP="00687782">
            <w:pPr>
              <w:pStyle w:val="af6"/>
              <w:jc w:val="center"/>
              <w:rPr>
                <w:sz w:val="24"/>
                <w:szCs w:val="24"/>
              </w:rPr>
            </w:pPr>
          </w:p>
        </w:tc>
        <w:tc>
          <w:tcPr>
            <w:tcW w:w="567" w:type="dxa"/>
            <w:vAlign w:val="center"/>
          </w:tcPr>
          <w:p w:rsidR="00FC4717" w:rsidRDefault="00FC4717" w:rsidP="00687782">
            <w:pPr>
              <w:pStyle w:val="af6"/>
              <w:jc w:val="center"/>
              <w:rPr>
                <w:sz w:val="24"/>
                <w:szCs w:val="24"/>
              </w:rPr>
            </w:pPr>
          </w:p>
        </w:tc>
        <w:tc>
          <w:tcPr>
            <w:tcW w:w="567" w:type="dxa"/>
            <w:vAlign w:val="center"/>
          </w:tcPr>
          <w:p w:rsidR="00FC4717" w:rsidRDefault="00FC4717" w:rsidP="00687782">
            <w:pPr>
              <w:pStyle w:val="af6"/>
              <w:jc w:val="center"/>
              <w:rPr>
                <w:sz w:val="24"/>
                <w:szCs w:val="24"/>
              </w:rPr>
            </w:pPr>
          </w:p>
        </w:tc>
        <w:tc>
          <w:tcPr>
            <w:tcW w:w="567" w:type="dxa"/>
            <w:vAlign w:val="center"/>
          </w:tcPr>
          <w:p w:rsidR="00FC4717" w:rsidRDefault="00AD5079" w:rsidP="00687782">
            <w:pPr>
              <w:pStyle w:val="af6"/>
              <w:jc w:val="center"/>
              <w:rPr>
                <w:sz w:val="24"/>
                <w:szCs w:val="24"/>
              </w:rPr>
            </w:pPr>
            <w:r>
              <w:rPr>
                <w:sz w:val="24"/>
                <w:szCs w:val="24"/>
              </w:rPr>
              <w:t>4</w:t>
            </w:r>
          </w:p>
        </w:tc>
        <w:tc>
          <w:tcPr>
            <w:tcW w:w="567" w:type="dxa"/>
            <w:vAlign w:val="center"/>
          </w:tcPr>
          <w:p w:rsidR="00FC4717" w:rsidRDefault="00FC4717" w:rsidP="00687782">
            <w:pPr>
              <w:pStyle w:val="af6"/>
              <w:jc w:val="center"/>
              <w:rPr>
                <w:sz w:val="24"/>
                <w:szCs w:val="24"/>
              </w:rPr>
            </w:pPr>
          </w:p>
        </w:tc>
        <w:tc>
          <w:tcPr>
            <w:tcW w:w="566" w:type="dxa"/>
            <w:vAlign w:val="center"/>
          </w:tcPr>
          <w:p w:rsidR="00FC4717" w:rsidRDefault="00FC4717" w:rsidP="00687782">
            <w:pPr>
              <w:pStyle w:val="af6"/>
              <w:jc w:val="center"/>
              <w:rPr>
                <w:sz w:val="24"/>
                <w:szCs w:val="24"/>
              </w:rPr>
            </w:pPr>
            <w:r>
              <w:rPr>
                <w:sz w:val="24"/>
                <w:szCs w:val="24"/>
              </w:rPr>
              <w:t>-</w:t>
            </w:r>
          </w:p>
        </w:tc>
        <w:tc>
          <w:tcPr>
            <w:tcW w:w="1276" w:type="dxa"/>
            <w:vAlign w:val="center"/>
          </w:tcPr>
          <w:p w:rsidR="00150C13" w:rsidRDefault="00150C13" w:rsidP="00FC4717">
            <w:pPr>
              <w:pStyle w:val="af6"/>
              <w:jc w:val="center"/>
              <w:rPr>
                <w:sz w:val="24"/>
                <w:szCs w:val="24"/>
              </w:rPr>
            </w:pPr>
          </w:p>
          <w:p w:rsidR="00FC4717" w:rsidRDefault="00FC4717" w:rsidP="00FC4717">
            <w:pPr>
              <w:pStyle w:val="af6"/>
              <w:jc w:val="center"/>
              <w:rPr>
                <w:sz w:val="24"/>
                <w:szCs w:val="24"/>
              </w:rPr>
            </w:pPr>
            <w:r>
              <w:rPr>
                <w:sz w:val="24"/>
                <w:szCs w:val="24"/>
              </w:rPr>
              <w:t>1</w:t>
            </w:r>
            <w:r w:rsidR="00AD5079">
              <w:rPr>
                <w:sz w:val="24"/>
                <w:szCs w:val="24"/>
              </w:rPr>
              <w:t>0</w:t>
            </w:r>
            <w:r w:rsidRPr="00A471E4">
              <w:rPr>
                <w:sz w:val="24"/>
                <w:szCs w:val="24"/>
              </w:rPr>
              <w:t>(ТР,ПР)</w:t>
            </w:r>
          </w:p>
          <w:p w:rsidR="00FC4717" w:rsidRDefault="00FC4717" w:rsidP="00687782">
            <w:pPr>
              <w:pStyle w:val="af6"/>
              <w:jc w:val="center"/>
              <w:rPr>
                <w:sz w:val="24"/>
                <w:szCs w:val="24"/>
              </w:rPr>
            </w:pPr>
          </w:p>
        </w:tc>
      </w:tr>
      <w:tr w:rsidR="002B2BAD" w:rsidRPr="005775DD" w:rsidTr="00150C13">
        <w:tc>
          <w:tcPr>
            <w:tcW w:w="3261" w:type="dxa"/>
            <w:vAlign w:val="center"/>
          </w:tcPr>
          <w:p w:rsidR="002B2BAD" w:rsidRPr="00150C13" w:rsidRDefault="00AD5079" w:rsidP="002B2BAD">
            <w:pPr>
              <w:shd w:val="clear" w:color="auto" w:fill="FFFFFF"/>
              <w:spacing w:line="240" w:lineRule="auto"/>
              <w:ind w:firstLine="0"/>
              <w:rPr>
                <w:snapToGrid/>
                <w:sz w:val="22"/>
                <w:szCs w:val="22"/>
              </w:rPr>
            </w:pPr>
            <w:r>
              <w:rPr>
                <w:snapToGrid/>
                <w:sz w:val="22"/>
                <w:szCs w:val="22"/>
              </w:rPr>
              <w:t>5</w:t>
            </w:r>
            <w:r w:rsidR="002B2BAD" w:rsidRPr="00150C13">
              <w:rPr>
                <w:snapToGrid/>
                <w:sz w:val="22"/>
                <w:szCs w:val="22"/>
              </w:rPr>
              <w:t>.</w:t>
            </w:r>
            <w:r w:rsidR="002B2BAD" w:rsidRPr="00150C13">
              <w:rPr>
                <w:sz w:val="22"/>
                <w:szCs w:val="22"/>
              </w:rPr>
              <w:t>Управление геомеханичес</w:t>
            </w:r>
            <w:r>
              <w:rPr>
                <w:sz w:val="22"/>
                <w:szCs w:val="22"/>
              </w:rPr>
              <w:t>-</w:t>
            </w:r>
            <w:r w:rsidR="002B2BAD" w:rsidRPr="00150C13">
              <w:rPr>
                <w:sz w:val="22"/>
                <w:szCs w:val="22"/>
              </w:rPr>
              <w:t>кими процессами</w:t>
            </w:r>
          </w:p>
        </w:tc>
        <w:tc>
          <w:tcPr>
            <w:tcW w:w="851" w:type="dxa"/>
            <w:vAlign w:val="center"/>
          </w:tcPr>
          <w:p w:rsidR="002B2BAD" w:rsidRDefault="00D1239E" w:rsidP="0026633D">
            <w:pPr>
              <w:pStyle w:val="af6"/>
              <w:jc w:val="center"/>
              <w:rPr>
                <w:sz w:val="24"/>
                <w:szCs w:val="24"/>
              </w:rPr>
            </w:pPr>
            <w:r>
              <w:rPr>
                <w:sz w:val="24"/>
                <w:szCs w:val="24"/>
              </w:rPr>
              <w:t>26</w:t>
            </w:r>
          </w:p>
        </w:tc>
        <w:tc>
          <w:tcPr>
            <w:tcW w:w="567" w:type="dxa"/>
            <w:vAlign w:val="center"/>
          </w:tcPr>
          <w:p w:rsidR="002B2BAD" w:rsidRDefault="00D1239E" w:rsidP="00687782">
            <w:pPr>
              <w:pStyle w:val="af6"/>
              <w:jc w:val="center"/>
              <w:rPr>
                <w:sz w:val="24"/>
                <w:szCs w:val="24"/>
              </w:rPr>
            </w:pPr>
            <w:r>
              <w:rPr>
                <w:sz w:val="24"/>
                <w:szCs w:val="24"/>
              </w:rPr>
              <w:t>8</w:t>
            </w:r>
          </w:p>
        </w:tc>
        <w:tc>
          <w:tcPr>
            <w:tcW w:w="567" w:type="dxa"/>
            <w:vAlign w:val="center"/>
          </w:tcPr>
          <w:p w:rsidR="002B2BAD" w:rsidRDefault="002B2BAD" w:rsidP="00687782">
            <w:pPr>
              <w:pStyle w:val="af6"/>
              <w:jc w:val="center"/>
              <w:rPr>
                <w:sz w:val="24"/>
                <w:szCs w:val="24"/>
              </w:rPr>
            </w:pPr>
          </w:p>
        </w:tc>
        <w:tc>
          <w:tcPr>
            <w:tcW w:w="749" w:type="dxa"/>
            <w:vAlign w:val="center"/>
          </w:tcPr>
          <w:p w:rsidR="002B2BAD" w:rsidRDefault="002B2BAD" w:rsidP="00687782">
            <w:pPr>
              <w:pStyle w:val="af6"/>
              <w:jc w:val="center"/>
              <w:rPr>
                <w:sz w:val="24"/>
                <w:szCs w:val="24"/>
              </w:rPr>
            </w:pPr>
          </w:p>
        </w:tc>
        <w:tc>
          <w:tcPr>
            <w:tcW w:w="527" w:type="dxa"/>
            <w:vAlign w:val="center"/>
          </w:tcPr>
          <w:p w:rsidR="002B2BAD" w:rsidRDefault="002B2BAD" w:rsidP="00687782">
            <w:pPr>
              <w:pStyle w:val="af6"/>
              <w:jc w:val="center"/>
              <w:rPr>
                <w:sz w:val="24"/>
                <w:szCs w:val="24"/>
              </w:rPr>
            </w:pPr>
          </w:p>
        </w:tc>
        <w:tc>
          <w:tcPr>
            <w:tcW w:w="567" w:type="dxa"/>
            <w:vAlign w:val="center"/>
          </w:tcPr>
          <w:p w:rsidR="002B2BAD" w:rsidRDefault="002B2BAD" w:rsidP="00687782">
            <w:pPr>
              <w:pStyle w:val="af6"/>
              <w:jc w:val="center"/>
              <w:rPr>
                <w:sz w:val="24"/>
                <w:szCs w:val="24"/>
              </w:rPr>
            </w:pPr>
          </w:p>
        </w:tc>
        <w:tc>
          <w:tcPr>
            <w:tcW w:w="567" w:type="dxa"/>
            <w:vAlign w:val="center"/>
          </w:tcPr>
          <w:p w:rsidR="002B2BAD" w:rsidRDefault="002B2BAD" w:rsidP="00687782">
            <w:pPr>
              <w:pStyle w:val="af6"/>
              <w:jc w:val="center"/>
              <w:rPr>
                <w:sz w:val="24"/>
                <w:szCs w:val="24"/>
              </w:rPr>
            </w:pPr>
          </w:p>
        </w:tc>
        <w:tc>
          <w:tcPr>
            <w:tcW w:w="567" w:type="dxa"/>
            <w:vAlign w:val="center"/>
          </w:tcPr>
          <w:p w:rsidR="002B2BAD" w:rsidRDefault="00D1239E" w:rsidP="00687782">
            <w:pPr>
              <w:pStyle w:val="af6"/>
              <w:jc w:val="center"/>
              <w:rPr>
                <w:sz w:val="24"/>
                <w:szCs w:val="24"/>
              </w:rPr>
            </w:pPr>
            <w:r>
              <w:rPr>
                <w:sz w:val="24"/>
                <w:szCs w:val="24"/>
              </w:rPr>
              <w:t>8</w:t>
            </w:r>
          </w:p>
        </w:tc>
        <w:tc>
          <w:tcPr>
            <w:tcW w:w="567" w:type="dxa"/>
            <w:vAlign w:val="center"/>
          </w:tcPr>
          <w:p w:rsidR="002B2BAD" w:rsidRDefault="002B2BAD" w:rsidP="00687782">
            <w:pPr>
              <w:pStyle w:val="af6"/>
              <w:jc w:val="center"/>
              <w:rPr>
                <w:sz w:val="24"/>
                <w:szCs w:val="24"/>
              </w:rPr>
            </w:pPr>
          </w:p>
        </w:tc>
        <w:tc>
          <w:tcPr>
            <w:tcW w:w="566" w:type="dxa"/>
            <w:vAlign w:val="center"/>
          </w:tcPr>
          <w:p w:rsidR="002B2BAD" w:rsidRDefault="00150C13" w:rsidP="00687782">
            <w:pPr>
              <w:pStyle w:val="af6"/>
              <w:jc w:val="center"/>
              <w:rPr>
                <w:sz w:val="24"/>
                <w:szCs w:val="24"/>
              </w:rPr>
            </w:pPr>
            <w:r>
              <w:rPr>
                <w:sz w:val="24"/>
                <w:szCs w:val="24"/>
              </w:rPr>
              <w:t>-</w:t>
            </w:r>
          </w:p>
        </w:tc>
        <w:tc>
          <w:tcPr>
            <w:tcW w:w="1276" w:type="dxa"/>
            <w:vAlign w:val="center"/>
          </w:tcPr>
          <w:p w:rsidR="00FC4717" w:rsidRDefault="00150C13" w:rsidP="00FC4717">
            <w:pPr>
              <w:pStyle w:val="af6"/>
              <w:jc w:val="center"/>
              <w:rPr>
                <w:sz w:val="24"/>
                <w:szCs w:val="24"/>
              </w:rPr>
            </w:pPr>
            <w:r>
              <w:rPr>
                <w:sz w:val="24"/>
                <w:szCs w:val="24"/>
              </w:rPr>
              <w:t>1</w:t>
            </w:r>
            <w:r w:rsidR="00AD5079">
              <w:rPr>
                <w:sz w:val="24"/>
                <w:szCs w:val="24"/>
              </w:rPr>
              <w:t>0</w:t>
            </w:r>
            <w:r w:rsidR="00FC4717" w:rsidRPr="00A471E4">
              <w:rPr>
                <w:sz w:val="24"/>
                <w:szCs w:val="24"/>
              </w:rPr>
              <w:t>(ТР,ПР)</w:t>
            </w:r>
          </w:p>
          <w:p w:rsidR="002B2BAD" w:rsidRDefault="002B2BAD" w:rsidP="00687782">
            <w:pPr>
              <w:pStyle w:val="af6"/>
              <w:jc w:val="center"/>
              <w:rPr>
                <w:sz w:val="24"/>
                <w:szCs w:val="24"/>
              </w:rPr>
            </w:pPr>
          </w:p>
        </w:tc>
      </w:tr>
      <w:tr w:rsidR="00EC0F96" w:rsidRPr="005775DD" w:rsidTr="00150C13">
        <w:tc>
          <w:tcPr>
            <w:tcW w:w="3261" w:type="dxa"/>
          </w:tcPr>
          <w:p w:rsidR="00EC0F96" w:rsidRPr="00EC0F96" w:rsidRDefault="00EC0F96" w:rsidP="00A471E4">
            <w:pPr>
              <w:pStyle w:val="af6"/>
              <w:rPr>
                <w:sz w:val="24"/>
                <w:szCs w:val="24"/>
              </w:rPr>
            </w:pPr>
            <w:r w:rsidRPr="00EC0F96">
              <w:rPr>
                <w:sz w:val="24"/>
                <w:szCs w:val="24"/>
              </w:rPr>
              <w:t>Контрольная работа</w:t>
            </w:r>
          </w:p>
        </w:tc>
        <w:tc>
          <w:tcPr>
            <w:tcW w:w="851" w:type="dxa"/>
            <w:vAlign w:val="center"/>
          </w:tcPr>
          <w:p w:rsidR="00EC0F96" w:rsidRPr="00FC4717" w:rsidRDefault="00150C13" w:rsidP="00AD5079">
            <w:pPr>
              <w:pStyle w:val="af6"/>
              <w:rPr>
                <w:sz w:val="24"/>
                <w:szCs w:val="24"/>
              </w:rPr>
            </w:pPr>
            <w:r>
              <w:rPr>
                <w:sz w:val="24"/>
                <w:szCs w:val="24"/>
              </w:rPr>
              <w:t xml:space="preserve">   2</w:t>
            </w:r>
            <w:r w:rsidR="00982D77">
              <w:rPr>
                <w:sz w:val="24"/>
                <w:szCs w:val="24"/>
              </w:rPr>
              <w:t>6</w:t>
            </w:r>
          </w:p>
        </w:tc>
        <w:tc>
          <w:tcPr>
            <w:tcW w:w="567" w:type="dxa"/>
            <w:vAlign w:val="center"/>
          </w:tcPr>
          <w:p w:rsidR="00EC0F96" w:rsidRDefault="00EC0F96" w:rsidP="00687782">
            <w:pPr>
              <w:pStyle w:val="af6"/>
              <w:jc w:val="center"/>
              <w:rPr>
                <w:b/>
                <w:sz w:val="24"/>
                <w:szCs w:val="24"/>
              </w:rPr>
            </w:pPr>
          </w:p>
        </w:tc>
        <w:tc>
          <w:tcPr>
            <w:tcW w:w="567" w:type="dxa"/>
            <w:vAlign w:val="center"/>
          </w:tcPr>
          <w:p w:rsidR="00EC0F96" w:rsidRDefault="00EC0F96" w:rsidP="00687782">
            <w:pPr>
              <w:pStyle w:val="af6"/>
              <w:jc w:val="center"/>
              <w:rPr>
                <w:b/>
                <w:sz w:val="24"/>
                <w:szCs w:val="24"/>
              </w:rPr>
            </w:pPr>
          </w:p>
        </w:tc>
        <w:tc>
          <w:tcPr>
            <w:tcW w:w="749" w:type="dxa"/>
            <w:vAlign w:val="center"/>
          </w:tcPr>
          <w:p w:rsidR="00EC0F96" w:rsidRDefault="00EC0F96" w:rsidP="00687782">
            <w:pPr>
              <w:pStyle w:val="af6"/>
              <w:jc w:val="center"/>
              <w:rPr>
                <w:b/>
                <w:sz w:val="24"/>
                <w:szCs w:val="24"/>
              </w:rPr>
            </w:pPr>
          </w:p>
        </w:tc>
        <w:tc>
          <w:tcPr>
            <w:tcW w:w="527" w:type="dxa"/>
            <w:vAlign w:val="center"/>
          </w:tcPr>
          <w:p w:rsidR="00EC0F96" w:rsidRPr="00A471E4" w:rsidRDefault="00EC0F96" w:rsidP="00687782">
            <w:pPr>
              <w:pStyle w:val="af6"/>
              <w:jc w:val="center"/>
              <w:rPr>
                <w:b/>
                <w:sz w:val="24"/>
                <w:szCs w:val="24"/>
              </w:rPr>
            </w:pPr>
          </w:p>
        </w:tc>
        <w:tc>
          <w:tcPr>
            <w:tcW w:w="567" w:type="dxa"/>
            <w:vAlign w:val="center"/>
          </w:tcPr>
          <w:p w:rsidR="00EC0F96" w:rsidRDefault="00EC0F96" w:rsidP="00687782">
            <w:pPr>
              <w:pStyle w:val="af6"/>
              <w:jc w:val="center"/>
              <w:rPr>
                <w:b/>
                <w:sz w:val="24"/>
                <w:szCs w:val="24"/>
              </w:rPr>
            </w:pPr>
          </w:p>
        </w:tc>
        <w:tc>
          <w:tcPr>
            <w:tcW w:w="567" w:type="dxa"/>
            <w:vAlign w:val="center"/>
          </w:tcPr>
          <w:p w:rsidR="00EC0F96" w:rsidRPr="00A471E4" w:rsidRDefault="00EC0F96" w:rsidP="00687782">
            <w:pPr>
              <w:pStyle w:val="af6"/>
              <w:jc w:val="center"/>
              <w:rPr>
                <w:b/>
                <w:sz w:val="24"/>
                <w:szCs w:val="24"/>
              </w:rPr>
            </w:pPr>
          </w:p>
        </w:tc>
        <w:tc>
          <w:tcPr>
            <w:tcW w:w="567" w:type="dxa"/>
            <w:vAlign w:val="center"/>
          </w:tcPr>
          <w:p w:rsidR="00EC0F96" w:rsidRDefault="00EC0F96" w:rsidP="00687782">
            <w:pPr>
              <w:pStyle w:val="af6"/>
              <w:jc w:val="center"/>
              <w:rPr>
                <w:b/>
                <w:sz w:val="24"/>
                <w:szCs w:val="24"/>
              </w:rPr>
            </w:pPr>
          </w:p>
        </w:tc>
        <w:tc>
          <w:tcPr>
            <w:tcW w:w="567" w:type="dxa"/>
            <w:vAlign w:val="center"/>
          </w:tcPr>
          <w:p w:rsidR="00EC0F96" w:rsidRDefault="00EC0F96" w:rsidP="00687782">
            <w:pPr>
              <w:pStyle w:val="af6"/>
              <w:jc w:val="center"/>
              <w:rPr>
                <w:b/>
                <w:sz w:val="24"/>
                <w:szCs w:val="24"/>
              </w:rPr>
            </w:pPr>
          </w:p>
        </w:tc>
        <w:tc>
          <w:tcPr>
            <w:tcW w:w="566" w:type="dxa"/>
            <w:vAlign w:val="center"/>
          </w:tcPr>
          <w:p w:rsidR="00EC0F96" w:rsidRPr="00FC4717" w:rsidRDefault="00982D77" w:rsidP="00687782">
            <w:pPr>
              <w:pStyle w:val="af6"/>
              <w:jc w:val="center"/>
              <w:rPr>
                <w:sz w:val="24"/>
                <w:szCs w:val="24"/>
              </w:rPr>
            </w:pPr>
            <w:r>
              <w:rPr>
                <w:sz w:val="24"/>
                <w:szCs w:val="24"/>
              </w:rPr>
              <w:t>8</w:t>
            </w:r>
          </w:p>
        </w:tc>
        <w:tc>
          <w:tcPr>
            <w:tcW w:w="1276" w:type="dxa"/>
          </w:tcPr>
          <w:p w:rsidR="00EC0F96" w:rsidRPr="00FC4717" w:rsidRDefault="00982D77" w:rsidP="00AD5079">
            <w:pPr>
              <w:pStyle w:val="af6"/>
              <w:jc w:val="center"/>
              <w:rPr>
                <w:sz w:val="24"/>
                <w:szCs w:val="24"/>
              </w:rPr>
            </w:pPr>
            <w:r>
              <w:rPr>
                <w:sz w:val="24"/>
                <w:szCs w:val="24"/>
              </w:rPr>
              <w:t>18</w:t>
            </w:r>
          </w:p>
        </w:tc>
      </w:tr>
      <w:tr w:rsidR="00A72F72" w:rsidRPr="005775DD" w:rsidTr="00150C13">
        <w:tc>
          <w:tcPr>
            <w:tcW w:w="3261" w:type="dxa"/>
          </w:tcPr>
          <w:p w:rsidR="00A72F72" w:rsidRPr="00A471E4" w:rsidRDefault="00A72F72" w:rsidP="00A471E4">
            <w:pPr>
              <w:pStyle w:val="af6"/>
              <w:rPr>
                <w:b/>
                <w:sz w:val="24"/>
                <w:szCs w:val="24"/>
              </w:rPr>
            </w:pPr>
            <w:r w:rsidRPr="00A471E4">
              <w:rPr>
                <w:b/>
                <w:sz w:val="24"/>
                <w:szCs w:val="24"/>
              </w:rPr>
              <w:t xml:space="preserve">Итого </w:t>
            </w:r>
          </w:p>
        </w:tc>
        <w:tc>
          <w:tcPr>
            <w:tcW w:w="851" w:type="dxa"/>
            <w:vAlign w:val="center"/>
          </w:tcPr>
          <w:p w:rsidR="00A72F72" w:rsidRPr="00A471E4" w:rsidRDefault="00043F38" w:rsidP="00EC0F96">
            <w:pPr>
              <w:pStyle w:val="af6"/>
              <w:rPr>
                <w:b/>
                <w:sz w:val="24"/>
                <w:szCs w:val="24"/>
              </w:rPr>
            </w:pPr>
            <w:r>
              <w:rPr>
                <w:b/>
                <w:sz w:val="24"/>
                <w:szCs w:val="24"/>
              </w:rPr>
              <w:t>1</w:t>
            </w:r>
            <w:r w:rsidR="00EC0F96">
              <w:rPr>
                <w:b/>
                <w:sz w:val="24"/>
                <w:szCs w:val="24"/>
              </w:rPr>
              <w:t>44</w:t>
            </w:r>
          </w:p>
        </w:tc>
        <w:tc>
          <w:tcPr>
            <w:tcW w:w="567" w:type="dxa"/>
            <w:vAlign w:val="center"/>
          </w:tcPr>
          <w:p w:rsidR="00A72F72" w:rsidRPr="00A471E4" w:rsidRDefault="00150C13" w:rsidP="00AD5079">
            <w:pPr>
              <w:pStyle w:val="af6"/>
              <w:jc w:val="center"/>
              <w:rPr>
                <w:b/>
                <w:sz w:val="24"/>
                <w:szCs w:val="24"/>
              </w:rPr>
            </w:pPr>
            <w:r>
              <w:rPr>
                <w:b/>
                <w:sz w:val="24"/>
                <w:szCs w:val="24"/>
              </w:rPr>
              <w:t>1</w:t>
            </w:r>
            <w:r w:rsidR="00AD5079">
              <w:rPr>
                <w:b/>
                <w:sz w:val="24"/>
                <w:szCs w:val="24"/>
              </w:rPr>
              <w:t>6</w:t>
            </w:r>
          </w:p>
        </w:tc>
        <w:tc>
          <w:tcPr>
            <w:tcW w:w="567" w:type="dxa"/>
            <w:vAlign w:val="center"/>
          </w:tcPr>
          <w:p w:rsidR="00A72F72" w:rsidRPr="00A471E4" w:rsidRDefault="00A72F72" w:rsidP="00687782">
            <w:pPr>
              <w:pStyle w:val="af6"/>
              <w:jc w:val="center"/>
              <w:rPr>
                <w:b/>
                <w:sz w:val="24"/>
                <w:szCs w:val="24"/>
              </w:rPr>
            </w:pPr>
            <w:r>
              <w:rPr>
                <w:b/>
                <w:sz w:val="24"/>
                <w:szCs w:val="24"/>
              </w:rPr>
              <w:t>-</w:t>
            </w:r>
          </w:p>
        </w:tc>
        <w:tc>
          <w:tcPr>
            <w:tcW w:w="749" w:type="dxa"/>
            <w:vAlign w:val="center"/>
          </w:tcPr>
          <w:p w:rsidR="00A72F72" w:rsidRPr="00A471E4" w:rsidRDefault="00EC0F96" w:rsidP="00687782">
            <w:pPr>
              <w:pStyle w:val="af6"/>
              <w:jc w:val="center"/>
              <w:rPr>
                <w:b/>
                <w:sz w:val="24"/>
                <w:szCs w:val="24"/>
              </w:rPr>
            </w:pPr>
            <w:r>
              <w:rPr>
                <w:b/>
                <w:sz w:val="24"/>
                <w:szCs w:val="24"/>
              </w:rPr>
              <w:t>-</w:t>
            </w:r>
          </w:p>
        </w:tc>
        <w:tc>
          <w:tcPr>
            <w:tcW w:w="527" w:type="dxa"/>
            <w:vAlign w:val="center"/>
          </w:tcPr>
          <w:p w:rsidR="00A72F72" w:rsidRPr="00A471E4" w:rsidRDefault="00A72F72" w:rsidP="00687782">
            <w:pPr>
              <w:pStyle w:val="af6"/>
              <w:jc w:val="center"/>
              <w:rPr>
                <w:b/>
                <w:sz w:val="24"/>
                <w:szCs w:val="24"/>
              </w:rPr>
            </w:pPr>
            <w:r w:rsidRPr="00A471E4">
              <w:rPr>
                <w:b/>
                <w:sz w:val="24"/>
                <w:szCs w:val="24"/>
              </w:rPr>
              <w:t>-</w:t>
            </w:r>
          </w:p>
        </w:tc>
        <w:tc>
          <w:tcPr>
            <w:tcW w:w="567" w:type="dxa"/>
            <w:vAlign w:val="center"/>
          </w:tcPr>
          <w:p w:rsidR="00A72F72" w:rsidRPr="00A471E4" w:rsidRDefault="009975CA" w:rsidP="00687782">
            <w:pPr>
              <w:pStyle w:val="af6"/>
              <w:jc w:val="center"/>
              <w:rPr>
                <w:b/>
                <w:sz w:val="24"/>
                <w:szCs w:val="24"/>
              </w:rPr>
            </w:pPr>
            <w:r>
              <w:rPr>
                <w:b/>
                <w:sz w:val="24"/>
                <w:szCs w:val="24"/>
              </w:rPr>
              <w:t>-</w:t>
            </w:r>
          </w:p>
        </w:tc>
        <w:tc>
          <w:tcPr>
            <w:tcW w:w="567" w:type="dxa"/>
            <w:vAlign w:val="center"/>
          </w:tcPr>
          <w:p w:rsidR="00A72F72" w:rsidRPr="00A471E4" w:rsidRDefault="00A72F72" w:rsidP="00687782">
            <w:pPr>
              <w:pStyle w:val="af6"/>
              <w:jc w:val="center"/>
              <w:rPr>
                <w:b/>
                <w:sz w:val="24"/>
                <w:szCs w:val="24"/>
              </w:rPr>
            </w:pPr>
            <w:r w:rsidRPr="00A471E4">
              <w:rPr>
                <w:b/>
                <w:sz w:val="24"/>
                <w:szCs w:val="24"/>
              </w:rPr>
              <w:t>-</w:t>
            </w:r>
          </w:p>
        </w:tc>
        <w:tc>
          <w:tcPr>
            <w:tcW w:w="567" w:type="dxa"/>
            <w:vAlign w:val="center"/>
          </w:tcPr>
          <w:p w:rsidR="00A72F72" w:rsidRPr="00A471E4" w:rsidRDefault="00AD5079" w:rsidP="00687782">
            <w:pPr>
              <w:pStyle w:val="af6"/>
              <w:jc w:val="center"/>
              <w:rPr>
                <w:b/>
                <w:sz w:val="24"/>
                <w:szCs w:val="24"/>
              </w:rPr>
            </w:pPr>
            <w:r>
              <w:rPr>
                <w:b/>
                <w:sz w:val="24"/>
                <w:szCs w:val="24"/>
              </w:rPr>
              <w:t>16</w:t>
            </w:r>
          </w:p>
        </w:tc>
        <w:tc>
          <w:tcPr>
            <w:tcW w:w="567" w:type="dxa"/>
            <w:vAlign w:val="center"/>
          </w:tcPr>
          <w:p w:rsidR="00A72F72" w:rsidRPr="00A471E4" w:rsidRDefault="00A72F72" w:rsidP="00687782">
            <w:pPr>
              <w:pStyle w:val="af6"/>
              <w:jc w:val="center"/>
              <w:rPr>
                <w:b/>
                <w:sz w:val="24"/>
                <w:szCs w:val="24"/>
              </w:rPr>
            </w:pPr>
            <w:r>
              <w:rPr>
                <w:b/>
                <w:sz w:val="24"/>
                <w:szCs w:val="24"/>
              </w:rPr>
              <w:t>-</w:t>
            </w:r>
          </w:p>
        </w:tc>
        <w:tc>
          <w:tcPr>
            <w:tcW w:w="566" w:type="dxa"/>
            <w:vAlign w:val="center"/>
          </w:tcPr>
          <w:p w:rsidR="00A72F72" w:rsidRPr="00A471E4" w:rsidRDefault="00982D77" w:rsidP="00687782">
            <w:pPr>
              <w:pStyle w:val="af6"/>
              <w:jc w:val="center"/>
              <w:rPr>
                <w:b/>
                <w:sz w:val="24"/>
                <w:szCs w:val="24"/>
              </w:rPr>
            </w:pPr>
            <w:r>
              <w:rPr>
                <w:b/>
                <w:sz w:val="24"/>
                <w:szCs w:val="24"/>
              </w:rPr>
              <w:t>8</w:t>
            </w:r>
          </w:p>
        </w:tc>
        <w:tc>
          <w:tcPr>
            <w:tcW w:w="1276" w:type="dxa"/>
          </w:tcPr>
          <w:p w:rsidR="00A72F72" w:rsidRPr="00A471E4" w:rsidRDefault="00982D77" w:rsidP="00687782">
            <w:pPr>
              <w:pStyle w:val="af6"/>
              <w:jc w:val="center"/>
              <w:rPr>
                <w:b/>
                <w:sz w:val="24"/>
                <w:szCs w:val="24"/>
              </w:rPr>
            </w:pPr>
            <w:r>
              <w:rPr>
                <w:b/>
                <w:sz w:val="24"/>
                <w:szCs w:val="24"/>
              </w:rPr>
              <w:t>68</w:t>
            </w:r>
          </w:p>
        </w:tc>
      </w:tr>
    </w:tbl>
    <w:p w:rsidR="00A14D04" w:rsidRPr="00BE3EFF" w:rsidRDefault="00A471E4" w:rsidP="00BE3EFF">
      <w:pPr>
        <w:pStyle w:val="afb"/>
        <w:jc w:val="both"/>
        <w:rPr>
          <w:bCs/>
          <w:color w:val="000000"/>
          <w:sz w:val="20"/>
          <w:szCs w:val="20"/>
        </w:rPr>
      </w:pPr>
      <w:r w:rsidRPr="007928C9">
        <w:rPr>
          <w:bCs/>
          <w:sz w:val="20"/>
          <w:szCs w:val="20"/>
        </w:rPr>
        <w:t>Примечание: ПР</w:t>
      </w:r>
      <w:r w:rsidR="00A72F72">
        <w:rPr>
          <w:bCs/>
          <w:sz w:val="20"/>
          <w:szCs w:val="20"/>
        </w:rPr>
        <w:t>–практические работы</w:t>
      </w:r>
      <w:r>
        <w:rPr>
          <w:bCs/>
          <w:sz w:val="20"/>
          <w:szCs w:val="20"/>
        </w:rPr>
        <w:t xml:space="preserve">; ТР- теоретическая подготовка; </w:t>
      </w:r>
      <w:r w:rsidR="00A72F72">
        <w:rPr>
          <w:bCs/>
          <w:sz w:val="20"/>
          <w:szCs w:val="20"/>
        </w:rPr>
        <w:t>КР</w:t>
      </w:r>
      <w:r>
        <w:rPr>
          <w:bCs/>
          <w:sz w:val="20"/>
          <w:szCs w:val="20"/>
        </w:rPr>
        <w:t xml:space="preserve"> – </w:t>
      </w:r>
      <w:r w:rsidR="00687782">
        <w:rPr>
          <w:bCs/>
          <w:sz w:val="20"/>
          <w:szCs w:val="20"/>
        </w:rPr>
        <w:t>выполнение контрольной</w:t>
      </w:r>
      <w:r>
        <w:rPr>
          <w:bCs/>
          <w:sz w:val="20"/>
          <w:szCs w:val="20"/>
        </w:rPr>
        <w:t xml:space="preserve"> работы</w:t>
      </w:r>
    </w:p>
    <w:p w:rsidR="00150C13" w:rsidRDefault="00150C13" w:rsidP="00F95AC3">
      <w:pPr>
        <w:pStyle w:val="af6"/>
        <w:jc w:val="center"/>
        <w:rPr>
          <w:b/>
          <w:sz w:val="24"/>
          <w:szCs w:val="24"/>
        </w:rPr>
      </w:pPr>
    </w:p>
    <w:p w:rsidR="00150C13" w:rsidRDefault="00150C13" w:rsidP="00F95AC3">
      <w:pPr>
        <w:pStyle w:val="af6"/>
        <w:jc w:val="center"/>
        <w:rPr>
          <w:b/>
          <w:sz w:val="24"/>
          <w:szCs w:val="24"/>
        </w:rPr>
      </w:pPr>
    </w:p>
    <w:p w:rsidR="00407F31" w:rsidRDefault="00F95AC3" w:rsidP="00F95AC3">
      <w:pPr>
        <w:pStyle w:val="af6"/>
        <w:jc w:val="center"/>
        <w:rPr>
          <w:b/>
          <w:sz w:val="24"/>
          <w:szCs w:val="24"/>
        </w:rPr>
      </w:pPr>
      <w:r>
        <w:rPr>
          <w:b/>
          <w:sz w:val="24"/>
          <w:szCs w:val="24"/>
        </w:rPr>
        <w:t xml:space="preserve">3.2. </w:t>
      </w:r>
      <w:r w:rsidR="00BF4C29" w:rsidRPr="00407F31">
        <w:rPr>
          <w:b/>
          <w:sz w:val="24"/>
          <w:szCs w:val="24"/>
        </w:rPr>
        <w:t>Содержание тем программы дисциплины</w:t>
      </w:r>
    </w:p>
    <w:p w:rsidR="00FC4717" w:rsidRPr="008C53C8" w:rsidRDefault="00407F31" w:rsidP="008C53C8">
      <w:pPr>
        <w:autoSpaceDE w:val="0"/>
        <w:autoSpaceDN w:val="0"/>
        <w:adjustRightInd w:val="0"/>
        <w:spacing w:line="240" w:lineRule="auto"/>
        <w:ind w:firstLine="34"/>
        <w:rPr>
          <w:b/>
          <w:sz w:val="24"/>
          <w:szCs w:val="24"/>
        </w:rPr>
      </w:pPr>
      <w:r w:rsidRPr="00407F31">
        <w:rPr>
          <w:b/>
          <w:sz w:val="24"/>
          <w:szCs w:val="24"/>
        </w:rPr>
        <w:t>Тема</w:t>
      </w:r>
      <w:r w:rsidR="00AD5079">
        <w:rPr>
          <w:b/>
          <w:sz w:val="24"/>
          <w:szCs w:val="24"/>
        </w:rPr>
        <w:t>1</w:t>
      </w:r>
      <w:r>
        <w:rPr>
          <w:b/>
          <w:sz w:val="24"/>
          <w:szCs w:val="24"/>
        </w:rPr>
        <w:t>.</w:t>
      </w:r>
      <w:r w:rsidR="008C53C8" w:rsidRPr="008C53C8">
        <w:rPr>
          <w:b/>
          <w:sz w:val="24"/>
          <w:szCs w:val="24"/>
        </w:rPr>
        <w:t>Природные факторы, определяющие геомеханическое состояние массивов.</w:t>
      </w:r>
    </w:p>
    <w:p w:rsidR="00675BFE" w:rsidRPr="008C53C8" w:rsidRDefault="008C53C8" w:rsidP="008C53C8">
      <w:pPr>
        <w:pStyle w:val="af6"/>
        <w:rPr>
          <w:sz w:val="24"/>
          <w:szCs w:val="24"/>
        </w:rPr>
      </w:pPr>
      <w:r w:rsidRPr="008C53C8">
        <w:rPr>
          <w:sz w:val="24"/>
          <w:szCs w:val="24"/>
        </w:rPr>
        <w:t xml:space="preserve">Физические свойства горных пород. Структурные особенности массивов горных пород. </w:t>
      </w:r>
      <w:r w:rsidRPr="008C53C8">
        <w:rPr>
          <w:sz w:val="24"/>
          <w:szCs w:val="24"/>
        </w:rPr>
        <w:lastRenderedPageBreak/>
        <w:t>Естественное напряженное состояние массивов пород.</w:t>
      </w:r>
    </w:p>
    <w:p w:rsidR="00407F31" w:rsidRPr="00B4707D" w:rsidRDefault="00407F31" w:rsidP="008C53C8">
      <w:pPr>
        <w:shd w:val="clear" w:color="auto" w:fill="FFFFFF"/>
        <w:spacing w:line="240" w:lineRule="auto"/>
        <w:ind w:firstLine="0"/>
        <w:rPr>
          <w:b/>
          <w:sz w:val="24"/>
          <w:szCs w:val="24"/>
        </w:rPr>
      </w:pPr>
      <w:r w:rsidRPr="00407F31">
        <w:rPr>
          <w:b/>
          <w:sz w:val="24"/>
          <w:szCs w:val="24"/>
        </w:rPr>
        <w:t>Тема</w:t>
      </w:r>
      <w:r w:rsidR="00AD5079">
        <w:rPr>
          <w:b/>
          <w:sz w:val="24"/>
          <w:szCs w:val="24"/>
        </w:rPr>
        <w:t>2</w:t>
      </w:r>
      <w:r>
        <w:rPr>
          <w:b/>
          <w:sz w:val="24"/>
          <w:szCs w:val="24"/>
        </w:rPr>
        <w:t>.</w:t>
      </w:r>
      <w:r w:rsidR="008C53C8" w:rsidRPr="00B4707D">
        <w:rPr>
          <w:b/>
          <w:sz w:val="24"/>
          <w:szCs w:val="24"/>
        </w:rPr>
        <w:t>Основные технические факторы, определяющие характер и параметры геомеханических процессов при проведении горных выработок.</w:t>
      </w:r>
    </w:p>
    <w:p w:rsidR="00FC4717" w:rsidRPr="0012094C" w:rsidRDefault="00B4707D" w:rsidP="00B4707D">
      <w:pPr>
        <w:pStyle w:val="af6"/>
        <w:rPr>
          <w:sz w:val="24"/>
          <w:szCs w:val="24"/>
        </w:rPr>
      </w:pPr>
      <w:r w:rsidRPr="00B4707D">
        <w:rPr>
          <w:sz w:val="24"/>
          <w:szCs w:val="24"/>
        </w:rPr>
        <w:t>Проявления геомеханических процессов в одиночных протяжённых выработках. Закономерности формирования напряженно-деформированного состояния приконтурного массива выработок при различном естественном напряжённом состоянии породных массивов и режимах деформирования и разрушения пород.</w:t>
      </w:r>
    </w:p>
    <w:p w:rsidR="00FC4717" w:rsidRDefault="00407F31" w:rsidP="00B4707D">
      <w:pPr>
        <w:pStyle w:val="af6"/>
        <w:rPr>
          <w:b/>
          <w:sz w:val="24"/>
          <w:szCs w:val="24"/>
        </w:rPr>
      </w:pPr>
      <w:r w:rsidRPr="00407F31">
        <w:rPr>
          <w:b/>
          <w:sz w:val="24"/>
          <w:szCs w:val="24"/>
        </w:rPr>
        <w:t>Тема</w:t>
      </w:r>
      <w:r w:rsidR="00AD5079">
        <w:rPr>
          <w:b/>
          <w:sz w:val="24"/>
          <w:szCs w:val="24"/>
        </w:rPr>
        <w:t>3</w:t>
      </w:r>
      <w:r>
        <w:rPr>
          <w:b/>
          <w:sz w:val="24"/>
          <w:szCs w:val="24"/>
        </w:rPr>
        <w:t>.</w:t>
      </w:r>
      <w:r w:rsidR="00B4707D" w:rsidRPr="00B4707D">
        <w:rPr>
          <w:b/>
          <w:sz w:val="24"/>
          <w:szCs w:val="24"/>
        </w:rPr>
        <w:t>Управлениегеомеханическими процессами при проведении капитальных выработок и строительстве подземных сооружений</w:t>
      </w:r>
    </w:p>
    <w:p w:rsidR="00FC4717" w:rsidRPr="0026633D" w:rsidRDefault="0026633D" w:rsidP="0026633D">
      <w:pPr>
        <w:pStyle w:val="af6"/>
        <w:rPr>
          <w:sz w:val="24"/>
          <w:szCs w:val="24"/>
        </w:rPr>
      </w:pPr>
      <w:r w:rsidRPr="0026633D">
        <w:rPr>
          <w:sz w:val="24"/>
          <w:szCs w:val="24"/>
        </w:rPr>
        <w:t>Задачи управления геомеханическими процессами при проведении капитальных выработок и строительстве подземных сооружений. Методы снижения действующих напряжений в приконтурном массиве выработок. Методы целенаправленного изменения деформационно-прочностных свойств приконтурного массива. Методы оценки устойчивости обнажений пород и принципы выбора мероприятий по поддержанию выработок.</w:t>
      </w:r>
    </w:p>
    <w:p w:rsidR="00FC4717" w:rsidRPr="0026633D" w:rsidRDefault="00FC4717" w:rsidP="0026633D">
      <w:pPr>
        <w:pStyle w:val="af6"/>
        <w:rPr>
          <w:b/>
          <w:sz w:val="24"/>
          <w:szCs w:val="24"/>
        </w:rPr>
      </w:pPr>
      <w:r w:rsidRPr="00407F31">
        <w:rPr>
          <w:b/>
          <w:sz w:val="24"/>
          <w:szCs w:val="24"/>
        </w:rPr>
        <w:t>Тема</w:t>
      </w:r>
      <w:r w:rsidR="00AD5079">
        <w:rPr>
          <w:b/>
          <w:sz w:val="24"/>
          <w:szCs w:val="24"/>
        </w:rPr>
        <w:t>4</w:t>
      </w:r>
      <w:r>
        <w:rPr>
          <w:b/>
          <w:sz w:val="24"/>
          <w:szCs w:val="24"/>
        </w:rPr>
        <w:t>.</w:t>
      </w:r>
      <w:r w:rsidR="0026633D" w:rsidRPr="0026633D">
        <w:rPr>
          <w:b/>
          <w:sz w:val="24"/>
          <w:szCs w:val="24"/>
        </w:rPr>
        <w:t>Особенности развития геомеханических процессов в массиве пород вокруг очистных выработок и выработанных пространств</w:t>
      </w:r>
    </w:p>
    <w:p w:rsidR="0026633D" w:rsidRPr="0012094C" w:rsidRDefault="0026633D" w:rsidP="0026633D">
      <w:pPr>
        <w:pStyle w:val="af6"/>
        <w:rPr>
          <w:sz w:val="24"/>
          <w:szCs w:val="24"/>
        </w:rPr>
      </w:pPr>
      <w:r w:rsidRPr="0026633D">
        <w:rPr>
          <w:sz w:val="24"/>
          <w:szCs w:val="24"/>
        </w:rPr>
        <w:t>Особенности проявлений горного давления в очистных выработках. Напряжённо-деформированное состояние вокруг очистной выработки. Зоны опорного давления и разгрузки. Взаимное влияние очистных выработок при разработке обособленных и сближенных пластов и рудных тел. Основные принципы выбора способа управления горным давлением при ведении очистных работ. Геомеханическая классификация применяемых систем разработки месторождений твёрдых полезных ископаемых</w:t>
      </w:r>
    </w:p>
    <w:p w:rsidR="00FC4717" w:rsidRDefault="00FC4717" w:rsidP="00FC4717">
      <w:pPr>
        <w:pStyle w:val="af6"/>
        <w:jc w:val="both"/>
        <w:rPr>
          <w:b/>
          <w:sz w:val="24"/>
          <w:szCs w:val="24"/>
        </w:rPr>
      </w:pPr>
      <w:r w:rsidRPr="00407F31">
        <w:rPr>
          <w:b/>
          <w:sz w:val="24"/>
          <w:szCs w:val="24"/>
        </w:rPr>
        <w:t>Тема</w:t>
      </w:r>
      <w:r w:rsidR="00AD5079">
        <w:rPr>
          <w:b/>
          <w:sz w:val="24"/>
          <w:szCs w:val="24"/>
        </w:rPr>
        <w:t xml:space="preserve">5. </w:t>
      </w:r>
      <w:r w:rsidR="0026633D" w:rsidRPr="0026633D">
        <w:rPr>
          <w:b/>
          <w:sz w:val="24"/>
          <w:szCs w:val="24"/>
        </w:rPr>
        <w:t>Управление геомеханическими процессами</w:t>
      </w:r>
    </w:p>
    <w:p w:rsidR="00FC4717" w:rsidRPr="00B375BE" w:rsidRDefault="00D1239E" w:rsidP="00B375BE">
      <w:pPr>
        <w:pStyle w:val="af6"/>
        <w:rPr>
          <w:sz w:val="24"/>
          <w:szCs w:val="24"/>
        </w:rPr>
      </w:pPr>
      <w:r>
        <w:rPr>
          <w:sz w:val="24"/>
          <w:szCs w:val="24"/>
        </w:rPr>
        <w:t>5</w:t>
      </w:r>
      <w:r w:rsidR="0026633D" w:rsidRPr="00B375BE">
        <w:rPr>
          <w:sz w:val="24"/>
          <w:szCs w:val="24"/>
        </w:rPr>
        <w:t>.1 Управление геомеханическими процессами при системах с естественным поддержанием выработанного пространства. Определение размеров допустимых обнажений кровли очистных пространств. Геомеханическое состояние целиков при различных режимах деформиро</w:t>
      </w:r>
      <w:r w:rsidR="00B375BE">
        <w:rPr>
          <w:sz w:val="24"/>
          <w:szCs w:val="24"/>
        </w:rPr>
        <w:t>-</w:t>
      </w:r>
      <w:r w:rsidR="0026633D" w:rsidRPr="00B375BE">
        <w:rPr>
          <w:sz w:val="24"/>
          <w:szCs w:val="24"/>
        </w:rPr>
        <w:t>вания. Инженерные методы расчёта устойчивых параметров целиков. Обобщённый инженерный метод определения устойчивых размеров целиков.</w:t>
      </w:r>
    </w:p>
    <w:p w:rsidR="0026633D" w:rsidRPr="00B375BE" w:rsidRDefault="00D1239E" w:rsidP="00B375BE">
      <w:pPr>
        <w:pStyle w:val="af6"/>
        <w:rPr>
          <w:sz w:val="24"/>
          <w:szCs w:val="24"/>
        </w:rPr>
      </w:pPr>
      <w:r>
        <w:rPr>
          <w:sz w:val="24"/>
          <w:szCs w:val="24"/>
        </w:rPr>
        <w:t>5</w:t>
      </w:r>
      <w:r w:rsidR="0026633D" w:rsidRPr="00B375BE">
        <w:rPr>
          <w:sz w:val="24"/>
          <w:szCs w:val="24"/>
        </w:rPr>
        <w:t>.2 Управление геомеханическими процессами при системах с закладкой выработанного пространства</w:t>
      </w:r>
      <w:r w:rsidR="00B375BE">
        <w:rPr>
          <w:sz w:val="24"/>
          <w:szCs w:val="24"/>
        </w:rPr>
        <w:t>.</w:t>
      </w:r>
      <w:r w:rsidR="0026633D" w:rsidRPr="00B375BE">
        <w:rPr>
          <w:sz w:val="24"/>
          <w:szCs w:val="24"/>
        </w:rPr>
        <w:t xml:space="preserve"> Типы, виды и назначение закладки. Особенности развития геомеханических</w:t>
      </w:r>
      <w:r w:rsidR="0026633D" w:rsidRPr="00B375BE">
        <w:rPr>
          <w:sz w:val="24"/>
          <w:szCs w:val="24"/>
        </w:rPr>
        <w:br/>
        <w:t>процессов при использовании несвязной закладки. Особенности развития геомеханических процессов при применении консолидированной (твердеющей) закладки. Нормативная прочность закладочного материала. Учёт влияния взрывных работ на искусственный массив.</w:t>
      </w:r>
    </w:p>
    <w:p w:rsidR="0026633D" w:rsidRPr="00B375BE" w:rsidRDefault="00D1239E" w:rsidP="00B375BE">
      <w:pPr>
        <w:pStyle w:val="af6"/>
        <w:rPr>
          <w:sz w:val="24"/>
          <w:szCs w:val="24"/>
        </w:rPr>
      </w:pPr>
      <w:r>
        <w:rPr>
          <w:sz w:val="24"/>
          <w:szCs w:val="24"/>
        </w:rPr>
        <w:t>5</w:t>
      </w:r>
      <w:r w:rsidR="0026633D" w:rsidRPr="00B375BE">
        <w:rPr>
          <w:sz w:val="24"/>
          <w:szCs w:val="24"/>
        </w:rPr>
        <w:t xml:space="preserve">.3 Управление геомеханическими процессами при системах с креплением очистного пространства. Особенности развития геомеханических процессов при системах с креплением </w:t>
      </w:r>
      <w:r w:rsidR="0026633D" w:rsidRPr="00B375BE">
        <w:rPr>
          <w:sz w:val="24"/>
          <w:szCs w:val="24"/>
        </w:rPr>
        <w:br/>
        <w:t>выработанного пространства.</w:t>
      </w:r>
    </w:p>
    <w:p w:rsidR="0026633D" w:rsidRPr="00B375BE" w:rsidRDefault="00D1239E" w:rsidP="00B375BE">
      <w:pPr>
        <w:pStyle w:val="af6"/>
        <w:rPr>
          <w:sz w:val="24"/>
          <w:szCs w:val="24"/>
        </w:rPr>
      </w:pPr>
      <w:r>
        <w:rPr>
          <w:sz w:val="24"/>
          <w:szCs w:val="24"/>
        </w:rPr>
        <w:t>5</w:t>
      </w:r>
      <w:r w:rsidR="0026633D" w:rsidRPr="00B375BE">
        <w:rPr>
          <w:sz w:val="24"/>
          <w:szCs w:val="24"/>
        </w:rPr>
        <w:t xml:space="preserve">.4 Управление геомеханическими процессами при системах с креплением очистного пространства. Особенности развития геомеханических процессов при системах с креплением </w:t>
      </w:r>
      <w:r w:rsidR="0026633D" w:rsidRPr="00B375BE">
        <w:rPr>
          <w:sz w:val="24"/>
          <w:szCs w:val="24"/>
        </w:rPr>
        <w:br/>
        <w:t>выработанного пространства. Расчёт толщины предохранительной подушки для защиты выработок от динамических воздействий обрушающихся пород и воздушных ударов. Предрасчёт объёмов обрушения.</w:t>
      </w:r>
    </w:p>
    <w:p w:rsidR="0026633D" w:rsidRPr="00B375BE" w:rsidRDefault="00D1239E" w:rsidP="00B375BE">
      <w:pPr>
        <w:pStyle w:val="af6"/>
        <w:rPr>
          <w:sz w:val="24"/>
          <w:szCs w:val="24"/>
        </w:rPr>
      </w:pPr>
      <w:r>
        <w:rPr>
          <w:sz w:val="24"/>
          <w:szCs w:val="24"/>
        </w:rPr>
        <w:t>5</w:t>
      </w:r>
      <w:r w:rsidR="0026633D" w:rsidRPr="00B375BE">
        <w:rPr>
          <w:sz w:val="24"/>
          <w:szCs w:val="24"/>
        </w:rPr>
        <w:t>.5 Особенности управления геомеханическими процессами при комбинированной разработке месторождений полезных ископаемых. Специфичес</w:t>
      </w:r>
      <w:r w:rsidR="0012094C">
        <w:rPr>
          <w:sz w:val="24"/>
          <w:szCs w:val="24"/>
        </w:rPr>
        <w:t xml:space="preserve">кие геомеханические задачи при </w:t>
      </w:r>
      <w:r w:rsidR="0026633D" w:rsidRPr="00B375BE">
        <w:rPr>
          <w:sz w:val="24"/>
          <w:szCs w:val="24"/>
        </w:rPr>
        <w:t>комбинированной разработке месторождений. Определение параметров зон влияния открытых и подземных выработок при комбинированной разработке месторождений. Предпочтительные направления развития фронтов очистных работ в карьере и руднике. Особенности напряжённо-деформированного состояния промежуточной толщи массива и опорных целиков в зоне влияния карьера. Устойчивость подработанных бортов и уступов карьеров. Погашение подземных пустот в бортах и под дном карьера.</w:t>
      </w:r>
    </w:p>
    <w:p w:rsidR="0026633D" w:rsidRPr="00B375BE" w:rsidRDefault="00D1239E" w:rsidP="00B375BE">
      <w:pPr>
        <w:pStyle w:val="af6"/>
        <w:rPr>
          <w:sz w:val="24"/>
          <w:szCs w:val="24"/>
        </w:rPr>
      </w:pPr>
      <w:r>
        <w:rPr>
          <w:sz w:val="24"/>
          <w:szCs w:val="24"/>
        </w:rPr>
        <w:t>5</w:t>
      </w:r>
      <w:r w:rsidR="0026633D" w:rsidRPr="00B375BE">
        <w:rPr>
          <w:sz w:val="24"/>
          <w:szCs w:val="24"/>
        </w:rPr>
        <w:t xml:space="preserve">.6 Гидрогеомеханические явления при подработке водных объектов. Классификация подрабатываемых водных объектов. Системы разработки месторождений полезных ископаемых, применяемые при подработке водных объектов. Категории опасности для </w:t>
      </w:r>
      <w:r w:rsidR="0026633D" w:rsidRPr="00B375BE">
        <w:rPr>
          <w:sz w:val="24"/>
          <w:szCs w:val="24"/>
        </w:rPr>
        <w:lastRenderedPageBreak/>
        <w:t xml:space="preserve">горных </w:t>
      </w:r>
      <w:r w:rsidR="0026633D" w:rsidRPr="00B375BE">
        <w:rPr>
          <w:sz w:val="24"/>
          <w:szCs w:val="24"/>
        </w:rPr>
        <w:br/>
        <w:t>предприятий по прорывам воды и грунта в очистные выработки. Гидрогеомеханические</w:t>
      </w:r>
      <w:r w:rsidR="0026633D" w:rsidRPr="00B375BE">
        <w:rPr>
          <w:sz w:val="24"/>
          <w:szCs w:val="24"/>
        </w:rPr>
        <w:br/>
        <w:t>явления при подработке истинных водных объектов. Гидрогеомеханические явления при подработке специфических водных объектов. Гидрогеомеханические явления при подработке переходных водных объектов. Защита горных выработок от затопления. Развитие гидрогеомеханических процессов при глубоком водопонижении в массивах горных пород.</w:t>
      </w:r>
    </w:p>
    <w:p w:rsidR="0026633D" w:rsidRPr="00B375BE" w:rsidRDefault="00D1239E" w:rsidP="00B375BE">
      <w:pPr>
        <w:pStyle w:val="af6"/>
        <w:rPr>
          <w:sz w:val="24"/>
          <w:szCs w:val="24"/>
        </w:rPr>
      </w:pPr>
      <w:r>
        <w:rPr>
          <w:sz w:val="24"/>
          <w:szCs w:val="24"/>
        </w:rPr>
        <w:t>5</w:t>
      </w:r>
      <w:r w:rsidR="0026633D" w:rsidRPr="00B375BE">
        <w:rPr>
          <w:sz w:val="24"/>
          <w:szCs w:val="24"/>
        </w:rPr>
        <w:t xml:space="preserve">.7 Управление геомеханическими процессами в условиях динамических проявлений горного давления. Классификации динамических и газодинамических проявлений горного </w:t>
      </w:r>
      <w:r w:rsidR="0026633D" w:rsidRPr="00B375BE">
        <w:rPr>
          <w:sz w:val="24"/>
          <w:szCs w:val="24"/>
        </w:rPr>
        <w:br/>
        <w:t>давления. Условия возникновения динамических проявлений горного давления и представления об их механизме. Методы прогноза динамических проявлений горного.</w:t>
      </w:r>
      <w:r w:rsidR="00B375BE" w:rsidRPr="00B375BE">
        <w:rPr>
          <w:sz w:val="24"/>
          <w:szCs w:val="24"/>
        </w:rPr>
        <w:t>давления. Региональные и локальные способы предупреждения горных ударов и внезапных выбросов пород и газа. Методы и приёмы ведения горных работ в условиях возможного проявления горных ударов и внезапных выбросов. Методы защиты людей от горных ударов и внезапных выбросов.</w:t>
      </w:r>
    </w:p>
    <w:p w:rsidR="0026633D" w:rsidRPr="00B375BE" w:rsidRDefault="00D1239E" w:rsidP="00B375BE">
      <w:pPr>
        <w:pStyle w:val="af6"/>
        <w:rPr>
          <w:sz w:val="24"/>
          <w:szCs w:val="24"/>
        </w:rPr>
      </w:pPr>
      <w:r>
        <w:rPr>
          <w:sz w:val="24"/>
          <w:szCs w:val="24"/>
        </w:rPr>
        <w:t>5</w:t>
      </w:r>
      <w:r w:rsidR="0026633D" w:rsidRPr="00B375BE">
        <w:rPr>
          <w:sz w:val="24"/>
          <w:szCs w:val="24"/>
        </w:rPr>
        <w:t>.8</w:t>
      </w:r>
      <w:r w:rsidR="00B375BE" w:rsidRPr="00B375BE">
        <w:rPr>
          <w:sz w:val="24"/>
          <w:szCs w:val="24"/>
        </w:rPr>
        <w:t xml:space="preserve"> Управление геомеханическими процессами с целью снижения вредного влияния горных работ на объекты и </w:t>
      </w:r>
      <w:r w:rsidR="00B375BE">
        <w:rPr>
          <w:sz w:val="24"/>
          <w:szCs w:val="24"/>
        </w:rPr>
        <w:t>с</w:t>
      </w:r>
      <w:r w:rsidR="00B375BE" w:rsidRPr="00B375BE">
        <w:rPr>
          <w:sz w:val="24"/>
          <w:szCs w:val="24"/>
        </w:rPr>
        <w:t xml:space="preserve">ооружения. Основные принципы выбора мер охраны объектов и </w:t>
      </w:r>
      <w:r w:rsidR="003B639A">
        <w:rPr>
          <w:sz w:val="24"/>
          <w:szCs w:val="24"/>
        </w:rPr>
        <w:t>соору</w:t>
      </w:r>
      <w:r w:rsidR="00B375BE" w:rsidRPr="00B375BE">
        <w:rPr>
          <w:sz w:val="24"/>
          <w:szCs w:val="24"/>
        </w:rPr>
        <w:t>жений от вредного влияния горных разработок. Профилактические меры охраны объектов и сооружений. Горнотехнические меры охраны подрабатываемых объектов и сооружений.</w:t>
      </w:r>
    </w:p>
    <w:p w:rsidR="001A0160" w:rsidRDefault="001A0160" w:rsidP="00E97B30">
      <w:pPr>
        <w:pStyle w:val="af6"/>
        <w:rPr>
          <w:sz w:val="24"/>
          <w:szCs w:val="24"/>
        </w:rPr>
      </w:pPr>
    </w:p>
    <w:p w:rsidR="00F95AC3" w:rsidRPr="001A0160" w:rsidRDefault="00F95AC3" w:rsidP="00E97B30">
      <w:pPr>
        <w:pStyle w:val="af6"/>
        <w:jc w:val="center"/>
        <w:rPr>
          <w:b/>
          <w:sz w:val="24"/>
          <w:szCs w:val="24"/>
        </w:rPr>
      </w:pPr>
      <w:r w:rsidRPr="001A0160">
        <w:rPr>
          <w:b/>
          <w:sz w:val="24"/>
          <w:szCs w:val="24"/>
        </w:rPr>
        <w:t>3.3. Формы и методы проведения занятий, применяемые учебные технологии</w:t>
      </w:r>
    </w:p>
    <w:p w:rsidR="00E97B30" w:rsidRPr="00904AD1" w:rsidRDefault="00E97B30" w:rsidP="00E97B30">
      <w:pPr>
        <w:spacing w:line="240" w:lineRule="auto"/>
        <w:jc w:val="both"/>
        <w:rPr>
          <w:color w:val="000000"/>
          <w:sz w:val="24"/>
          <w:szCs w:val="24"/>
          <w:lang w:eastAsia="en-US"/>
        </w:rPr>
      </w:pPr>
      <w:r w:rsidRPr="00904AD1">
        <w:rPr>
          <w:color w:val="000000"/>
          <w:sz w:val="24"/>
          <w:szCs w:val="24"/>
          <w:lang w:eastAsia="en-US"/>
        </w:rPr>
        <w:t xml:space="preserve">Основными видами учебных занятий при изучении образовательного модуля являются практические и групповые занятия, лекции, а также самостоятельная работа. Практические и групповые занятия составляют основу для изучения материала образовательного модуля. Практические занятия направлены на выработку умений </w:t>
      </w:r>
      <w:r w:rsidRPr="00762AD9">
        <w:rPr>
          <w:sz w:val="24"/>
          <w:szCs w:val="24"/>
        </w:rPr>
        <w:t>применять полученные знания в исследованиях объектов профессиональной деятельности;</w:t>
      </w:r>
      <w:r w:rsidRPr="00904AD1">
        <w:rPr>
          <w:color w:val="000000"/>
          <w:sz w:val="24"/>
          <w:szCs w:val="24"/>
          <w:lang w:eastAsia="en-US"/>
        </w:rPr>
        <w:t>. При подготовке к групповым занятиям обучающиеся изучают рекомендованную литературу, материалы лекций по соответствующей теме, дополняют лекционный материал.</w:t>
      </w:r>
    </w:p>
    <w:p w:rsidR="00E97B30" w:rsidRPr="00904AD1" w:rsidRDefault="00E97B30" w:rsidP="00E97B30">
      <w:pPr>
        <w:spacing w:line="240" w:lineRule="auto"/>
        <w:ind w:firstLine="540"/>
        <w:jc w:val="both"/>
        <w:rPr>
          <w:color w:val="000000"/>
          <w:sz w:val="24"/>
          <w:szCs w:val="24"/>
          <w:lang w:eastAsia="en-US"/>
        </w:rPr>
      </w:pPr>
      <w:r w:rsidRPr="00904AD1">
        <w:rPr>
          <w:color w:val="000000"/>
          <w:sz w:val="24"/>
          <w:szCs w:val="24"/>
          <w:lang w:eastAsia="en-US"/>
        </w:rPr>
        <w:t xml:space="preserve">Самостоятельная работа обучающихся направлена на закрепление и углубление полученныхзнаний и навыков, поиска и приобретения новых знаний, а также выполнения учебных заданий, подготовки к предстоящим занятиям, текущему контролю успеваемости и промежуточной аттестации. </w:t>
      </w:r>
    </w:p>
    <w:p w:rsidR="00E97B30" w:rsidRPr="00904AD1" w:rsidRDefault="00E97B30" w:rsidP="00E97B30">
      <w:pPr>
        <w:spacing w:line="240" w:lineRule="auto"/>
        <w:ind w:firstLine="540"/>
        <w:jc w:val="both"/>
        <w:rPr>
          <w:color w:val="000000"/>
          <w:sz w:val="24"/>
          <w:szCs w:val="24"/>
          <w:lang w:eastAsia="en-US"/>
        </w:rPr>
      </w:pPr>
      <w:r w:rsidRPr="00904AD1">
        <w:rPr>
          <w:color w:val="000000"/>
          <w:sz w:val="24"/>
          <w:szCs w:val="24"/>
          <w:lang w:eastAsia="en-US"/>
        </w:rPr>
        <w:t>Текущий контроль успеваемости по образовательному модулю проводится в виде защит практических и контрольной работ по пройденным темам.</w:t>
      </w:r>
    </w:p>
    <w:p w:rsidR="00E97B30" w:rsidRPr="00300FC3" w:rsidRDefault="00E97B30" w:rsidP="00E97B30">
      <w:pPr>
        <w:spacing w:line="240" w:lineRule="auto"/>
        <w:ind w:firstLine="709"/>
        <w:jc w:val="both"/>
        <w:rPr>
          <w:sz w:val="24"/>
          <w:szCs w:val="24"/>
        </w:rPr>
      </w:pPr>
      <w:r w:rsidRPr="00904AD1">
        <w:rPr>
          <w:color w:val="000000"/>
          <w:sz w:val="24"/>
          <w:szCs w:val="24"/>
          <w:lang w:eastAsia="en-US"/>
        </w:rPr>
        <w:t xml:space="preserve"> Промежуточная аттестация по модулю проводится в виде аналитической справки в письменном виде. Подготовка к аттестации проводится в часы самостоятельной работы обучающихся, а также вовремя консультаций преподавателей</w:t>
      </w:r>
      <w:r w:rsidRPr="00904AD1">
        <w:rPr>
          <w:sz w:val="24"/>
          <w:szCs w:val="24"/>
        </w:rPr>
        <w:t xml:space="preserve">. В процессе преподавания дисциплины используются традиционные технологии наряду с активными и </w:t>
      </w:r>
      <w:r w:rsidRPr="00904AD1">
        <w:rPr>
          <w:b/>
          <w:sz w:val="24"/>
          <w:szCs w:val="24"/>
        </w:rPr>
        <w:t>интерактивными технологиями</w:t>
      </w:r>
      <w:r w:rsidRPr="00904AD1">
        <w:rPr>
          <w:sz w:val="24"/>
          <w:szCs w:val="24"/>
        </w:rPr>
        <w:t>.</w:t>
      </w:r>
    </w:p>
    <w:p w:rsidR="00150C13" w:rsidRPr="00E97B30" w:rsidRDefault="00150C13" w:rsidP="00F95AC3">
      <w:pPr>
        <w:pStyle w:val="af6"/>
        <w:jc w:val="center"/>
        <w:rPr>
          <w:sz w:val="24"/>
          <w:szCs w:val="24"/>
        </w:rPr>
      </w:pPr>
    </w:p>
    <w:p w:rsidR="00F95AC3" w:rsidRPr="00F95AC3" w:rsidRDefault="00F95AC3" w:rsidP="00F95AC3">
      <w:pPr>
        <w:pStyle w:val="af6"/>
        <w:jc w:val="center"/>
        <w:rPr>
          <w:i/>
          <w:sz w:val="24"/>
          <w:szCs w:val="24"/>
        </w:rPr>
      </w:pPr>
      <w:r w:rsidRPr="00F95AC3">
        <w:rPr>
          <w:i/>
          <w:sz w:val="24"/>
          <w:szCs w:val="24"/>
        </w:rPr>
        <w:t>Учебные технологии, используемые в образовательном процессе</w:t>
      </w:r>
    </w:p>
    <w:p w:rsidR="00407F31" w:rsidRDefault="00407F31" w:rsidP="00BF4C29">
      <w:pPr>
        <w:pStyle w:val="af6"/>
        <w:rPr>
          <w:i/>
          <w:sz w:val="24"/>
          <w:szCs w:val="24"/>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1"/>
        <w:gridCol w:w="1146"/>
        <w:gridCol w:w="3244"/>
        <w:gridCol w:w="1264"/>
      </w:tblGrid>
      <w:tr w:rsidR="00BF4C29" w:rsidRPr="00BF4C29" w:rsidTr="00E97B30">
        <w:trPr>
          <w:jc w:val="center"/>
        </w:trPr>
        <w:tc>
          <w:tcPr>
            <w:tcW w:w="3421" w:type="dxa"/>
            <w:vAlign w:val="center"/>
          </w:tcPr>
          <w:p w:rsidR="00BF4C29" w:rsidRPr="00BF4C29" w:rsidRDefault="00BF4C29" w:rsidP="00BF4C29">
            <w:pPr>
              <w:pStyle w:val="af6"/>
              <w:rPr>
                <w:sz w:val="24"/>
                <w:szCs w:val="24"/>
              </w:rPr>
            </w:pPr>
            <w:r w:rsidRPr="00BF4C29">
              <w:rPr>
                <w:sz w:val="24"/>
                <w:szCs w:val="24"/>
              </w:rPr>
              <w:t>Раздел дисциплины</w:t>
            </w:r>
          </w:p>
        </w:tc>
        <w:tc>
          <w:tcPr>
            <w:tcW w:w="1146" w:type="dxa"/>
            <w:vAlign w:val="center"/>
          </w:tcPr>
          <w:p w:rsidR="00BF4C29" w:rsidRPr="00BF4C29" w:rsidRDefault="00BF4C29" w:rsidP="00BF4C29">
            <w:pPr>
              <w:pStyle w:val="af6"/>
              <w:rPr>
                <w:sz w:val="24"/>
                <w:szCs w:val="24"/>
              </w:rPr>
            </w:pPr>
            <w:r w:rsidRPr="00BF4C29">
              <w:rPr>
                <w:sz w:val="24"/>
                <w:szCs w:val="24"/>
              </w:rPr>
              <w:t>Семестр</w:t>
            </w:r>
          </w:p>
        </w:tc>
        <w:tc>
          <w:tcPr>
            <w:tcW w:w="3244" w:type="dxa"/>
            <w:vAlign w:val="center"/>
          </w:tcPr>
          <w:p w:rsidR="00BF4C29" w:rsidRPr="00BF4C29" w:rsidRDefault="00BF4C29" w:rsidP="00BF4C29">
            <w:pPr>
              <w:pStyle w:val="af6"/>
              <w:rPr>
                <w:sz w:val="24"/>
                <w:szCs w:val="24"/>
              </w:rPr>
            </w:pPr>
            <w:r w:rsidRPr="00BF4C29">
              <w:rPr>
                <w:sz w:val="24"/>
                <w:szCs w:val="24"/>
              </w:rPr>
              <w:t>Используемые активные/интерактивные образовательные технологии</w:t>
            </w:r>
          </w:p>
        </w:tc>
        <w:tc>
          <w:tcPr>
            <w:tcW w:w="1264" w:type="dxa"/>
            <w:vAlign w:val="center"/>
          </w:tcPr>
          <w:p w:rsidR="00BF4C29" w:rsidRPr="00BF4C29" w:rsidRDefault="00BF4C29" w:rsidP="00BF4C29">
            <w:pPr>
              <w:pStyle w:val="af6"/>
              <w:rPr>
                <w:sz w:val="24"/>
                <w:szCs w:val="24"/>
              </w:rPr>
            </w:pPr>
            <w:r w:rsidRPr="00BF4C29">
              <w:rPr>
                <w:sz w:val="24"/>
                <w:szCs w:val="24"/>
              </w:rPr>
              <w:t>Количество часов</w:t>
            </w:r>
          </w:p>
        </w:tc>
      </w:tr>
      <w:tr w:rsidR="00E97B30" w:rsidRPr="00BF4C29" w:rsidTr="00E97B30">
        <w:trPr>
          <w:jc w:val="center"/>
        </w:trPr>
        <w:tc>
          <w:tcPr>
            <w:tcW w:w="3421" w:type="dxa"/>
            <w:vMerge w:val="restart"/>
            <w:vAlign w:val="center"/>
          </w:tcPr>
          <w:p w:rsidR="00E97B30" w:rsidRPr="00BF4C29" w:rsidRDefault="00E97B30" w:rsidP="00CA55CD">
            <w:pPr>
              <w:shd w:val="clear" w:color="auto" w:fill="FFFFFF"/>
              <w:rPr>
                <w:sz w:val="24"/>
                <w:szCs w:val="24"/>
              </w:rPr>
            </w:pPr>
            <w:r>
              <w:rPr>
                <w:sz w:val="24"/>
                <w:szCs w:val="24"/>
              </w:rPr>
              <w:t xml:space="preserve">6. </w:t>
            </w:r>
            <w:r w:rsidRPr="002B2BAD">
              <w:rPr>
                <w:sz w:val="24"/>
                <w:szCs w:val="24"/>
              </w:rPr>
              <w:t>Управление геомеханическими процессами</w:t>
            </w:r>
          </w:p>
        </w:tc>
        <w:tc>
          <w:tcPr>
            <w:tcW w:w="1146" w:type="dxa"/>
            <w:vMerge w:val="restart"/>
            <w:vAlign w:val="center"/>
          </w:tcPr>
          <w:p w:rsidR="00E97B30" w:rsidRDefault="00575C58" w:rsidP="00575C58">
            <w:pPr>
              <w:pStyle w:val="af6"/>
              <w:rPr>
                <w:sz w:val="24"/>
                <w:szCs w:val="24"/>
              </w:rPr>
            </w:pPr>
            <w:r>
              <w:rPr>
                <w:sz w:val="24"/>
                <w:szCs w:val="24"/>
              </w:rPr>
              <w:t>6</w:t>
            </w:r>
          </w:p>
          <w:p w:rsidR="00575C58" w:rsidRDefault="00575C58" w:rsidP="00575C58">
            <w:pPr>
              <w:pStyle w:val="af6"/>
              <w:rPr>
                <w:sz w:val="24"/>
                <w:szCs w:val="24"/>
              </w:rPr>
            </w:pPr>
          </w:p>
          <w:p w:rsidR="00575C58" w:rsidRDefault="00575C58" w:rsidP="00575C58">
            <w:pPr>
              <w:pStyle w:val="af6"/>
              <w:rPr>
                <w:sz w:val="24"/>
                <w:szCs w:val="24"/>
              </w:rPr>
            </w:pPr>
          </w:p>
          <w:p w:rsidR="00575C58" w:rsidRDefault="00575C58" w:rsidP="00575C58">
            <w:pPr>
              <w:pStyle w:val="af6"/>
              <w:rPr>
                <w:sz w:val="24"/>
                <w:szCs w:val="24"/>
              </w:rPr>
            </w:pPr>
          </w:p>
          <w:p w:rsidR="00575C58" w:rsidRDefault="00575C58" w:rsidP="00575C58">
            <w:pPr>
              <w:pStyle w:val="af6"/>
              <w:rPr>
                <w:sz w:val="24"/>
                <w:szCs w:val="24"/>
              </w:rPr>
            </w:pPr>
          </w:p>
          <w:p w:rsidR="00575C58" w:rsidRDefault="00575C58" w:rsidP="00575C58">
            <w:pPr>
              <w:pStyle w:val="af6"/>
              <w:rPr>
                <w:sz w:val="24"/>
                <w:szCs w:val="24"/>
              </w:rPr>
            </w:pPr>
          </w:p>
          <w:p w:rsidR="00575C58" w:rsidRPr="00BF4C29" w:rsidRDefault="00575C58" w:rsidP="00575C58">
            <w:pPr>
              <w:pStyle w:val="af6"/>
              <w:rPr>
                <w:sz w:val="24"/>
                <w:szCs w:val="24"/>
              </w:rPr>
            </w:pPr>
          </w:p>
        </w:tc>
        <w:tc>
          <w:tcPr>
            <w:tcW w:w="3244" w:type="dxa"/>
          </w:tcPr>
          <w:p w:rsidR="00E97B30" w:rsidRDefault="00E97B30" w:rsidP="00E97B30">
            <w:pPr>
              <w:autoSpaceDE w:val="0"/>
              <w:autoSpaceDN w:val="0"/>
              <w:adjustRightInd w:val="0"/>
              <w:spacing w:after="120" w:line="240" w:lineRule="auto"/>
              <w:ind w:firstLine="0"/>
              <w:rPr>
                <w:snapToGrid/>
                <w:sz w:val="24"/>
                <w:szCs w:val="24"/>
              </w:rPr>
            </w:pPr>
            <w:r>
              <w:rPr>
                <w:snapToGrid/>
                <w:sz w:val="24"/>
                <w:szCs w:val="24"/>
              </w:rPr>
              <w:lastRenderedPageBreak/>
              <w:t>Лекция –управление</w:t>
            </w:r>
          </w:p>
          <w:p w:rsidR="00E97B30" w:rsidRPr="00E464EC" w:rsidRDefault="00E97B30" w:rsidP="00E97B30">
            <w:pPr>
              <w:autoSpaceDE w:val="0"/>
              <w:autoSpaceDN w:val="0"/>
              <w:adjustRightInd w:val="0"/>
              <w:spacing w:after="120" w:line="240" w:lineRule="auto"/>
              <w:ind w:firstLine="0"/>
              <w:rPr>
                <w:snapToGrid/>
                <w:sz w:val="24"/>
                <w:szCs w:val="24"/>
              </w:rPr>
            </w:pPr>
            <w:r>
              <w:rPr>
                <w:snapToGrid/>
                <w:sz w:val="24"/>
                <w:szCs w:val="24"/>
              </w:rPr>
              <w:t>с обсуждением и анализом</w:t>
            </w:r>
          </w:p>
        </w:tc>
        <w:tc>
          <w:tcPr>
            <w:tcW w:w="1264" w:type="dxa"/>
            <w:vAlign w:val="center"/>
          </w:tcPr>
          <w:p w:rsidR="00E97B30" w:rsidRPr="00E464EC" w:rsidRDefault="00E97B30" w:rsidP="00E97B30">
            <w:pPr>
              <w:autoSpaceDE w:val="0"/>
              <w:autoSpaceDN w:val="0"/>
              <w:adjustRightInd w:val="0"/>
              <w:spacing w:after="120" w:line="322" w:lineRule="exact"/>
              <w:ind w:left="283" w:hanging="355"/>
              <w:jc w:val="center"/>
              <w:rPr>
                <w:snapToGrid/>
                <w:sz w:val="24"/>
                <w:szCs w:val="24"/>
              </w:rPr>
            </w:pPr>
            <w:r>
              <w:rPr>
                <w:snapToGrid/>
                <w:sz w:val="24"/>
                <w:szCs w:val="24"/>
              </w:rPr>
              <w:t>2л</w:t>
            </w:r>
          </w:p>
        </w:tc>
      </w:tr>
      <w:tr w:rsidR="00E97B30" w:rsidRPr="00BF4C29" w:rsidTr="00E97B30">
        <w:trPr>
          <w:jc w:val="center"/>
        </w:trPr>
        <w:tc>
          <w:tcPr>
            <w:tcW w:w="3421" w:type="dxa"/>
            <w:vMerge/>
            <w:vAlign w:val="center"/>
          </w:tcPr>
          <w:p w:rsidR="00E97B30" w:rsidRPr="00BF4C29" w:rsidRDefault="00E97B30" w:rsidP="00CA55CD">
            <w:pPr>
              <w:shd w:val="clear" w:color="auto" w:fill="FFFFFF"/>
              <w:rPr>
                <w:sz w:val="24"/>
                <w:szCs w:val="24"/>
              </w:rPr>
            </w:pPr>
          </w:p>
        </w:tc>
        <w:tc>
          <w:tcPr>
            <w:tcW w:w="1146" w:type="dxa"/>
            <w:vMerge/>
            <w:vAlign w:val="center"/>
          </w:tcPr>
          <w:p w:rsidR="00E97B30" w:rsidRPr="00BF4C29" w:rsidRDefault="00E97B30" w:rsidP="00E97B30">
            <w:pPr>
              <w:pStyle w:val="af6"/>
              <w:rPr>
                <w:sz w:val="24"/>
                <w:szCs w:val="24"/>
              </w:rPr>
            </w:pPr>
          </w:p>
        </w:tc>
        <w:tc>
          <w:tcPr>
            <w:tcW w:w="3244" w:type="dxa"/>
            <w:vAlign w:val="center"/>
          </w:tcPr>
          <w:p w:rsidR="00E97B30" w:rsidRPr="00BF4C29" w:rsidRDefault="00E97B30" w:rsidP="00E97B30">
            <w:pPr>
              <w:pStyle w:val="af6"/>
              <w:rPr>
                <w:sz w:val="24"/>
                <w:szCs w:val="24"/>
              </w:rPr>
            </w:pPr>
            <w:r>
              <w:rPr>
                <w:rFonts w:eastAsia="Calibri"/>
                <w:sz w:val="24"/>
                <w:szCs w:val="24"/>
              </w:rPr>
              <w:t>С</w:t>
            </w:r>
            <w:r w:rsidRPr="00904AD1">
              <w:rPr>
                <w:rFonts w:eastAsia="Calibri"/>
                <w:sz w:val="24"/>
                <w:szCs w:val="24"/>
              </w:rPr>
              <w:t>амостоятельный поиск</w:t>
            </w:r>
            <w:r>
              <w:rPr>
                <w:rFonts w:eastAsia="Calibri"/>
                <w:sz w:val="24"/>
                <w:szCs w:val="24"/>
              </w:rPr>
              <w:t xml:space="preserve"> материалов по за</w:t>
            </w:r>
            <w:r w:rsidRPr="00904AD1">
              <w:rPr>
                <w:rFonts w:eastAsia="Calibri"/>
                <w:sz w:val="24"/>
                <w:szCs w:val="24"/>
              </w:rPr>
              <w:t>данной теме</w:t>
            </w:r>
          </w:p>
        </w:tc>
        <w:tc>
          <w:tcPr>
            <w:tcW w:w="1264" w:type="dxa"/>
            <w:vAlign w:val="center"/>
          </w:tcPr>
          <w:p w:rsidR="00E97B30" w:rsidRPr="00BF4C29" w:rsidRDefault="00E97B30" w:rsidP="00E97B30">
            <w:pPr>
              <w:pStyle w:val="af6"/>
              <w:jc w:val="center"/>
              <w:rPr>
                <w:sz w:val="24"/>
                <w:szCs w:val="24"/>
              </w:rPr>
            </w:pPr>
            <w:r>
              <w:rPr>
                <w:sz w:val="24"/>
                <w:szCs w:val="24"/>
              </w:rPr>
              <w:t>2л</w:t>
            </w:r>
          </w:p>
        </w:tc>
      </w:tr>
      <w:tr w:rsidR="00E97B30" w:rsidRPr="00BF4C29" w:rsidTr="00E97B30">
        <w:trPr>
          <w:jc w:val="center"/>
        </w:trPr>
        <w:tc>
          <w:tcPr>
            <w:tcW w:w="3421" w:type="dxa"/>
            <w:vMerge/>
            <w:shd w:val="clear" w:color="auto" w:fill="FFFFFF"/>
            <w:vAlign w:val="center"/>
          </w:tcPr>
          <w:p w:rsidR="00E97B30" w:rsidRPr="00A471E4" w:rsidRDefault="00E97B30" w:rsidP="00CA55CD">
            <w:pPr>
              <w:shd w:val="clear" w:color="auto" w:fill="FFFFFF"/>
              <w:spacing w:line="240" w:lineRule="auto"/>
              <w:ind w:firstLine="0"/>
              <w:rPr>
                <w:bCs/>
                <w:snapToGrid/>
                <w:sz w:val="24"/>
                <w:szCs w:val="24"/>
              </w:rPr>
            </w:pPr>
          </w:p>
        </w:tc>
        <w:tc>
          <w:tcPr>
            <w:tcW w:w="1146" w:type="dxa"/>
            <w:vMerge/>
            <w:vAlign w:val="center"/>
          </w:tcPr>
          <w:p w:rsidR="00E97B30" w:rsidRDefault="00E97B30" w:rsidP="00E97B30">
            <w:pPr>
              <w:pStyle w:val="af6"/>
              <w:rPr>
                <w:sz w:val="24"/>
                <w:szCs w:val="24"/>
              </w:rPr>
            </w:pPr>
          </w:p>
        </w:tc>
        <w:tc>
          <w:tcPr>
            <w:tcW w:w="3244" w:type="dxa"/>
            <w:vAlign w:val="center"/>
          </w:tcPr>
          <w:p w:rsidR="00E97B30" w:rsidRPr="00E97B30" w:rsidRDefault="00E97B30" w:rsidP="00E97B30">
            <w:pPr>
              <w:spacing w:line="240" w:lineRule="auto"/>
              <w:ind w:firstLine="0"/>
              <w:rPr>
                <w:rFonts w:eastAsia="Calibri"/>
                <w:sz w:val="24"/>
                <w:szCs w:val="24"/>
              </w:rPr>
            </w:pPr>
            <w:r w:rsidRPr="00E97B30">
              <w:rPr>
                <w:rFonts w:eastAsia="Calibri"/>
                <w:sz w:val="24"/>
                <w:szCs w:val="24"/>
              </w:rPr>
              <w:t>Проблемное обучение</w:t>
            </w:r>
          </w:p>
        </w:tc>
        <w:tc>
          <w:tcPr>
            <w:tcW w:w="1264" w:type="dxa"/>
            <w:vAlign w:val="center"/>
          </w:tcPr>
          <w:p w:rsidR="00E97B30" w:rsidRPr="00E464EC" w:rsidRDefault="00E97B30" w:rsidP="00575C58">
            <w:pPr>
              <w:autoSpaceDE w:val="0"/>
              <w:autoSpaceDN w:val="0"/>
              <w:adjustRightInd w:val="0"/>
              <w:spacing w:after="120" w:line="322" w:lineRule="exact"/>
              <w:ind w:left="283" w:hanging="355"/>
              <w:jc w:val="center"/>
              <w:rPr>
                <w:snapToGrid/>
                <w:sz w:val="24"/>
                <w:szCs w:val="24"/>
              </w:rPr>
            </w:pPr>
            <w:r>
              <w:rPr>
                <w:snapToGrid/>
                <w:sz w:val="24"/>
                <w:szCs w:val="24"/>
              </w:rPr>
              <w:t>4</w:t>
            </w:r>
            <w:r w:rsidR="00575C58">
              <w:rPr>
                <w:snapToGrid/>
                <w:sz w:val="24"/>
                <w:szCs w:val="24"/>
              </w:rPr>
              <w:t>л</w:t>
            </w:r>
          </w:p>
        </w:tc>
      </w:tr>
      <w:tr w:rsidR="00E97B30" w:rsidRPr="00BF4C29" w:rsidTr="00E97B30">
        <w:trPr>
          <w:jc w:val="center"/>
        </w:trPr>
        <w:tc>
          <w:tcPr>
            <w:tcW w:w="3421" w:type="dxa"/>
            <w:vMerge/>
            <w:shd w:val="clear" w:color="auto" w:fill="FFFFFF"/>
            <w:vAlign w:val="center"/>
          </w:tcPr>
          <w:p w:rsidR="00E97B30" w:rsidRPr="00A471E4" w:rsidRDefault="00E97B30" w:rsidP="00CA55CD">
            <w:pPr>
              <w:shd w:val="clear" w:color="auto" w:fill="FFFFFF"/>
              <w:spacing w:line="240" w:lineRule="auto"/>
              <w:ind w:firstLine="0"/>
              <w:rPr>
                <w:sz w:val="24"/>
                <w:szCs w:val="24"/>
              </w:rPr>
            </w:pPr>
          </w:p>
        </w:tc>
        <w:tc>
          <w:tcPr>
            <w:tcW w:w="1146" w:type="dxa"/>
            <w:vMerge/>
            <w:vAlign w:val="center"/>
          </w:tcPr>
          <w:p w:rsidR="00E97B30" w:rsidRDefault="00E97B30" w:rsidP="00BF4C29">
            <w:pPr>
              <w:pStyle w:val="af6"/>
              <w:rPr>
                <w:sz w:val="24"/>
                <w:szCs w:val="24"/>
              </w:rPr>
            </w:pPr>
          </w:p>
        </w:tc>
        <w:tc>
          <w:tcPr>
            <w:tcW w:w="3244" w:type="dxa"/>
            <w:vAlign w:val="center"/>
          </w:tcPr>
          <w:p w:rsidR="00E97B30" w:rsidRPr="00E464EC" w:rsidRDefault="00E97B30" w:rsidP="00E97B30">
            <w:pPr>
              <w:autoSpaceDE w:val="0"/>
              <w:autoSpaceDN w:val="0"/>
              <w:adjustRightInd w:val="0"/>
              <w:spacing w:after="120" w:line="240" w:lineRule="auto"/>
              <w:ind w:firstLine="0"/>
              <w:rPr>
                <w:snapToGrid/>
                <w:sz w:val="24"/>
                <w:szCs w:val="24"/>
              </w:rPr>
            </w:pPr>
            <w:r>
              <w:rPr>
                <w:sz w:val="24"/>
                <w:szCs w:val="24"/>
              </w:rPr>
              <w:t xml:space="preserve">Проектирование </w:t>
            </w:r>
            <w:r w:rsidRPr="00B375BE">
              <w:rPr>
                <w:sz w:val="24"/>
                <w:szCs w:val="24"/>
              </w:rPr>
              <w:t xml:space="preserve"> объёмов обрушения.</w:t>
            </w:r>
          </w:p>
        </w:tc>
        <w:tc>
          <w:tcPr>
            <w:tcW w:w="1264" w:type="dxa"/>
            <w:vAlign w:val="center"/>
          </w:tcPr>
          <w:p w:rsidR="00E97B30" w:rsidRPr="00E464EC" w:rsidRDefault="00575C58" w:rsidP="00E97B30">
            <w:pPr>
              <w:autoSpaceDE w:val="0"/>
              <w:autoSpaceDN w:val="0"/>
              <w:adjustRightInd w:val="0"/>
              <w:spacing w:after="120" w:line="322" w:lineRule="exact"/>
              <w:ind w:left="283" w:hanging="355"/>
              <w:jc w:val="center"/>
              <w:rPr>
                <w:snapToGrid/>
                <w:sz w:val="24"/>
                <w:szCs w:val="24"/>
              </w:rPr>
            </w:pPr>
            <w:r>
              <w:rPr>
                <w:snapToGrid/>
                <w:sz w:val="24"/>
                <w:szCs w:val="24"/>
              </w:rPr>
              <w:t>2л</w:t>
            </w:r>
          </w:p>
        </w:tc>
      </w:tr>
      <w:tr w:rsidR="00E97B30" w:rsidRPr="00BF4C29" w:rsidTr="00E97B30">
        <w:trPr>
          <w:jc w:val="center"/>
        </w:trPr>
        <w:tc>
          <w:tcPr>
            <w:tcW w:w="3421" w:type="dxa"/>
            <w:shd w:val="clear" w:color="auto" w:fill="FFFFFF"/>
            <w:vAlign w:val="center"/>
          </w:tcPr>
          <w:p w:rsidR="00E97B30" w:rsidRPr="00BF4C29" w:rsidRDefault="00E97B30" w:rsidP="00BF4C29">
            <w:pPr>
              <w:pStyle w:val="af6"/>
              <w:rPr>
                <w:sz w:val="24"/>
                <w:szCs w:val="24"/>
              </w:rPr>
            </w:pPr>
            <w:r w:rsidRPr="00BF4C29">
              <w:rPr>
                <w:sz w:val="24"/>
                <w:szCs w:val="24"/>
              </w:rPr>
              <w:lastRenderedPageBreak/>
              <w:t>Итого:</w:t>
            </w:r>
          </w:p>
        </w:tc>
        <w:tc>
          <w:tcPr>
            <w:tcW w:w="1146" w:type="dxa"/>
            <w:vMerge/>
            <w:vAlign w:val="center"/>
          </w:tcPr>
          <w:p w:rsidR="00E97B30" w:rsidRPr="00BF4C29" w:rsidRDefault="00E97B30" w:rsidP="00BF4C29">
            <w:pPr>
              <w:pStyle w:val="af6"/>
              <w:rPr>
                <w:sz w:val="24"/>
                <w:szCs w:val="24"/>
              </w:rPr>
            </w:pPr>
          </w:p>
        </w:tc>
        <w:tc>
          <w:tcPr>
            <w:tcW w:w="3244" w:type="dxa"/>
            <w:shd w:val="clear" w:color="auto" w:fill="auto"/>
            <w:vAlign w:val="center"/>
          </w:tcPr>
          <w:p w:rsidR="00E97B30" w:rsidRPr="00BF4C29" w:rsidRDefault="00E97B30" w:rsidP="00BF4C29">
            <w:pPr>
              <w:pStyle w:val="af6"/>
              <w:rPr>
                <w:sz w:val="24"/>
                <w:szCs w:val="24"/>
              </w:rPr>
            </w:pPr>
          </w:p>
        </w:tc>
        <w:tc>
          <w:tcPr>
            <w:tcW w:w="1264" w:type="dxa"/>
            <w:vAlign w:val="center"/>
          </w:tcPr>
          <w:p w:rsidR="00E97B30" w:rsidRPr="00BF4C29" w:rsidRDefault="00575C58" w:rsidP="00150C13">
            <w:pPr>
              <w:pStyle w:val="af6"/>
              <w:rPr>
                <w:sz w:val="24"/>
                <w:szCs w:val="24"/>
              </w:rPr>
            </w:pPr>
            <w:r>
              <w:rPr>
                <w:sz w:val="24"/>
                <w:szCs w:val="24"/>
              </w:rPr>
              <w:t xml:space="preserve">     10л</w:t>
            </w:r>
          </w:p>
        </w:tc>
      </w:tr>
    </w:tbl>
    <w:p w:rsidR="004147B8" w:rsidRPr="00A00959" w:rsidRDefault="004147B8" w:rsidP="00687BEA">
      <w:pPr>
        <w:pStyle w:val="afb"/>
        <w:jc w:val="center"/>
        <w:rPr>
          <w:b/>
          <w:bCs/>
        </w:rPr>
      </w:pPr>
      <w:r>
        <w:rPr>
          <w:b/>
          <w:bCs/>
        </w:rPr>
        <w:t xml:space="preserve">4. Перечень </w:t>
      </w:r>
      <w:r w:rsidRPr="00042820">
        <w:rPr>
          <w:b/>
          <w:bCs/>
        </w:rPr>
        <w:t>учебно-методического обеспечения для</w:t>
      </w:r>
      <w:r>
        <w:rPr>
          <w:b/>
          <w:bCs/>
        </w:rPr>
        <w:t xml:space="preserve">самостоятельной </w:t>
      </w:r>
      <w:r w:rsidRPr="00313BDD">
        <w:rPr>
          <w:b/>
          <w:bCs/>
        </w:rPr>
        <w:t>работы</w:t>
      </w:r>
      <w:r w:rsidRPr="00042820">
        <w:rPr>
          <w:b/>
          <w:bCs/>
        </w:rPr>
        <w:t>обучающихся</w:t>
      </w:r>
      <w:r>
        <w:rPr>
          <w:b/>
          <w:bCs/>
        </w:rPr>
        <w:t xml:space="preserve"> по дисциплине</w:t>
      </w:r>
    </w:p>
    <w:p w:rsidR="004147B8" w:rsidRPr="006A3F2C" w:rsidRDefault="004147B8" w:rsidP="004147B8">
      <w:pPr>
        <w:pStyle w:val="afb"/>
        <w:jc w:val="center"/>
        <w:rPr>
          <w:b/>
          <w:bCs/>
        </w:rPr>
      </w:pPr>
      <w:r>
        <w:rPr>
          <w:b/>
          <w:bCs/>
        </w:rPr>
        <w:t xml:space="preserve">4.1 </w:t>
      </w:r>
      <w:r w:rsidRPr="006A3F2C">
        <w:rPr>
          <w:b/>
          <w:bCs/>
        </w:rPr>
        <w:t>СодержаниеСРС</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3709"/>
        <w:gridCol w:w="2835"/>
        <w:gridCol w:w="1159"/>
        <w:gridCol w:w="1535"/>
      </w:tblGrid>
      <w:tr w:rsidR="00E97B30" w:rsidRPr="00D3664E" w:rsidTr="00575C58">
        <w:tc>
          <w:tcPr>
            <w:tcW w:w="510" w:type="dxa"/>
          </w:tcPr>
          <w:p w:rsidR="00E97B30" w:rsidRPr="00E97B30" w:rsidRDefault="00E97B30" w:rsidP="006E4A23">
            <w:pPr>
              <w:pStyle w:val="ad"/>
              <w:ind w:left="0"/>
              <w:jc w:val="center"/>
              <w:rPr>
                <w:rFonts w:cs="Calibri"/>
                <w:bCs/>
                <w:sz w:val="24"/>
                <w:szCs w:val="24"/>
              </w:rPr>
            </w:pPr>
            <w:r w:rsidRPr="00E97B30">
              <w:rPr>
                <w:rFonts w:cs="Calibri"/>
                <w:bCs/>
                <w:sz w:val="24"/>
                <w:szCs w:val="24"/>
              </w:rPr>
              <w:t>№</w:t>
            </w:r>
          </w:p>
        </w:tc>
        <w:tc>
          <w:tcPr>
            <w:tcW w:w="3709" w:type="dxa"/>
          </w:tcPr>
          <w:p w:rsidR="00E97B30" w:rsidRPr="00E97B30" w:rsidRDefault="00E97B30" w:rsidP="006E4A23">
            <w:pPr>
              <w:pStyle w:val="ad"/>
              <w:ind w:left="0"/>
              <w:jc w:val="center"/>
              <w:rPr>
                <w:rFonts w:cs="Calibri"/>
                <w:bCs/>
                <w:sz w:val="24"/>
                <w:szCs w:val="24"/>
              </w:rPr>
            </w:pPr>
            <w:r w:rsidRPr="00E97B30">
              <w:rPr>
                <w:rFonts w:cs="Calibri"/>
                <w:bCs/>
                <w:sz w:val="24"/>
                <w:szCs w:val="24"/>
              </w:rPr>
              <w:t>Наименование раздела (темы) дисциплины</w:t>
            </w:r>
          </w:p>
        </w:tc>
        <w:tc>
          <w:tcPr>
            <w:tcW w:w="2835" w:type="dxa"/>
          </w:tcPr>
          <w:p w:rsidR="00E97B30" w:rsidRPr="00E97B30" w:rsidRDefault="00E97B30" w:rsidP="006E4A23">
            <w:pPr>
              <w:pStyle w:val="ad"/>
              <w:ind w:left="0"/>
              <w:jc w:val="center"/>
              <w:rPr>
                <w:rFonts w:cs="Calibri"/>
                <w:bCs/>
                <w:sz w:val="24"/>
                <w:szCs w:val="24"/>
              </w:rPr>
            </w:pPr>
            <w:r w:rsidRPr="00E97B30">
              <w:rPr>
                <w:rFonts w:cs="Calibri"/>
                <w:bCs/>
                <w:sz w:val="24"/>
                <w:szCs w:val="24"/>
              </w:rPr>
              <w:t>Вид СРС</w:t>
            </w:r>
          </w:p>
        </w:tc>
        <w:tc>
          <w:tcPr>
            <w:tcW w:w="1159" w:type="dxa"/>
          </w:tcPr>
          <w:p w:rsidR="00E97B30" w:rsidRPr="00E97B30" w:rsidRDefault="00E97B30" w:rsidP="006E4A23">
            <w:pPr>
              <w:pStyle w:val="ad"/>
              <w:ind w:left="0"/>
              <w:jc w:val="center"/>
              <w:rPr>
                <w:rFonts w:cs="Calibri"/>
                <w:bCs/>
                <w:sz w:val="24"/>
                <w:szCs w:val="24"/>
              </w:rPr>
            </w:pPr>
            <w:r w:rsidRPr="00E97B30">
              <w:rPr>
                <w:rFonts w:cs="Calibri"/>
                <w:bCs/>
                <w:sz w:val="24"/>
                <w:szCs w:val="24"/>
              </w:rPr>
              <w:t>Трудо-</w:t>
            </w:r>
          </w:p>
          <w:p w:rsidR="00E97B30" w:rsidRPr="00E97B30" w:rsidRDefault="00E97B30" w:rsidP="006E4A23">
            <w:pPr>
              <w:pStyle w:val="ad"/>
              <w:ind w:left="0"/>
              <w:jc w:val="center"/>
              <w:rPr>
                <w:rFonts w:cs="Calibri"/>
                <w:bCs/>
                <w:sz w:val="24"/>
                <w:szCs w:val="24"/>
              </w:rPr>
            </w:pPr>
            <w:r w:rsidRPr="00E97B30">
              <w:rPr>
                <w:rFonts w:cs="Calibri"/>
                <w:bCs/>
                <w:sz w:val="24"/>
                <w:szCs w:val="24"/>
              </w:rPr>
              <w:t>емкость (в часах)</w:t>
            </w:r>
          </w:p>
        </w:tc>
        <w:tc>
          <w:tcPr>
            <w:tcW w:w="1535" w:type="dxa"/>
          </w:tcPr>
          <w:p w:rsidR="00E97B30" w:rsidRPr="00E97B30" w:rsidRDefault="00E97B30" w:rsidP="006E4A23">
            <w:pPr>
              <w:pStyle w:val="ad"/>
              <w:ind w:left="0"/>
              <w:jc w:val="center"/>
              <w:rPr>
                <w:rFonts w:cs="Calibri"/>
                <w:bCs/>
                <w:sz w:val="24"/>
                <w:szCs w:val="24"/>
              </w:rPr>
            </w:pPr>
            <w:r w:rsidRPr="00E97B30">
              <w:rPr>
                <w:rFonts w:cs="Calibri"/>
                <w:bCs/>
                <w:sz w:val="24"/>
                <w:szCs w:val="24"/>
              </w:rPr>
              <w:t>Формы и методы контроля</w:t>
            </w:r>
          </w:p>
        </w:tc>
      </w:tr>
      <w:tr w:rsidR="00575C58" w:rsidRPr="00D3664E" w:rsidTr="00575C58">
        <w:tc>
          <w:tcPr>
            <w:tcW w:w="510" w:type="dxa"/>
          </w:tcPr>
          <w:p w:rsidR="00575C58" w:rsidRPr="00E97B30" w:rsidRDefault="00575C58" w:rsidP="006E4A23">
            <w:pPr>
              <w:pStyle w:val="ad"/>
              <w:ind w:left="0"/>
              <w:jc w:val="center"/>
              <w:rPr>
                <w:rFonts w:cs="Calibri"/>
                <w:bCs/>
                <w:sz w:val="24"/>
                <w:szCs w:val="24"/>
              </w:rPr>
            </w:pPr>
            <w:r>
              <w:rPr>
                <w:rFonts w:cs="Calibri"/>
                <w:bCs/>
                <w:sz w:val="24"/>
                <w:szCs w:val="24"/>
              </w:rPr>
              <w:t>1</w:t>
            </w:r>
          </w:p>
        </w:tc>
        <w:tc>
          <w:tcPr>
            <w:tcW w:w="3709" w:type="dxa"/>
            <w:vAlign w:val="center"/>
          </w:tcPr>
          <w:p w:rsidR="00575C58" w:rsidRPr="00150C13" w:rsidRDefault="00575C58" w:rsidP="00505D29">
            <w:pPr>
              <w:autoSpaceDE w:val="0"/>
              <w:autoSpaceDN w:val="0"/>
              <w:adjustRightInd w:val="0"/>
              <w:spacing w:line="240" w:lineRule="auto"/>
              <w:ind w:firstLine="34"/>
              <w:rPr>
                <w:sz w:val="22"/>
                <w:szCs w:val="22"/>
              </w:rPr>
            </w:pPr>
            <w:r>
              <w:rPr>
                <w:bCs/>
                <w:snapToGrid/>
                <w:sz w:val="22"/>
                <w:szCs w:val="22"/>
              </w:rPr>
              <w:t>1</w:t>
            </w:r>
            <w:r w:rsidRPr="00150C13">
              <w:rPr>
                <w:bCs/>
                <w:snapToGrid/>
                <w:sz w:val="22"/>
                <w:szCs w:val="22"/>
              </w:rPr>
              <w:t>.</w:t>
            </w:r>
            <w:r>
              <w:rPr>
                <w:sz w:val="22"/>
                <w:szCs w:val="22"/>
              </w:rPr>
              <w:t>Природные факторы, опр-</w:t>
            </w:r>
            <w:r w:rsidRPr="00150C13">
              <w:rPr>
                <w:sz w:val="22"/>
                <w:szCs w:val="22"/>
              </w:rPr>
              <w:t>деляющиегеомеханическое состояние массивов.</w:t>
            </w:r>
          </w:p>
        </w:tc>
        <w:tc>
          <w:tcPr>
            <w:tcW w:w="2835" w:type="dxa"/>
            <w:vMerge w:val="restart"/>
            <w:vAlign w:val="center"/>
          </w:tcPr>
          <w:p w:rsidR="00575C58" w:rsidRDefault="00575C58" w:rsidP="00575C58">
            <w:pPr>
              <w:pStyle w:val="ad"/>
              <w:ind w:left="0"/>
              <w:jc w:val="center"/>
              <w:rPr>
                <w:rFonts w:cs="Calibri"/>
                <w:bCs/>
                <w:sz w:val="24"/>
                <w:szCs w:val="24"/>
              </w:rPr>
            </w:pPr>
            <w:r>
              <w:rPr>
                <w:rFonts w:cs="Calibri"/>
                <w:bCs/>
                <w:sz w:val="24"/>
                <w:szCs w:val="24"/>
              </w:rPr>
              <w:t>Выполнение практических работ,</w:t>
            </w:r>
          </w:p>
          <w:p w:rsidR="00575C58" w:rsidRPr="00E97B30" w:rsidRDefault="00575C58" w:rsidP="00575C58">
            <w:pPr>
              <w:pStyle w:val="ad"/>
              <w:ind w:left="0"/>
              <w:jc w:val="center"/>
              <w:rPr>
                <w:rFonts w:cs="Calibri"/>
                <w:bCs/>
                <w:sz w:val="24"/>
                <w:szCs w:val="24"/>
              </w:rPr>
            </w:pPr>
            <w:r>
              <w:rPr>
                <w:rFonts w:cs="Calibri"/>
                <w:bCs/>
                <w:sz w:val="24"/>
                <w:szCs w:val="24"/>
              </w:rPr>
              <w:t>Оформление и подготовка к защите</w:t>
            </w:r>
          </w:p>
        </w:tc>
        <w:tc>
          <w:tcPr>
            <w:tcW w:w="1159" w:type="dxa"/>
          </w:tcPr>
          <w:p w:rsidR="00575C58" w:rsidRPr="00E97B30" w:rsidRDefault="00575C58" w:rsidP="006E4A23">
            <w:pPr>
              <w:pStyle w:val="ad"/>
              <w:ind w:left="0"/>
              <w:jc w:val="center"/>
              <w:rPr>
                <w:rFonts w:cs="Calibri"/>
                <w:bCs/>
                <w:sz w:val="24"/>
                <w:szCs w:val="24"/>
              </w:rPr>
            </w:pPr>
            <w:r>
              <w:rPr>
                <w:rFonts w:cs="Calibri"/>
                <w:bCs/>
                <w:sz w:val="24"/>
                <w:szCs w:val="24"/>
              </w:rPr>
              <w:t>10</w:t>
            </w:r>
          </w:p>
        </w:tc>
        <w:tc>
          <w:tcPr>
            <w:tcW w:w="1535" w:type="dxa"/>
            <w:vMerge w:val="restart"/>
            <w:vAlign w:val="center"/>
          </w:tcPr>
          <w:p w:rsidR="00575C58" w:rsidRPr="00E97B30" w:rsidRDefault="00575C58" w:rsidP="00575C58">
            <w:pPr>
              <w:pStyle w:val="ad"/>
              <w:ind w:left="0"/>
              <w:jc w:val="center"/>
              <w:rPr>
                <w:rFonts w:cs="Calibri"/>
                <w:bCs/>
                <w:sz w:val="24"/>
                <w:szCs w:val="24"/>
              </w:rPr>
            </w:pPr>
            <w:r w:rsidRPr="00EB240F">
              <w:t xml:space="preserve">Анализ теоретического материала, выполнение </w:t>
            </w:r>
            <w:r>
              <w:t>контрльных</w:t>
            </w:r>
            <w:r w:rsidRPr="00EB240F">
              <w:t xml:space="preserve"> заданий</w:t>
            </w:r>
            <w:r>
              <w:t xml:space="preserve"> (внеауд.СРС)</w:t>
            </w:r>
          </w:p>
        </w:tc>
      </w:tr>
      <w:tr w:rsidR="00575C58" w:rsidRPr="00D3664E" w:rsidTr="00575C58">
        <w:tc>
          <w:tcPr>
            <w:tcW w:w="510" w:type="dxa"/>
          </w:tcPr>
          <w:p w:rsidR="00575C58" w:rsidRPr="00E97B30" w:rsidRDefault="00575C58" w:rsidP="006E4A23">
            <w:pPr>
              <w:pStyle w:val="ad"/>
              <w:ind w:left="0"/>
              <w:jc w:val="center"/>
              <w:rPr>
                <w:rFonts w:cs="Calibri"/>
                <w:bCs/>
                <w:sz w:val="24"/>
                <w:szCs w:val="24"/>
              </w:rPr>
            </w:pPr>
            <w:r>
              <w:rPr>
                <w:rFonts w:cs="Calibri"/>
                <w:bCs/>
                <w:sz w:val="24"/>
                <w:szCs w:val="24"/>
              </w:rPr>
              <w:t>2</w:t>
            </w:r>
          </w:p>
        </w:tc>
        <w:tc>
          <w:tcPr>
            <w:tcW w:w="3709" w:type="dxa"/>
            <w:vAlign w:val="center"/>
          </w:tcPr>
          <w:p w:rsidR="00575C58" w:rsidRPr="00150C13" w:rsidRDefault="00575C58" w:rsidP="00505D29">
            <w:pPr>
              <w:shd w:val="clear" w:color="auto" w:fill="FFFFFF"/>
              <w:spacing w:line="240" w:lineRule="auto"/>
              <w:ind w:firstLine="0"/>
              <w:rPr>
                <w:sz w:val="22"/>
                <w:szCs w:val="22"/>
              </w:rPr>
            </w:pPr>
            <w:r>
              <w:rPr>
                <w:bCs/>
                <w:snapToGrid/>
                <w:sz w:val="22"/>
                <w:szCs w:val="22"/>
              </w:rPr>
              <w:t>2</w:t>
            </w:r>
            <w:r w:rsidRPr="00150C13">
              <w:rPr>
                <w:bCs/>
                <w:snapToGrid/>
                <w:sz w:val="22"/>
                <w:szCs w:val="22"/>
              </w:rPr>
              <w:t>.</w:t>
            </w:r>
            <w:r w:rsidRPr="00150C13">
              <w:rPr>
                <w:sz w:val="22"/>
                <w:szCs w:val="22"/>
              </w:rPr>
              <w:t>Основные технические факторы, определяющие характер и параметры геоме</w:t>
            </w:r>
            <w:r>
              <w:rPr>
                <w:sz w:val="22"/>
                <w:szCs w:val="22"/>
              </w:rPr>
              <w:t>-</w:t>
            </w:r>
            <w:r w:rsidRPr="00150C13">
              <w:rPr>
                <w:sz w:val="22"/>
                <w:szCs w:val="22"/>
              </w:rPr>
              <w:t xml:space="preserve">ханических процессов при </w:t>
            </w:r>
            <w:r w:rsidRPr="00150C13">
              <w:rPr>
                <w:sz w:val="22"/>
                <w:szCs w:val="22"/>
              </w:rPr>
              <w:br/>
              <w:t>проведении горных выработок.</w:t>
            </w:r>
          </w:p>
        </w:tc>
        <w:tc>
          <w:tcPr>
            <w:tcW w:w="2835" w:type="dxa"/>
            <w:vMerge/>
          </w:tcPr>
          <w:p w:rsidR="00575C58" w:rsidRPr="00E97B30" w:rsidRDefault="00575C58" w:rsidP="006E4A23">
            <w:pPr>
              <w:pStyle w:val="ad"/>
              <w:ind w:left="0"/>
              <w:jc w:val="center"/>
              <w:rPr>
                <w:rFonts w:cs="Calibri"/>
                <w:bCs/>
                <w:sz w:val="24"/>
                <w:szCs w:val="24"/>
              </w:rPr>
            </w:pPr>
          </w:p>
        </w:tc>
        <w:tc>
          <w:tcPr>
            <w:tcW w:w="1159" w:type="dxa"/>
          </w:tcPr>
          <w:p w:rsidR="00575C58" w:rsidRPr="00E97B30" w:rsidRDefault="00575C58" w:rsidP="006E4A23">
            <w:pPr>
              <w:pStyle w:val="ad"/>
              <w:ind w:left="0"/>
              <w:jc w:val="center"/>
              <w:rPr>
                <w:rFonts w:cs="Calibri"/>
                <w:bCs/>
                <w:sz w:val="24"/>
                <w:szCs w:val="24"/>
              </w:rPr>
            </w:pPr>
            <w:r>
              <w:rPr>
                <w:rFonts w:cs="Calibri"/>
                <w:bCs/>
                <w:sz w:val="24"/>
                <w:szCs w:val="24"/>
              </w:rPr>
              <w:t>10</w:t>
            </w:r>
          </w:p>
        </w:tc>
        <w:tc>
          <w:tcPr>
            <w:tcW w:w="1535" w:type="dxa"/>
            <w:vMerge/>
          </w:tcPr>
          <w:p w:rsidR="00575C58" w:rsidRPr="00E97B30" w:rsidRDefault="00575C58" w:rsidP="006E4A23">
            <w:pPr>
              <w:pStyle w:val="ad"/>
              <w:ind w:left="0"/>
              <w:jc w:val="center"/>
              <w:rPr>
                <w:rFonts w:cs="Calibri"/>
                <w:bCs/>
                <w:sz w:val="24"/>
                <w:szCs w:val="24"/>
              </w:rPr>
            </w:pPr>
          </w:p>
        </w:tc>
      </w:tr>
      <w:tr w:rsidR="00575C58" w:rsidRPr="00D3664E" w:rsidTr="00575C58">
        <w:tc>
          <w:tcPr>
            <w:tcW w:w="510" w:type="dxa"/>
          </w:tcPr>
          <w:p w:rsidR="00575C58" w:rsidRPr="00E97B30" w:rsidRDefault="00575C58" w:rsidP="006E4A23">
            <w:pPr>
              <w:pStyle w:val="ad"/>
              <w:ind w:left="0"/>
              <w:jc w:val="center"/>
              <w:rPr>
                <w:rFonts w:cs="Calibri"/>
                <w:bCs/>
                <w:sz w:val="24"/>
                <w:szCs w:val="24"/>
              </w:rPr>
            </w:pPr>
            <w:r>
              <w:rPr>
                <w:rFonts w:cs="Calibri"/>
                <w:bCs/>
                <w:sz w:val="24"/>
                <w:szCs w:val="24"/>
              </w:rPr>
              <w:t>3</w:t>
            </w:r>
          </w:p>
        </w:tc>
        <w:tc>
          <w:tcPr>
            <w:tcW w:w="3709" w:type="dxa"/>
            <w:vAlign w:val="center"/>
          </w:tcPr>
          <w:p w:rsidR="00575C58" w:rsidRPr="00150C13" w:rsidRDefault="00575C58" w:rsidP="00505D29">
            <w:pPr>
              <w:shd w:val="clear" w:color="auto" w:fill="FFFFFF"/>
              <w:spacing w:line="240" w:lineRule="auto"/>
              <w:ind w:firstLine="0"/>
              <w:rPr>
                <w:bCs/>
                <w:snapToGrid/>
                <w:sz w:val="22"/>
                <w:szCs w:val="22"/>
              </w:rPr>
            </w:pPr>
            <w:r>
              <w:rPr>
                <w:bCs/>
                <w:snapToGrid/>
                <w:sz w:val="22"/>
                <w:szCs w:val="22"/>
              </w:rPr>
              <w:t>3</w:t>
            </w:r>
            <w:r w:rsidRPr="00150C13">
              <w:rPr>
                <w:bCs/>
                <w:snapToGrid/>
                <w:sz w:val="22"/>
                <w:szCs w:val="22"/>
              </w:rPr>
              <w:t xml:space="preserve">. </w:t>
            </w:r>
            <w:r w:rsidRPr="00150C13">
              <w:rPr>
                <w:sz w:val="22"/>
                <w:szCs w:val="22"/>
              </w:rPr>
              <w:t>Управление геомеханичес</w:t>
            </w:r>
            <w:r>
              <w:rPr>
                <w:sz w:val="22"/>
                <w:szCs w:val="22"/>
              </w:rPr>
              <w:t>-</w:t>
            </w:r>
            <w:r w:rsidRPr="00150C13">
              <w:rPr>
                <w:sz w:val="22"/>
                <w:szCs w:val="22"/>
              </w:rPr>
              <w:t>кими процессами при прове</w:t>
            </w:r>
            <w:r>
              <w:rPr>
                <w:sz w:val="22"/>
                <w:szCs w:val="22"/>
              </w:rPr>
              <w:t>-</w:t>
            </w:r>
            <w:r w:rsidRPr="00150C13">
              <w:rPr>
                <w:sz w:val="22"/>
                <w:szCs w:val="22"/>
              </w:rPr>
              <w:t>дении капитальных вырабо-</w:t>
            </w:r>
            <w:r w:rsidRPr="00150C13">
              <w:rPr>
                <w:sz w:val="22"/>
                <w:szCs w:val="22"/>
              </w:rPr>
              <w:br/>
              <w:t>ток и строительстве подземных сооружений.</w:t>
            </w:r>
          </w:p>
        </w:tc>
        <w:tc>
          <w:tcPr>
            <w:tcW w:w="2835" w:type="dxa"/>
            <w:vMerge/>
          </w:tcPr>
          <w:p w:rsidR="00575C58" w:rsidRPr="00E97B30" w:rsidRDefault="00575C58" w:rsidP="006E4A23">
            <w:pPr>
              <w:pStyle w:val="ad"/>
              <w:ind w:left="0"/>
              <w:jc w:val="center"/>
              <w:rPr>
                <w:rFonts w:cs="Calibri"/>
                <w:bCs/>
                <w:sz w:val="24"/>
                <w:szCs w:val="24"/>
              </w:rPr>
            </w:pPr>
          </w:p>
        </w:tc>
        <w:tc>
          <w:tcPr>
            <w:tcW w:w="1159" w:type="dxa"/>
          </w:tcPr>
          <w:p w:rsidR="00575C58" w:rsidRPr="00E97B30" w:rsidRDefault="00575C58" w:rsidP="006E4A23">
            <w:pPr>
              <w:pStyle w:val="ad"/>
              <w:ind w:left="0"/>
              <w:jc w:val="center"/>
              <w:rPr>
                <w:rFonts w:cs="Calibri"/>
                <w:bCs/>
                <w:sz w:val="24"/>
                <w:szCs w:val="24"/>
              </w:rPr>
            </w:pPr>
            <w:r>
              <w:rPr>
                <w:rFonts w:cs="Calibri"/>
                <w:bCs/>
                <w:sz w:val="24"/>
                <w:szCs w:val="24"/>
              </w:rPr>
              <w:t>10</w:t>
            </w:r>
          </w:p>
        </w:tc>
        <w:tc>
          <w:tcPr>
            <w:tcW w:w="1535" w:type="dxa"/>
            <w:vMerge/>
          </w:tcPr>
          <w:p w:rsidR="00575C58" w:rsidRPr="00E97B30" w:rsidRDefault="00575C58" w:rsidP="006E4A23">
            <w:pPr>
              <w:pStyle w:val="ad"/>
              <w:ind w:left="0"/>
              <w:jc w:val="center"/>
              <w:rPr>
                <w:rFonts w:cs="Calibri"/>
                <w:bCs/>
                <w:sz w:val="24"/>
                <w:szCs w:val="24"/>
              </w:rPr>
            </w:pPr>
          </w:p>
        </w:tc>
      </w:tr>
      <w:tr w:rsidR="00575C58" w:rsidRPr="00D3664E" w:rsidTr="00575C58">
        <w:tc>
          <w:tcPr>
            <w:tcW w:w="510" w:type="dxa"/>
          </w:tcPr>
          <w:p w:rsidR="00575C58" w:rsidRPr="00E97B30" w:rsidRDefault="00575C58" w:rsidP="006E4A23">
            <w:pPr>
              <w:pStyle w:val="ad"/>
              <w:ind w:left="0"/>
              <w:jc w:val="center"/>
              <w:rPr>
                <w:rFonts w:cs="Calibri"/>
                <w:bCs/>
                <w:sz w:val="24"/>
                <w:szCs w:val="24"/>
              </w:rPr>
            </w:pPr>
            <w:r>
              <w:rPr>
                <w:rFonts w:cs="Calibri"/>
                <w:bCs/>
                <w:sz w:val="24"/>
                <w:szCs w:val="24"/>
              </w:rPr>
              <w:t>4</w:t>
            </w:r>
          </w:p>
        </w:tc>
        <w:tc>
          <w:tcPr>
            <w:tcW w:w="3709" w:type="dxa"/>
            <w:vAlign w:val="center"/>
          </w:tcPr>
          <w:p w:rsidR="00575C58" w:rsidRPr="00150C13" w:rsidRDefault="00575C58" w:rsidP="00505D29">
            <w:pPr>
              <w:shd w:val="clear" w:color="auto" w:fill="FFFFFF"/>
              <w:spacing w:line="240" w:lineRule="auto"/>
              <w:ind w:firstLine="0"/>
              <w:rPr>
                <w:snapToGrid/>
                <w:sz w:val="22"/>
                <w:szCs w:val="22"/>
              </w:rPr>
            </w:pPr>
            <w:r>
              <w:rPr>
                <w:sz w:val="22"/>
                <w:szCs w:val="22"/>
              </w:rPr>
              <w:t>4</w:t>
            </w:r>
            <w:r w:rsidRPr="00150C13">
              <w:rPr>
                <w:sz w:val="22"/>
                <w:szCs w:val="22"/>
              </w:rPr>
              <w:t>.Особенности развития гео</w:t>
            </w:r>
            <w:r>
              <w:rPr>
                <w:sz w:val="22"/>
                <w:szCs w:val="22"/>
              </w:rPr>
              <w:t>-</w:t>
            </w:r>
            <w:r w:rsidRPr="00150C13">
              <w:rPr>
                <w:sz w:val="22"/>
                <w:szCs w:val="22"/>
              </w:rPr>
              <w:t xml:space="preserve">механических процессов в массиве пород вокруг очистных выработок и выработанных </w:t>
            </w:r>
            <w:r w:rsidRPr="00150C13">
              <w:rPr>
                <w:sz w:val="22"/>
                <w:szCs w:val="22"/>
              </w:rPr>
              <w:br/>
              <w:t>пространств.</w:t>
            </w:r>
          </w:p>
        </w:tc>
        <w:tc>
          <w:tcPr>
            <w:tcW w:w="2835" w:type="dxa"/>
            <w:vMerge/>
          </w:tcPr>
          <w:p w:rsidR="00575C58" w:rsidRPr="00E97B30" w:rsidRDefault="00575C58" w:rsidP="006E4A23">
            <w:pPr>
              <w:pStyle w:val="ad"/>
              <w:ind w:left="0"/>
              <w:jc w:val="center"/>
              <w:rPr>
                <w:rFonts w:cs="Calibri"/>
                <w:bCs/>
                <w:sz w:val="24"/>
                <w:szCs w:val="24"/>
              </w:rPr>
            </w:pPr>
          </w:p>
        </w:tc>
        <w:tc>
          <w:tcPr>
            <w:tcW w:w="1159" w:type="dxa"/>
          </w:tcPr>
          <w:p w:rsidR="00575C58" w:rsidRPr="00E97B30" w:rsidRDefault="00575C58" w:rsidP="006E4A23">
            <w:pPr>
              <w:pStyle w:val="ad"/>
              <w:ind w:left="0"/>
              <w:jc w:val="center"/>
              <w:rPr>
                <w:rFonts w:cs="Calibri"/>
                <w:bCs/>
                <w:sz w:val="24"/>
                <w:szCs w:val="24"/>
              </w:rPr>
            </w:pPr>
            <w:r>
              <w:rPr>
                <w:rFonts w:cs="Calibri"/>
                <w:bCs/>
                <w:sz w:val="24"/>
                <w:szCs w:val="24"/>
              </w:rPr>
              <w:t>10</w:t>
            </w:r>
          </w:p>
        </w:tc>
        <w:tc>
          <w:tcPr>
            <w:tcW w:w="1535" w:type="dxa"/>
            <w:vMerge/>
          </w:tcPr>
          <w:p w:rsidR="00575C58" w:rsidRPr="00E97B30" w:rsidRDefault="00575C58" w:rsidP="006E4A23">
            <w:pPr>
              <w:pStyle w:val="ad"/>
              <w:ind w:left="0"/>
              <w:jc w:val="center"/>
              <w:rPr>
                <w:rFonts w:cs="Calibri"/>
                <w:bCs/>
                <w:sz w:val="24"/>
                <w:szCs w:val="24"/>
              </w:rPr>
            </w:pPr>
          </w:p>
        </w:tc>
      </w:tr>
      <w:tr w:rsidR="00575C58" w:rsidRPr="00D3664E" w:rsidTr="00575C58">
        <w:tc>
          <w:tcPr>
            <w:tcW w:w="510" w:type="dxa"/>
          </w:tcPr>
          <w:p w:rsidR="00575C58" w:rsidRPr="00E97B30" w:rsidRDefault="00575C58" w:rsidP="006E4A23">
            <w:pPr>
              <w:pStyle w:val="ad"/>
              <w:ind w:left="0"/>
              <w:jc w:val="center"/>
              <w:rPr>
                <w:rFonts w:cs="Calibri"/>
                <w:bCs/>
                <w:sz w:val="24"/>
                <w:szCs w:val="24"/>
              </w:rPr>
            </w:pPr>
            <w:r>
              <w:rPr>
                <w:rFonts w:cs="Calibri"/>
                <w:bCs/>
                <w:sz w:val="24"/>
                <w:szCs w:val="24"/>
              </w:rPr>
              <w:t>5</w:t>
            </w:r>
          </w:p>
        </w:tc>
        <w:tc>
          <w:tcPr>
            <w:tcW w:w="3709" w:type="dxa"/>
            <w:vAlign w:val="center"/>
          </w:tcPr>
          <w:p w:rsidR="00575C58" w:rsidRPr="00150C13" w:rsidRDefault="00575C58" w:rsidP="00505D29">
            <w:pPr>
              <w:shd w:val="clear" w:color="auto" w:fill="FFFFFF"/>
              <w:spacing w:line="240" w:lineRule="auto"/>
              <w:ind w:firstLine="0"/>
              <w:rPr>
                <w:snapToGrid/>
                <w:sz w:val="22"/>
                <w:szCs w:val="22"/>
              </w:rPr>
            </w:pPr>
            <w:r>
              <w:rPr>
                <w:snapToGrid/>
                <w:sz w:val="22"/>
                <w:szCs w:val="22"/>
              </w:rPr>
              <w:t>5</w:t>
            </w:r>
            <w:r w:rsidRPr="00150C13">
              <w:rPr>
                <w:snapToGrid/>
                <w:sz w:val="22"/>
                <w:szCs w:val="22"/>
              </w:rPr>
              <w:t>.</w:t>
            </w:r>
            <w:r w:rsidRPr="00150C13">
              <w:rPr>
                <w:sz w:val="22"/>
                <w:szCs w:val="22"/>
              </w:rPr>
              <w:t>Управление геомеханическими процессами</w:t>
            </w:r>
          </w:p>
        </w:tc>
        <w:tc>
          <w:tcPr>
            <w:tcW w:w="2835" w:type="dxa"/>
            <w:vMerge/>
          </w:tcPr>
          <w:p w:rsidR="00575C58" w:rsidRPr="00E97B30" w:rsidRDefault="00575C58" w:rsidP="006E4A23">
            <w:pPr>
              <w:pStyle w:val="ad"/>
              <w:ind w:left="0"/>
              <w:jc w:val="center"/>
              <w:rPr>
                <w:rFonts w:cs="Calibri"/>
                <w:bCs/>
                <w:sz w:val="24"/>
                <w:szCs w:val="24"/>
              </w:rPr>
            </w:pPr>
          </w:p>
        </w:tc>
        <w:tc>
          <w:tcPr>
            <w:tcW w:w="1159" w:type="dxa"/>
          </w:tcPr>
          <w:p w:rsidR="00575C58" w:rsidRPr="00E97B30" w:rsidRDefault="00575C58" w:rsidP="006E4A23">
            <w:pPr>
              <w:pStyle w:val="ad"/>
              <w:ind w:left="0"/>
              <w:jc w:val="center"/>
              <w:rPr>
                <w:rFonts w:cs="Calibri"/>
                <w:bCs/>
                <w:sz w:val="24"/>
                <w:szCs w:val="24"/>
              </w:rPr>
            </w:pPr>
            <w:r>
              <w:rPr>
                <w:rFonts w:cs="Calibri"/>
                <w:bCs/>
                <w:sz w:val="24"/>
                <w:szCs w:val="24"/>
              </w:rPr>
              <w:t>10</w:t>
            </w:r>
          </w:p>
        </w:tc>
        <w:tc>
          <w:tcPr>
            <w:tcW w:w="1535" w:type="dxa"/>
            <w:vMerge/>
          </w:tcPr>
          <w:p w:rsidR="00575C58" w:rsidRPr="00E97B30" w:rsidRDefault="00575C58" w:rsidP="006E4A23">
            <w:pPr>
              <w:pStyle w:val="ad"/>
              <w:ind w:left="0"/>
              <w:jc w:val="center"/>
              <w:rPr>
                <w:rFonts w:cs="Calibri"/>
                <w:bCs/>
                <w:sz w:val="24"/>
                <w:szCs w:val="24"/>
              </w:rPr>
            </w:pPr>
          </w:p>
        </w:tc>
      </w:tr>
      <w:tr w:rsidR="00575C58" w:rsidRPr="00D3664E" w:rsidTr="00575C58">
        <w:tc>
          <w:tcPr>
            <w:tcW w:w="510" w:type="dxa"/>
          </w:tcPr>
          <w:p w:rsidR="00575C58" w:rsidRPr="00E97B30" w:rsidRDefault="00575C58" w:rsidP="006E4A23">
            <w:pPr>
              <w:pStyle w:val="ad"/>
              <w:ind w:left="0"/>
              <w:jc w:val="both"/>
              <w:rPr>
                <w:rFonts w:cs="Calibri"/>
                <w:bCs/>
                <w:sz w:val="24"/>
                <w:szCs w:val="24"/>
              </w:rPr>
            </w:pPr>
            <w:r>
              <w:rPr>
                <w:rFonts w:cs="Calibri"/>
                <w:bCs/>
                <w:sz w:val="24"/>
                <w:szCs w:val="24"/>
              </w:rPr>
              <w:t>6</w:t>
            </w:r>
          </w:p>
        </w:tc>
        <w:tc>
          <w:tcPr>
            <w:tcW w:w="3709" w:type="dxa"/>
          </w:tcPr>
          <w:p w:rsidR="00575C58" w:rsidRPr="00E97B30" w:rsidRDefault="00575C58" w:rsidP="006E4A23">
            <w:pPr>
              <w:pStyle w:val="ad"/>
              <w:ind w:left="0"/>
              <w:jc w:val="both"/>
              <w:rPr>
                <w:rFonts w:cs="Calibri"/>
                <w:bCs/>
                <w:sz w:val="24"/>
                <w:szCs w:val="24"/>
              </w:rPr>
            </w:pPr>
            <w:r>
              <w:rPr>
                <w:rFonts w:cs="Calibri"/>
                <w:bCs/>
                <w:sz w:val="24"/>
                <w:szCs w:val="24"/>
              </w:rPr>
              <w:t>Контрольная работа</w:t>
            </w:r>
          </w:p>
        </w:tc>
        <w:tc>
          <w:tcPr>
            <w:tcW w:w="2835" w:type="dxa"/>
          </w:tcPr>
          <w:p w:rsidR="00575C58" w:rsidRPr="00E97B30" w:rsidRDefault="00575C58" w:rsidP="006E4A23">
            <w:pPr>
              <w:pStyle w:val="ad"/>
              <w:ind w:left="0"/>
              <w:jc w:val="both"/>
              <w:rPr>
                <w:rFonts w:cs="Calibri"/>
                <w:bCs/>
                <w:sz w:val="24"/>
                <w:szCs w:val="24"/>
              </w:rPr>
            </w:pPr>
          </w:p>
        </w:tc>
        <w:tc>
          <w:tcPr>
            <w:tcW w:w="1159" w:type="dxa"/>
          </w:tcPr>
          <w:p w:rsidR="00575C58" w:rsidRDefault="00982D77" w:rsidP="00E97B30">
            <w:pPr>
              <w:pStyle w:val="ad"/>
              <w:ind w:left="0"/>
              <w:jc w:val="center"/>
              <w:rPr>
                <w:rFonts w:cs="Calibri"/>
                <w:bCs/>
                <w:sz w:val="24"/>
                <w:szCs w:val="24"/>
              </w:rPr>
            </w:pPr>
            <w:r>
              <w:rPr>
                <w:rFonts w:cs="Calibri"/>
                <w:bCs/>
                <w:sz w:val="24"/>
                <w:szCs w:val="24"/>
              </w:rPr>
              <w:t>18</w:t>
            </w:r>
          </w:p>
        </w:tc>
        <w:tc>
          <w:tcPr>
            <w:tcW w:w="1535" w:type="dxa"/>
          </w:tcPr>
          <w:p w:rsidR="00575C58" w:rsidRPr="00E97B30" w:rsidRDefault="00575C58" w:rsidP="006E4A23">
            <w:pPr>
              <w:pStyle w:val="ad"/>
              <w:ind w:left="0"/>
              <w:jc w:val="both"/>
              <w:rPr>
                <w:rFonts w:cs="Calibri"/>
                <w:bCs/>
                <w:sz w:val="24"/>
                <w:szCs w:val="24"/>
              </w:rPr>
            </w:pPr>
          </w:p>
        </w:tc>
      </w:tr>
      <w:tr w:rsidR="00E97B30" w:rsidRPr="00D3664E" w:rsidTr="00575C58">
        <w:tc>
          <w:tcPr>
            <w:tcW w:w="510" w:type="dxa"/>
          </w:tcPr>
          <w:p w:rsidR="00E97B30" w:rsidRPr="00E97B30" w:rsidRDefault="00E97B30" w:rsidP="006E4A23">
            <w:pPr>
              <w:pStyle w:val="ad"/>
              <w:ind w:left="0"/>
              <w:jc w:val="both"/>
              <w:rPr>
                <w:rFonts w:cs="Calibri"/>
                <w:bCs/>
                <w:sz w:val="24"/>
                <w:szCs w:val="24"/>
              </w:rPr>
            </w:pPr>
          </w:p>
        </w:tc>
        <w:tc>
          <w:tcPr>
            <w:tcW w:w="3709" w:type="dxa"/>
          </w:tcPr>
          <w:p w:rsidR="00E97B30" w:rsidRPr="00E97B30" w:rsidRDefault="00E97B30" w:rsidP="006E4A23">
            <w:pPr>
              <w:pStyle w:val="ad"/>
              <w:ind w:left="0"/>
              <w:jc w:val="both"/>
              <w:rPr>
                <w:rFonts w:cs="Calibri"/>
                <w:bCs/>
                <w:sz w:val="24"/>
                <w:szCs w:val="24"/>
              </w:rPr>
            </w:pPr>
            <w:r w:rsidRPr="00E97B30">
              <w:rPr>
                <w:rFonts w:cs="Calibri"/>
                <w:bCs/>
                <w:sz w:val="24"/>
                <w:szCs w:val="24"/>
              </w:rPr>
              <w:t>Всего часов</w:t>
            </w:r>
          </w:p>
        </w:tc>
        <w:tc>
          <w:tcPr>
            <w:tcW w:w="2835" w:type="dxa"/>
          </w:tcPr>
          <w:p w:rsidR="00E97B30" w:rsidRPr="00E97B30" w:rsidRDefault="00E97B30" w:rsidP="006E4A23">
            <w:pPr>
              <w:pStyle w:val="ad"/>
              <w:ind w:left="0"/>
              <w:jc w:val="both"/>
              <w:rPr>
                <w:rFonts w:cs="Calibri"/>
                <w:bCs/>
                <w:sz w:val="24"/>
                <w:szCs w:val="24"/>
              </w:rPr>
            </w:pPr>
          </w:p>
        </w:tc>
        <w:tc>
          <w:tcPr>
            <w:tcW w:w="1159" w:type="dxa"/>
          </w:tcPr>
          <w:p w:rsidR="00E97B30" w:rsidRPr="00E97B30" w:rsidRDefault="00982D77" w:rsidP="00E97B30">
            <w:pPr>
              <w:pStyle w:val="ad"/>
              <w:ind w:left="0"/>
              <w:jc w:val="center"/>
              <w:rPr>
                <w:rFonts w:cs="Calibri"/>
                <w:bCs/>
                <w:sz w:val="24"/>
                <w:szCs w:val="24"/>
              </w:rPr>
            </w:pPr>
            <w:r>
              <w:rPr>
                <w:rFonts w:cs="Calibri"/>
                <w:bCs/>
                <w:sz w:val="24"/>
                <w:szCs w:val="24"/>
              </w:rPr>
              <w:t>68</w:t>
            </w:r>
          </w:p>
        </w:tc>
        <w:tc>
          <w:tcPr>
            <w:tcW w:w="1535" w:type="dxa"/>
          </w:tcPr>
          <w:p w:rsidR="00E97B30" w:rsidRPr="00E97B30" w:rsidRDefault="00E97B30" w:rsidP="006E4A23">
            <w:pPr>
              <w:pStyle w:val="ad"/>
              <w:ind w:left="0"/>
              <w:jc w:val="both"/>
              <w:rPr>
                <w:rFonts w:cs="Calibri"/>
                <w:bCs/>
                <w:sz w:val="24"/>
                <w:szCs w:val="24"/>
              </w:rPr>
            </w:pPr>
          </w:p>
        </w:tc>
      </w:tr>
    </w:tbl>
    <w:p w:rsidR="00B11B1C" w:rsidRDefault="00B11B1C" w:rsidP="00E97B30">
      <w:pPr>
        <w:pStyle w:val="af6"/>
        <w:jc w:val="center"/>
        <w:rPr>
          <w:b/>
        </w:rPr>
      </w:pPr>
    </w:p>
    <w:p w:rsidR="00E97B30" w:rsidRDefault="00E97B30" w:rsidP="00B11B1C">
      <w:pPr>
        <w:pStyle w:val="af6"/>
        <w:rPr>
          <w:b/>
          <w:sz w:val="24"/>
          <w:szCs w:val="24"/>
        </w:rPr>
      </w:pPr>
    </w:p>
    <w:p w:rsidR="004147B8" w:rsidRPr="00A6675B" w:rsidRDefault="004147B8" w:rsidP="00E97B30">
      <w:pPr>
        <w:pStyle w:val="af6"/>
        <w:jc w:val="center"/>
        <w:rPr>
          <w:b/>
          <w:sz w:val="24"/>
          <w:szCs w:val="24"/>
        </w:rPr>
      </w:pPr>
      <w:r w:rsidRPr="00A6675B">
        <w:rPr>
          <w:b/>
          <w:sz w:val="24"/>
          <w:szCs w:val="24"/>
        </w:rPr>
        <w:t>4.2</w:t>
      </w:r>
      <w:r w:rsidR="00814479" w:rsidRPr="00A6675B">
        <w:rPr>
          <w:b/>
          <w:sz w:val="24"/>
          <w:szCs w:val="24"/>
        </w:rPr>
        <w:t>.</w:t>
      </w:r>
      <w:r w:rsidRPr="00A6675B">
        <w:rPr>
          <w:b/>
          <w:sz w:val="24"/>
          <w:szCs w:val="24"/>
        </w:rPr>
        <w:t xml:space="preserve"> Практические работы</w:t>
      </w:r>
    </w:p>
    <w:tbl>
      <w:tblPr>
        <w:tblStyle w:val="ac"/>
        <w:tblW w:w="4804" w:type="pct"/>
        <w:tblLook w:val="04A0"/>
      </w:tblPr>
      <w:tblGrid>
        <w:gridCol w:w="6016"/>
        <w:gridCol w:w="1655"/>
        <w:gridCol w:w="1797"/>
      </w:tblGrid>
      <w:tr w:rsidR="00E97B30" w:rsidTr="008E46C2">
        <w:tc>
          <w:tcPr>
            <w:tcW w:w="3177" w:type="pct"/>
            <w:vAlign w:val="center"/>
          </w:tcPr>
          <w:p w:rsidR="00E97B30" w:rsidRDefault="00E97B30" w:rsidP="00E97B30">
            <w:pPr>
              <w:pStyle w:val="af6"/>
              <w:spacing w:line="240" w:lineRule="auto"/>
              <w:ind w:firstLine="0"/>
              <w:jc w:val="center"/>
              <w:rPr>
                <w:sz w:val="24"/>
                <w:szCs w:val="24"/>
              </w:rPr>
            </w:pPr>
            <w:r>
              <w:rPr>
                <w:sz w:val="24"/>
                <w:szCs w:val="24"/>
              </w:rPr>
              <w:t>Наименование работы</w:t>
            </w:r>
          </w:p>
        </w:tc>
        <w:tc>
          <w:tcPr>
            <w:tcW w:w="874" w:type="pct"/>
          </w:tcPr>
          <w:p w:rsidR="00E97B30" w:rsidRPr="00E97B30" w:rsidRDefault="00E97B30" w:rsidP="006E4A23">
            <w:pPr>
              <w:pStyle w:val="ad"/>
              <w:ind w:left="0"/>
              <w:jc w:val="center"/>
              <w:rPr>
                <w:rFonts w:cs="Calibri"/>
                <w:bCs/>
                <w:sz w:val="24"/>
                <w:szCs w:val="24"/>
              </w:rPr>
            </w:pPr>
            <w:r w:rsidRPr="00E97B30">
              <w:rPr>
                <w:rFonts w:cs="Calibri"/>
                <w:bCs/>
                <w:sz w:val="24"/>
                <w:szCs w:val="24"/>
              </w:rPr>
              <w:t>Трудо-</w:t>
            </w:r>
          </w:p>
          <w:p w:rsidR="00E97B30" w:rsidRPr="00E97B30" w:rsidRDefault="00E97B30" w:rsidP="006E4A23">
            <w:pPr>
              <w:pStyle w:val="ad"/>
              <w:ind w:left="0"/>
              <w:jc w:val="center"/>
              <w:rPr>
                <w:rFonts w:cs="Calibri"/>
                <w:bCs/>
                <w:sz w:val="24"/>
                <w:szCs w:val="24"/>
              </w:rPr>
            </w:pPr>
            <w:r w:rsidRPr="00E97B30">
              <w:rPr>
                <w:rFonts w:cs="Calibri"/>
                <w:bCs/>
                <w:sz w:val="24"/>
                <w:szCs w:val="24"/>
              </w:rPr>
              <w:t>емкость (в часах)</w:t>
            </w:r>
          </w:p>
        </w:tc>
        <w:tc>
          <w:tcPr>
            <w:tcW w:w="949" w:type="pct"/>
          </w:tcPr>
          <w:p w:rsidR="00E97B30" w:rsidRPr="00E97B30" w:rsidRDefault="00E97B30" w:rsidP="006E4A23">
            <w:pPr>
              <w:pStyle w:val="ad"/>
              <w:ind w:left="0"/>
              <w:jc w:val="center"/>
              <w:rPr>
                <w:rFonts w:cs="Calibri"/>
                <w:bCs/>
                <w:sz w:val="24"/>
                <w:szCs w:val="24"/>
              </w:rPr>
            </w:pPr>
            <w:r w:rsidRPr="00E97B30">
              <w:rPr>
                <w:rFonts w:cs="Calibri"/>
                <w:bCs/>
                <w:sz w:val="24"/>
                <w:szCs w:val="24"/>
              </w:rPr>
              <w:t>Формы и методы контроля</w:t>
            </w:r>
          </w:p>
        </w:tc>
      </w:tr>
      <w:tr w:rsidR="008E46C2" w:rsidTr="008E46C2">
        <w:trPr>
          <w:trHeight w:val="269"/>
        </w:trPr>
        <w:tc>
          <w:tcPr>
            <w:tcW w:w="3177" w:type="pct"/>
            <w:vAlign w:val="center"/>
          </w:tcPr>
          <w:p w:rsidR="008E46C2" w:rsidRPr="00EF3354" w:rsidRDefault="008E46C2" w:rsidP="00EF3354">
            <w:pPr>
              <w:widowControl/>
              <w:autoSpaceDE w:val="0"/>
              <w:autoSpaceDN w:val="0"/>
              <w:adjustRightInd w:val="0"/>
              <w:spacing w:line="240" w:lineRule="auto"/>
              <w:ind w:firstLine="0"/>
              <w:rPr>
                <w:sz w:val="24"/>
                <w:szCs w:val="24"/>
              </w:rPr>
            </w:pPr>
            <w:r>
              <w:rPr>
                <w:sz w:val="24"/>
                <w:szCs w:val="24"/>
              </w:rPr>
              <w:t>1. Определение нагрузки на очистной забой по фактору управления кровлей</w:t>
            </w:r>
          </w:p>
        </w:tc>
        <w:tc>
          <w:tcPr>
            <w:tcW w:w="874" w:type="pct"/>
            <w:vAlign w:val="center"/>
          </w:tcPr>
          <w:p w:rsidR="008E46C2" w:rsidRDefault="008E46C2" w:rsidP="00E97B30">
            <w:pPr>
              <w:widowControl/>
              <w:autoSpaceDE w:val="0"/>
              <w:autoSpaceDN w:val="0"/>
              <w:adjustRightInd w:val="0"/>
              <w:spacing w:line="240" w:lineRule="auto"/>
              <w:ind w:firstLine="0"/>
              <w:jc w:val="center"/>
              <w:rPr>
                <w:sz w:val="24"/>
                <w:szCs w:val="24"/>
              </w:rPr>
            </w:pPr>
            <w:r>
              <w:rPr>
                <w:sz w:val="24"/>
                <w:szCs w:val="24"/>
              </w:rPr>
              <w:t>20</w:t>
            </w:r>
          </w:p>
        </w:tc>
        <w:tc>
          <w:tcPr>
            <w:tcW w:w="949" w:type="pct"/>
            <w:vMerge w:val="restart"/>
          </w:tcPr>
          <w:p w:rsidR="008E46C2" w:rsidRDefault="008E46C2" w:rsidP="00EF3354">
            <w:pPr>
              <w:widowControl/>
              <w:autoSpaceDE w:val="0"/>
              <w:autoSpaceDN w:val="0"/>
              <w:adjustRightInd w:val="0"/>
              <w:spacing w:line="240" w:lineRule="auto"/>
              <w:ind w:firstLine="0"/>
              <w:rPr>
                <w:sz w:val="24"/>
                <w:szCs w:val="24"/>
              </w:rPr>
            </w:pPr>
            <w:r>
              <w:rPr>
                <w:sz w:val="24"/>
                <w:szCs w:val="24"/>
              </w:rPr>
              <w:t xml:space="preserve">Анализ теоретического обучения. </w:t>
            </w:r>
          </w:p>
          <w:p w:rsidR="008E46C2" w:rsidRDefault="008E46C2" w:rsidP="00EF3354">
            <w:pPr>
              <w:widowControl/>
              <w:autoSpaceDE w:val="0"/>
              <w:autoSpaceDN w:val="0"/>
              <w:adjustRightInd w:val="0"/>
              <w:spacing w:line="240" w:lineRule="auto"/>
              <w:ind w:firstLine="0"/>
              <w:rPr>
                <w:sz w:val="24"/>
                <w:szCs w:val="24"/>
              </w:rPr>
            </w:pPr>
            <w:r>
              <w:rPr>
                <w:sz w:val="24"/>
                <w:szCs w:val="24"/>
              </w:rPr>
              <w:t>Выполнение практических работ. Оформление.</w:t>
            </w:r>
          </w:p>
          <w:p w:rsidR="008E46C2" w:rsidRDefault="008E46C2" w:rsidP="00EF3354">
            <w:pPr>
              <w:widowControl/>
              <w:autoSpaceDE w:val="0"/>
              <w:autoSpaceDN w:val="0"/>
              <w:adjustRightInd w:val="0"/>
              <w:spacing w:line="240" w:lineRule="auto"/>
              <w:ind w:firstLine="0"/>
              <w:rPr>
                <w:sz w:val="24"/>
                <w:szCs w:val="24"/>
              </w:rPr>
            </w:pPr>
            <w:r>
              <w:rPr>
                <w:sz w:val="24"/>
                <w:szCs w:val="24"/>
              </w:rPr>
              <w:t>Подготовка к защите</w:t>
            </w:r>
          </w:p>
        </w:tc>
      </w:tr>
      <w:tr w:rsidR="008E46C2" w:rsidTr="008E46C2">
        <w:tc>
          <w:tcPr>
            <w:tcW w:w="3177" w:type="pct"/>
          </w:tcPr>
          <w:p w:rsidR="008E46C2" w:rsidRDefault="008E46C2" w:rsidP="00A83FBB">
            <w:pPr>
              <w:widowControl/>
              <w:autoSpaceDE w:val="0"/>
              <w:autoSpaceDN w:val="0"/>
              <w:adjustRightInd w:val="0"/>
              <w:spacing w:line="240" w:lineRule="auto"/>
              <w:ind w:firstLine="0"/>
              <w:rPr>
                <w:sz w:val="24"/>
                <w:szCs w:val="24"/>
              </w:rPr>
            </w:pPr>
            <w:r>
              <w:rPr>
                <w:sz w:val="24"/>
                <w:szCs w:val="24"/>
              </w:rPr>
              <w:t>2.О</w:t>
            </w:r>
            <w:r w:rsidRPr="00B375BE">
              <w:rPr>
                <w:sz w:val="24"/>
                <w:szCs w:val="24"/>
              </w:rPr>
              <w:t>пределени</w:t>
            </w:r>
            <w:r>
              <w:rPr>
                <w:sz w:val="24"/>
                <w:szCs w:val="24"/>
              </w:rPr>
              <w:t>е параметоров разупрочнения кровли при отработке выемочного столба</w:t>
            </w:r>
          </w:p>
        </w:tc>
        <w:tc>
          <w:tcPr>
            <w:tcW w:w="874" w:type="pct"/>
            <w:vAlign w:val="center"/>
          </w:tcPr>
          <w:p w:rsidR="008E46C2" w:rsidRDefault="008E46C2" w:rsidP="00E97B30">
            <w:pPr>
              <w:widowControl/>
              <w:autoSpaceDE w:val="0"/>
              <w:autoSpaceDN w:val="0"/>
              <w:adjustRightInd w:val="0"/>
              <w:spacing w:line="240" w:lineRule="auto"/>
              <w:ind w:firstLine="0"/>
              <w:jc w:val="center"/>
              <w:rPr>
                <w:sz w:val="24"/>
                <w:szCs w:val="24"/>
              </w:rPr>
            </w:pPr>
            <w:r>
              <w:rPr>
                <w:sz w:val="24"/>
                <w:szCs w:val="24"/>
              </w:rPr>
              <w:t>25</w:t>
            </w:r>
          </w:p>
        </w:tc>
        <w:tc>
          <w:tcPr>
            <w:tcW w:w="949" w:type="pct"/>
            <w:vMerge/>
          </w:tcPr>
          <w:p w:rsidR="008E46C2" w:rsidRDefault="008E46C2" w:rsidP="00A83FBB">
            <w:pPr>
              <w:widowControl/>
              <w:autoSpaceDE w:val="0"/>
              <w:autoSpaceDN w:val="0"/>
              <w:adjustRightInd w:val="0"/>
              <w:spacing w:line="240" w:lineRule="auto"/>
              <w:ind w:firstLine="0"/>
              <w:rPr>
                <w:sz w:val="24"/>
                <w:szCs w:val="24"/>
              </w:rPr>
            </w:pPr>
          </w:p>
        </w:tc>
      </w:tr>
      <w:tr w:rsidR="008E46C2" w:rsidTr="008E46C2">
        <w:tc>
          <w:tcPr>
            <w:tcW w:w="3177" w:type="pct"/>
          </w:tcPr>
          <w:p w:rsidR="008E46C2" w:rsidRDefault="008E46C2" w:rsidP="001B1C6A">
            <w:pPr>
              <w:widowControl/>
              <w:autoSpaceDE w:val="0"/>
              <w:autoSpaceDN w:val="0"/>
              <w:adjustRightInd w:val="0"/>
              <w:spacing w:line="240" w:lineRule="auto"/>
              <w:ind w:firstLine="0"/>
              <w:rPr>
                <w:sz w:val="24"/>
                <w:szCs w:val="24"/>
              </w:rPr>
            </w:pPr>
            <w:r>
              <w:rPr>
                <w:sz w:val="24"/>
                <w:szCs w:val="24"/>
              </w:rPr>
              <w:t>3 Определение ширины целиков при панельной под-готовке</w:t>
            </w:r>
          </w:p>
        </w:tc>
        <w:tc>
          <w:tcPr>
            <w:tcW w:w="874" w:type="pct"/>
            <w:vAlign w:val="center"/>
          </w:tcPr>
          <w:p w:rsidR="008E46C2" w:rsidRDefault="008E46C2" w:rsidP="00E97B30">
            <w:pPr>
              <w:widowControl/>
              <w:autoSpaceDE w:val="0"/>
              <w:autoSpaceDN w:val="0"/>
              <w:adjustRightInd w:val="0"/>
              <w:spacing w:line="240" w:lineRule="auto"/>
              <w:ind w:firstLine="0"/>
              <w:jc w:val="center"/>
              <w:rPr>
                <w:sz w:val="24"/>
                <w:szCs w:val="24"/>
              </w:rPr>
            </w:pPr>
            <w:r>
              <w:rPr>
                <w:sz w:val="24"/>
                <w:szCs w:val="24"/>
              </w:rPr>
              <w:t>25</w:t>
            </w:r>
          </w:p>
        </w:tc>
        <w:tc>
          <w:tcPr>
            <w:tcW w:w="949" w:type="pct"/>
            <w:vMerge/>
          </w:tcPr>
          <w:p w:rsidR="008E46C2" w:rsidRDefault="008E46C2" w:rsidP="001B1C6A">
            <w:pPr>
              <w:widowControl/>
              <w:autoSpaceDE w:val="0"/>
              <w:autoSpaceDN w:val="0"/>
              <w:adjustRightInd w:val="0"/>
              <w:spacing w:line="240" w:lineRule="auto"/>
              <w:ind w:firstLine="0"/>
              <w:rPr>
                <w:sz w:val="24"/>
                <w:szCs w:val="24"/>
              </w:rPr>
            </w:pPr>
          </w:p>
        </w:tc>
      </w:tr>
      <w:tr w:rsidR="008E46C2" w:rsidTr="008E46C2">
        <w:tc>
          <w:tcPr>
            <w:tcW w:w="3177" w:type="pct"/>
            <w:vAlign w:val="center"/>
          </w:tcPr>
          <w:p w:rsidR="008E46C2" w:rsidRDefault="008E46C2" w:rsidP="008E46C2">
            <w:pPr>
              <w:widowControl/>
              <w:autoSpaceDE w:val="0"/>
              <w:autoSpaceDN w:val="0"/>
              <w:adjustRightInd w:val="0"/>
              <w:spacing w:line="240" w:lineRule="auto"/>
              <w:ind w:firstLine="0"/>
              <w:rPr>
                <w:sz w:val="24"/>
                <w:szCs w:val="24"/>
              </w:rPr>
            </w:pPr>
            <w:r>
              <w:rPr>
                <w:sz w:val="24"/>
                <w:szCs w:val="24"/>
              </w:rPr>
              <w:t>4.Прогноз и предотвращение горных ударов</w:t>
            </w:r>
            <w:r w:rsidRPr="00B375BE">
              <w:rPr>
                <w:sz w:val="24"/>
                <w:szCs w:val="24"/>
              </w:rPr>
              <w:t>.</w:t>
            </w:r>
          </w:p>
        </w:tc>
        <w:tc>
          <w:tcPr>
            <w:tcW w:w="874" w:type="pct"/>
            <w:vAlign w:val="center"/>
          </w:tcPr>
          <w:p w:rsidR="008E46C2" w:rsidRDefault="008E46C2" w:rsidP="00E97B30">
            <w:pPr>
              <w:widowControl/>
              <w:autoSpaceDE w:val="0"/>
              <w:autoSpaceDN w:val="0"/>
              <w:adjustRightInd w:val="0"/>
              <w:spacing w:line="240" w:lineRule="auto"/>
              <w:ind w:firstLine="0"/>
              <w:jc w:val="center"/>
              <w:rPr>
                <w:sz w:val="24"/>
                <w:szCs w:val="24"/>
              </w:rPr>
            </w:pPr>
            <w:r>
              <w:rPr>
                <w:sz w:val="24"/>
                <w:szCs w:val="24"/>
              </w:rPr>
              <w:t>20</w:t>
            </w:r>
          </w:p>
        </w:tc>
        <w:tc>
          <w:tcPr>
            <w:tcW w:w="949" w:type="pct"/>
            <w:vMerge/>
          </w:tcPr>
          <w:p w:rsidR="008E46C2" w:rsidRDefault="008E46C2" w:rsidP="001B1C6A">
            <w:pPr>
              <w:widowControl/>
              <w:autoSpaceDE w:val="0"/>
              <w:autoSpaceDN w:val="0"/>
              <w:adjustRightInd w:val="0"/>
              <w:spacing w:line="240" w:lineRule="auto"/>
              <w:ind w:firstLine="0"/>
              <w:rPr>
                <w:sz w:val="24"/>
                <w:szCs w:val="24"/>
              </w:rPr>
            </w:pPr>
          </w:p>
        </w:tc>
      </w:tr>
      <w:tr w:rsidR="00E97B30" w:rsidTr="008E46C2">
        <w:tc>
          <w:tcPr>
            <w:tcW w:w="3177" w:type="pct"/>
          </w:tcPr>
          <w:p w:rsidR="00E97B30" w:rsidRDefault="00E97B30" w:rsidP="001B1C6A">
            <w:pPr>
              <w:widowControl/>
              <w:autoSpaceDE w:val="0"/>
              <w:autoSpaceDN w:val="0"/>
              <w:adjustRightInd w:val="0"/>
              <w:spacing w:line="240" w:lineRule="auto"/>
              <w:ind w:firstLine="0"/>
              <w:rPr>
                <w:sz w:val="24"/>
                <w:szCs w:val="24"/>
              </w:rPr>
            </w:pPr>
            <w:r>
              <w:rPr>
                <w:sz w:val="24"/>
                <w:szCs w:val="24"/>
              </w:rPr>
              <w:t>Итого</w:t>
            </w:r>
          </w:p>
        </w:tc>
        <w:tc>
          <w:tcPr>
            <w:tcW w:w="874" w:type="pct"/>
            <w:vAlign w:val="center"/>
          </w:tcPr>
          <w:p w:rsidR="00E97B30" w:rsidRDefault="00E97B30" w:rsidP="00E97B30">
            <w:pPr>
              <w:widowControl/>
              <w:autoSpaceDE w:val="0"/>
              <w:autoSpaceDN w:val="0"/>
              <w:adjustRightInd w:val="0"/>
              <w:spacing w:line="240" w:lineRule="auto"/>
              <w:ind w:firstLine="0"/>
              <w:jc w:val="center"/>
              <w:rPr>
                <w:sz w:val="24"/>
                <w:szCs w:val="24"/>
              </w:rPr>
            </w:pPr>
            <w:r>
              <w:rPr>
                <w:sz w:val="24"/>
                <w:szCs w:val="24"/>
              </w:rPr>
              <w:t>90</w:t>
            </w:r>
          </w:p>
        </w:tc>
        <w:tc>
          <w:tcPr>
            <w:tcW w:w="949" w:type="pct"/>
          </w:tcPr>
          <w:p w:rsidR="00E97B30" w:rsidRDefault="00E97B30" w:rsidP="001B1C6A">
            <w:pPr>
              <w:widowControl/>
              <w:autoSpaceDE w:val="0"/>
              <w:autoSpaceDN w:val="0"/>
              <w:adjustRightInd w:val="0"/>
              <w:spacing w:line="240" w:lineRule="auto"/>
              <w:ind w:firstLine="0"/>
              <w:rPr>
                <w:sz w:val="24"/>
                <w:szCs w:val="24"/>
              </w:rPr>
            </w:pPr>
          </w:p>
        </w:tc>
      </w:tr>
    </w:tbl>
    <w:p w:rsidR="008E46C2" w:rsidRDefault="008E46C2" w:rsidP="008E46C2">
      <w:pPr>
        <w:ind w:firstLine="0"/>
        <w:rPr>
          <w:b/>
          <w:sz w:val="24"/>
          <w:szCs w:val="24"/>
        </w:rPr>
      </w:pPr>
    </w:p>
    <w:p w:rsidR="00575C58" w:rsidRDefault="00575C58" w:rsidP="008E46C2">
      <w:pPr>
        <w:ind w:firstLine="0"/>
        <w:jc w:val="center"/>
        <w:rPr>
          <w:b/>
          <w:sz w:val="24"/>
          <w:szCs w:val="24"/>
        </w:rPr>
      </w:pPr>
    </w:p>
    <w:p w:rsidR="008E46C2" w:rsidRDefault="008E46C2" w:rsidP="008E46C2">
      <w:pPr>
        <w:ind w:firstLine="0"/>
        <w:jc w:val="center"/>
        <w:rPr>
          <w:b/>
          <w:sz w:val="24"/>
          <w:szCs w:val="24"/>
        </w:rPr>
      </w:pPr>
      <w:r w:rsidRPr="006646C6">
        <w:rPr>
          <w:b/>
          <w:sz w:val="24"/>
          <w:szCs w:val="24"/>
        </w:rPr>
        <w:lastRenderedPageBreak/>
        <w:t>4.3. Контрольная работа</w:t>
      </w:r>
    </w:p>
    <w:p w:rsidR="008E46C2" w:rsidRDefault="008E46C2" w:rsidP="00093A61">
      <w:pPr>
        <w:ind w:firstLine="0"/>
        <w:rPr>
          <w:sz w:val="24"/>
          <w:szCs w:val="24"/>
        </w:rPr>
      </w:pPr>
      <w:r>
        <w:rPr>
          <w:b/>
          <w:sz w:val="24"/>
          <w:szCs w:val="24"/>
        </w:rPr>
        <w:t xml:space="preserve">Тема: </w:t>
      </w:r>
      <w:r w:rsidRPr="004D7A3D">
        <w:rPr>
          <w:sz w:val="24"/>
          <w:szCs w:val="24"/>
        </w:rPr>
        <w:t>Прогноз и предотвращение внезапных выбросов угля и газа</w:t>
      </w:r>
      <w:r>
        <w:rPr>
          <w:sz w:val="24"/>
          <w:szCs w:val="24"/>
        </w:rPr>
        <w:t>.</w:t>
      </w:r>
    </w:p>
    <w:p w:rsidR="004D7A3D" w:rsidRDefault="004D7A3D" w:rsidP="00093A61">
      <w:pPr>
        <w:ind w:firstLine="0"/>
        <w:rPr>
          <w:sz w:val="24"/>
          <w:szCs w:val="24"/>
        </w:rPr>
      </w:pPr>
      <w:r>
        <w:rPr>
          <w:sz w:val="24"/>
          <w:szCs w:val="24"/>
        </w:rPr>
        <w:t>Варианты:</w:t>
      </w:r>
    </w:p>
    <w:p w:rsidR="004D7A3D" w:rsidRDefault="004D7A3D" w:rsidP="00093A61">
      <w:pPr>
        <w:ind w:firstLine="0"/>
        <w:rPr>
          <w:b/>
          <w:sz w:val="24"/>
          <w:szCs w:val="24"/>
        </w:rPr>
      </w:pPr>
      <w:r>
        <w:rPr>
          <w:b/>
          <w:noProof/>
          <w:snapToGrid/>
          <w:sz w:val="24"/>
          <w:szCs w:val="24"/>
        </w:rPr>
        <w:drawing>
          <wp:inline distT="0" distB="0" distL="0" distR="0">
            <wp:extent cx="6120130" cy="365531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120130" cy="3655311"/>
                    </a:xfrm>
                    <a:prstGeom prst="rect">
                      <a:avLst/>
                    </a:prstGeom>
                    <a:noFill/>
                    <a:ln w="9525">
                      <a:noFill/>
                      <a:miter lim="800000"/>
                      <a:headEnd/>
                      <a:tailEnd/>
                    </a:ln>
                  </pic:spPr>
                </pic:pic>
              </a:graphicData>
            </a:graphic>
          </wp:inline>
        </w:drawing>
      </w:r>
    </w:p>
    <w:p w:rsidR="001A0160" w:rsidRDefault="001A0160" w:rsidP="00E104B6">
      <w:pPr>
        <w:pStyle w:val="ad"/>
        <w:widowControl/>
        <w:tabs>
          <w:tab w:val="left" w:pos="1046"/>
        </w:tabs>
        <w:ind w:left="340"/>
        <w:rPr>
          <w:b/>
          <w:color w:val="000000"/>
          <w:sz w:val="24"/>
          <w:szCs w:val="24"/>
        </w:rPr>
      </w:pPr>
    </w:p>
    <w:p w:rsidR="008E46C2" w:rsidRPr="008E46C2" w:rsidRDefault="008E46C2" w:rsidP="008E46C2">
      <w:pPr>
        <w:pStyle w:val="ad"/>
        <w:ind w:left="1637"/>
        <w:jc w:val="center"/>
        <w:rPr>
          <w:b/>
          <w:sz w:val="24"/>
          <w:szCs w:val="24"/>
        </w:rPr>
      </w:pPr>
      <w:r w:rsidRPr="008E46C2">
        <w:rPr>
          <w:b/>
          <w:sz w:val="24"/>
          <w:szCs w:val="24"/>
        </w:rPr>
        <w:t>Критерии оценки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6662"/>
        <w:gridCol w:w="1701"/>
      </w:tblGrid>
      <w:tr w:rsidR="008E46C2" w:rsidRPr="00603755" w:rsidTr="006E4A23">
        <w:tc>
          <w:tcPr>
            <w:tcW w:w="1384" w:type="dxa"/>
            <w:vAlign w:val="center"/>
          </w:tcPr>
          <w:p w:rsidR="008E46C2" w:rsidRPr="00603755" w:rsidRDefault="008E46C2" w:rsidP="006E4A23">
            <w:pPr>
              <w:pStyle w:val="af6"/>
              <w:rPr>
                <w:sz w:val="24"/>
                <w:szCs w:val="24"/>
                <w:lang w:eastAsia="en-US"/>
              </w:rPr>
            </w:pPr>
            <w:r>
              <w:rPr>
                <w:sz w:val="24"/>
                <w:szCs w:val="24"/>
                <w:lang w:eastAsia="en-US"/>
              </w:rPr>
              <w:t>Компе</w:t>
            </w:r>
            <w:r w:rsidRPr="00603755">
              <w:rPr>
                <w:sz w:val="24"/>
                <w:szCs w:val="24"/>
                <w:lang w:eastAsia="en-US"/>
              </w:rPr>
              <w:t>тенции</w:t>
            </w:r>
          </w:p>
        </w:tc>
        <w:tc>
          <w:tcPr>
            <w:tcW w:w="6662" w:type="dxa"/>
            <w:vAlign w:val="center"/>
          </w:tcPr>
          <w:p w:rsidR="008E46C2" w:rsidRPr="00603755" w:rsidRDefault="008E46C2" w:rsidP="006E4A23">
            <w:pPr>
              <w:pStyle w:val="af6"/>
              <w:rPr>
                <w:sz w:val="24"/>
                <w:szCs w:val="24"/>
                <w:lang w:eastAsia="en-US"/>
              </w:rPr>
            </w:pPr>
            <w:r w:rsidRPr="00603755">
              <w:rPr>
                <w:sz w:val="24"/>
                <w:szCs w:val="24"/>
                <w:lang w:eastAsia="en-US"/>
              </w:rPr>
              <w:t>Характеристика ответа на теоретический вопрос / выполнения практического задания</w:t>
            </w:r>
          </w:p>
        </w:tc>
        <w:tc>
          <w:tcPr>
            <w:tcW w:w="1701" w:type="dxa"/>
            <w:vAlign w:val="center"/>
          </w:tcPr>
          <w:p w:rsidR="008E46C2" w:rsidRPr="00603755" w:rsidRDefault="008E46C2" w:rsidP="006E4A23">
            <w:pPr>
              <w:pStyle w:val="af6"/>
              <w:rPr>
                <w:sz w:val="24"/>
                <w:szCs w:val="24"/>
                <w:lang w:eastAsia="en-US"/>
              </w:rPr>
            </w:pPr>
            <w:r w:rsidRPr="00603755">
              <w:rPr>
                <w:sz w:val="24"/>
                <w:szCs w:val="24"/>
                <w:lang w:eastAsia="en-US"/>
              </w:rPr>
              <w:t>Количество набранных баллов</w:t>
            </w:r>
          </w:p>
        </w:tc>
      </w:tr>
      <w:tr w:rsidR="008E46C2" w:rsidRPr="00603755" w:rsidTr="00871AE0">
        <w:tc>
          <w:tcPr>
            <w:tcW w:w="1384" w:type="dxa"/>
            <w:vMerge w:val="restart"/>
            <w:vAlign w:val="center"/>
          </w:tcPr>
          <w:p w:rsidR="008E46C2" w:rsidRDefault="00575C58" w:rsidP="006E4A23">
            <w:pPr>
              <w:pStyle w:val="af6"/>
              <w:rPr>
                <w:sz w:val="24"/>
                <w:szCs w:val="24"/>
                <w:lang w:eastAsia="en-US"/>
              </w:rPr>
            </w:pPr>
            <w:r>
              <w:rPr>
                <w:sz w:val="24"/>
                <w:szCs w:val="24"/>
                <w:lang w:eastAsia="en-US"/>
              </w:rPr>
              <w:t>ОПК-4</w:t>
            </w:r>
          </w:p>
          <w:p w:rsidR="00575C58" w:rsidRDefault="00575C58" w:rsidP="006E4A23">
            <w:pPr>
              <w:pStyle w:val="af6"/>
              <w:rPr>
                <w:sz w:val="24"/>
                <w:szCs w:val="24"/>
                <w:lang w:eastAsia="en-US"/>
              </w:rPr>
            </w:pPr>
            <w:r>
              <w:rPr>
                <w:sz w:val="24"/>
                <w:szCs w:val="24"/>
                <w:lang w:eastAsia="en-US"/>
              </w:rPr>
              <w:t>ОПК-5</w:t>
            </w:r>
          </w:p>
          <w:p w:rsidR="00575C58" w:rsidRDefault="00575C58" w:rsidP="006E4A23">
            <w:pPr>
              <w:pStyle w:val="af6"/>
              <w:rPr>
                <w:sz w:val="24"/>
                <w:szCs w:val="24"/>
                <w:lang w:eastAsia="en-US"/>
              </w:rPr>
            </w:pPr>
            <w:r>
              <w:rPr>
                <w:sz w:val="24"/>
                <w:szCs w:val="24"/>
                <w:lang w:eastAsia="en-US"/>
              </w:rPr>
              <w:t>ОПК-9</w:t>
            </w:r>
          </w:p>
          <w:p w:rsidR="00575C58" w:rsidRDefault="00575C58" w:rsidP="006E4A23">
            <w:pPr>
              <w:pStyle w:val="af6"/>
              <w:rPr>
                <w:sz w:val="24"/>
                <w:szCs w:val="24"/>
                <w:lang w:eastAsia="en-US"/>
              </w:rPr>
            </w:pPr>
            <w:r>
              <w:rPr>
                <w:sz w:val="24"/>
                <w:szCs w:val="24"/>
                <w:lang w:eastAsia="en-US"/>
              </w:rPr>
              <w:t>ПК-11</w:t>
            </w:r>
          </w:p>
          <w:p w:rsidR="00575C58" w:rsidRDefault="00575C58" w:rsidP="006E4A23">
            <w:pPr>
              <w:pStyle w:val="af6"/>
              <w:rPr>
                <w:sz w:val="24"/>
                <w:szCs w:val="24"/>
                <w:lang w:eastAsia="en-US"/>
              </w:rPr>
            </w:pPr>
            <w:r>
              <w:rPr>
                <w:sz w:val="24"/>
                <w:szCs w:val="24"/>
                <w:lang w:eastAsia="en-US"/>
              </w:rPr>
              <w:t>ПСК-1.1</w:t>
            </w:r>
          </w:p>
          <w:p w:rsidR="00575C58" w:rsidRPr="00603755" w:rsidRDefault="00575C58" w:rsidP="006E4A23">
            <w:pPr>
              <w:pStyle w:val="af6"/>
              <w:rPr>
                <w:sz w:val="24"/>
                <w:szCs w:val="24"/>
                <w:lang w:eastAsia="en-US"/>
              </w:rPr>
            </w:pPr>
            <w:r>
              <w:rPr>
                <w:sz w:val="24"/>
                <w:szCs w:val="24"/>
                <w:lang w:eastAsia="en-US"/>
              </w:rPr>
              <w:t>ПСК-1.2</w:t>
            </w:r>
          </w:p>
          <w:p w:rsidR="008E46C2" w:rsidRPr="00603755" w:rsidRDefault="008E46C2" w:rsidP="006E4A23">
            <w:pPr>
              <w:pStyle w:val="af6"/>
              <w:rPr>
                <w:sz w:val="24"/>
                <w:szCs w:val="24"/>
                <w:lang w:eastAsia="en-US"/>
              </w:rPr>
            </w:pPr>
          </w:p>
          <w:p w:rsidR="008E46C2" w:rsidRPr="00603755" w:rsidRDefault="008E46C2" w:rsidP="006E4A23">
            <w:pPr>
              <w:pStyle w:val="af6"/>
              <w:rPr>
                <w:sz w:val="24"/>
                <w:szCs w:val="24"/>
                <w:lang w:eastAsia="en-US"/>
              </w:rPr>
            </w:pPr>
          </w:p>
          <w:p w:rsidR="008E46C2" w:rsidRDefault="008E46C2" w:rsidP="006E4A23">
            <w:pPr>
              <w:pStyle w:val="af6"/>
              <w:rPr>
                <w:sz w:val="24"/>
                <w:szCs w:val="24"/>
                <w:lang w:eastAsia="en-US"/>
              </w:rPr>
            </w:pPr>
          </w:p>
          <w:p w:rsidR="008E46C2" w:rsidRDefault="008E46C2" w:rsidP="006E4A23">
            <w:pPr>
              <w:pStyle w:val="af6"/>
              <w:rPr>
                <w:sz w:val="24"/>
                <w:szCs w:val="24"/>
                <w:lang w:eastAsia="en-US"/>
              </w:rPr>
            </w:pPr>
          </w:p>
          <w:p w:rsidR="008E46C2" w:rsidRDefault="008E46C2" w:rsidP="006E4A23">
            <w:pPr>
              <w:pStyle w:val="af6"/>
              <w:rPr>
                <w:sz w:val="24"/>
                <w:szCs w:val="24"/>
                <w:lang w:eastAsia="en-US"/>
              </w:rPr>
            </w:pPr>
          </w:p>
          <w:p w:rsidR="008E46C2" w:rsidRPr="00603755" w:rsidRDefault="008E46C2" w:rsidP="006E4A23">
            <w:pPr>
              <w:pStyle w:val="af6"/>
              <w:rPr>
                <w:sz w:val="24"/>
                <w:szCs w:val="24"/>
                <w:lang w:eastAsia="en-US"/>
              </w:rPr>
            </w:pPr>
          </w:p>
          <w:p w:rsidR="008E46C2" w:rsidRPr="00603755" w:rsidRDefault="008E46C2" w:rsidP="006E4A23">
            <w:pPr>
              <w:pStyle w:val="af6"/>
              <w:rPr>
                <w:sz w:val="24"/>
                <w:szCs w:val="24"/>
                <w:lang w:eastAsia="en-US"/>
              </w:rPr>
            </w:pPr>
          </w:p>
          <w:p w:rsidR="008E46C2" w:rsidRPr="00603755" w:rsidRDefault="008E46C2" w:rsidP="006E4A23">
            <w:pPr>
              <w:pStyle w:val="af6"/>
              <w:rPr>
                <w:sz w:val="24"/>
                <w:szCs w:val="24"/>
                <w:lang w:eastAsia="en-US"/>
              </w:rPr>
            </w:pPr>
          </w:p>
          <w:p w:rsidR="008E46C2" w:rsidRPr="00603755" w:rsidRDefault="008E46C2" w:rsidP="006E4A23">
            <w:pPr>
              <w:pStyle w:val="af6"/>
              <w:rPr>
                <w:sz w:val="24"/>
                <w:szCs w:val="24"/>
                <w:lang w:eastAsia="en-US"/>
              </w:rPr>
            </w:pPr>
          </w:p>
        </w:tc>
        <w:tc>
          <w:tcPr>
            <w:tcW w:w="6662" w:type="dxa"/>
            <w:vAlign w:val="center"/>
          </w:tcPr>
          <w:p w:rsidR="008E46C2" w:rsidRPr="00603755" w:rsidRDefault="008E46C2" w:rsidP="006E4A23">
            <w:pPr>
              <w:pStyle w:val="af6"/>
              <w:rPr>
                <w:sz w:val="24"/>
                <w:szCs w:val="24"/>
                <w:lang w:eastAsia="en-US"/>
              </w:rPr>
            </w:pPr>
            <w:r w:rsidRPr="00603755">
              <w:rPr>
                <w:sz w:val="24"/>
                <w:szCs w:val="24"/>
                <w:lang w:eastAsia="en-US"/>
              </w:rPr>
              <w:t>1.Работа выполнена в соответствии с методическими указаниями. Все разделы и расчеты соответствуют теме.</w:t>
            </w:r>
          </w:p>
          <w:p w:rsidR="008E46C2" w:rsidRPr="00603755" w:rsidRDefault="008E46C2" w:rsidP="006E4A23">
            <w:pPr>
              <w:pStyle w:val="af6"/>
              <w:rPr>
                <w:sz w:val="24"/>
                <w:szCs w:val="24"/>
                <w:lang w:eastAsia="en-US"/>
              </w:rPr>
            </w:pPr>
            <w:r>
              <w:rPr>
                <w:sz w:val="24"/>
                <w:szCs w:val="24"/>
                <w:lang w:eastAsia="en-US"/>
              </w:rPr>
              <w:t>2</w:t>
            </w:r>
            <w:r w:rsidRPr="00603755">
              <w:rPr>
                <w:sz w:val="24"/>
                <w:szCs w:val="24"/>
                <w:lang w:eastAsia="en-US"/>
              </w:rPr>
              <w:t>.</w:t>
            </w:r>
            <w:r>
              <w:rPr>
                <w:sz w:val="24"/>
                <w:szCs w:val="24"/>
                <w:lang w:eastAsia="en-US"/>
              </w:rPr>
              <w:t xml:space="preserve">Ответпри защите </w:t>
            </w:r>
            <w:r w:rsidRPr="00603755">
              <w:rPr>
                <w:sz w:val="24"/>
                <w:szCs w:val="24"/>
                <w:lang w:eastAsia="en-US"/>
              </w:rPr>
              <w:t xml:space="preserve">содержит необходимые данные и результаты расчетов, студент ориентируется в </w:t>
            </w:r>
            <w:r>
              <w:rPr>
                <w:sz w:val="24"/>
                <w:szCs w:val="24"/>
                <w:lang w:eastAsia="en-US"/>
              </w:rPr>
              <w:t>работе</w:t>
            </w:r>
            <w:r w:rsidRPr="00603755">
              <w:rPr>
                <w:sz w:val="24"/>
                <w:szCs w:val="24"/>
                <w:lang w:eastAsia="en-US"/>
              </w:rPr>
              <w:t>, четко и профессионально отвечает на дополнительные вопросы.</w:t>
            </w:r>
          </w:p>
        </w:tc>
        <w:tc>
          <w:tcPr>
            <w:tcW w:w="1701" w:type="dxa"/>
            <w:vAlign w:val="center"/>
          </w:tcPr>
          <w:p w:rsidR="008E46C2" w:rsidRDefault="00871AE0" w:rsidP="00871AE0">
            <w:pPr>
              <w:pStyle w:val="af6"/>
              <w:jc w:val="center"/>
              <w:rPr>
                <w:sz w:val="24"/>
                <w:szCs w:val="24"/>
                <w:lang w:eastAsia="en-US"/>
              </w:rPr>
            </w:pPr>
            <w:r>
              <w:rPr>
                <w:sz w:val="24"/>
                <w:szCs w:val="24"/>
                <w:lang w:eastAsia="en-US"/>
              </w:rPr>
              <w:t>ПР-40б.</w:t>
            </w:r>
          </w:p>
          <w:p w:rsidR="00871AE0" w:rsidRPr="00603755" w:rsidRDefault="00871AE0" w:rsidP="00871AE0">
            <w:pPr>
              <w:pStyle w:val="af6"/>
              <w:jc w:val="center"/>
              <w:rPr>
                <w:sz w:val="24"/>
                <w:szCs w:val="24"/>
                <w:lang w:eastAsia="en-US"/>
              </w:rPr>
            </w:pPr>
            <w:r>
              <w:rPr>
                <w:sz w:val="24"/>
                <w:szCs w:val="24"/>
                <w:lang w:eastAsia="en-US"/>
              </w:rPr>
              <w:t>к.р.-30б.</w:t>
            </w:r>
          </w:p>
        </w:tc>
      </w:tr>
      <w:tr w:rsidR="008E46C2" w:rsidRPr="00603755" w:rsidTr="00871AE0">
        <w:tc>
          <w:tcPr>
            <w:tcW w:w="1384" w:type="dxa"/>
            <w:vMerge/>
            <w:vAlign w:val="center"/>
          </w:tcPr>
          <w:p w:rsidR="008E46C2" w:rsidRPr="00603755" w:rsidRDefault="008E46C2" w:rsidP="006E4A23">
            <w:pPr>
              <w:pStyle w:val="af6"/>
              <w:rPr>
                <w:sz w:val="24"/>
                <w:szCs w:val="24"/>
                <w:lang w:eastAsia="en-US"/>
              </w:rPr>
            </w:pPr>
          </w:p>
        </w:tc>
        <w:tc>
          <w:tcPr>
            <w:tcW w:w="6662" w:type="dxa"/>
            <w:vAlign w:val="center"/>
          </w:tcPr>
          <w:p w:rsidR="008E46C2" w:rsidRPr="00603755" w:rsidRDefault="008E46C2" w:rsidP="006E4A23">
            <w:pPr>
              <w:pStyle w:val="af6"/>
              <w:rPr>
                <w:sz w:val="24"/>
                <w:szCs w:val="24"/>
                <w:lang w:eastAsia="en-US"/>
              </w:rPr>
            </w:pPr>
            <w:r w:rsidRPr="00603755">
              <w:rPr>
                <w:sz w:val="24"/>
                <w:szCs w:val="24"/>
                <w:lang w:eastAsia="en-US"/>
              </w:rPr>
              <w:t>1.Работа выполнена в соответствии с методическими указаниями. Все разделы и расчеты соответствуют теме.</w:t>
            </w:r>
          </w:p>
          <w:p w:rsidR="008E46C2" w:rsidRPr="00603755" w:rsidRDefault="008E46C2" w:rsidP="006E4A23">
            <w:pPr>
              <w:pStyle w:val="af6"/>
              <w:rPr>
                <w:sz w:val="24"/>
                <w:szCs w:val="24"/>
                <w:lang w:eastAsia="en-US"/>
              </w:rPr>
            </w:pPr>
            <w:r>
              <w:rPr>
                <w:sz w:val="24"/>
                <w:szCs w:val="24"/>
                <w:lang w:eastAsia="en-US"/>
              </w:rPr>
              <w:t xml:space="preserve">2.Ответпри защите </w:t>
            </w:r>
            <w:r w:rsidRPr="00603755">
              <w:rPr>
                <w:sz w:val="24"/>
                <w:szCs w:val="24"/>
                <w:lang w:eastAsia="en-US"/>
              </w:rPr>
              <w:t xml:space="preserve">содержит необходимые данные и результаты расчетов, студент слабо ориентируется в </w:t>
            </w:r>
            <w:r>
              <w:rPr>
                <w:sz w:val="24"/>
                <w:szCs w:val="24"/>
                <w:lang w:eastAsia="en-US"/>
              </w:rPr>
              <w:t>работе</w:t>
            </w:r>
            <w:r w:rsidRPr="00603755">
              <w:rPr>
                <w:sz w:val="24"/>
                <w:szCs w:val="24"/>
                <w:lang w:eastAsia="en-US"/>
              </w:rPr>
              <w:t>, не всегда профессионально отвечает на дополнительные вопросы.</w:t>
            </w:r>
          </w:p>
        </w:tc>
        <w:tc>
          <w:tcPr>
            <w:tcW w:w="1701" w:type="dxa"/>
            <w:vAlign w:val="center"/>
          </w:tcPr>
          <w:p w:rsidR="00871AE0" w:rsidRDefault="00871AE0" w:rsidP="00871AE0">
            <w:pPr>
              <w:pStyle w:val="af6"/>
              <w:jc w:val="center"/>
              <w:rPr>
                <w:sz w:val="24"/>
                <w:szCs w:val="24"/>
                <w:lang w:eastAsia="en-US"/>
              </w:rPr>
            </w:pPr>
            <w:r>
              <w:rPr>
                <w:sz w:val="24"/>
                <w:szCs w:val="24"/>
                <w:lang w:eastAsia="en-US"/>
              </w:rPr>
              <w:t>ПР-32б.</w:t>
            </w:r>
          </w:p>
          <w:p w:rsidR="008E46C2" w:rsidRPr="00603755" w:rsidRDefault="00871AE0" w:rsidP="00871AE0">
            <w:pPr>
              <w:pStyle w:val="af6"/>
              <w:jc w:val="center"/>
              <w:rPr>
                <w:sz w:val="24"/>
                <w:szCs w:val="24"/>
                <w:lang w:eastAsia="en-US"/>
              </w:rPr>
            </w:pPr>
            <w:r>
              <w:rPr>
                <w:sz w:val="24"/>
                <w:szCs w:val="24"/>
                <w:lang w:eastAsia="en-US"/>
              </w:rPr>
              <w:t>к.р.-24б.</w:t>
            </w:r>
          </w:p>
        </w:tc>
      </w:tr>
      <w:tr w:rsidR="008E46C2" w:rsidRPr="00603755" w:rsidTr="00871AE0">
        <w:tc>
          <w:tcPr>
            <w:tcW w:w="1384" w:type="dxa"/>
            <w:vMerge/>
            <w:vAlign w:val="center"/>
          </w:tcPr>
          <w:p w:rsidR="008E46C2" w:rsidRPr="00603755" w:rsidRDefault="008E46C2" w:rsidP="006E4A23">
            <w:pPr>
              <w:pStyle w:val="af6"/>
              <w:rPr>
                <w:sz w:val="24"/>
                <w:szCs w:val="24"/>
                <w:lang w:eastAsia="en-US"/>
              </w:rPr>
            </w:pPr>
          </w:p>
        </w:tc>
        <w:tc>
          <w:tcPr>
            <w:tcW w:w="6662" w:type="dxa"/>
            <w:vAlign w:val="center"/>
          </w:tcPr>
          <w:p w:rsidR="008E46C2" w:rsidRPr="00603755" w:rsidRDefault="008E46C2" w:rsidP="006E4A23">
            <w:pPr>
              <w:pStyle w:val="af6"/>
              <w:rPr>
                <w:sz w:val="24"/>
                <w:szCs w:val="24"/>
                <w:lang w:eastAsia="en-US"/>
              </w:rPr>
            </w:pPr>
            <w:r w:rsidRPr="00603755">
              <w:rPr>
                <w:sz w:val="24"/>
                <w:szCs w:val="24"/>
                <w:lang w:eastAsia="en-US"/>
              </w:rPr>
              <w:t>1.Работа выполнена в соответствии с методическими указаниями. Все разделы и расчеты соответствуют теме.</w:t>
            </w:r>
          </w:p>
          <w:p w:rsidR="008E46C2" w:rsidRPr="00603755" w:rsidRDefault="008E46C2" w:rsidP="006E4A23">
            <w:pPr>
              <w:pStyle w:val="af6"/>
              <w:rPr>
                <w:sz w:val="24"/>
                <w:szCs w:val="24"/>
                <w:lang w:eastAsia="en-US"/>
              </w:rPr>
            </w:pPr>
            <w:r w:rsidRPr="00603755">
              <w:rPr>
                <w:sz w:val="24"/>
                <w:szCs w:val="24"/>
                <w:lang w:eastAsia="en-US"/>
              </w:rPr>
              <w:t>2</w:t>
            </w:r>
            <w:r>
              <w:rPr>
                <w:sz w:val="24"/>
                <w:szCs w:val="24"/>
                <w:lang w:eastAsia="en-US"/>
              </w:rPr>
              <w:t>.. Алгоритм решения нарушен.</w:t>
            </w:r>
          </w:p>
        </w:tc>
        <w:tc>
          <w:tcPr>
            <w:tcW w:w="1701" w:type="dxa"/>
            <w:vAlign w:val="center"/>
          </w:tcPr>
          <w:p w:rsidR="00871AE0" w:rsidRDefault="00871AE0" w:rsidP="00871AE0">
            <w:pPr>
              <w:pStyle w:val="af6"/>
              <w:jc w:val="center"/>
              <w:rPr>
                <w:sz w:val="24"/>
                <w:szCs w:val="24"/>
                <w:lang w:eastAsia="en-US"/>
              </w:rPr>
            </w:pPr>
            <w:r>
              <w:rPr>
                <w:sz w:val="24"/>
                <w:szCs w:val="24"/>
                <w:lang w:eastAsia="en-US"/>
              </w:rPr>
              <w:t>ПР-27б.</w:t>
            </w:r>
          </w:p>
          <w:p w:rsidR="008E46C2" w:rsidRPr="00603755" w:rsidRDefault="00871AE0" w:rsidP="00871AE0">
            <w:pPr>
              <w:pStyle w:val="af6"/>
              <w:jc w:val="center"/>
              <w:rPr>
                <w:sz w:val="24"/>
                <w:szCs w:val="24"/>
                <w:lang w:eastAsia="en-US"/>
              </w:rPr>
            </w:pPr>
            <w:r>
              <w:rPr>
                <w:sz w:val="24"/>
                <w:szCs w:val="24"/>
                <w:lang w:eastAsia="en-US"/>
              </w:rPr>
              <w:t>к.р.-18б.</w:t>
            </w:r>
          </w:p>
        </w:tc>
      </w:tr>
      <w:tr w:rsidR="008E46C2" w:rsidRPr="00FB5BF7" w:rsidTr="006E4A23">
        <w:tc>
          <w:tcPr>
            <w:tcW w:w="1384" w:type="dxa"/>
            <w:vMerge/>
            <w:vAlign w:val="center"/>
          </w:tcPr>
          <w:p w:rsidR="008E46C2" w:rsidRPr="00603755" w:rsidRDefault="008E46C2" w:rsidP="006E4A23">
            <w:pPr>
              <w:pStyle w:val="af6"/>
              <w:rPr>
                <w:sz w:val="24"/>
                <w:szCs w:val="24"/>
                <w:lang w:eastAsia="en-US"/>
              </w:rPr>
            </w:pPr>
          </w:p>
        </w:tc>
        <w:tc>
          <w:tcPr>
            <w:tcW w:w="6662" w:type="dxa"/>
            <w:vAlign w:val="center"/>
          </w:tcPr>
          <w:p w:rsidR="008E46C2" w:rsidRPr="00FB5BF7" w:rsidRDefault="008E46C2" w:rsidP="006E4A23">
            <w:pPr>
              <w:pStyle w:val="af6"/>
              <w:rPr>
                <w:sz w:val="24"/>
                <w:szCs w:val="24"/>
                <w:lang w:eastAsia="en-US"/>
              </w:rPr>
            </w:pPr>
            <w:r w:rsidRPr="00FB5BF7">
              <w:rPr>
                <w:sz w:val="24"/>
                <w:szCs w:val="24"/>
                <w:lang w:eastAsia="en-US"/>
              </w:rPr>
              <w:t xml:space="preserve">1. Работа выполнена в соответствии с методическими указаниями. Все разделы и расчеты имеют ошибки и требуют перерасчета. </w:t>
            </w:r>
            <w:r>
              <w:rPr>
                <w:sz w:val="24"/>
                <w:szCs w:val="24"/>
                <w:lang w:eastAsia="en-US"/>
              </w:rPr>
              <w:t>Работа</w:t>
            </w:r>
            <w:r w:rsidRPr="00FB5BF7">
              <w:rPr>
                <w:sz w:val="24"/>
                <w:szCs w:val="24"/>
                <w:lang w:eastAsia="en-US"/>
              </w:rPr>
              <w:t xml:space="preserve"> выполнена с ошибками и требует дора</w:t>
            </w:r>
            <w:r>
              <w:rPr>
                <w:sz w:val="24"/>
                <w:szCs w:val="24"/>
                <w:lang w:eastAsia="en-US"/>
              </w:rPr>
              <w:t>-</w:t>
            </w:r>
            <w:r w:rsidRPr="00FB5BF7">
              <w:rPr>
                <w:sz w:val="24"/>
                <w:szCs w:val="24"/>
                <w:lang w:eastAsia="en-US"/>
              </w:rPr>
              <w:t>ботки..</w:t>
            </w:r>
          </w:p>
        </w:tc>
        <w:tc>
          <w:tcPr>
            <w:tcW w:w="1701" w:type="dxa"/>
            <w:vAlign w:val="center"/>
          </w:tcPr>
          <w:p w:rsidR="008E46C2" w:rsidRPr="00FB5BF7" w:rsidRDefault="008E46C2" w:rsidP="006E4A23">
            <w:pPr>
              <w:pStyle w:val="af6"/>
              <w:rPr>
                <w:sz w:val="24"/>
                <w:szCs w:val="24"/>
                <w:lang w:eastAsia="en-US"/>
              </w:rPr>
            </w:pPr>
            <w:r w:rsidRPr="00FB5BF7">
              <w:rPr>
                <w:sz w:val="24"/>
                <w:szCs w:val="24"/>
                <w:lang w:eastAsia="en-US"/>
              </w:rPr>
              <w:t>0 (ноль) баллов</w:t>
            </w:r>
          </w:p>
        </w:tc>
      </w:tr>
    </w:tbl>
    <w:p w:rsidR="00575C58" w:rsidRDefault="00575C58" w:rsidP="0006020B">
      <w:pPr>
        <w:pStyle w:val="afb"/>
        <w:numPr>
          <w:ilvl w:val="0"/>
          <w:numId w:val="8"/>
        </w:numPr>
        <w:jc w:val="center"/>
        <w:rPr>
          <w:b/>
          <w:bCs/>
        </w:rPr>
      </w:pPr>
    </w:p>
    <w:p w:rsidR="003D31D9" w:rsidRPr="00A03833" w:rsidRDefault="003D31D9" w:rsidP="0006020B">
      <w:pPr>
        <w:pStyle w:val="afb"/>
        <w:numPr>
          <w:ilvl w:val="0"/>
          <w:numId w:val="8"/>
        </w:numPr>
        <w:jc w:val="center"/>
        <w:rPr>
          <w:b/>
          <w:bCs/>
        </w:rPr>
      </w:pPr>
      <w:r w:rsidRPr="006C1E8A">
        <w:rPr>
          <w:b/>
          <w:bCs/>
        </w:rPr>
        <w:lastRenderedPageBreak/>
        <w:t>Методические указания для обучающихся по освоению дисциплины</w:t>
      </w:r>
    </w:p>
    <w:p w:rsidR="003D31D9" w:rsidRPr="0045328C" w:rsidRDefault="003D31D9" w:rsidP="0045328C">
      <w:pPr>
        <w:pStyle w:val="af6"/>
        <w:rPr>
          <w:sz w:val="24"/>
          <w:szCs w:val="24"/>
          <w:lang w:eastAsia="en-US"/>
        </w:rPr>
      </w:pPr>
      <w:r w:rsidRPr="0045328C">
        <w:rPr>
          <w:sz w:val="24"/>
          <w:szCs w:val="24"/>
          <w:lang w:eastAsia="en-US"/>
        </w:rPr>
        <w:t>Методические указания для помощи обучающимся в успешном освоении дисциплины в соответствии с запланированными видами учебной и самостоятельной работы обучающихся:</w:t>
      </w:r>
    </w:p>
    <w:p w:rsidR="003D31D9" w:rsidRPr="0045328C" w:rsidRDefault="003D31D9" w:rsidP="0045328C">
      <w:pPr>
        <w:pStyle w:val="af6"/>
        <w:numPr>
          <w:ilvl w:val="0"/>
          <w:numId w:val="12"/>
        </w:numPr>
        <w:rPr>
          <w:sz w:val="24"/>
          <w:szCs w:val="24"/>
          <w:lang w:eastAsia="en-US"/>
        </w:rPr>
      </w:pPr>
      <w:r w:rsidRPr="0045328C">
        <w:rPr>
          <w:sz w:val="24"/>
          <w:szCs w:val="24"/>
          <w:lang w:eastAsia="en-US"/>
        </w:rPr>
        <w:t>Методические указания к практическим работам.</w:t>
      </w:r>
    </w:p>
    <w:p w:rsidR="003D31D9" w:rsidRPr="0045328C" w:rsidRDefault="003D31D9" w:rsidP="0045328C">
      <w:pPr>
        <w:pStyle w:val="af6"/>
        <w:numPr>
          <w:ilvl w:val="0"/>
          <w:numId w:val="12"/>
        </w:numPr>
        <w:rPr>
          <w:sz w:val="24"/>
          <w:szCs w:val="24"/>
          <w:lang w:eastAsia="en-US"/>
        </w:rPr>
      </w:pPr>
      <w:r w:rsidRPr="0045328C">
        <w:rPr>
          <w:sz w:val="24"/>
          <w:szCs w:val="24"/>
          <w:lang w:eastAsia="en-US"/>
        </w:rPr>
        <w:t>Варианты контрольных работ и методические указания к контрольным работам</w:t>
      </w:r>
    </w:p>
    <w:p w:rsidR="003D31D9" w:rsidRPr="008E46C2" w:rsidRDefault="003D31D9" w:rsidP="0045328C">
      <w:pPr>
        <w:pStyle w:val="af6"/>
        <w:rPr>
          <w:sz w:val="24"/>
          <w:szCs w:val="24"/>
        </w:rPr>
      </w:pPr>
      <w:r w:rsidRPr="003258E5">
        <w:rPr>
          <w:sz w:val="22"/>
          <w:szCs w:val="24"/>
          <w:lang w:eastAsia="en-US"/>
        </w:rPr>
        <w:t xml:space="preserve">Методические указания размещены в СДО </w:t>
      </w:r>
      <w:r w:rsidRPr="003258E5">
        <w:rPr>
          <w:sz w:val="22"/>
          <w:szCs w:val="24"/>
          <w:lang w:val="en-US"/>
        </w:rPr>
        <w:t>Moodle</w:t>
      </w:r>
      <w:r w:rsidRPr="001D7C15">
        <w:rPr>
          <w:sz w:val="22"/>
          <w:szCs w:val="24"/>
        </w:rPr>
        <w:t xml:space="preserve">: </w:t>
      </w:r>
      <w:r w:rsidR="00795026" w:rsidRPr="008E46C2">
        <w:rPr>
          <w:sz w:val="24"/>
          <w:szCs w:val="24"/>
        </w:rPr>
        <w:t>http://moodle.nfygu.ru/course/view.php?id=</w:t>
      </w:r>
    </w:p>
    <w:p w:rsidR="003D31D9" w:rsidRDefault="003D31D9" w:rsidP="0043114E">
      <w:pPr>
        <w:autoSpaceDE w:val="0"/>
        <w:autoSpaceDN w:val="0"/>
        <w:adjustRightInd w:val="0"/>
        <w:spacing w:line="240" w:lineRule="auto"/>
        <w:ind w:firstLine="0"/>
        <w:rPr>
          <w:sz w:val="24"/>
          <w:szCs w:val="24"/>
        </w:rPr>
      </w:pPr>
    </w:p>
    <w:p w:rsidR="008E46C2" w:rsidRPr="00CF461F" w:rsidRDefault="008E46C2" w:rsidP="008E46C2">
      <w:pPr>
        <w:jc w:val="center"/>
        <w:rPr>
          <w:b/>
          <w:bCs/>
          <w:sz w:val="24"/>
          <w:szCs w:val="24"/>
        </w:rPr>
      </w:pPr>
      <w:r w:rsidRPr="00CF461F">
        <w:rPr>
          <w:b/>
          <w:bCs/>
          <w:sz w:val="24"/>
          <w:szCs w:val="24"/>
        </w:rPr>
        <w:t>Рейтинговый регламент по дисциплине:</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
        <w:gridCol w:w="2597"/>
        <w:gridCol w:w="1559"/>
        <w:gridCol w:w="1559"/>
        <w:gridCol w:w="1560"/>
        <w:gridCol w:w="2126"/>
      </w:tblGrid>
      <w:tr w:rsidR="00DD2F9F" w:rsidRPr="00755968" w:rsidTr="00DD2F9F">
        <w:tc>
          <w:tcPr>
            <w:tcW w:w="522" w:type="dxa"/>
            <w:vMerge w:val="restart"/>
            <w:tcBorders>
              <w:top w:val="single" w:sz="4" w:space="0" w:color="auto"/>
              <w:left w:val="single" w:sz="4" w:space="0" w:color="auto"/>
              <w:right w:val="single" w:sz="4" w:space="0" w:color="auto"/>
            </w:tcBorders>
          </w:tcPr>
          <w:p w:rsidR="00DD2F9F" w:rsidRPr="00DD2F9F" w:rsidRDefault="00DD2F9F" w:rsidP="00DD2F9F">
            <w:pPr>
              <w:pStyle w:val="31"/>
              <w:spacing w:after="0" w:line="240" w:lineRule="auto"/>
              <w:jc w:val="center"/>
              <w:rPr>
                <w:i/>
                <w:iCs/>
                <w:sz w:val="24"/>
                <w:szCs w:val="24"/>
              </w:rPr>
            </w:pPr>
            <w:r w:rsidRPr="00DD2F9F">
              <w:rPr>
                <w:i/>
                <w:iCs/>
                <w:sz w:val="24"/>
                <w:szCs w:val="24"/>
              </w:rPr>
              <w:t>№</w:t>
            </w:r>
          </w:p>
        </w:tc>
        <w:tc>
          <w:tcPr>
            <w:tcW w:w="4156" w:type="dxa"/>
            <w:gridSpan w:val="2"/>
            <w:tcBorders>
              <w:top w:val="single" w:sz="4" w:space="0" w:color="auto"/>
              <w:left w:val="single" w:sz="4" w:space="0" w:color="auto"/>
              <w:bottom w:val="single" w:sz="4" w:space="0" w:color="auto"/>
              <w:right w:val="single" w:sz="4" w:space="0" w:color="auto"/>
            </w:tcBorders>
          </w:tcPr>
          <w:p w:rsidR="00DD2F9F" w:rsidRPr="00DD2F9F" w:rsidRDefault="00DD2F9F" w:rsidP="00DD2F9F">
            <w:pPr>
              <w:spacing w:line="240" w:lineRule="auto"/>
              <w:ind w:firstLine="0"/>
              <w:rPr>
                <w:b/>
                <w:bCs/>
                <w:sz w:val="24"/>
                <w:szCs w:val="24"/>
              </w:rPr>
            </w:pPr>
            <w:r w:rsidRPr="00DD2F9F">
              <w:rPr>
                <w:b/>
                <w:bCs/>
                <w:sz w:val="24"/>
                <w:szCs w:val="24"/>
              </w:rPr>
              <w:t xml:space="preserve">Вид выполняемой учебной работы </w:t>
            </w:r>
          </w:p>
          <w:p w:rsidR="00DD2F9F" w:rsidRPr="00DD2F9F" w:rsidRDefault="00DD2F9F" w:rsidP="00DD2F9F">
            <w:pPr>
              <w:spacing w:line="240" w:lineRule="auto"/>
              <w:jc w:val="center"/>
              <w:rPr>
                <w:i/>
                <w:iCs/>
                <w:sz w:val="24"/>
                <w:szCs w:val="24"/>
              </w:rPr>
            </w:pPr>
            <w:r w:rsidRPr="00DD2F9F">
              <w:rPr>
                <w:b/>
                <w:bCs/>
                <w:sz w:val="24"/>
                <w:szCs w:val="24"/>
              </w:rPr>
              <w:t>(контролирующие материалы)</w:t>
            </w:r>
          </w:p>
        </w:tc>
        <w:tc>
          <w:tcPr>
            <w:tcW w:w="1559" w:type="dxa"/>
            <w:vMerge w:val="restart"/>
            <w:tcBorders>
              <w:top w:val="single" w:sz="4" w:space="0" w:color="auto"/>
              <w:left w:val="single" w:sz="4" w:space="0" w:color="auto"/>
              <w:right w:val="single" w:sz="4" w:space="0" w:color="auto"/>
            </w:tcBorders>
          </w:tcPr>
          <w:p w:rsidR="00DD2F9F" w:rsidRPr="00DD2F9F" w:rsidRDefault="00DD2F9F" w:rsidP="00DD2F9F">
            <w:pPr>
              <w:spacing w:line="240" w:lineRule="auto"/>
              <w:ind w:firstLine="0"/>
              <w:rPr>
                <w:bCs/>
                <w:sz w:val="24"/>
                <w:szCs w:val="24"/>
              </w:rPr>
            </w:pPr>
            <w:r w:rsidRPr="00DD2F9F">
              <w:rPr>
                <w:bCs/>
                <w:sz w:val="24"/>
                <w:szCs w:val="24"/>
              </w:rPr>
              <w:t>Количество баллов (</w:t>
            </w:r>
            <w:r w:rsidRPr="00DD2F9F">
              <w:rPr>
                <w:bCs/>
                <w:sz w:val="24"/>
                <w:szCs w:val="24"/>
                <w:lang w:val="en-US"/>
              </w:rPr>
              <w:t>min</w:t>
            </w:r>
            <w:r w:rsidRPr="00DD2F9F">
              <w:rPr>
                <w:bCs/>
                <w:sz w:val="24"/>
                <w:szCs w:val="24"/>
              </w:rPr>
              <w:t>)</w:t>
            </w:r>
          </w:p>
        </w:tc>
        <w:tc>
          <w:tcPr>
            <w:tcW w:w="1560" w:type="dxa"/>
            <w:vMerge w:val="restart"/>
            <w:tcBorders>
              <w:top w:val="single" w:sz="4" w:space="0" w:color="auto"/>
              <w:left w:val="single" w:sz="4" w:space="0" w:color="auto"/>
              <w:right w:val="single" w:sz="4" w:space="0" w:color="auto"/>
            </w:tcBorders>
          </w:tcPr>
          <w:p w:rsidR="00DD2F9F" w:rsidRPr="00DD2F9F" w:rsidRDefault="00DD2F9F" w:rsidP="00DD2F9F">
            <w:pPr>
              <w:spacing w:line="240" w:lineRule="auto"/>
              <w:ind w:firstLine="0"/>
              <w:rPr>
                <w:bCs/>
                <w:sz w:val="24"/>
                <w:szCs w:val="24"/>
              </w:rPr>
            </w:pPr>
            <w:r w:rsidRPr="00DD2F9F">
              <w:rPr>
                <w:bCs/>
                <w:sz w:val="24"/>
                <w:szCs w:val="24"/>
              </w:rPr>
              <w:t>Количество баллов (</w:t>
            </w:r>
            <w:r w:rsidRPr="00DD2F9F">
              <w:rPr>
                <w:bCs/>
                <w:sz w:val="24"/>
                <w:szCs w:val="24"/>
                <w:lang w:val="en-US"/>
              </w:rPr>
              <w:t>max</w:t>
            </w:r>
            <w:r w:rsidRPr="00DD2F9F">
              <w:rPr>
                <w:bCs/>
                <w:sz w:val="24"/>
                <w:szCs w:val="24"/>
              </w:rPr>
              <w:t>)</w:t>
            </w:r>
          </w:p>
        </w:tc>
        <w:tc>
          <w:tcPr>
            <w:tcW w:w="2126" w:type="dxa"/>
            <w:vMerge w:val="restart"/>
            <w:tcBorders>
              <w:top w:val="single" w:sz="4" w:space="0" w:color="auto"/>
              <w:left w:val="single" w:sz="4" w:space="0" w:color="auto"/>
              <w:right w:val="single" w:sz="4" w:space="0" w:color="auto"/>
            </w:tcBorders>
          </w:tcPr>
          <w:p w:rsidR="00DD2F9F" w:rsidRPr="00DD2F9F" w:rsidRDefault="00DD2F9F" w:rsidP="00DD2F9F">
            <w:pPr>
              <w:pStyle w:val="31"/>
              <w:spacing w:after="0" w:line="240" w:lineRule="auto"/>
              <w:ind w:firstLine="0"/>
              <w:rPr>
                <w:i/>
                <w:iCs/>
                <w:sz w:val="24"/>
                <w:szCs w:val="24"/>
              </w:rPr>
            </w:pPr>
            <w:r w:rsidRPr="00DD2F9F">
              <w:rPr>
                <w:i/>
                <w:iCs/>
                <w:sz w:val="24"/>
                <w:szCs w:val="24"/>
              </w:rPr>
              <w:t>Примечание</w:t>
            </w:r>
          </w:p>
        </w:tc>
      </w:tr>
      <w:tr w:rsidR="00DD2F9F" w:rsidRPr="00755968" w:rsidTr="00DD2F9F">
        <w:tc>
          <w:tcPr>
            <w:tcW w:w="522" w:type="dxa"/>
            <w:vMerge/>
            <w:tcBorders>
              <w:left w:val="single" w:sz="4" w:space="0" w:color="auto"/>
              <w:bottom w:val="single" w:sz="4" w:space="0" w:color="auto"/>
              <w:right w:val="single" w:sz="4" w:space="0" w:color="auto"/>
            </w:tcBorders>
          </w:tcPr>
          <w:p w:rsidR="00DD2F9F" w:rsidRPr="00DD2F9F" w:rsidRDefault="00DD2F9F" w:rsidP="00DD2F9F">
            <w:pPr>
              <w:pStyle w:val="31"/>
              <w:spacing w:after="0" w:line="240" w:lineRule="auto"/>
              <w:jc w:val="center"/>
              <w:rPr>
                <w:i/>
                <w:iCs/>
                <w:sz w:val="24"/>
                <w:szCs w:val="24"/>
              </w:rPr>
            </w:pPr>
          </w:p>
        </w:tc>
        <w:tc>
          <w:tcPr>
            <w:tcW w:w="2597" w:type="dxa"/>
            <w:tcBorders>
              <w:top w:val="single" w:sz="4" w:space="0" w:color="auto"/>
              <w:left w:val="single" w:sz="4" w:space="0" w:color="auto"/>
              <w:bottom w:val="single" w:sz="4" w:space="0" w:color="auto"/>
              <w:right w:val="single" w:sz="4" w:space="0" w:color="auto"/>
            </w:tcBorders>
          </w:tcPr>
          <w:p w:rsidR="00DD2F9F" w:rsidRPr="00DD2F9F" w:rsidRDefault="00DD2F9F" w:rsidP="00DD2F9F">
            <w:pPr>
              <w:pStyle w:val="31"/>
              <w:spacing w:after="0" w:line="240" w:lineRule="auto"/>
              <w:ind w:firstLine="0"/>
              <w:rPr>
                <w:i/>
                <w:iCs/>
                <w:sz w:val="24"/>
                <w:szCs w:val="24"/>
              </w:rPr>
            </w:pPr>
            <w:r w:rsidRPr="00DD2F9F">
              <w:rPr>
                <w:i/>
                <w:iCs/>
                <w:sz w:val="24"/>
                <w:szCs w:val="24"/>
              </w:rPr>
              <w:t xml:space="preserve">Испытания / </w:t>
            </w:r>
          </w:p>
          <w:p w:rsidR="00DD2F9F" w:rsidRPr="00DD2F9F" w:rsidRDefault="00DD2F9F" w:rsidP="00DD2F9F">
            <w:pPr>
              <w:pStyle w:val="31"/>
              <w:spacing w:after="0" w:line="240" w:lineRule="auto"/>
              <w:ind w:firstLine="0"/>
              <w:rPr>
                <w:i/>
                <w:iCs/>
                <w:sz w:val="24"/>
                <w:szCs w:val="24"/>
              </w:rPr>
            </w:pPr>
            <w:r w:rsidRPr="00DD2F9F">
              <w:rPr>
                <w:i/>
                <w:iCs/>
                <w:sz w:val="24"/>
                <w:szCs w:val="24"/>
              </w:rPr>
              <w:t>Формы СРС</w:t>
            </w:r>
          </w:p>
        </w:tc>
        <w:tc>
          <w:tcPr>
            <w:tcW w:w="1559" w:type="dxa"/>
            <w:tcBorders>
              <w:top w:val="single" w:sz="4" w:space="0" w:color="auto"/>
              <w:left w:val="single" w:sz="4" w:space="0" w:color="auto"/>
              <w:bottom w:val="single" w:sz="4" w:space="0" w:color="auto"/>
              <w:right w:val="single" w:sz="4" w:space="0" w:color="auto"/>
            </w:tcBorders>
          </w:tcPr>
          <w:p w:rsidR="00DD2F9F" w:rsidRPr="00DD2F9F" w:rsidRDefault="00DD2F9F" w:rsidP="00DD2F9F">
            <w:pPr>
              <w:pStyle w:val="31"/>
              <w:spacing w:after="0" w:line="240" w:lineRule="auto"/>
              <w:ind w:firstLine="0"/>
              <w:rPr>
                <w:i/>
                <w:iCs/>
                <w:sz w:val="24"/>
                <w:szCs w:val="24"/>
              </w:rPr>
            </w:pPr>
            <w:r w:rsidRPr="00DD2F9F">
              <w:rPr>
                <w:i/>
                <w:iCs/>
                <w:sz w:val="24"/>
                <w:szCs w:val="24"/>
              </w:rPr>
              <w:t>Время, час</w:t>
            </w:r>
          </w:p>
        </w:tc>
        <w:tc>
          <w:tcPr>
            <w:tcW w:w="1559" w:type="dxa"/>
            <w:vMerge/>
            <w:tcBorders>
              <w:left w:val="single" w:sz="4" w:space="0" w:color="auto"/>
              <w:bottom w:val="single" w:sz="4" w:space="0" w:color="auto"/>
              <w:right w:val="single" w:sz="4" w:space="0" w:color="auto"/>
            </w:tcBorders>
          </w:tcPr>
          <w:p w:rsidR="00DD2F9F" w:rsidRPr="00DD2F9F" w:rsidRDefault="00DD2F9F" w:rsidP="00DD2F9F">
            <w:pPr>
              <w:spacing w:line="240" w:lineRule="auto"/>
              <w:jc w:val="center"/>
              <w:rPr>
                <w:bCs/>
                <w:sz w:val="24"/>
                <w:szCs w:val="24"/>
              </w:rPr>
            </w:pPr>
          </w:p>
        </w:tc>
        <w:tc>
          <w:tcPr>
            <w:tcW w:w="1560" w:type="dxa"/>
            <w:vMerge/>
            <w:tcBorders>
              <w:left w:val="single" w:sz="4" w:space="0" w:color="auto"/>
              <w:bottom w:val="single" w:sz="4" w:space="0" w:color="auto"/>
              <w:right w:val="single" w:sz="4" w:space="0" w:color="auto"/>
            </w:tcBorders>
          </w:tcPr>
          <w:p w:rsidR="00DD2F9F" w:rsidRPr="00DD2F9F" w:rsidRDefault="00DD2F9F" w:rsidP="00DD2F9F">
            <w:pPr>
              <w:spacing w:line="240" w:lineRule="auto"/>
              <w:jc w:val="center"/>
              <w:rPr>
                <w:bCs/>
                <w:sz w:val="24"/>
                <w:szCs w:val="24"/>
              </w:rPr>
            </w:pPr>
          </w:p>
        </w:tc>
        <w:tc>
          <w:tcPr>
            <w:tcW w:w="2126" w:type="dxa"/>
            <w:vMerge/>
            <w:tcBorders>
              <w:left w:val="single" w:sz="4" w:space="0" w:color="auto"/>
              <w:bottom w:val="single" w:sz="4" w:space="0" w:color="auto"/>
              <w:right w:val="single" w:sz="4" w:space="0" w:color="auto"/>
            </w:tcBorders>
          </w:tcPr>
          <w:p w:rsidR="00DD2F9F" w:rsidRPr="00DD2F9F" w:rsidRDefault="00DD2F9F" w:rsidP="00DD2F9F">
            <w:pPr>
              <w:pStyle w:val="31"/>
              <w:spacing w:after="0" w:line="240" w:lineRule="auto"/>
              <w:jc w:val="center"/>
              <w:rPr>
                <w:i/>
                <w:iCs/>
                <w:sz w:val="24"/>
                <w:szCs w:val="24"/>
              </w:rPr>
            </w:pPr>
          </w:p>
        </w:tc>
      </w:tr>
      <w:tr w:rsidR="00DD2F9F" w:rsidRPr="00755968" w:rsidTr="00DD2F9F">
        <w:tc>
          <w:tcPr>
            <w:tcW w:w="522" w:type="dxa"/>
            <w:tcBorders>
              <w:top w:val="single" w:sz="4" w:space="0" w:color="auto"/>
              <w:left w:val="single" w:sz="4" w:space="0" w:color="auto"/>
              <w:bottom w:val="single" w:sz="4" w:space="0" w:color="auto"/>
              <w:right w:val="single" w:sz="4" w:space="0" w:color="auto"/>
            </w:tcBorders>
          </w:tcPr>
          <w:p w:rsidR="00DD2F9F" w:rsidRPr="00DD2F9F" w:rsidRDefault="00DD2F9F" w:rsidP="00DD2F9F">
            <w:pPr>
              <w:pStyle w:val="31"/>
              <w:spacing w:after="0" w:line="240" w:lineRule="auto"/>
              <w:jc w:val="center"/>
              <w:rPr>
                <w:sz w:val="24"/>
                <w:szCs w:val="24"/>
              </w:rPr>
            </w:pPr>
            <w:r w:rsidRPr="00DD2F9F">
              <w:rPr>
                <w:sz w:val="24"/>
                <w:szCs w:val="24"/>
              </w:rPr>
              <w:t>1</w:t>
            </w:r>
          </w:p>
        </w:tc>
        <w:tc>
          <w:tcPr>
            <w:tcW w:w="2597" w:type="dxa"/>
            <w:tcBorders>
              <w:top w:val="single" w:sz="4" w:space="0" w:color="auto"/>
              <w:left w:val="single" w:sz="4" w:space="0" w:color="auto"/>
              <w:bottom w:val="single" w:sz="4" w:space="0" w:color="auto"/>
              <w:right w:val="single" w:sz="4" w:space="0" w:color="auto"/>
            </w:tcBorders>
          </w:tcPr>
          <w:p w:rsidR="00DD2F9F" w:rsidRPr="00DD2F9F" w:rsidRDefault="00DD2F9F" w:rsidP="00DD2F9F">
            <w:pPr>
              <w:pStyle w:val="31"/>
              <w:spacing w:after="0" w:line="240" w:lineRule="auto"/>
              <w:ind w:firstLine="0"/>
              <w:rPr>
                <w:sz w:val="24"/>
                <w:szCs w:val="24"/>
              </w:rPr>
            </w:pPr>
            <w:r w:rsidRPr="00DD2F9F">
              <w:rPr>
                <w:sz w:val="24"/>
                <w:szCs w:val="24"/>
              </w:rPr>
              <w:t xml:space="preserve">Практические </w:t>
            </w:r>
            <w:r>
              <w:rPr>
                <w:sz w:val="24"/>
                <w:szCs w:val="24"/>
              </w:rPr>
              <w:t>работы</w:t>
            </w:r>
          </w:p>
        </w:tc>
        <w:tc>
          <w:tcPr>
            <w:tcW w:w="1559" w:type="dxa"/>
            <w:tcBorders>
              <w:top w:val="single" w:sz="4" w:space="0" w:color="auto"/>
              <w:left w:val="single" w:sz="4" w:space="0" w:color="auto"/>
              <w:bottom w:val="single" w:sz="4" w:space="0" w:color="auto"/>
              <w:right w:val="single" w:sz="4" w:space="0" w:color="auto"/>
            </w:tcBorders>
          </w:tcPr>
          <w:p w:rsidR="00DD2F9F" w:rsidRPr="00DD2F9F" w:rsidRDefault="00DD2F9F" w:rsidP="00DD2F9F">
            <w:pPr>
              <w:pStyle w:val="31"/>
              <w:spacing w:after="0" w:line="240" w:lineRule="auto"/>
              <w:ind w:firstLine="0"/>
              <w:rPr>
                <w:sz w:val="24"/>
                <w:szCs w:val="24"/>
              </w:rPr>
            </w:pPr>
            <w:r w:rsidRPr="00DD2F9F">
              <w:rPr>
                <w:sz w:val="24"/>
                <w:szCs w:val="24"/>
              </w:rPr>
              <w:t>2х10ч.=20ч.</w:t>
            </w:r>
          </w:p>
        </w:tc>
        <w:tc>
          <w:tcPr>
            <w:tcW w:w="1559" w:type="dxa"/>
            <w:tcBorders>
              <w:top w:val="single" w:sz="4" w:space="0" w:color="auto"/>
              <w:left w:val="single" w:sz="4" w:space="0" w:color="auto"/>
              <w:bottom w:val="single" w:sz="4" w:space="0" w:color="auto"/>
              <w:right w:val="single" w:sz="4" w:space="0" w:color="auto"/>
            </w:tcBorders>
            <w:vAlign w:val="center"/>
          </w:tcPr>
          <w:p w:rsidR="00DD2F9F" w:rsidRPr="00DD2F9F" w:rsidRDefault="00DD2F9F" w:rsidP="00DD2F9F">
            <w:pPr>
              <w:pStyle w:val="31"/>
              <w:spacing w:after="0" w:line="240" w:lineRule="auto"/>
              <w:ind w:firstLine="0"/>
              <w:jc w:val="center"/>
              <w:rPr>
                <w:sz w:val="24"/>
                <w:szCs w:val="24"/>
              </w:rPr>
            </w:pPr>
            <w:r w:rsidRPr="00DD2F9F">
              <w:rPr>
                <w:sz w:val="24"/>
                <w:szCs w:val="24"/>
              </w:rPr>
              <w:t>27б.</w:t>
            </w:r>
          </w:p>
        </w:tc>
        <w:tc>
          <w:tcPr>
            <w:tcW w:w="1560" w:type="dxa"/>
            <w:tcBorders>
              <w:top w:val="single" w:sz="4" w:space="0" w:color="auto"/>
              <w:left w:val="single" w:sz="4" w:space="0" w:color="auto"/>
              <w:bottom w:val="single" w:sz="4" w:space="0" w:color="auto"/>
              <w:right w:val="single" w:sz="4" w:space="0" w:color="auto"/>
            </w:tcBorders>
          </w:tcPr>
          <w:p w:rsidR="00DD2F9F" w:rsidRPr="00DD2F9F" w:rsidRDefault="00DD2F9F" w:rsidP="00DD2F9F">
            <w:pPr>
              <w:pStyle w:val="31"/>
              <w:spacing w:after="0" w:line="240" w:lineRule="auto"/>
              <w:ind w:firstLine="0"/>
              <w:rPr>
                <w:sz w:val="24"/>
                <w:szCs w:val="24"/>
              </w:rPr>
            </w:pPr>
            <w:r w:rsidRPr="00DD2F9F">
              <w:rPr>
                <w:sz w:val="24"/>
                <w:szCs w:val="24"/>
              </w:rPr>
              <w:t>30 б.х2=60б.</w:t>
            </w:r>
          </w:p>
        </w:tc>
        <w:tc>
          <w:tcPr>
            <w:tcW w:w="2126" w:type="dxa"/>
            <w:tcBorders>
              <w:top w:val="single" w:sz="4" w:space="0" w:color="auto"/>
              <w:left w:val="single" w:sz="4" w:space="0" w:color="auto"/>
              <w:bottom w:val="single" w:sz="4" w:space="0" w:color="auto"/>
              <w:right w:val="single" w:sz="4" w:space="0" w:color="auto"/>
            </w:tcBorders>
          </w:tcPr>
          <w:p w:rsidR="00DD2F9F" w:rsidRPr="00DD2F9F" w:rsidRDefault="00DD2F9F" w:rsidP="00DD2F9F">
            <w:pPr>
              <w:pStyle w:val="31"/>
              <w:spacing w:after="0" w:line="240" w:lineRule="auto"/>
              <w:ind w:firstLine="0"/>
              <w:rPr>
                <w:sz w:val="20"/>
                <w:szCs w:val="20"/>
              </w:rPr>
            </w:pPr>
            <w:r w:rsidRPr="00DD2F9F">
              <w:rPr>
                <w:sz w:val="20"/>
                <w:szCs w:val="20"/>
              </w:rPr>
              <w:t>В соответствии с МУ</w:t>
            </w:r>
          </w:p>
        </w:tc>
      </w:tr>
      <w:tr w:rsidR="00DD2F9F" w:rsidRPr="005C0E05" w:rsidTr="00DD2F9F">
        <w:tc>
          <w:tcPr>
            <w:tcW w:w="522" w:type="dxa"/>
            <w:tcBorders>
              <w:top w:val="single" w:sz="4" w:space="0" w:color="auto"/>
              <w:left w:val="single" w:sz="4" w:space="0" w:color="auto"/>
              <w:bottom w:val="single" w:sz="4" w:space="0" w:color="auto"/>
              <w:right w:val="single" w:sz="4" w:space="0" w:color="auto"/>
            </w:tcBorders>
          </w:tcPr>
          <w:p w:rsidR="00DD2F9F" w:rsidRPr="00DD2F9F" w:rsidRDefault="00DD2F9F" w:rsidP="00DD2F9F">
            <w:pPr>
              <w:pStyle w:val="31"/>
              <w:spacing w:after="0" w:line="240" w:lineRule="auto"/>
              <w:jc w:val="center"/>
              <w:rPr>
                <w:sz w:val="24"/>
                <w:szCs w:val="24"/>
              </w:rPr>
            </w:pPr>
            <w:r w:rsidRPr="00DD2F9F">
              <w:rPr>
                <w:sz w:val="24"/>
                <w:szCs w:val="24"/>
              </w:rPr>
              <w:t>2</w:t>
            </w:r>
          </w:p>
        </w:tc>
        <w:tc>
          <w:tcPr>
            <w:tcW w:w="2597" w:type="dxa"/>
            <w:tcBorders>
              <w:top w:val="single" w:sz="4" w:space="0" w:color="auto"/>
              <w:left w:val="single" w:sz="4" w:space="0" w:color="auto"/>
              <w:bottom w:val="single" w:sz="4" w:space="0" w:color="auto"/>
              <w:right w:val="single" w:sz="4" w:space="0" w:color="auto"/>
            </w:tcBorders>
          </w:tcPr>
          <w:p w:rsidR="00DD2F9F" w:rsidRPr="00DD2F9F" w:rsidRDefault="00DD2F9F" w:rsidP="00DD2F9F">
            <w:pPr>
              <w:pStyle w:val="31"/>
              <w:spacing w:after="0" w:line="240" w:lineRule="auto"/>
              <w:ind w:firstLine="0"/>
              <w:rPr>
                <w:sz w:val="24"/>
                <w:szCs w:val="24"/>
              </w:rPr>
            </w:pPr>
            <w:r w:rsidRPr="00DD2F9F">
              <w:rPr>
                <w:sz w:val="24"/>
                <w:szCs w:val="24"/>
              </w:rPr>
              <w:t>Анализ теоретичес-кого материала</w:t>
            </w:r>
          </w:p>
        </w:tc>
        <w:tc>
          <w:tcPr>
            <w:tcW w:w="1559" w:type="dxa"/>
            <w:tcBorders>
              <w:top w:val="single" w:sz="4" w:space="0" w:color="auto"/>
              <w:left w:val="single" w:sz="4" w:space="0" w:color="auto"/>
              <w:bottom w:val="single" w:sz="4" w:space="0" w:color="auto"/>
              <w:right w:val="single" w:sz="4" w:space="0" w:color="auto"/>
            </w:tcBorders>
            <w:vAlign w:val="center"/>
          </w:tcPr>
          <w:p w:rsidR="00DD2F9F" w:rsidRPr="00DD2F9F" w:rsidRDefault="00DD2F9F" w:rsidP="00DD2F9F">
            <w:pPr>
              <w:pStyle w:val="31"/>
              <w:spacing w:after="0" w:line="240" w:lineRule="auto"/>
              <w:ind w:firstLine="0"/>
              <w:jc w:val="center"/>
              <w:rPr>
                <w:sz w:val="24"/>
                <w:szCs w:val="24"/>
              </w:rPr>
            </w:pPr>
            <w:r w:rsidRPr="00DD2F9F">
              <w:rPr>
                <w:sz w:val="24"/>
                <w:szCs w:val="24"/>
              </w:rPr>
              <w:t>10ч.</w:t>
            </w:r>
          </w:p>
        </w:tc>
        <w:tc>
          <w:tcPr>
            <w:tcW w:w="1559" w:type="dxa"/>
            <w:tcBorders>
              <w:top w:val="single" w:sz="4" w:space="0" w:color="auto"/>
              <w:left w:val="single" w:sz="4" w:space="0" w:color="auto"/>
              <w:bottom w:val="single" w:sz="4" w:space="0" w:color="auto"/>
              <w:right w:val="single" w:sz="4" w:space="0" w:color="auto"/>
            </w:tcBorders>
            <w:vAlign w:val="center"/>
          </w:tcPr>
          <w:p w:rsidR="00DD2F9F" w:rsidRPr="00DD2F9F" w:rsidRDefault="00DD2F9F" w:rsidP="00DD2F9F">
            <w:pPr>
              <w:pStyle w:val="31"/>
              <w:spacing w:after="0" w:line="240" w:lineRule="auto"/>
              <w:jc w:val="center"/>
              <w:rPr>
                <w:sz w:val="24"/>
                <w:szCs w:val="24"/>
              </w:rPr>
            </w:pPr>
            <w:r w:rsidRPr="00DD2F9F">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DD2F9F" w:rsidRPr="00DD2F9F" w:rsidRDefault="00DD2F9F" w:rsidP="00DD2F9F">
            <w:pPr>
              <w:pStyle w:val="31"/>
              <w:spacing w:after="0" w:line="240" w:lineRule="auto"/>
              <w:jc w:val="center"/>
              <w:rPr>
                <w:sz w:val="24"/>
                <w:szCs w:val="24"/>
              </w:rPr>
            </w:pPr>
            <w:r w:rsidRPr="00DD2F9F">
              <w:rPr>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DD2F9F" w:rsidRPr="00DD2F9F" w:rsidRDefault="00DD2F9F" w:rsidP="00DD2F9F">
            <w:pPr>
              <w:tabs>
                <w:tab w:val="left" w:pos="142"/>
              </w:tabs>
              <w:spacing w:line="240" w:lineRule="auto"/>
              <w:jc w:val="center"/>
              <w:rPr>
                <w:sz w:val="20"/>
              </w:rPr>
            </w:pPr>
          </w:p>
        </w:tc>
      </w:tr>
      <w:tr w:rsidR="00DD2F9F" w:rsidRPr="00755968" w:rsidTr="00DD2F9F">
        <w:trPr>
          <w:trHeight w:val="457"/>
        </w:trPr>
        <w:tc>
          <w:tcPr>
            <w:tcW w:w="522" w:type="dxa"/>
            <w:tcBorders>
              <w:top w:val="single" w:sz="4" w:space="0" w:color="auto"/>
              <w:left w:val="single" w:sz="4" w:space="0" w:color="auto"/>
              <w:bottom w:val="single" w:sz="4" w:space="0" w:color="auto"/>
              <w:right w:val="single" w:sz="4" w:space="0" w:color="auto"/>
            </w:tcBorders>
          </w:tcPr>
          <w:p w:rsidR="00DD2F9F" w:rsidRPr="00DD2F9F" w:rsidRDefault="00DD2F9F" w:rsidP="00DD2F9F">
            <w:pPr>
              <w:pStyle w:val="31"/>
              <w:spacing w:after="0" w:line="240" w:lineRule="auto"/>
              <w:jc w:val="center"/>
              <w:rPr>
                <w:sz w:val="24"/>
                <w:szCs w:val="24"/>
              </w:rPr>
            </w:pPr>
            <w:r w:rsidRPr="00DD2F9F">
              <w:rPr>
                <w:sz w:val="24"/>
                <w:szCs w:val="24"/>
              </w:rPr>
              <w:t>3</w:t>
            </w:r>
          </w:p>
        </w:tc>
        <w:tc>
          <w:tcPr>
            <w:tcW w:w="2597" w:type="dxa"/>
            <w:tcBorders>
              <w:top w:val="single" w:sz="4" w:space="0" w:color="auto"/>
              <w:left w:val="single" w:sz="4" w:space="0" w:color="auto"/>
              <w:bottom w:val="single" w:sz="4" w:space="0" w:color="auto"/>
              <w:right w:val="single" w:sz="4" w:space="0" w:color="auto"/>
            </w:tcBorders>
          </w:tcPr>
          <w:p w:rsidR="00DD2F9F" w:rsidRPr="00DD2F9F" w:rsidRDefault="00DD2F9F" w:rsidP="00DD2F9F">
            <w:pPr>
              <w:pStyle w:val="31"/>
              <w:spacing w:after="0" w:line="240" w:lineRule="auto"/>
              <w:ind w:firstLine="0"/>
              <w:rPr>
                <w:sz w:val="24"/>
                <w:szCs w:val="24"/>
              </w:rPr>
            </w:pPr>
            <w:r w:rsidRPr="00DD2F9F">
              <w:rPr>
                <w:sz w:val="24"/>
                <w:szCs w:val="24"/>
              </w:rPr>
              <w:t>Контрольная работа</w:t>
            </w:r>
          </w:p>
        </w:tc>
        <w:tc>
          <w:tcPr>
            <w:tcW w:w="1559" w:type="dxa"/>
            <w:tcBorders>
              <w:top w:val="single" w:sz="4" w:space="0" w:color="auto"/>
              <w:left w:val="single" w:sz="4" w:space="0" w:color="auto"/>
              <w:bottom w:val="single" w:sz="4" w:space="0" w:color="auto"/>
              <w:right w:val="single" w:sz="4" w:space="0" w:color="auto"/>
            </w:tcBorders>
            <w:vAlign w:val="center"/>
          </w:tcPr>
          <w:p w:rsidR="00DD2F9F" w:rsidRPr="00DD2F9F" w:rsidRDefault="00DD2F9F" w:rsidP="00DD2F9F">
            <w:pPr>
              <w:pStyle w:val="31"/>
              <w:spacing w:after="0" w:line="240" w:lineRule="auto"/>
              <w:ind w:firstLine="0"/>
              <w:jc w:val="center"/>
              <w:rPr>
                <w:sz w:val="24"/>
                <w:szCs w:val="24"/>
              </w:rPr>
            </w:pPr>
            <w:r w:rsidRPr="00DD2F9F">
              <w:rPr>
                <w:sz w:val="24"/>
                <w:szCs w:val="24"/>
              </w:rPr>
              <w:t>13ч.</w:t>
            </w:r>
          </w:p>
        </w:tc>
        <w:tc>
          <w:tcPr>
            <w:tcW w:w="1559" w:type="dxa"/>
            <w:tcBorders>
              <w:top w:val="single" w:sz="4" w:space="0" w:color="auto"/>
              <w:left w:val="single" w:sz="4" w:space="0" w:color="auto"/>
              <w:bottom w:val="single" w:sz="4" w:space="0" w:color="auto"/>
              <w:right w:val="single" w:sz="4" w:space="0" w:color="auto"/>
            </w:tcBorders>
            <w:vAlign w:val="center"/>
          </w:tcPr>
          <w:p w:rsidR="00DD2F9F" w:rsidRPr="00DD2F9F" w:rsidRDefault="00DD2F9F" w:rsidP="00DD2F9F">
            <w:pPr>
              <w:pStyle w:val="31"/>
              <w:spacing w:after="0" w:line="240" w:lineRule="auto"/>
              <w:ind w:firstLine="0"/>
              <w:rPr>
                <w:sz w:val="24"/>
                <w:szCs w:val="24"/>
              </w:rPr>
            </w:pPr>
            <w:r w:rsidRPr="00DD2F9F">
              <w:rPr>
                <w:sz w:val="24"/>
                <w:szCs w:val="24"/>
              </w:rPr>
              <w:t>18б.</w:t>
            </w:r>
          </w:p>
        </w:tc>
        <w:tc>
          <w:tcPr>
            <w:tcW w:w="1560" w:type="dxa"/>
            <w:tcBorders>
              <w:top w:val="single" w:sz="4" w:space="0" w:color="auto"/>
              <w:left w:val="single" w:sz="4" w:space="0" w:color="auto"/>
              <w:bottom w:val="single" w:sz="4" w:space="0" w:color="auto"/>
              <w:right w:val="single" w:sz="4" w:space="0" w:color="auto"/>
            </w:tcBorders>
            <w:vAlign w:val="center"/>
          </w:tcPr>
          <w:p w:rsidR="00DD2F9F" w:rsidRPr="00DD2F9F" w:rsidRDefault="00DD2F9F" w:rsidP="00DD2F9F">
            <w:pPr>
              <w:pStyle w:val="31"/>
              <w:spacing w:after="0" w:line="240" w:lineRule="auto"/>
              <w:ind w:firstLine="0"/>
              <w:jc w:val="center"/>
              <w:rPr>
                <w:sz w:val="24"/>
                <w:szCs w:val="24"/>
              </w:rPr>
            </w:pPr>
            <w:r w:rsidRPr="00DD2F9F">
              <w:rPr>
                <w:sz w:val="24"/>
                <w:szCs w:val="24"/>
              </w:rPr>
              <w:t>40б.</w:t>
            </w:r>
          </w:p>
        </w:tc>
        <w:tc>
          <w:tcPr>
            <w:tcW w:w="2126" w:type="dxa"/>
            <w:tcBorders>
              <w:top w:val="single" w:sz="4" w:space="0" w:color="auto"/>
              <w:left w:val="single" w:sz="4" w:space="0" w:color="auto"/>
              <w:bottom w:val="single" w:sz="4" w:space="0" w:color="auto"/>
              <w:right w:val="single" w:sz="4" w:space="0" w:color="auto"/>
            </w:tcBorders>
          </w:tcPr>
          <w:p w:rsidR="00DD2F9F" w:rsidRPr="00DD2F9F" w:rsidRDefault="00DD2F9F" w:rsidP="00DD2F9F">
            <w:pPr>
              <w:pStyle w:val="31"/>
              <w:spacing w:after="0" w:line="240" w:lineRule="auto"/>
              <w:ind w:firstLine="0"/>
              <w:rPr>
                <w:sz w:val="20"/>
                <w:szCs w:val="20"/>
              </w:rPr>
            </w:pPr>
            <w:r w:rsidRPr="00DD2F9F">
              <w:rPr>
                <w:sz w:val="20"/>
                <w:szCs w:val="20"/>
              </w:rPr>
              <w:t>В соответствии с МУ</w:t>
            </w:r>
          </w:p>
        </w:tc>
      </w:tr>
      <w:tr w:rsidR="00DD2F9F" w:rsidRPr="00755968" w:rsidTr="00DD2F9F">
        <w:tc>
          <w:tcPr>
            <w:tcW w:w="522" w:type="dxa"/>
            <w:tcBorders>
              <w:top w:val="single" w:sz="4" w:space="0" w:color="auto"/>
              <w:left w:val="single" w:sz="4" w:space="0" w:color="auto"/>
              <w:bottom w:val="single" w:sz="4" w:space="0" w:color="auto"/>
              <w:right w:val="single" w:sz="4" w:space="0" w:color="auto"/>
            </w:tcBorders>
          </w:tcPr>
          <w:p w:rsidR="00DD2F9F" w:rsidRPr="00DD2F9F" w:rsidRDefault="00DD2F9F" w:rsidP="00DD2F9F">
            <w:pPr>
              <w:pStyle w:val="31"/>
              <w:spacing w:after="0" w:line="240" w:lineRule="auto"/>
              <w:jc w:val="center"/>
              <w:rPr>
                <w:sz w:val="24"/>
                <w:szCs w:val="24"/>
              </w:rPr>
            </w:pPr>
          </w:p>
        </w:tc>
        <w:tc>
          <w:tcPr>
            <w:tcW w:w="2597" w:type="dxa"/>
            <w:tcBorders>
              <w:top w:val="single" w:sz="4" w:space="0" w:color="auto"/>
              <w:left w:val="single" w:sz="4" w:space="0" w:color="auto"/>
              <w:bottom w:val="single" w:sz="4" w:space="0" w:color="auto"/>
              <w:right w:val="single" w:sz="4" w:space="0" w:color="auto"/>
            </w:tcBorders>
          </w:tcPr>
          <w:p w:rsidR="00DD2F9F" w:rsidRPr="00DD2F9F" w:rsidRDefault="00DD2F9F" w:rsidP="00DD2F9F">
            <w:pPr>
              <w:pStyle w:val="31"/>
              <w:spacing w:after="0" w:line="240" w:lineRule="auto"/>
              <w:rPr>
                <w:b/>
                <w:bCs/>
                <w:sz w:val="24"/>
                <w:szCs w:val="24"/>
              </w:rPr>
            </w:pPr>
            <w:r w:rsidRPr="00DD2F9F">
              <w:rPr>
                <w:b/>
                <w:bCs/>
                <w:sz w:val="24"/>
                <w:szCs w:val="24"/>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DD2F9F" w:rsidRPr="00DD2F9F" w:rsidRDefault="00DD2F9F" w:rsidP="00DD2F9F">
            <w:pPr>
              <w:pStyle w:val="31"/>
              <w:spacing w:after="0" w:line="240" w:lineRule="auto"/>
              <w:ind w:firstLine="0"/>
              <w:jc w:val="center"/>
              <w:rPr>
                <w:b/>
                <w:bCs/>
                <w:sz w:val="24"/>
                <w:szCs w:val="24"/>
              </w:rPr>
            </w:pPr>
            <w:r>
              <w:rPr>
                <w:b/>
                <w:bCs/>
                <w:sz w:val="24"/>
                <w:szCs w:val="24"/>
              </w:rPr>
              <w:t>70час.</w:t>
            </w:r>
          </w:p>
        </w:tc>
        <w:tc>
          <w:tcPr>
            <w:tcW w:w="1559" w:type="dxa"/>
            <w:tcBorders>
              <w:top w:val="single" w:sz="4" w:space="0" w:color="auto"/>
              <w:left w:val="single" w:sz="4" w:space="0" w:color="auto"/>
              <w:bottom w:val="single" w:sz="4" w:space="0" w:color="auto"/>
              <w:right w:val="single" w:sz="4" w:space="0" w:color="auto"/>
            </w:tcBorders>
            <w:vAlign w:val="center"/>
          </w:tcPr>
          <w:p w:rsidR="00DD2F9F" w:rsidRPr="00DD2F9F" w:rsidRDefault="00DD2F9F" w:rsidP="00DD2F9F">
            <w:pPr>
              <w:pStyle w:val="31"/>
              <w:spacing w:after="0" w:line="240" w:lineRule="auto"/>
              <w:ind w:firstLine="0"/>
              <w:rPr>
                <w:b/>
                <w:bCs/>
                <w:sz w:val="24"/>
                <w:szCs w:val="24"/>
              </w:rPr>
            </w:pPr>
            <w:r>
              <w:rPr>
                <w:b/>
                <w:bCs/>
                <w:sz w:val="24"/>
                <w:szCs w:val="24"/>
              </w:rPr>
              <w:t xml:space="preserve">       60б.</w:t>
            </w:r>
          </w:p>
        </w:tc>
        <w:tc>
          <w:tcPr>
            <w:tcW w:w="1560" w:type="dxa"/>
            <w:tcBorders>
              <w:top w:val="single" w:sz="4" w:space="0" w:color="auto"/>
              <w:left w:val="single" w:sz="4" w:space="0" w:color="auto"/>
              <w:bottom w:val="single" w:sz="4" w:space="0" w:color="auto"/>
              <w:right w:val="single" w:sz="4" w:space="0" w:color="auto"/>
            </w:tcBorders>
            <w:vAlign w:val="center"/>
          </w:tcPr>
          <w:p w:rsidR="00DD2F9F" w:rsidRPr="00DD2F9F" w:rsidRDefault="00DD2F9F" w:rsidP="00DD2F9F">
            <w:pPr>
              <w:pStyle w:val="31"/>
              <w:spacing w:after="0" w:line="240" w:lineRule="auto"/>
              <w:ind w:firstLine="0"/>
              <w:jc w:val="center"/>
              <w:rPr>
                <w:b/>
                <w:bCs/>
                <w:sz w:val="24"/>
                <w:szCs w:val="24"/>
              </w:rPr>
            </w:pPr>
            <w:r w:rsidRPr="00DD2F9F">
              <w:rPr>
                <w:b/>
                <w:bCs/>
                <w:sz w:val="24"/>
                <w:szCs w:val="24"/>
              </w:rPr>
              <w:t>100</w:t>
            </w:r>
          </w:p>
        </w:tc>
        <w:tc>
          <w:tcPr>
            <w:tcW w:w="2126" w:type="dxa"/>
            <w:tcBorders>
              <w:top w:val="single" w:sz="4" w:space="0" w:color="auto"/>
              <w:left w:val="single" w:sz="4" w:space="0" w:color="auto"/>
              <w:bottom w:val="single" w:sz="4" w:space="0" w:color="auto"/>
              <w:right w:val="single" w:sz="4" w:space="0" w:color="auto"/>
            </w:tcBorders>
          </w:tcPr>
          <w:p w:rsidR="00DD2F9F" w:rsidRPr="00DD2F9F" w:rsidRDefault="00DD2F9F" w:rsidP="00DD2F9F">
            <w:pPr>
              <w:pStyle w:val="31"/>
              <w:spacing w:after="0" w:line="240" w:lineRule="auto"/>
              <w:ind w:firstLine="0"/>
              <w:rPr>
                <w:sz w:val="20"/>
                <w:szCs w:val="20"/>
              </w:rPr>
            </w:pPr>
            <w:r w:rsidRPr="00DD2F9F">
              <w:rPr>
                <w:sz w:val="20"/>
                <w:szCs w:val="20"/>
              </w:rPr>
              <w:t>Минимум 60.</w:t>
            </w:r>
          </w:p>
        </w:tc>
      </w:tr>
    </w:tbl>
    <w:p w:rsidR="00C14BBC" w:rsidRDefault="00C14BBC" w:rsidP="002B5C24">
      <w:pPr>
        <w:spacing w:line="240" w:lineRule="auto"/>
        <w:jc w:val="center"/>
        <w:rPr>
          <w:b/>
          <w:sz w:val="24"/>
          <w:szCs w:val="24"/>
        </w:rPr>
      </w:pPr>
    </w:p>
    <w:p w:rsidR="002B5C24" w:rsidRPr="002B5C24" w:rsidRDefault="002B5C24" w:rsidP="002B5C24">
      <w:pPr>
        <w:spacing w:line="240" w:lineRule="auto"/>
        <w:jc w:val="center"/>
        <w:rPr>
          <w:b/>
          <w:bCs/>
          <w:sz w:val="24"/>
          <w:szCs w:val="24"/>
        </w:rPr>
      </w:pPr>
      <w:r w:rsidRPr="002B5C24">
        <w:rPr>
          <w:b/>
          <w:sz w:val="24"/>
          <w:szCs w:val="24"/>
        </w:rPr>
        <w:t>6. Фонд оценочных средств для проведения промежуточной аттестации обучающихся по дисциплине</w:t>
      </w:r>
    </w:p>
    <w:p w:rsidR="00DD2F9F" w:rsidRPr="00DD2F9F" w:rsidRDefault="00DD2F9F" w:rsidP="00DD2F9F">
      <w:pPr>
        <w:spacing w:line="240" w:lineRule="auto"/>
        <w:rPr>
          <w:b/>
          <w:sz w:val="24"/>
          <w:szCs w:val="24"/>
        </w:rPr>
      </w:pPr>
      <w:r w:rsidRPr="00DD2F9F">
        <w:rPr>
          <w:sz w:val="24"/>
          <w:szCs w:val="24"/>
        </w:rPr>
        <w:t>В соответствии с п. 5.13 Положения о балльно-рейтинговой системе в СВФУ (утвержденный приказом ректором СВФУ 21.02.2018 г.), зачет «ставится при наборе не менее 60 баллов». Таким образом, процедура зачета не предусмотрена</w:t>
      </w:r>
    </w:p>
    <w:p w:rsidR="003B639A" w:rsidRDefault="003B639A" w:rsidP="003B639A">
      <w:pPr>
        <w:pStyle w:val="afb"/>
        <w:shd w:val="clear" w:color="auto" w:fill="FFFFFF"/>
        <w:rPr>
          <w:b/>
          <w:bCs/>
          <w:color w:val="000000"/>
        </w:rPr>
      </w:pPr>
      <w:r w:rsidRPr="00FA75E3">
        <w:rPr>
          <w:b/>
          <w:bCs/>
          <w:color w:val="000000"/>
        </w:rPr>
        <w:t>6.3. Методические материалы, определяющие процедуры оценивания</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330"/>
      </w:tblGrid>
      <w:tr w:rsidR="00FA75E3" w:rsidRPr="00E20F8A" w:rsidTr="005A43FF">
        <w:tc>
          <w:tcPr>
            <w:tcW w:w="3168" w:type="dxa"/>
            <w:tcBorders>
              <w:top w:val="single" w:sz="4" w:space="0" w:color="auto"/>
              <w:left w:val="single" w:sz="4" w:space="0" w:color="auto"/>
              <w:bottom w:val="single" w:sz="4" w:space="0" w:color="auto"/>
              <w:right w:val="single" w:sz="4" w:space="0" w:color="auto"/>
            </w:tcBorders>
            <w:hideMark/>
          </w:tcPr>
          <w:p w:rsidR="00FA75E3" w:rsidRPr="009A4099" w:rsidRDefault="00FA75E3" w:rsidP="005A43FF">
            <w:pPr>
              <w:pStyle w:val="afc"/>
              <w:jc w:val="center"/>
              <w:rPr>
                <w:b/>
                <w:bCs/>
                <w:color w:val="000000"/>
              </w:rPr>
            </w:pPr>
            <w:r w:rsidRPr="009A4099">
              <w:rPr>
                <w:b/>
                <w:bCs/>
                <w:color w:val="000000"/>
                <w:sz w:val="22"/>
                <w:szCs w:val="22"/>
              </w:rPr>
              <w:t>Характеристики процедуры</w:t>
            </w:r>
          </w:p>
        </w:tc>
        <w:tc>
          <w:tcPr>
            <w:tcW w:w="6330" w:type="dxa"/>
            <w:tcBorders>
              <w:top w:val="single" w:sz="4" w:space="0" w:color="auto"/>
              <w:left w:val="single" w:sz="4" w:space="0" w:color="auto"/>
              <w:bottom w:val="single" w:sz="4" w:space="0" w:color="auto"/>
              <w:right w:val="single" w:sz="4" w:space="0" w:color="auto"/>
            </w:tcBorders>
          </w:tcPr>
          <w:p w:rsidR="00DD2F9F" w:rsidRDefault="00FA75E3" w:rsidP="00DD2F9F">
            <w:pPr>
              <w:spacing w:line="240" w:lineRule="auto"/>
              <w:ind w:firstLine="0"/>
              <w:rPr>
                <w:b/>
                <w:sz w:val="24"/>
                <w:szCs w:val="24"/>
              </w:rPr>
            </w:pPr>
            <w:r w:rsidRPr="00EC0F96">
              <w:rPr>
                <w:b/>
                <w:sz w:val="24"/>
                <w:szCs w:val="24"/>
              </w:rPr>
              <w:t>Б1.В.</w:t>
            </w:r>
            <w:r w:rsidR="00DD2F9F">
              <w:rPr>
                <w:b/>
                <w:sz w:val="24"/>
                <w:szCs w:val="24"/>
              </w:rPr>
              <w:t xml:space="preserve">ДВ.01.02 </w:t>
            </w:r>
          </w:p>
          <w:p w:rsidR="00FA75E3" w:rsidRPr="00FA75E3" w:rsidRDefault="00FA75E3" w:rsidP="00DD2F9F">
            <w:pPr>
              <w:spacing w:line="240" w:lineRule="auto"/>
              <w:ind w:firstLine="0"/>
              <w:rPr>
                <w:sz w:val="24"/>
                <w:szCs w:val="24"/>
              </w:rPr>
            </w:pPr>
            <w:r>
              <w:rPr>
                <w:b/>
                <w:sz w:val="24"/>
                <w:szCs w:val="24"/>
              </w:rPr>
              <w:t>Управление состоянием массива горных пород</w:t>
            </w:r>
          </w:p>
        </w:tc>
      </w:tr>
      <w:tr w:rsidR="00FA75E3" w:rsidRPr="009A4099" w:rsidTr="005A43FF">
        <w:tc>
          <w:tcPr>
            <w:tcW w:w="3168" w:type="dxa"/>
            <w:tcBorders>
              <w:top w:val="single" w:sz="4" w:space="0" w:color="auto"/>
              <w:left w:val="single" w:sz="4" w:space="0" w:color="auto"/>
              <w:bottom w:val="single" w:sz="4" w:space="0" w:color="auto"/>
              <w:right w:val="single" w:sz="4" w:space="0" w:color="auto"/>
            </w:tcBorders>
            <w:hideMark/>
          </w:tcPr>
          <w:p w:rsidR="00FA75E3" w:rsidRPr="009A4099" w:rsidRDefault="00FA75E3" w:rsidP="005A43FF">
            <w:pPr>
              <w:pStyle w:val="afc"/>
              <w:jc w:val="both"/>
              <w:rPr>
                <w:color w:val="000000"/>
              </w:rPr>
            </w:pPr>
            <w:r w:rsidRPr="009A4099">
              <w:rPr>
                <w:color w:val="000000"/>
                <w:sz w:val="22"/>
                <w:szCs w:val="22"/>
              </w:rPr>
              <w:t xml:space="preserve">Вид процедуры </w:t>
            </w:r>
          </w:p>
        </w:tc>
        <w:tc>
          <w:tcPr>
            <w:tcW w:w="6330" w:type="dxa"/>
            <w:tcBorders>
              <w:top w:val="single" w:sz="4" w:space="0" w:color="auto"/>
              <w:left w:val="single" w:sz="4" w:space="0" w:color="auto"/>
              <w:bottom w:val="single" w:sz="4" w:space="0" w:color="auto"/>
              <w:right w:val="single" w:sz="4" w:space="0" w:color="auto"/>
            </w:tcBorders>
            <w:hideMark/>
          </w:tcPr>
          <w:p w:rsidR="00FA75E3" w:rsidRPr="009A4099" w:rsidRDefault="00FA75E3" w:rsidP="005A43FF">
            <w:pPr>
              <w:pStyle w:val="afc"/>
              <w:tabs>
                <w:tab w:val="left" w:pos="708"/>
              </w:tabs>
              <w:ind w:left="75"/>
              <w:jc w:val="both"/>
              <w:rPr>
                <w:color w:val="000000"/>
                <w:sz w:val="24"/>
                <w:szCs w:val="24"/>
              </w:rPr>
            </w:pPr>
            <w:r>
              <w:rPr>
                <w:color w:val="000000"/>
                <w:sz w:val="24"/>
                <w:szCs w:val="24"/>
              </w:rPr>
              <w:t>экзамен</w:t>
            </w:r>
          </w:p>
        </w:tc>
      </w:tr>
      <w:tr w:rsidR="00FA75E3" w:rsidRPr="009A4099" w:rsidTr="005A43FF">
        <w:tc>
          <w:tcPr>
            <w:tcW w:w="3168" w:type="dxa"/>
            <w:tcBorders>
              <w:top w:val="single" w:sz="4" w:space="0" w:color="auto"/>
              <w:left w:val="single" w:sz="4" w:space="0" w:color="auto"/>
              <w:bottom w:val="single" w:sz="4" w:space="0" w:color="auto"/>
              <w:right w:val="single" w:sz="4" w:space="0" w:color="auto"/>
            </w:tcBorders>
            <w:hideMark/>
          </w:tcPr>
          <w:p w:rsidR="00FA75E3" w:rsidRPr="009A4099" w:rsidRDefault="00FA75E3" w:rsidP="005A43FF">
            <w:pPr>
              <w:pStyle w:val="afc"/>
              <w:jc w:val="both"/>
              <w:rPr>
                <w:color w:val="000000"/>
              </w:rPr>
            </w:pPr>
            <w:r w:rsidRPr="009A4099">
              <w:rPr>
                <w:color w:val="000000"/>
                <w:sz w:val="22"/>
                <w:szCs w:val="22"/>
              </w:rPr>
              <w:t>Цель процедуры</w:t>
            </w:r>
          </w:p>
        </w:tc>
        <w:tc>
          <w:tcPr>
            <w:tcW w:w="6330" w:type="dxa"/>
            <w:tcBorders>
              <w:top w:val="single" w:sz="4" w:space="0" w:color="auto"/>
              <w:left w:val="single" w:sz="4" w:space="0" w:color="auto"/>
              <w:bottom w:val="single" w:sz="4" w:space="0" w:color="auto"/>
              <w:right w:val="single" w:sz="4" w:space="0" w:color="auto"/>
            </w:tcBorders>
            <w:hideMark/>
          </w:tcPr>
          <w:p w:rsidR="00FA75E3" w:rsidRPr="009A4099" w:rsidRDefault="00FA75E3" w:rsidP="00DD2F9F">
            <w:pPr>
              <w:spacing w:line="240" w:lineRule="auto"/>
              <w:ind w:firstLine="0"/>
              <w:jc w:val="both"/>
              <w:rPr>
                <w:color w:val="000000"/>
                <w:sz w:val="24"/>
                <w:szCs w:val="24"/>
              </w:rPr>
            </w:pPr>
            <w:r w:rsidRPr="009A4099">
              <w:rPr>
                <w:color w:val="000000"/>
                <w:sz w:val="24"/>
                <w:szCs w:val="24"/>
              </w:rPr>
              <w:t xml:space="preserve">выявить степень сформированности компетенции </w:t>
            </w:r>
            <w:r w:rsidR="00DD2F9F">
              <w:rPr>
                <w:color w:val="000000"/>
                <w:sz w:val="24"/>
                <w:szCs w:val="24"/>
              </w:rPr>
              <w:t>ОПК-4, ОПК-5,ОПК-9,ПК-11, ПСК-1.1,ПСК-1-2</w:t>
            </w:r>
          </w:p>
        </w:tc>
      </w:tr>
      <w:tr w:rsidR="00FA75E3" w:rsidTr="005A43FF">
        <w:tc>
          <w:tcPr>
            <w:tcW w:w="3168" w:type="dxa"/>
            <w:tcBorders>
              <w:top w:val="single" w:sz="4" w:space="0" w:color="auto"/>
              <w:left w:val="single" w:sz="4" w:space="0" w:color="auto"/>
              <w:bottom w:val="single" w:sz="4" w:space="0" w:color="auto"/>
              <w:right w:val="single" w:sz="4" w:space="0" w:color="auto"/>
            </w:tcBorders>
            <w:hideMark/>
          </w:tcPr>
          <w:p w:rsidR="00FA75E3" w:rsidRPr="009A4099" w:rsidRDefault="00FA75E3" w:rsidP="005A43FF">
            <w:pPr>
              <w:pStyle w:val="afc"/>
              <w:jc w:val="both"/>
              <w:rPr>
                <w:color w:val="000000"/>
              </w:rPr>
            </w:pPr>
            <w:r w:rsidRPr="009A4099">
              <w:rPr>
                <w:color w:val="000000"/>
                <w:sz w:val="22"/>
                <w:szCs w:val="22"/>
              </w:rPr>
              <w:t>Локальные акты вуза, регламентирующие проведение процедуры</w:t>
            </w:r>
          </w:p>
        </w:tc>
        <w:tc>
          <w:tcPr>
            <w:tcW w:w="6330" w:type="dxa"/>
            <w:tcBorders>
              <w:top w:val="single" w:sz="4" w:space="0" w:color="auto"/>
              <w:left w:val="single" w:sz="4" w:space="0" w:color="auto"/>
              <w:bottom w:val="single" w:sz="4" w:space="0" w:color="auto"/>
              <w:right w:val="single" w:sz="4" w:space="0" w:color="auto"/>
            </w:tcBorders>
            <w:hideMark/>
          </w:tcPr>
          <w:p w:rsidR="00FA75E3" w:rsidRPr="00FA75E3" w:rsidRDefault="00FA75E3" w:rsidP="00FA75E3">
            <w:pPr>
              <w:pStyle w:val="af6"/>
              <w:rPr>
                <w:sz w:val="22"/>
                <w:szCs w:val="22"/>
              </w:rPr>
            </w:pPr>
            <w:r w:rsidRPr="00FA75E3">
              <w:rPr>
                <w:sz w:val="22"/>
                <w:szCs w:val="22"/>
              </w:rPr>
              <w:t>Положение о проведении текущего контроля успеваемости и промежуточной аттестации обучающихся СВФУ, версия 3.0, утверждено ректором СВФУ 19.02.2019 г.</w:t>
            </w:r>
          </w:p>
          <w:p w:rsidR="00FA75E3" w:rsidRDefault="00EA4871" w:rsidP="00FA75E3">
            <w:pPr>
              <w:pStyle w:val="af6"/>
              <w:rPr>
                <w:color w:val="000000"/>
              </w:rPr>
            </w:pPr>
            <w:hyperlink r:id="rId10" w:history="1">
              <w:r w:rsidR="00FA75E3" w:rsidRPr="00FA75E3">
                <w:rPr>
                  <w:rStyle w:val="FontStyle37"/>
                  <w:rFonts w:eastAsia="Calibri"/>
                  <w:sz w:val="22"/>
                  <w:szCs w:val="22"/>
                </w:rPr>
                <w:t>Положение о балльно-рейтинговой системе в СВФУ, версия 4.0,утверждено 21.02.2018 г.</w:t>
              </w:r>
            </w:hyperlink>
          </w:p>
        </w:tc>
      </w:tr>
      <w:tr w:rsidR="00FA75E3" w:rsidRPr="009A4099" w:rsidTr="005A43FF">
        <w:tc>
          <w:tcPr>
            <w:tcW w:w="3168" w:type="dxa"/>
            <w:tcBorders>
              <w:top w:val="single" w:sz="4" w:space="0" w:color="auto"/>
              <w:left w:val="single" w:sz="4" w:space="0" w:color="auto"/>
              <w:bottom w:val="single" w:sz="4" w:space="0" w:color="auto"/>
              <w:right w:val="single" w:sz="4" w:space="0" w:color="auto"/>
            </w:tcBorders>
            <w:hideMark/>
          </w:tcPr>
          <w:p w:rsidR="00FA75E3" w:rsidRPr="009A4099" w:rsidRDefault="00FA75E3" w:rsidP="005A43FF">
            <w:pPr>
              <w:pStyle w:val="afc"/>
              <w:jc w:val="both"/>
              <w:rPr>
                <w:color w:val="000000"/>
              </w:rPr>
            </w:pPr>
            <w:r w:rsidRPr="009A4099">
              <w:rPr>
                <w:color w:val="000000"/>
                <w:sz w:val="22"/>
                <w:szCs w:val="22"/>
              </w:rPr>
              <w:t>Субъекты, на которых направлена процедура</w:t>
            </w:r>
          </w:p>
        </w:tc>
        <w:tc>
          <w:tcPr>
            <w:tcW w:w="6330" w:type="dxa"/>
            <w:tcBorders>
              <w:top w:val="single" w:sz="4" w:space="0" w:color="auto"/>
              <w:left w:val="single" w:sz="4" w:space="0" w:color="auto"/>
              <w:bottom w:val="single" w:sz="4" w:space="0" w:color="auto"/>
              <w:right w:val="single" w:sz="4" w:space="0" w:color="auto"/>
            </w:tcBorders>
            <w:hideMark/>
          </w:tcPr>
          <w:p w:rsidR="00FA75E3" w:rsidRPr="009A4099" w:rsidRDefault="00FA75E3" w:rsidP="00DD2F9F">
            <w:pPr>
              <w:pStyle w:val="afc"/>
              <w:tabs>
                <w:tab w:val="left" w:pos="708"/>
              </w:tabs>
              <w:ind w:left="75"/>
              <w:jc w:val="both"/>
              <w:rPr>
                <w:color w:val="000000"/>
                <w:sz w:val="24"/>
                <w:szCs w:val="24"/>
              </w:rPr>
            </w:pPr>
            <w:r w:rsidRPr="009A4099">
              <w:rPr>
                <w:color w:val="000000"/>
                <w:sz w:val="24"/>
                <w:szCs w:val="24"/>
              </w:rPr>
              <w:t xml:space="preserve">студенты </w:t>
            </w:r>
            <w:r w:rsidR="00DD2F9F">
              <w:rPr>
                <w:color w:val="000000"/>
                <w:sz w:val="24"/>
                <w:szCs w:val="24"/>
              </w:rPr>
              <w:t>3</w:t>
            </w:r>
            <w:r w:rsidRPr="009A4099">
              <w:rPr>
                <w:color w:val="000000"/>
                <w:sz w:val="24"/>
                <w:szCs w:val="24"/>
              </w:rPr>
              <w:t>курса специалитета</w:t>
            </w:r>
          </w:p>
        </w:tc>
      </w:tr>
      <w:tr w:rsidR="00FA75E3" w:rsidRPr="009A4099" w:rsidTr="005A43FF">
        <w:tc>
          <w:tcPr>
            <w:tcW w:w="3168" w:type="dxa"/>
            <w:tcBorders>
              <w:top w:val="single" w:sz="4" w:space="0" w:color="auto"/>
              <w:left w:val="single" w:sz="4" w:space="0" w:color="auto"/>
              <w:bottom w:val="single" w:sz="4" w:space="0" w:color="auto"/>
              <w:right w:val="single" w:sz="4" w:space="0" w:color="auto"/>
            </w:tcBorders>
            <w:hideMark/>
          </w:tcPr>
          <w:p w:rsidR="00FA75E3" w:rsidRPr="009A4099" w:rsidRDefault="00FA75E3" w:rsidP="005A43FF">
            <w:pPr>
              <w:pStyle w:val="afc"/>
              <w:jc w:val="both"/>
              <w:rPr>
                <w:color w:val="000000"/>
              </w:rPr>
            </w:pPr>
            <w:r w:rsidRPr="009A4099">
              <w:rPr>
                <w:color w:val="000000"/>
                <w:sz w:val="22"/>
                <w:szCs w:val="22"/>
              </w:rPr>
              <w:t>Период проведения процедуры</w:t>
            </w:r>
          </w:p>
        </w:tc>
        <w:tc>
          <w:tcPr>
            <w:tcW w:w="6330" w:type="dxa"/>
            <w:tcBorders>
              <w:top w:val="single" w:sz="4" w:space="0" w:color="auto"/>
              <w:left w:val="single" w:sz="4" w:space="0" w:color="auto"/>
              <w:bottom w:val="single" w:sz="4" w:space="0" w:color="auto"/>
              <w:right w:val="single" w:sz="4" w:space="0" w:color="auto"/>
            </w:tcBorders>
            <w:hideMark/>
          </w:tcPr>
          <w:p w:rsidR="00FA75E3" w:rsidRPr="009A4099" w:rsidRDefault="00DD2F9F" w:rsidP="005A43FF">
            <w:pPr>
              <w:pStyle w:val="afc"/>
              <w:tabs>
                <w:tab w:val="left" w:pos="708"/>
              </w:tabs>
              <w:ind w:left="75"/>
              <w:jc w:val="both"/>
              <w:rPr>
                <w:color w:val="000000"/>
                <w:sz w:val="24"/>
                <w:szCs w:val="24"/>
              </w:rPr>
            </w:pPr>
            <w:r>
              <w:rPr>
                <w:color w:val="000000"/>
                <w:sz w:val="24"/>
                <w:szCs w:val="24"/>
              </w:rPr>
              <w:t>Летняя</w:t>
            </w:r>
            <w:r w:rsidR="00FA75E3">
              <w:rPr>
                <w:color w:val="000000"/>
                <w:sz w:val="24"/>
                <w:szCs w:val="24"/>
              </w:rPr>
              <w:t>экзаменационная сессия</w:t>
            </w:r>
          </w:p>
        </w:tc>
      </w:tr>
      <w:tr w:rsidR="00FA75E3" w:rsidRPr="009A4099" w:rsidTr="005A43FF">
        <w:tc>
          <w:tcPr>
            <w:tcW w:w="3168" w:type="dxa"/>
            <w:tcBorders>
              <w:top w:val="single" w:sz="4" w:space="0" w:color="auto"/>
              <w:left w:val="single" w:sz="4" w:space="0" w:color="auto"/>
              <w:bottom w:val="single" w:sz="4" w:space="0" w:color="auto"/>
              <w:right w:val="single" w:sz="4" w:space="0" w:color="auto"/>
            </w:tcBorders>
            <w:hideMark/>
          </w:tcPr>
          <w:p w:rsidR="00FA75E3" w:rsidRPr="009A4099" w:rsidRDefault="00FA75E3" w:rsidP="005A43FF">
            <w:pPr>
              <w:pStyle w:val="afc"/>
              <w:jc w:val="both"/>
              <w:rPr>
                <w:color w:val="000000"/>
              </w:rPr>
            </w:pPr>
            <w:r w:rsidRPr="009A4099">
              <w:rPr>
                <w:color w:val="000000"/>
                <w:sz w:val="22"/>
                <w:szCs w:val="22"/>
              </w:rPr>
              <w:t xml:space="preserve">Требования к помещениям и материально-техническим средствам </w:t>
            </w:r>
          </w:p>
        </w:tc>
        <w:tc>
          <w:tcPr>
            <w:tcW w:w="6330" w:type="dxa"/>
            <w:tcBorders>
              <w:top w:val="single" w:sz="4" w:space="0" w:color="auto"/>
              <w:left w:val="single" w:sz="4" w:space="0" w:color="auto"/>
              <w:bottom w:val="single" w:sz="4" w:space="0" w:color="auto"/>
              <w:right w:val="single" w:sz="4" w:space="0" w:color="auto"/>
            </w:tcBorders>
            <w:hideMark/>
          </w:tcPr>
          <w:p w:rsidR="00FA75E3" w:rsidRDefault="00FA75E3" w:rsidP="00F61AA0">
            <w:pPr>
              <w:pStyle w:val="afc"/>
              <w:tabs>
                <w:tab w:val="left" w:pos="708"/>
              </w:tabs>
              <w:ind w:left="75"/>
              <w:jc w:val="both"/>
              <w:rPr>
                <w:color w:val="000000"/>
                <w:sz w:val="24"/>
                <w:szCs w:val="24"/>
              </w:rPr>
            </w:pPr>
            <w:r w:rsidRPr="009A4099">
              <w:rPr>
                <w:color w:val="000000"/>
                <w:sz w:val="24"/>
                <w:szCs w:val="24"/>
              </w:rPr>
              <w:t>Кабинет информационных технологий в горном деле (А40</w:t>
            </w:r>
            <w:r w:rsidR="00F61AA0">
              <w:rPr>
                <w:color w:val="000000"/>
                <w:sz w:val="24"/>
                <w:szCs w:val="24"/>
              </w:rPr>
              <w:t>3</w:t>
            </w:r>
            <w:r w:rsidRPr="009A4099">
              <w:rPr>
                <w:color w:val="000000"/>
                <w:sz w:val="24"/>
                <w:szCs w:val="24"/>
              </w:rPr>
              <w:t>)</w:t>
            </w:r>
          </w:p>
          <w:p w:rsidR="00F61AA0" w:rsidRPr="009A4099" w:rsidRDefault="00F61AA0" w:rsidP="00F61AA0">
            <w:pPr>
              <w:pStyle w:val="afc"/>
              <w:tabs>
                <w:tab w:val="left" w:pos="708"/>
              </w:tabs>
              <w:ind w:left="75"/>
              <w:jc w:val="both"/>
              <w:rPr>
                <w:color w:val="000000"/>
                <w:sz w:val="24"/>
                <w:szCs w:val="24"/>
              </w:rPr>
            </w:pPr>
            <w:r>
              <w:rPr>
                <w:color w:val="000000"/>
                <w:sz w:val="24"/>
                <w:szCs w:val="24"/>
              </w:rPr>
              <w:t>СРС-А511</w:t>
            </w:r>
          </w:p>
        </w:tc>
      </w:tr>
      <w:tr w:rsidR="00FA75E3" w:rsidRPr="009A4099" w:rsidTr="005A43FF">
        <w:tc>
          <w:tcPr>
            <w:tcW w:w="3168" w:type="dxa"/>
            <w:tcBorders>
              <w:top w:val="single" w:sz="4" w:space="0" w:color="auto"/>
              <w:left w:val="single" w:sz="4" w:space="0" w:color="auto"/>
              <w:bottom w:val="single" w:sz="4" w:space="0" w:color="auto"/>
              <w:right w:val="single" w:sz="4" w:space="0" w:color="auto"/>
            </w:tcBorders>
            <w:hideMark/>
          </w:tcPr>
          <w:p w:rsidR="00FA75E3" w:rsidRPr="009A4099" w:rsidRDefault="00FA75E3" w:rsidP="005A43FF">
            <w:pPr>
              <w:pStyle w:val="afc"/>
              <w:jc w:val="both"/>
              <w:rPr>
                <w:color w:val="000000"/>
              </w:rPr>
            </w:pPr>
            <w:r w:rsidRPr="009A4099">
              <w:rPr>
                <w:color w:val="000000"/>
                <w:sz w:val="22"/>
                <w:szCs w:val="22"/>
              </w:rPr>
              <w:t>Требования к банку оценочных средств</w:t>
            </w:r>
          </w:p>
        </w:tc>
        <w:tc>
          <w:tcPr>
            <w:tcW w:w="6330" w:type="dxa"/>
            <w:tcBorders>
              <w:top w:val="single" w:sz="4" w:space="0" w:color="auto"/>
              <w:left w:val="single" w:sz="4" w:space="0" w:color="auto"/>
              <w:bottom w:val="single" w:sz="4" w:space="0" w:color="auto"/>
              <w:right w:val="single" w:sz="4" w:space="0" w:color="auto"/>
            </w:tcBorders>
            <w:hideMark/>
          </w:tcPr>
          <w:p w:rsidR="00FA75E3" w:rsidRPr="009A4099" w:rsidRDefault="00FA75E3" w:rsidP="005A43FF">
            <w:pPr>
              <w:pStyle w:val="afc"/>
              <w:tabs>
                <w:tab w:val="left" w:pos="708"/>
              </w:tabs>
              <w:ind w:left="75"/>
              <w:jc w:val="both"/>
              <w:rPr>
                <w:color w:val="000000"/>
              </w:rPr>
            </w:pPr>
            <w:r w:rsidRPr="009A4099">
              <w:rPr>
                <w:color w:val="000000"/>
              </w:rPr>
              <w:t>-</w:t>
            </w:r>
          </w:p>
        </w:tc>
      </w:tr>
      <w:tr w:rsidR="00FA75E3" w:rsidRPr="00002239" w:rsidTr="005A43FF">
        <w:tc>
          <w:tcPr>
            <w:tcW w:w="3168" w:type="dxa"/>
            <w:tcBorders>
              <w:top w:val="single" w:sz="4" w:space="0" w:color="auto"/>
              <w:left w:val="single" w:sz="4" w:space="0" w:color="auto"/>
              <w:bottom w:val="single" w:sz="4" w:space="0" w:color="auto"/>
              <w:right w:val="single" w:sz="4" w:space="0" w:color="auto"/>
            </w:tcBorders>
            <w:hideMark/>
          </w:tcPr>
          <w:p w:rsidR="00FA75E3" w:rsidRPr="009A4099" w:rsidRDefault="00FA75E3" w:rsidP="005A43FF">
            <w:pPr>
              <w:pStyle w:val="afc"/>
              <w:jc w:val="both"/>
              <w:rPr>
                <w:color w:val="000000"/>
              </w:rPr>
            </w:pPr>
            <w:r w:rsidRPr="009A4099">
              <w:rPr>
                <w:color w:val="000000"/>
                <w:sz w:val="22"/>
                <w:szCs w:val="22"/>
              </w:rPr>
              <w:t>Описание проведения процедуры</w:t>
            </w:r>
          </w:p>
        </w:tc>
        <w:tc>
          <w:tcPr>
            <w:tcW w:w="6330" w:type="dxa"/>
            <w:tcBorders>
              <w:top w:val="single" w:sz="4" w:space="0" w:color="auto"/>
              <w:left w:val="single" w:sz="4" w:space="0" w:color="auto"/>
              <w:bottom w:val="single" w:sz="4" w:space="0" w:color="auto"/>
              <w:right w:val="single" w:sz="4" w:space="0" w:color="auto"/>
            </w:tcBorders>
            <w:hideMark/>
          </w:tcPr>
          <w:p w:rsidR="00FA75E3" w:rsidRPr="00FA75E3" w:rsidRDefault="00FA75E3" w:rsidP="00FA75E3">
            <w:pPr>
              <w:spacing w:line="240" w:lineRule="auto"/>
              <w:ind w:firstLine="0"/>
              <w:rPr>
                <w:color w:val="000000"/>
                <w:sz w:val="24"/>
                <w:szCs w:val="24"/>
                <w:shd w:val="clear" w:color="auto" w:fill="FFFFFF"/>
              </w:rPr>
            </w:pPr>
            <w:r w:rsidRPr="00FA75E3">
              <w:rPr>
                <w:color w:val="000000"/>
                <w:sz w:val="24"/>
                <w:szCs w:val="24"/>
                <w:shd w:val="clear" w:color="auto" w:fill="FFFFFF"/>
              </w:rPr>
              <w:t>Экзамен принимается в устной форме по билетам или в форме тестирования. Экзаменационный билет по дисциплине включает два теоретических вопроса и практическое задание. Время на подготовку – 1 астрономический час.</w:t>
            </w:r>
          </w:p>
        </w:tc>
      </w:tr>
      <w:tr w:rsidR="00FA75E3" w:rsidRPr="009A4099" w:rsidTr="005A43FF">
        <w:tc>
          <w:tcPr>
            <w:tcW w:w="3168" w:type="dxa"/>
            <w:tcBorders>
              <w:top w:val="single" w:sz="4" w:space="0" w:color="auto"/>
              <w:left w:val="single" w:sz="4" w:space="0" w:color="auto"/>
              <w:bottom w:val="single" w:sz="4" w:space="0" w:color="auto"/>
              <w:right w:val="single" w:sz="4" w:space="0" w:color="auto"/>
            </w:tcBorders>
            <w:hideMark/>
          </w:tcPr>
          <w:p w:rsidR="00FA75E3" w:rsidRPr="009A4099" w:rsidRDefault="00FA75E3" w:rsidP="005A43FF">
            <w:pPr>
              <w:pStyle w:val="afc"/>
              <w:jc w:val="both"/>
              <w:rPr>
                <w:color w:val="000000"/>
              </w:rPr>
            </w:pPr>
            <w:r w:rsidRPr="009A4099">
              <w:rPr>
                <w:color w:val="000000"/>
                <w:sz w:val="22"/>
                <w:szCs w:val="22"/>
              </w:rPr>
              <w:lastRenderedPageBreak/>
              <w:t xml:space="preserve">Шкалы оценивания результатов </w:t>
            </w:r>
          </w:p>
        </w:tc>
        <w:tc>
          <w:tcPr>
            <w:tcW w:w="6330" w:type="dxa"/>
            <w:tcBorders>
              <w:top w:val="single" w:sz="4" w:space="0" w:color="auto"/>
              <w:left w:val="single" w:sz="4" w:space="0" w:color="auto"/>
              <w:bottom w:val="single" w:sz="4" w:space="0" w:color="auto"/>
              <w:right w:val="single" w:sz="4" w:space="0" w:color="auto"/>
            </w:tcBorders>
            <w:hideMark/>
          </w:tcPr>
          <w:p w:rsidR="00FA75E3" w:rsidRPr="009A4099" w:rsidRDefault="00FA75E3" w:rsidP="005A43FF">
            <w:pPr>
              <w:pStyle w:val="afc"/>
              <w:tabs>
                <w:tab w:val="left" w:pos="708"/>
              </w:tabs>
              <w:ind w:left="75"/>
              <w:jc w:val="both"/>
              <w:rPr>
                <w:color w:val="000000"/>
              </w:rPr>
            </w:pPr>
            <w:r w:rsidRPr="009A4099">
              <w:rPr>
                <w:color w:val="000000"/>
                <w:sz w:val="22"/>
                <w:szCs w:val="22"/>
              </w:rPr>
              <w:t>Шкала оценивания результатов приведена в п.6.2. РПД.</w:t>
            </w:r>
          </w:p>
        </w:tc>
      </w:tr>
      <w:tr w:rsidR="00FA75E3" w:rsidRPr="009A4099" w:rsidTr="005A43FF">
        <w:tc>
          <w:tcPr>
            <w:tcW w:w="3168" w:type="dxa"/>
            <w:tcBorders>
              <w:top w:val="single" w:sz="4" w:space="0" w:color="auto"/>
              <w:left w:val="single" w:sz="4" w:space="0" w:color="auto"/>
              <w:bottom w:val="single" w:sz="4" w:space="0" w:color="auto"/>
              <w:right w:val="single" w:sz="4" w:space="0" w:color="auto"/>
            </w:tcBorders>
            <w:hideMark/>
          </w:tcPr>
          <w:p w:rsidR="00FA75E3" w:rsidRPr="009A4099" w:rsidRDefault="00FA75E3" w:rsidP="005A43FF">
            <w:pPr>
              <w:pStyle w:val="afc"/>
              <w:jc w:val="both"/>
              <w:rPr>
                <w:color w:val="000000"/>
              </w:rPr>
            </w:pPr>
            <w:r w:rsidRPr="009A4099">
              <w:rPr>
                <w:color w:val="000000"/>
                <w:sz w:val="22"/>
                <w:szCs w:val="22"/>
              </w:rPr>
              <w:t>Результаты процедуры</w:t>
            </w:r>
          </w:p>
        </w:tc>
        <w:tc>
          <w:tcPr>
            <w:tcW w:w="6330" w:type="dxa"/>
            <w:tcBorders>
              <w:top w:val="single" w:sz="4" w:space="0" w:color="auto"/>
              <w:left w:val="single" w:sz="4" w:space="0" w:color="auto"/>
              <w:bottom w:val="single" w:sz="4" w:space="0" w:color="auto"/>
              <w:right w:val="single" w:sz="4" w:space="0" w:color="auto"/>
            </w:tcBorders>
            <w:hideMark/>
          </w:tcPr>
          <w:p w:rsidR="00FA75E3" w:rsidRPr="009A4099" w:rsidRDefault="00FA75E3" w:rsidP="00DD2F9F">
            <w:pPr>
              <w:pStyle w:val="afc"/>
              <w:tabs>
                <w:tab w:val="left" w:pos="708"/>
              </w:tabs>
              <w:ind w:left="75"/>
              <w:jc w:val="both"/>
              <w:rPr>
                <w:color w:val="000000"/>
                <w:highlight w:val="cyan"/>
              </w:rPr>
            </w:pPr>
            <w:r w:rsidRPr="009A4099">
              <w:rPr>
                <w:color w:val="000000"/>
                <w:sz w:val="22"/>
                <w:szCs w:val="22"/>
              </w:rPr>
              <w:t xml:space="preserve">В результате сдачи всех заданий для СРС студенту необходимо набрать </w:t>
            </w:r>
            <w:r w:rsidR="00DD2F9F">
              <w:rPr>
                <w:color w:val="000000"/>
                <w:sz w:val="22"/>
                <w:szCs w:val="22"/>
              </w:rPr>
              <w:t>60</w:t>
            </w:r>
            <w:r w:rsidRPr="009A4099">
              <w:rPr>
                <w:color w:val="000000"/>
                <w:sz w:val="22"/>
                <w:szCs w:val="22"/>
              </w:rPr>
              <w:t xml:space="preserve"> баллов, чтобы </w:t>
            </w:r>
            <w:r w:rsidR="00DD2F9F">
              <w:rPr>
                <w:color w:val="000000"/>
                <w:sz w:val="22"/>
                <w:szCs w:val="22"/>
              </w:rPr>
              <w:t>получить зачет</w:t>
            </w:r>
            <w:r w:rsidRPr="009A4099">
              <w:rPr>
                <w:color w:val="000000"/>
                <w:sz w:val="22"/>
                <w:szCs w:val="22"/>
              </w:rPr>
              <w:t>.</w:t>
            </w:r>
          </w:p>
        </w:tc>
      </w:tr>
    </w:tbl>
    <w:p w:rsidR="00B463FC" w:rsidRPr="00933E03" w:rsidRDefault="00933E03" w:rsidP="00933E03">
      <w:pPr>
        <w:pageBreakBefore/>
        <w:spacing w:line="240" w:lineRule="auto"/>
        <w:jc w:val="center"/>
        <w:rPr>
          <w:b/>
          <w:bCs/>
          <w:sz w:val="24"/>
          <w:szCs w:val="24"/>
        </w:rPr>
      </w:pPr>
      <w:r w:rsidRPr="00933E03">
        <w:rPr>
          <w:b/>
          <w:sz w:val="24"/>
          <w:szCs w:val="24"/>
        </w:rPr>
        <w:lastRenderedPageBreak/>
        <w:t>7. Перечень основной и дополнительной учебной литературы, необходимой для освоения дисциплины</w:t>
      </w:r>
    </w:p>
    <w:p w:rsidR="00B463FC" w:rsidRDefault="00B463FC" w:rsidP="00426177">
      <w:pPr>
        <w:widowControl/>
        <w:spacing w:line="240" w:lineRule="auto"/>
        <w:ind w:firstLine="709"/>
        <w:jc w:val="center"/>
        <w:rPr>
          <w:b/>
          <w:snapToGrid/>
          <w:sz w:val="24"/>
          <w:szCs w:val="24"/>
        </w:rPr>
      </w:pPr>
    </w:p>
    <w:tbl>
      <w:tblPr>
        <w:tblStyle w:val="50"/>
        <w:tblW w:w="9597" w:type="dxa"/>
        <w:tblInd w:w="-459" w:type="dxa"/>
        <w:tblLook w:val="04A0"/>
      </w:tblPr>
      <w:tblGrid>
        <w:gridCol w:w="508"/>
        <w:gridCol w:w="5039"/>
        <w:gridCol w:w="1174"/>
        <w:gridCol w:w="2876"/>
      </w:tblGrid>
      <w:tr w:rsidR="00F61AA0" w:rsidRPr="00437C5B" w:rsidTr="00F61AA0">
        <w:tc>
          <w:tcPr>
            <w:tcW w:w="510" w:type="dxa"/>
            <w:tcBorders>
              <w:top w:val="single" w:sz="4" w:space="0" w:color="auto"/>
              <w:left w:val="single" w:sz="4" w:space="0" w:color="auto"/>
              <w:bottom w:val="single" w:sz="4" w:space="0" w:color="auto"/>
              <w:right w:val="single" w:sz="4" w:space="0" w:color="auto"/>
            </w:tcBorders>
            <w:hideMark/>
          </w:tcPr>
          <w:p w:rsidR="00F61AA0" w:rsidRPr="00437C5B" w:rsidRDefault="00F61AA0" w:rsidP="00426177">
            <w:pPr>
              <w:widowControl/>
              <w:spacing w:line="240" w:lineRule="auto"/>
              <w:ind w:firstLine="0"/>
              <w:rPr>
                <w:rFonts w:ascii="Times New Roman" w:hAnsi="Times New Roman"/>
                <w:snapToGrid/>
                <w:sz w:val="20"/>
              </w:rPr>
            </w:pPr>
            <w:r w:rsidRPr="00437C5B">
              <w:rPr>
                <w:rFonts w:ascii="Times New Roman" w:hAnsi="Times New Roman"/>
                <w:snapToGrid/>
                <w:sz w:val="20"/>
              </w:rPr>
              <w:t>№</w:t>
            </w:r>
          </w:p>
          <w:p w:rsidR="00F61AA0" w:rsidRPr="00437C5B" w:rsidRDefault="00F61AA0" w:rsidP="00426177">
            <w:pPr>
              <w:widowControl/>
              <w:spacing w:line="240" w:lineRule="auto"/>
              <w:ind w:firstLine="0"/>
              <w:rPr>
                <w:rFonts w:ascii="Times New Roman" w:hAnsi="Times New Roman"/>
                <w:snapToGrid/>
                <w:sz w:val="20"/>
              </w:rPr>
            </w:pPr>
            <w:r w:rsidRPr="00437C5B">
              <w:rPr>
                <w:rFonts w:ascii="Times New Roman" w:hAnsi="Times New Roman"/>
                <w:snapToGrid/>
                <w:sz w:val="20"/>
              </w:rPr>
              <w:t>п/п</w:t>
            </w:r>
          </w:p>
        </w:tc>
        <w:tc>
          <w:tcPr>
            <w:tcW w:w="5444" w:type="dxa"/>
            <w:tcBorders>
              <w:top w:val="single" w:sz="4" w:space="0" w:color="auto"/>
              <w:left w:val="single" w:sz="4" w:space="0" w:color="auto"/>
              <w:bottom w:val="single" w:sz="4" w:space="0" w:color="auto"/>
              <w:right w:val="single" w:sz="4" w:space="0" w:color="auto"/>
            </w:tcBorders>
            <w:vAlign w:val="center"/>
            <w:hideMark/>
          </w:tcPr>
          <w:p w:rsidR="00F61AA0" w:rsidRPr="00F61AA0" w:rsidRDefault="00F61AA0" w:rsidP="00426177">
            <w:pPr>
              <w:widowControl/>
              <w:spacing w:line="240" w:lineRule="auto"/>
              <w:ind w:firstLine="0"/>
              <w:jc w:val="center"/>
              <w:rPr>
                <w:rFonts w:ascii="Times New Roman" w:hAnsi="Times New Roman"/>
                <w:snapToGrid/>
                <w:sz w:val="24"/>
                <w:szCs w:val="24"/>
              </w:rPr>
            </w:pPr>
            <w:r w:rsidRPr="00F61AA0">
              <w:rPr>
                <w:rFonts w:ascii="Times New Roman" w:hAnsi="Times New Roman"/>
                <w:snapToGrid/>
                <w:sz w:val="24"/>
                <w:szCs w:val="24"/>
              </w:rPr>
              <w:t>Автор, название, место издания, издательство, год издания, вид и характеристика иных информационных ресурсов</w:t>
            </w:r>
          </w:p>
        </w:tc>
        <w:tc>
          <w:tcPr>
            <w:tcW w:w="1185" w:type="dxa"/>
            <w:tcBorders>
              <w:top w:val="single" w:sz="4" w:space="0" w:color="auto"/>
              <w:left w:val="single" w:sz="4" w:space="0" w:color="auto"/>
              <w:bottom w:val="single" w:sz="4" w:space="0" w:color="auto"/>
              <w:right w:val="single" w:sz="4" w:space="0" w:color="auto"/>
            </w:tcBorders>
            <w:hideMark/>
          </w:tcPr>
          <w:p w:rsidR="00F61AA0" w:rsidRPr="00F61AA0" w:rsidRDefault="00F61AA0" w:rsidP="00426177">
            <w:pPr>
              <w:widowControl/>
              <w:spacing w:line="240" w:lineRule="auto"/>
              <w:ind w:firstLine="0"/>
              <w:rPr>
                <w:rFonts w:ascii="Times New Roman" w:hAnsi="Times New Roman"/>
                <w:snapToGrid/>
                <w:sz w:val="24"/>
                <w:szCs w:val="24"/>
              </w:rPr>
            </w:pPr>
            <w:r w:rsidRPr="00F61AA0">
              <w:rPr>
                <w:rFonts w:ascii="Times New Roman" w:hAnsi="Times New Roman"/>
                <w:snapToGrid/>
                <w:sz w:val="24"/>
                <w:szCs w:val="24"/>
              </w:rPr>
              <w:t>Наличие грифа, вид грифа</w:t>
            </w:r>
          </w:p>
        </w:tc>
        <w:tc>
          <w:tcPr>
            <w:tcW w:w="2458" w:type="dxa"/>
            <w:tcBorders>
              <w:top w:val="single" w:sz="4" w:space="0" w:color="auto"/>
              <w:left w:val="single" w:sz="4" w:space="0" w:color="auto"/>
              <w:bottom w:val="single" w:sz="4" w:space="0" w:color="auto"/>
              <w:right w:val="single" w:sz="4" w:space="0" w:color="auto"/>
            </w:tcBorders>
            <w:hideMark/>
          </w:tcPr>
          <w:p w:rsidR="00F61AA0" w:rsidRPr="00F61AA0" w:rsidRDefault="00F61AA0" w:rsidP="00426177">
            <w:pPr>
              <w:widowControl/>
              <w:spacing w:line="240" w:lineRule="auto"/>
              <w:ind w:firstLine="0"/>
              <w:rPr>
                <w:rFonts w:ascii="Times New Roman" w:hAnsi="Times New Roman"/>
                <w:snapToGrid/>
                <w:sz w:val="24"/>
                <w:szCs w:val="24"/>
              </w:rPr>
            </w:pPr>
            <w:r w:rsidRPr="00F61AA0">
              <w:rPr>
                <w:rFonts w:ascii="Times New Roman" w:hAnsi="Times New Roman"/>
                <w:snapToGrid/>
                <w:sz w:val="24"/>
                <w:szCs w:val="24"/>
              </w:rPr>
              <w:t>Доступ в ЭБС</w:t>
            </w:r>
          </w:p>
        </w:tc>
      </w:tr>
      <w:tr w:rsidR="00F61AA0" w:rsidRPr="00437C5B" w:rsidTr="00F61AA0">
        <w:tc>
          <w:tcPr>
            <w:tcW w:w="510" w:type="dxa"/>
            <w:tcBorders>
              <w:top w:val="single" w:sz="4" w:space="0" w:color="auto"/>
              <w:left w:val="single" w:sz="4" w:space="0" w:color="auto"/>
              <w:bottom w:val="single" w:sz="4" w:space="0" w:color="auto"/>
              <w:right w:val="single" w:sz="4" w:space="0" w:color="auto"/>
            </w:tcBorders>
            <w:hideMark/>
          </w:tcPr>
          <w:p w:rsidR="00F61AA0" w:rsidRPr="00437C5B" w:rsidRDefault="00F61AA0" w:rsidP="00426177">
            <w:pPr>
              <w:widowControl/>
              <w:spacing w:line="240" w:lineRule="auto"/>
              <w:ind w:firstLine="0"/>
              <w:rPr>
                <w:rFonts w:ascii="Times New Roman" w:hAnsi="Times New Roman"/>
                <w:snapToGrid/>
                <w:sz w:val="20"/>
              </w:rPr>
            </w:pPr>
            <w:r w:rsidRPr="00437C5B">
              <w:rPr>
                <w:rFonts w:ascii="Times New Roman" w:hAnsi="Times New Roman"/>
                <w:snapToGrid/>
                <w:sz w:val="20"/>
              </w:rPr>
              <w:t>1</w:t>
            </w:r>
          </w:p>
        </w:tc>
        <w:tc>
          <w:tcPr>
            <w:tcW w:w="5444" w:type="dxa"/>
            <w:tcBorders>
              <w:top w:val="single" w:sz="4" w:space="0" w:color="auto"/>
              <w:left w:val="single" w:sz="4" w:space="0" w:color="auto"/>
              <w:bottom w:val="single" w:sz="4" w:space="0" w:color="auto"/>
              <w:right w:val="single" w:sz="4" w:space="0" w:color="auto"/>
            </w:tcBorders>
            <w:hideMark/>
          </w:tcPr>
          <w:p w:rsidR="00F61AA0" w:rsidRPr="00F61AA0" w:rsidRDefault="00F61AA0" w:rsidP="00426177">
            <w:pPr>
              <w:widowControl/>
              <w:spacing w:line="240" w:lineRule="auto"/>
              <w:ind w:firstLine="0"/>
              <w:rPr>
                <w:rFonts w:ascii="Times New Roman" w:hAnsi="Times New Roman"/>
                <w:b/>
                <w:snapToGrid/>
                <w:sz w:val="24"/>
                <w:szCs w:val="24"/>
              </w:rPr>
            </w:pPr>
            <w:r w:rsidRPr="00F61AA0">
              <w:rPr>
                <w:rFonts w:ascii="Times New Roman" w:hAnsi="Times New Roman"/>
                <w:b/>
                <w:snapToGrid/>
                <w:sz w:val="24"/>
                <w:szCs w:val="24"/>
              </w:rPr>
              <w:t>Основная литература</w:t>
            </w:r>
          </w:p>
        </w:tc>
        <w:tc>
          <w:tcPr>
            <w:tcW w:w="1185" w:type="dxa"/>
            <w:tcBorders>
              <w:top w:val="single" w:sz="4" w:space="0" w:color="auto"/>
              <w:left w:val="single" w:sz="4" w:space="0" w:color="auto"/>
              <w:bottom w:val="single" w:sz="4" w:space="0" w:color="auto"/>
              <w:right w:val="single" w:sz="4" w:space="0" w:color="auto"/>
            </w:tcBorders>
          </w:tcPr>
          <w:p w:rsidR="00F61AA0" w:rsidRPr="00F61AA0" w:rsidRDefault="00F61AA0" w:rsidP="00426177">
            <w:pPr>
              <w:widowControl/>
              <w:spacing w:line="240" w:lineRule="auto"/>
              <w:ind w:firstLine="0"/>
              <w:rPr>
                <w:rFonts w:ascii="Times New Roman" w:hAnsi="Times New Roman"/>
                <w:snapToGrid/>
                <w:sz w:val="24"/>
                <w:szCs w:val="24"/>
              </w:rPr>
            </w:pPr>
          </w:p>
        </w:tc>
        <w:tc>
          <w:tcPr>
            <w:tcW w:w="2458" w:type="dxa"/>
            <w:tcBorders>
              <w:top w:val="single" w:sz="4" w:space="0" w:color="auto"/>
              <w:left w:val="single" w:sz="4" w:space="0" w:color="auto"/>
              <w:bottom w:val="single" w:sz="4" w:space="0" w:color="auto"/>
              <w:right w:val="single" w:sz="4" w:space="0" w:color="auto"/>
            </w:tcBorders>
          </w:tcPr>
          <w:p w:rsidR="00F61AA0" w:rsidRPr="00F61AA0" w:rsidRDefault="00F61AA0" w:rsidP="00426177">
            <w:pPr>
              <w:widowControl/>
              <w:spacing w:line="240" w:lineRule="auto"/>
              <w:ind w:firstLine="0"/>
              <w:rPr>
                <w:rFonts w:ascii="Times New Roman" w:hAnsi="Times New Roman"/>
                <w:snapToGrid/>
                <w:sz w:val="24"/>
                <w:szCs w:val="24"/>
              </w:rPr>
            </w:pPr>
          </w:p>
        </w:tc>
      </w:tr>
      <w:tr w:rsidR="00F61AA0" w:rsidRPr="00437C5B" w:rsidTr="00F61AA0">
        <w:trPr>
          <w:trHeight w:val="1163"/>
        </w:trPr>
        <w:tc>
          <w:tcPr>
            <w:tcW w:w="510" w:type="dxa"/>
            <w:tcBorders>
              <w:top w:val="single" w:sz="4" w:space="0" w:color="auto"/>
              <w:left w:val="single" w:sz="4" w:space="0" w:color="auto"/>
              <w:bottom w:val="single" w:sz="4" w:space="0" w:color="auto"/>
              <w:right w:val="single" w:sz="4" w:space="0" w:color="auto"/>
            </w:tcBorders>
          </w:tcPr>
          <w:p w:rsidR="00F61AA0" w:rsidRPr="00437C5B" w:rsidRDefault="00F61AA0" w:rsidP="00426177">
            <w:pPr>
              <w:widowControl/>
              <w:spacing w:line="240" w:lineRule="auto"/>
              <w:ind w:firstLine="0"/>
              <w:rPr>
                <w:rFonts w:ascii="Times New Roman" w:hAnsi="Times New Roman"/>
                <w:snapToGrid/>
                <w:sz w:val="20"/>
              </w:rPr>
            </w:pPr>
          </w:p>
        </w:tc>
        <w:tc>
          <w:tcPr>
            <w:tcW w:w="5444" w:type="dxa"/>
            <w:tcBorders>
              <w:top w:val="single" w:sz="4" w:space="0" w:color="auto"/>
              <w:left w:val="single" w:sz="4" w:space="0" w:color="auto"/>
              <w:bottom w:val="single" w:sz="4" w:space="0" w:color="auto"/>
              <w:right w:val="single" w:sz="4" w:space="0" w:color="auto"/>
            </w:tcBorders>
            <w:hideMark/>
          </w:tcPr>
          <w:p w:rsidR="00F61AA0" w:rsidRPr="00F61AA0" w:rsidRDefault="00F61AA0" w:rsidP="0006020B">
            <w:pPr>
              <w:widowControl/>
              <w:numPr>
                <w:ilvl w:val="0"/>
                <w:numId w:val="2"/>
              </w:numPr>
              <w:shd w:val="clear" w:color="auto" w:fill="FFFFFF"/>
              <w:tabs>
                <w:tab w:val="left" w:pos="427"/>
              </w:tabs>
              <w:spacing w:line="240" w:lineRule="auto"/>
              <w:jc w:val="both"/>
              <w:rPr>
                <w:rFonts w:ascii="Times New Roman" w:hAnsi="Times New Roman"/>
                <w:snapToGrid/>
                <w:sz w:val="24"/>
                <w:szCs w:val="24"/>
              </w:rPr>
            </w:pPr>
            <w:r w:rsidRPr="00F61AA0">
              <w:rPr>
                <w:rFonts w:ascii="Times New Roman" w:hAnsi="Times New Roman"/>
                <w:sz w:val="24"/>
                <w:szCs w:val="24"/>
              </w:rPr>
              <w:t>Голик В.И. Управление состоянием массива: учеб.для студентов вузов / В. И. Голик, Т. Т. Исмаилов. - Москва: Изд-во Моск. гос. горного ун-та, 2015. - 375 с. : ил.</w:t>
            </w:r>
          </w:p>
        </w:tc>
        <w:tc>
          <w:tcPr>
            <w:tcW w:w="1185" w:type="dxa"/>
            <w:tcBorders>
              <w:top w:val="single" w:sz="4" w:space="0" w:color="auto"/>
              <w:left w:val="single" w:sz="4" w:space="0" w:color="auto"/>
              <w:bottom w:val="single" w:sz="4" w:space="0" w:color="auto"/>
              <w:right w:val="single" w:sz="4" w:space="0" w:color="auto"/>
            </w:tcBorders>
          </w:tcPr>
          <w:p w:rsidR="00F61AA0" w:rsidRPr="00F61AA0" w:rsidRDefault="00F61AA0" w:rsidP="00426177">
            <w:pPr>
              <w:widowControl/>
              <w:spacing w:line="240" w:lineRule="auto"/>
              <w:ind w:firstLine="0"/>
              <w:rPr>
                <w:rFonts w:ascii="Times New Roman" w:hAnsi="Times New Roman"/>
                <w:snapToGrid/>
                <w:sz w:val="24"/>
                <w:szCs w:val="24"/>
              </w:rPr>
            </w:pPr>
          </w:p>
          <w:p w:rsidR="00F61AA0" w:rsidRPr="00F61AA0" w:rsidRDefault="00F61AA0" w:rsidP="00426177">
            <w:pPr>
              <w:widowControl/>
              <w:spacing w:line="240" w:lineRule="auto"/>
              <w:ind w:firstLine="0"/>
              <w:rPr>
                <w:rFonts w:ascii="Times New Roman" w:hAnsi="Times New Roman"/>
                <w:snapToGrid/>
                <w:sz w:val="24"/>
                <w:szCs w:val="24"/>
              </w:rPr>
            </w:pPr>
            <w:r w:rsidRPr="00F61AA0">
              <w:rPr>
                <w:rFonts w:ascii="Times New Roman" w:hAnsi="Times New Roman"/>
                <w:snapToGrid/>
                <w:sz w:val="24"/>
                <w:szCs w:val="24"/>
              </w:rPr>
              <w:t>УМО ВО</w:t>
            </w:r>
          </w:p>
        </w:tc>
        <w:tc>
          <w:tcPr>
            <w:tcW w:w="2458" w:type="dxa"/>
            <w:tcBorders>
              <w:top w:val="single" w:sz="4" w:space="0" w:color="auto"/>
              <w:left w:val="single" w:sz="4" w:space="0" w:color="auto"/>
              <w:bottom w:val="single" w:sz="4" w:space="0" w:color="auto"/>
              <w:right w:val="single" w:sz="4" w:space="0" w:color="auto"/>
            </w:tcBorders>
          </w:tcPr>
          <w:p w:rsidR="00F61AA0" w:rsidRPr="00F61AA0" w:rsidRDefault="00EA4871" w:rsidP="00426177">
            <w:pPr>
              <w:widowControl/>
              <w:spacing w:line="240" w:lineRule="auto"/>
              <w:ind w:firstLine="0"/>
              <w:rPr>
                <w:rFonts w:ascii="Times New Roman" w:hAnsi="Times New Roman"/>
                <w:snapToGrid/>
                <w:color w:val="0000FF"/>
                <w:sz w:val="24"/>
                <w:szCs w:val="24"/>
                <w:u w:val="single"/>
              </w:rPr>
            </w:pPr>
            <w:hyperlink r:id="rId11" w:history="1">
              <w:r w:rsidR="00F61AA0" w:rsidRPr="00F61AA0">
                <w:rPr>
                  <w:rFonts w:ascii="Times New Roman" w:hAnsi="Times New Roman"/>
                  <w:snapToGrid/>
                  <w:color w:val="0000FF"/>
                  <w:sz w:val="24"/>
                  <w:szCs w:val="24"/>
                  <w:u w:val="single"/>
                </w:rPr>
                <w:t>https://www.biblio-online.ru/book/82DC73D6-8033-49E9-AFB5-70DE4E9C7AC8</w:t>
              </w:r>
            </w:hyperlink>
          </w:p>
          <w:p w:rsidR="00F61AA0" w:rsidRPr="00F61AA0" w:rsidRDefault="00F61AA0" w:rsidP="00426177">
            <w:pPr>
              <w:widowControl/>
              <w:spacing w:line="240" w:lineRule="auto"/>
              <w:ind w:firstLine="0"/>
              <w:rPr>
                <w:rFonts w:ascii="Times New Roman" w:hAnsi="Times New Roman"/>
                <w:snapToGrid/>
                <w:sz w:val="24"/>
                <w:szCs w:val="24"/>
              </w:rPr>
            </w:pPr>
            <w:r w:rsidRPr="00F61AA0">
              <w:rPr>
                <w:rFonts w:ascii="Times New Roman" w:hAnsi="Times New Roman"/>
                <w:snapToGrid/>
                <w:sz w:val="24"/>
                <w:szCs w:val="24"/>
              </w:rPr>
              <w:t>(ЭБС ЮРАЙТ)</w:t>
            </w:r>
          </w:p>
        </w:tc>
      </w:tr>
      <w:tr w:rsidR="00F61AA0" w:rsidRPr="00437C5B" w:rsidTr="00F61AA0">
        <w:tc>
          <w:tcPr>
            <w:tcW w:w="510" w:type="dxa"/>
            <w:tcBorders>
              <w:top w:val="single" w:sz="4" w:space="0" w:color="auto"/>
              <w:left w:val="single" w:sz="4" w:space="0" w:color="auto"/>
              <w:bottom w:val="single" w:sz="4" w:space="0" w:color="auto"/>
              <w:right w:val="single" w:sz="4" w:space="0" w:color="auto"/>
            </w:tcBorders>
          </w:tcPr>
          <w:p w:rsidR="00F61AA0" w:rsidRPr="00437C5B" w:rsidRDefault="00F61AA0" w:rsidP="00426177">
            <w:pPr>
              <w:widowControl/>
              <w:spacing w:line="240" w:lineRule="auto"/>
              <w:ind w:firstLine="0"/>
              <w:rPr>
                <w:rFonts w:ascii="Times New Roman" w:hAnsi="Times New Roman"/>
                <w:snapToGrid/>
                <w:sz w:val="20"/>
              </w:rPr>
            </w:pPr>
          </w:p>
        </w:tc>
        <w:tc>
          <w:tcPr>
            <w:tcW w:w="5444" w:type="dxa"/>
            <w:tcBorders>
              <w:top w:val="single" w:sz="4" w:space="0" w:color="auto"/>
              <w:left w:val="single" w:sz="4" w:space="0" w:color="auto"/>
              <w:bottom w:val="single" w:sz="4" w:space="0" w:color="auto"/>
              <w:right w:val="single" w:sz="4" w:space="0" w:color="auto"/>
            </w:tcBorders>
          </w:tcPr>
          <w:p w:rsidR="00F61AA0" w:rsidRPr="00F61AA0" w:rsidRDefault="00F61AA0" w:rsidP="0006020B">
            <w:pPr>
              <w:widowControl/>
              <w:numPr>
                <w:ilvl w:val="0"/>
                <w:numId w:val="2"/>
              </w:numPr>
              <w:shd w:val="clear" w:color="auto" w:fill="FFFFFF"/>
              <w:tabs>
                <w:tab w:val="left" w:pos="427"/>
              </w:tabs>
              <w:spacing w:line="240" w:lineRule="auto"/>
              <w:jc w:val="both"/>
              <w:rPr>
                <w:rFonts w:ascii="Times New Roman" w:hAnsi="Times New Roman"/>
                <w:snapToGrid/>
                <w:color w:val="000000"/>
                <w:sz w:val="24"/>
                <w:szCs w:val="24"/>
              </w:rPr>
            </w:pPr>
            <w:r w:rsidRPr="00F61AA0">
              <w:rPr>
                <w:rFonts w:ascii="Times New Roman" w:hAnsi="Times New Roman"/>
                <w:sz w:val="24"/>
                <w:szCs w:val="24"/>
              </w:rPr>
              <w:t>ГальперинА.М. Геомеханика открытых горных пород: учеб.для студ. вузов / А. М. Гальперин. - Москва: Изд-во Моск. гос. горного ун-та, 2013. - 473 с. : ил.</w:t>
            </w:r>
          </w:p>
        </w:tc>
        <w:tc>
          <w:tcPr>
            <w:tcW w:w="1185" w:type="dxa"/>
            <w:tcBorders>
              <w:top w:val="single" w:sz="4" w:space="0" w:color="auto"/>
              <w:left w:val="single" w:sz="4" w:space="0" w:color="auto"/>
              <w:bottom w:val="single" w:sz="4" w:space="0" w:color="auto"/>
              <w:right w:val="single" w:sz="4" w:space="0" w:color="auto"/>
            </w:tcBorders>
          </w:tcPr>
          <w:p w:rsidR="00F61AA0" w:rsidRPr="00F61AA0" w:rsidRDefault="00F61AA0" w:rsidP="00426177">
            <w:pPr>
              <w:widowControl/>
              <w:spacing w:line="240" w:lineRule="auto"/>
              <w:ind w:firstLine="0"/>
              <w:rPr>
                <w:rFonts w:ascii="Times New Roman" w:hAnsi="Times New Roman"/>
                <w:snapToGrid/>
                <w:sz w:val="24"/>
                <w:szCs w:val="24"/>
              </w:rPr>
            </w:pPr>
            <w:r w:rsidRPr="00F61AA0">
              <w:rPr>
                <w:rFonts w:ascii="Times New Roman" w:hAnsi="Times New Roman"/>
                <w:snapToGrid/>
                <w:sz w:val="24"/>
                <w:szCs w:val="24"/>
              </w:rPr>
              <w:t>УМО ВО</w:t>
            </w:r>
          </w:p>
        </w:tc>
        <w:tc>
          <w:tcPr>
            <w:tcW w:w="2458" w:type="dxa"/>
            <w:tcBorders>
              <w:top w:val="single" w:sz="4" w:space="0" w:color="auto"/>
              <w:left w:val="single" w:sz="4" w:space="0" w:color="auto"/>
              <w:bottom w:val="single" w:sz="4" w:space="0" w:color="auto"/>
              <w:right w:val="single" w:sz="4" w:space="0" w:color="auto"/>
            </w:tcBorders>
          </w:tcPr>
          <w:p w:rsidR="00F61AA0" w:rsidRPr="00F61AA0" w:rsidRDefault="00EA4871" w:rsidP="00426177">
            <w:pPr>
              <w:widowControl/>
              <w:spacing w:line="240" w:lineRule="auto"/>
              <w:ind w:firstLine="0"/>
              <w:rPr>
                <w:rFonts w:ascii="Times New Roman" w:hAnsi="Times New Roman"/>
                <w:snapToGrid/>
                <w:sz w:val="24"/>
                <w:szCs w:val="24"/>
              </w:rPr>
            </w:pPr>
            <w:hyperlink r:id="rId12" w:history="1">
              <w:r w:rsidR="00F61AA0" w:rsidRPr="00F61AA0">
                <w:rPr>
                  <w:rFonts w:ascii="Times New Roman" w:hAnsi="Times New Roman"/>
                  <w:snapToGrid/>
                  <w:color w:val="0000FF"/>
                  <w:sz w:val="24"/>
                  <w:szCs w:val="24"/>
                  <w:u w:val="single"/>
                </w:rPr>
                <w:t>https://www.biblio-online.ru/book/113837CE-BDDD-4E79-A4FA-B30D63956946</w:t>
              </w:r>
            </w:hyperlink>
            <w:r w:rsidR="00F61AA0" w:rsidRPr="00F61AA0">
              <w:rPr>
                <w:rFonts w:ascii="Times New Roman" w:hAnsi="Times New Roman"/>
                <w:snapToGrid/>
                <w:sz w:val="24"/>
                <w:szCs w:val="24"/>
              </w:rPr>
              <w:t xml:space="preserve">             (ЭБС ЮРАЙТ)</w:t>
            </w:r>
          </w:p>
        </w:tc>
      </w:tr>
      <w:tr w:rsidR="00F61AA0" w:rsidRPr="00437C5B" w:rsidTr="00F61AA0">
        <w:tc>
          <w:tcPr>
            <w:tcW w:w="510" w:type="dxa"/>
            <w:tcBorders>
              <w:top w:val="single" w:sz="4" w:space="0" w:color="auto"/>
              <w:left w:val="single" w:sz="4" w:space="0" w:color="auto"/>
              <w:bottom w:val="single" w:sz="4" w:space="0" w:color="auto"/>
              <w:right w:val="single" w:sz="4" w:space="0" w:color="auto"/>
            </w:tcBorders>
          </w:tcPr>
          <w:p w:rsidR="00F61AA0" w:rsidRPr="00437C5B" w:rsidRDefault="00F61AA0" w:rsidP="00426177">
            <w:pPr>
              <w:widowControl/>
              <w:spacing w:line="240" w:lineRule="auto"/>
              <w:ind w:firstLine="0"/>
              <w:rPr>
                <w:rFonts w:ascii="Times New Roman" w:hAnsi="Times New Roman"/>
                <w:snapToGrid/>
                <w:sz w:val="20"/>
              </w:rPr>
            </w:pPr>
          </w:p>
        </w:tc>
        <w:tc>
          <w:tcPr>
            <w:tcW w:w="5444" w:type="dxa"/>
            <w:tcBorders>
              <w:top w:val="single" w:sz="4" w:space="0" w:color="auto"/>
              <w:left w:val="single" w:sz="4" w:space="0" w:color="auto"/>
              <w:bottom w:val="single" w:sz="4" w:space="0" w:color="auto"/>
              <w:right w:val="single" w:sz="4" w:space="0" w:color="auto"/>
            </w:tcBorders>
          </w:tcPr>
          <w:p w:rsidR="00F61AA0" w:rsidRPr="00F61AA0" w:rsidRDefault="00F61AA0" w:rsidP="0006020B">
            <w:pPr>
              <w:widowControl/>
              <w:numPr>
                <w:ilvl w:val="0"/>
                <w:numId w:val="2"/>
              </w:numPr>
              <w:spacing w:line="240" w:lineRule="auto"/>
              <w:rPr>
                <w:rFonts w:ascii="Times New Roman" w:hAnsi="Times New Roman"/>
                <w:snapToGrid/>
                <w:sz w:val="24"/>
                <w:szCs w:val="24"/>
              </w:rPr>
            </w:pPr>
            <w:r w:rsidRPr="00F61AA0">
              <w:rPr>
                <w:rFonts w:ascii="Times New Roman" w:hAnsi="Times New Roman"/>
                <w:sz w:val="24"/>
                <w:szCs w:val="24"/>
              </w:rPr>
              <w:t>Певзнер М.Е. Геомеханика: учеб.для студ. вузов / М. Е. Певзнер, М. А. Иофис, В. Н. Попов. - Москва: Изд-во Моск. гос. горного ун-та, 2010. - 438 с. : ил.</w:t>
            </w:r>
          </w:p>
        </w:tc>
        <w:tc>
          <w:tcPr>
            <w:tcW w:w="1185" w:type="dxa"/>
            <w:tcBorders>
              <w:top w:val="single" w:sz="4" w:space="0" w:color="auto"/>
              <w:left w:val="single" w:sz="4" w:space="0" w:color="auto"/>
              <w:bottom w:val="single" w:sz="4" w:space="0" w:color="auto"/>
              <w:right w:val="single" w:sz="4" w:space="0" w:color="auto"/>
            </w:tcBorders>
          </w:tcPr>
          <w:p w:rsidR="00F61AA0" w:rsidRPr="00F61AA0" w:rsidRDefault="00F61AA0" w:rsidP="00426177">
            <w:pPr>
              <w:widowControl/>
              <w:spacing w:line="240" w:lineRule="auto"/>
              <w:ind w:firstLine="0"/>
              <w:rPr>
                <w:rFonts w:ascii="Times New Roman" w:hAnsi="Times New Roman"/>
                <w:snapToGrid/>
                <w:sz w:val="24"/>
                <w:szCs w:val="24"/>
              </w:rPr>
            </w:pPr>
            <w:r w:rsidRPr="00F61AA0">
              <w:rPr>
                <w:rFonts w:ascii="Times New Roman" w:hAnsi="Times New Roman"/>
                <w:snapToGrid/>
                <w:sz w:val="24"/>
                <w:szCs w:val="24"/>
              </w:rPr>
              <w:t>УМО ВО</w:t>
            </w:r>
          </w:p>
        </w:tc>
        <w:tc>
          <w:tcPr>
            <w:tcW w:w="2458" w:type="dxa"/>
            <w:tcBorders>
              <w:top w:val="single" w:sz="4" w:space="0" w:color="auto"/>
              <w:left w:val="single" w:sz="4" w:space="0" w:color="auto"/>
              <w:bottom w:val="single" w:sz="4" w:space="0" w:color="auto"/>
              <w:right w:val="single" w:sz="4" w:space="0" w:color="auto"/>
            </w:tcBorders>
          </w:tcPr>
          <w:p w:rsidR="00F61AA0" w:rsidRPr="00F61AA0" w:rsidRDefault="00EA4871" w:rsidP="00426177">
            <w:pPr>
              <w:widowControl/>
              <w:spacing w:line="240" w:lineRule="auto"/>
              <w:ind w:firstLine="0"/>
              <w:rPr>
                <w:rFonts w:ascii="Times New Roman" w:hAnsi="Times New Roman"/>
                <w:snapToGrid/>
                <w:sz w:val="24"/>
                <w:szCs w:val="24"/>
              </w:rPr>
            </w:pPr>
            <w:hyperlink r:id="rId13" w:history="1">
              <w:r w:rsidR="00F61AA0" w:rsidRPr="00F61AA0">
                <w:rPr>
                  <w:rFonts w:ascii="Times New Roman" w:hAnsi="Times New Roman"/>
                  <w:snapToGrid/>
                  <w:color w:val="0000FF"/>
                  <w:sz w:val="24"/>
                  <w:szCs w:val="24"/>
                  <w:u w:val="single"/>
                </w:rPr>
                <w:t>https://www.biblio-online.ru/book/0F27B612-D9AB-42AB-9FF5-F7A51E849C7A</w:t>
              </w:r>
            </w:hyperlink>
          </w:p>
          <w:p w:rsidR="00F61AA0" w:rsidRPr="00F61AA0" w:rsidRDefault="00F61AA0" w:rsidP="00426177">
            <w:pPr>
              <w:widowControl/>
              <w:spacing w:line="240" w:lineRule="auto"/>
              <w:ind w:firstLine="0"/>
              <w:rPr>
                <w:rFonts w:ascii="Times New Roman" w:hAnsi="Times New Roman"/>
                <w:snapToGrid/>
                <w:sz w:val="24"/>
                <w:szCs w:val="24"/>
              </w:rPr>
            </w:pPr>
            <w:r w:rsidRPr="00F61AA0">
              <w:rPr>
                <w:rFonts w:ascii="Times New Roman" w:hAnsi="Times New Roman"/>
                <w:snapToGrid/>
                <w:sz w:val="24"/>
                <w:szCs w:val="24"/>
              </w:rPr>
              <w:t>(ЭБС ЮРАЙТ)</w:t>
            </w:r>
          </w:p>
        </w:tc>
      </w:tr>
      <w:tr w:rsidR="00F61AA0" w:rsidRPr="00437C5B" w:rsidTr="00F61AA0">
        <w:tc>
          <w:tcPr>
            <w:tcW w:w="510" w:type="dxa"/>
            <w:tcBorders>
              <w:top w:val="single" w:sz="4" w:space="0" w:color="auto"/>
              <w:left w:val="single" w:sz="4" w:space="0" w:color="auto"/>
              <w:bottom w:val="single" w:sz="4" w:space="0" w:color="auto"/>
              <w:right w:val="single" w:sz="4" w:space="0" w:color="auto"/>
            </w:tcBorders>
            <w:hideMark/>
          </w:tcPr>
          <w:p w:rsidR="00F61AA0" w:rsidRPr="00437C5B" w:rsidRDefault="00F61AA0" w:rsidP="00426177">
            <w:pPr>
              <w:widowControl/>
              <w:spacing w:line="240" w:lineRule="auto"/>
              <w:ind w:firstLine="0"/>
              <w:rPr>
                <w:rFonts w:ascii="Times New Roman" w:hAnsi="Times New Roman"/>
                <w:snapToGrid/>
                <w:sz w:val="20"/>
              </w:rPr>
            </w:pPr>
            <w:r w:rsidRPr="00437C5B">
              <w:rPr>
                <w:rFonts w:ascii="Times New Roman" w:hAnsi="Times New Roman"/>
                <w:snapToGrid/>
                <w:sz w:val="20"/>
              </w:rPr>
              <w:t>2</w:t>
            </w:r>
          </w:p>
        </w:tc>
        <w:tc>
          <w:tcPr>
            <w:tcW w:w="5444" w:type="dxa"/>
            <w:tcBorders>
              <w:top w:val="single" w:sz="4" w:space="0" w:color="auto"/>
              <w:left w:val="single" w:sz="4" w:space="0" w:color="auto"/>
              <w:bottom w:val="single" w:sz="4" w:space="0" w:color="auto"/>
              <w:right w:val="single" w:sz="4" w:space="0" w:color="auto"/>
            </w:tcBorders>
            <w:hideMark/>
          </w:tcPr>
          <w:p w:rsidR="00F61AA0" w:rsidRPr="00F61AA0" w:rsidRDefault="00F61AA0" w:rsidP="00426177">
            <w:pPr>
              <w:widowControl/>
              <w:spacing w:line="240" w:lineRule="auto"/>
              <w:ind w:firstLine="0"/>
              <w:rPr>
                <w:rFonts w:ascii="Times New Roman" w:hAnsi="Times New Roman"/>
                <w:b/>
                <w:snapToGrid/>
                <w:sz w:val="24"/>
                <w:szCs w:val="24"/>
              </w:rPr>
            </w:pPr>
            <w:r w:rsidRPr="00F61AA0">
              <w:rPr>
                <w:rFonts w:ascii="Times New Roman" w:hAnsi="Times New Roman"/>
                <w:b/>
                <w:snapToGrid/>
                <w:sz w:val="24"/>
                <w:szCs w:val="24"/>
              </w:rPr>
              <w:t>Дополнительная литература</w:t>
            </w:r>
          </w:p>
        </w:tc>
        <w:tc>
          <w:tcPr>
            <w:tcW w:w="1185" w:type="dxa"/>
            <w:tcBorders>
              <w:top w:val="single" w:sz="4" w:space="0" w:color="auto"/>
              <w:left w:val="single" w:sz="4" w:space="0" w:color="auto"/>
              <w:bottom w:val="single" w:sz="4" w:space="0" w:color="auto"/>
              <w:right w:val="single" w:sz="4" w:space="0" w:color="auto"/>
            </w:tcBorders>
          </w:tcPr>
          <w:p w:rsidR="00F61AA0" w:rsidRPr="00F61AA0" w:rsidRDefault="00F61AA0" w:rsidP="00426177">
            <w:pPr>
              <w:widowControl/>
              <w:spacing w:line="240" w:lineRule="auto"/>
              <w:ind w:firstLine="0"/>
              <w:rPr>
                <w:rFonts w:ascii="Times New Roman" w:hAnsi="Times New Roman"/>
                <w:snapToGrid/>
                <w:sz w:val="24"/>
                <w:szCs w:val="24"/>
              </w:rPr>
            </w:pPr>
          </w:p>
        </w:tc>
        <w:tc>
          <w:tcPr>
            <w:tcW w:w="2458" w:type="dxa"/>
            <w:tcBorders>
              <w:top w:val="single" w:sz="4" w:space="0" w:color="auto"/>
              <w:left w:val="single" w:sz="4" w:space="0" w:color="auto"/>
              <w:bottom w:val="single" w:sz="4" w:space="0" w:color="auto"/>
              <w:right w:val="single" w:sz="4" w:space="0" w:color="auto"/>
            </w:tcBorders>
          </w:tcPr>
          <w:p w:rsidR="00F61AA0" w:rsidRPr="00F61AA0" w:rsidRDefault="00F61AA0" w:rsidP="00426177">
            <w:pPr>
              <w:widowControl/>
              <w:spacing w:line="240" w:lineRule="auto"/>
              <w:ind w:firstLine="0"/>
              <w:rPr>
                <w:rFonts w:ascii="Times New Roman" w:hAnsi="Times New Roman"/>
                <w:snapToGrid/>
                <w:sz w:val="24"/>
                <w:szCs w:val="24"/>
              </w:rPr>
            </w:pPr>
          </w:p>
        </w:tc>
      </w:tr>
      <w:tr w:rsidR="00F61AA0" w:rsidRPr="00437C5B" w:rsidTr="00F61AA0">
        <w:trPr>
          <w:trHeight w:val="750"/>
        </w:trPr>
        <w:tc>
          <w:tcPr>
            <w:tcW w:w="510" w:type="dxa"/>
            <w:tcBorders>
              <w:top w:val="single" w:sz="4" w:space="0" w:color="auto"/>
              <w:left w:val="single" w:sz="4" w:space="0" w:color="auto"/>
              <w:bottom w:val="single" w:sz="4" w:space="0" w:color="auto"/>
              <w:right w:val="single" w:sz="4" w:space="0" w:color="auto"/>
            </w:tcBorders>
          </w:tcPr>
          <w:p w:rsidR="00F61AA0" w:rsidRPr="00437C5B" w:rsidRDefault="00F61AA0" w:rsidP="00426177">
            <w:pPr>
              <w:widowControl/>
              <w:spacing w:line="240" w:lineRule="auto"/>
              <w:ind w:firstLine="0"/>
              <w:rPr>
                <w:rFonts w:ascii="Times New Roman" w:hAnsi="Times New Roman"/>
                <w:snapToGrid/>
                <w:sz w:val="20"/>
              </w:rPr>
            </w:pPr>
          </w:p>
        </w:tc>
        <w:tc>
          <w:tcPr>
            <w:tcW w:w="5444" w:type="dxa"/>
            <w:tcBorders>
              <w:top w:val="single" w:sz="4" w:space="0" w:color="auto"/>
              <w:left w:val="single" w:sz="4" w:space="0" w:color="auto"/>
              <w:bottom w:val="single" w:sz="4" w:space="0" w:color="auto"/>
              <w:right w:val="single" w:sz="4" w:space="0" w:color="auto"/>
            </w:tcBorders>
          </w:tcPr>
          <w:p w:rsidR="00F61AA0" w:rsidRPr="00F61AA0" w:rsidRDefault="00F61AA0" w:rsidP="0006020B">
            <w:pPr>
              <w:widowControl/>
              <w:numPr>
                <w:ilvl w:val="0"/>
                <w:numId w:val="3"/>
              </w:numPr>
              <w:shd w:val="clear" w:color="auto" w:fill="FFFFFF"/>
              <w:tabs>
                <w:tab w:val="left" w:pos="427"/>
              </w:tabs>
              <w:spacing w:line="240" w:lineRule="auto"/>
              <w:ind w:firstLine="0"/>
              <w:jc w:val="both"/>
              <w:rPr>
                <w:rFonts w:ascii="Times New Roman" w:hAnsi="Times New Roman"/>
                <w:snapToGrid/>
                <w:sz w:val="24"/>
                <w:szCs w:val="24"/>
              </w:rPr>
            </w:pPr>
            <w:r w:rsidRPr="00F61AA0">
              <w:rPr>
                <w:rFonts w:ascii="Times New Roman" w:hAnsi="Times New Roman"/>
                <w:sz w:val="24"/>
                <w:szCs w:val="24"/>
              </w:rPr>
              <w:t>Баклашов И.В. Деформирование и разрушение породных массивов / И. В. Баклашов. - Москва: Недра, 1988. - 271 с. : ил.</w:t>
            </w:r>
          </w:p>
        </w:tc>
        <w:tc>
          <w:tcPr>
            <w:tcW w:w="1185" w:type="dxa"/>
            <w:tcBorders>
              <w:top w:val="single" w:sz="4" w:space="0" w:color="auto"/>
              <w:left w:val="single" w:sz="4" w:space="0" w:color="auto"/>
              <w:bottom w:val="single" w:sz="4" w:space="0" w:color="auto"/>
              <w:right w:val="single" w:sz="4" w:space="0" w:color="auto"/>
            </w:tcBorders>
          </w:tcPr>
          <w:p w:rsidR="00F61AA0" w:rsidRPr="00F61AA0" w:rsidRDefault="00F61AA0" w:rsidP="00426177">
            <w:pPr>
              <w:widowControl/>
              <w:spacing w:line="240" w:lineRule="auto"/>
              <w:ind w:firstLine="0"/>
              <w:rPr>
                <w:rFonts w:ascii="Times New Roman" w:hAnsi="Times New Roman"/>
                <w:snapToGrid/>
                <w:sz w:val="24"/>
                <w:szCs w:val="24"/>
              </w:rPr>
            </w:pPr>
          </w:p>
          <w:p w:rsidR="00F61AA0" w:rsidRPr="00F61AA0" w:rsidRDefault="00F61AA0" w:rsidP="00426177">
            <w:pPr>
              <w:widowControl/>
              <w:spacing w:line="240" w:lineRule="auto"/>
              <w:ind w:firstLine="0"/>
              <w:rPr>
                <w:rFonts w:ascii="Times New Roman" w:hAnsi="Times New Roman"/>
                <w:snapToGrid/>
                <w:sz w:val="24"/>
                <w:szCs w:val="24"/>
              </w:rPr>
            </w:pPr>
          </w:p>
        </w:tc>
        <w:tc>
          <w:tcPr>
            <w:tcW w:w="2458" w:type="dxa"/>
            <w:tcBorders>
              <w:top w:val="single" w:sz="4" w:space="0" w:color="auto"/>
              <w:left w:val="single" w:sz="4" w:space="0" w:color="auto"/>
              <w:bottom w:val="single" w:sz="4" w:space="0" w:color="auto"/>
              <w:right w:val="single" w:sz="4" w:space="0" w:color="auto"/>
            </w:tcBorders>
          </w:tcPr>
          <w:p w:rsidR="00F61AA0" w:rsidRPr="00F61AA0" w:rsidRDefault="00F61AA0" w:rsidP="00426177">
            <w:pPr>
              <w:widowControl/>
              <w:spacing w:line="240" w:lineRule="auto"/>
              <w:ind w:firstLine="0"/>
              <w:rPr>
                <w:rFonts w:ascii="Times New Roman" w:hAnsi="Times New Roman"/>
                <w:snapToGrid/>
                <w:sz w:val="24"/>
                <w:szCs w:val="24"/>
              </w:rPr>
            </w:pPr>
          </w:p>
          <w:p w:rsidR="00F61AA0" w:rsidRPr="00F61AA0" w:rsidRDefault="00F61AA0" w:rsidP="00426177">
            <w:pPr>
              <w:widowControl/>
              <w:spacing w:line="240" w:lineRule="auto"/>
              <w:ind w:firstLine="0"/>
              <w:rPr>
                <w:rFonts w:ascii="Times New Roman" w:hAnsi="Times New Roman"/>
                <w:snapToGrid/>
                <w:sz w:val="24"/>
                <w:szCs w:val="24"/>
              </w:rPr>
            </w:pPr>
          </w:p>
        </w:tc>
      </w:tr>
    </w:tbl>
    <w:p w:rsidR="00426177" w:rsidRPr="00437C5B" w:rsidRDefault="00426177" w:rsidP="00426177">
      <w:pPr>
        <w:widowControl/>
        <w:spacing w:line="240" w:lineRule="auto"/>
        <w:ind w:firstLine="0"/>
        <w:jc w:val="center"/>
        <w:rPr>
          <w:bCs/>
          <w:i/>
          <w:snapToGrid/>
          <w:sz w:val="22"/>
          <w:szCs w:val="22"/>
        </w:rPr>
      </w:pPr>
    </w:p>
    <w:p w:rsidR="004D1D98" w:rsidRDefault="004D1D98" w:rsidP="00426177">
      <w:pPr>
        <w:widowControl/>
        <w:spacing w:line="240" w:lineRule="auto"/>
        <w:ind w:firstLine="709"/>
        <w:jc w:val="center"/>
        <w:rPr>
          <w:i/>
          <w:snapToGrid/>
          <w:sz w:val="24"/>
          <w:szCs w:val="24"/>
        </w:rPr>
      </w:pPr>
    </w:p>
    <w:p w:rsidR="001659FD" w:rsidRDefault="001659FD" w:rsidP="00426177">
      <w:pPr>
        <w:widowControl/>
        <w:spacing w:line="240" w:lineRule="auto"/>
        <w:ind w:firstLine="709"/>
        <w:jc w:val="center"/>
        <w:rPr>
          <w:b/>
          <w:snapToGrid/>
          <w:sz w:val="24"/>
          <w:szCs w:val="24"/>
        </w:rPr>
      </w:pPr>
    </w:p>
    <w:p w:rsidR="001659FD" w:rsidRDefault="001659FD">
      <w:pPr>
        <w:widowControl/>
        <w:spacing w:line="240" w:lineRule="auto"/>
        <w:ind w:firstLine="0"/>
        <w:rPr>
          <w:b/>
          <w:snapToGrid/>
          <w:sz w:val="24"/>
          <w:szCs w:val="24"/>
        </w:rPr>
      </w:pPr>
      <w:r>
        <w:rPr>
          <w:b/>
          <w:snapToGrid/>
          <w:sz w:val="24"/>
          <w:szCs w:val="24"/>
        </w:rPr>
        <w:br w:type="page"/>
      </w:r>
    </w:p>
    <w:p w:rsidR="00426177" w:rsidRPr="001659FD" w:rsidRDefault="001659FD" w:rsidP="00426177">
      <w:pPr>
        <w:widowControl/>
        <w:spacing w:line="240" w:lineRule="auto"/>
        <w:ind w:firstLine="709"/>
        <w:jc w:val="center"/>
        <w:rPr>
          <w:b/>
          <w:snapToGrid/>
          <w:sz w:val="24"/>
          <w:szCs w:val="24"/>
        </w:rPr>
      </w:pPr>
      <w:r w:rsidRPr="001659FD">
        <w:rPr>
          <w:b/>
          <w:snapToGrid/>
          <w:sz w:val="24"/>
          <w:szCs w:val="24"/>
        </w:rPr>
        <w:lastRenderedPageBreak/>
        <w:t>8.</w:t>
      </w:r>
      <w:r w:rsidR="00F61AA0">
        <w:rPr>
          <w:b/>
          <w:snapToGrid/>
          <w:sz w:val="24"/>
          <w:szCs w:val="24"/>
        </w:rPr>
        <w:t xml:space="preserve">1 </w:t>
      </w:r>
      <w:r w:rsidR="00426177" w:rsidRPr="001659FD">
        <w:rPr>
          <w:b/>
          <w:snapToGrid/>
          <w:sz w:val="24"/>
          <w:szCs w:val="24"/>
        </w:rPr>
        <w:t>Перечень ресурсов информационно-телекоммуникационной сети "Интернет",</w:t>
      </w:r>
    </w:p>
    <w:p w:rsidR="00426177" w:rsidRPr="001659FD" w:rsidRDefault="00426177" w:rsidP="00FD6A2E">
      <w:pPr>
        <w:widowControl/>
        <w:spacing w:line="240" w:lineRule="auto"/>
        <w:ind w:firstLine="709"/>
        <w:jc w:val="center"/>
        <w:rPr>
          <w:b/>
          <w:snapToGrid/>
          <w:sz w:val="24"/>
          <w:szCs w:val="24"/>
        </w:rPr>
      </w:pPr>
      <w:r w:rsidRPr="001659FD">
        <w:rPr>
          <w:b/>
          <w:snapToGrid/>
          <w:sz w:val="24"/>
          <w:szCs w:val="24"/>
        </w:rPr>
        <w:t>необходимых для освоения дисциплины (модуля)</w:t>
      </w:r>
    </w:p>
    <w:p w:rsidR="004D2694" w:rsidRPr="00E420E5" w:rsidRDefault="004D2694" w:rsidP="00274C28">
      <w:pPr>
        <w:widowControl/>
        <w:numPr>
          <w:ilvl w:val="0"/>
          <w:numId w:val="17"/>
        </w:numPr>
        <w:tabs>
          <w:tab w:val="clear" w:pos="720"/>
          <w:tab w:val="num" w:pos="502"/>
        </w:tabs>
        <w:autoSpaceDE w:val="0"/>
        <w:autoSpaceDN w:val="0"/>
        <w:adjustRightInd w:val="0"/>
        <w:spacing w:line="240" w:lineRule="auto"/>
        <w:ind w:left="502"/>
        <w:jc w:val="both"/>
        <w:rPr>
          <w:color w:val="000000"/>
          <w:sz w:val="24"/>
          <w:szCs w:val="24"/>
        </w:rPr>
      </w:pPr>
      <w:r w:rsidRPr="00E420E5">
        <w:rPr>
          <w:color w:val="000000"/>
          <w:sz w:val="24"/>
          <w:szCs w:val="24"/>
        </w:rPr>
        <w:t xml:space="preserve">Горное дело. Информационно-справочный сайт о горной промышленности </w:t>
      </w:r>
    </w:p>
    <w:p w:rsidR="004D2694" w:rsidRPr="00E420E5" w:rsidRDefault="004D2694" w:rsidP="00274C28">
      <w:pPr>
        <w:spacing w:line="240" w:lineRule="auto"/>
        <w:ind w:left="360" w:firstLine="348"/>
        <w:jc w:val="both"/>
        <w:rPr>
          <w:color w:val="000000"/>
          <w:sz w:val="24"/>
          <w:szCs w:val="24"/>
          <w:lang w:val="en-US"/>
        </w:rPr>
      </w:pPr>
      <w:r w:rsidRPr="00E420E5">
        <w:rPr>
          <w:sz w:val="24"/>
          <w:szCs w:val="24"/>
          <w:lang w:val="en-US"/>
        </w:rPr>
        <w:t xml:space="preserve">URL:  </w:t>
      </w:r>
      <w:hyperlink r:id="rId14" w:history="1">
        <w:r w:rsidRPr="00E420E5">
          <w:rPr>
            <w:rStyle w:val="af9"/>
            <w:sz w:val="24"/>
            <w:szCs w:val="24"/>
            <w:lang w:val="en-US"/>
          </w:rPr>
          <w:t>http://www.mwork.su</w:t>
        </w:r>
      </w:hyperlink>
    </w:p>
    <w:p w:rsidR="004D2694" w:rsidRPr="00E420E5" w:rsidRDefault="004D2694" w:rsidP="00274C28">
      <w:pPr>
        <w:widowControl/>
        <w:numPr>
          <w:ilvl w:val="0"/>
          <w:numId w:val="17"/>
        </w:numPr>
        <w:tabs>
          <w:tab w:val="clear" w:pos="720"/>
          <w:tab w:val="num" w:pos="502"/>
        </w:tabs>
        <w:autoSpaceDE w:val="0"/>
        <w:autoSpaceDN w:val="0"/>
        <w:adjustRightInd w:val="0"/>
        <w:spacing w:line="240" w:lineRule="auto"/>
        <w:ind w:left="502"/>
        <w:jc w:val="both"/>
        <w:rPr>
          <w:color w:val="000000"/>
          <w:sz w:val="24"/>
          <w:szCs w:val="24"/>
        </w:rPr>
      </w:pPr>
      <w:r w:rsidRPr="00E420E5">
        <w:rPr>
          <w:color w:val="000000"/>
          <w:sz w:val="24"/>
          <w:szCs w:val="24"/>
        </w:rPr>
        <w:t>Сайт Министерства промышленности и энергетики РФ Новости и нормативная база промышленности и энергетики</w:t>
      </w:r>
    </w:p>
    <w:p w:rsidR="004D2694" w:rsidRPr="00E420E5" w:rsidRDefault="004D2694" w:rsidP="00274C28">
      <w:pPr>
        <w:spacing w:line="240" w:lineRule="auto"/>
        <w:ind w:left="360" w:firstLine="348"/>
        <w:jc w:val="both"/>
        <w:rPr>
          <w:color w:val="000000"/>
          <w:sz w:val="24"/>
          <w:szCs w:val="24"/>
          <w:lang w:val="en-US"/>
        </w:rPr>
      </w:pPr>
      <w:r w:rsidRPr="00E420E5">
        <w:rPr>
          <w:sz w:val="24"/>
          <w:szCs w:val="24"/>
          <w:lang w:val="en-US"/>
        </w:rPr>
        <w:t xml:space="preserve">URL:  </w:t>
      </w:r>
      <w:hyperlink r:id="rId15" w:history="1">
        <w:r w:rsidRPr="00E420E5">
          <w:rPr>
            <w:rStyle w:val="af9"/>
            <w:sz w:val="24"/>
            <w:szCs w:val="24"/>
            <w:lang w:val="en-US"/>
          </w:rPr>
          <w:t>http://www.minenergo.gov.ru</w:t>
        </w:r>
      </w:hyperlink>
    </w:p>
    <w:p w:rsidR="004D2694" w:rsidRPr="00E420E5" w:rsidRDefault="004D2694" w:rsidP="00274C28">
      <w:pPr>
        <w:widowControl/>
        <w:numPr>
          <w:ilvl w:val="0"/>
          <w:numId w:val="17"/>
        </w:numPr>
        <w:tabs>
          <w:tab w:val="clear" w:pos="720"/>
          <w:tab w:val="num" w:pos="502"/>
        </w:tabs>
        <w:autoSpaceDE w:val="0"/>
        <w:autoSpaceDN w:val="0"/>
        <w:adjustRightInd w:val="0"/>
        <w:spacing w:line="240" w:lineRule="auto"/>
        <w:ind w:left="502"/>
        <w:jc w:val="both"/>
        <w:rPr>
          <w:color w:val="000000"/>
          <w:sz w:val="24"/>
          <w:szCs w:val="24"/>
        </w:rPr>
      </w:pPr>
      <w:r w:rsidRPr="00E420E5">
        <w:rPr>
          <w:color w:val="000000"/>
          <w:sz w:val="24"/>
          <w:szCs w:val="24"/>
        </w:rPr>
        <w:t xml:space="preserve">Сайт Ростехнадзора РФ Материалы по безопасности в горной промышленности </w:t>
      </w:r>
    </w:p>
    <w:p w:rsidR="004D2694" w:rsidRPr="00E420E5" w:rsidRDefault="004D2694" w:rsidP="00274C28">
      <w:pPr>
        <w:spacing w:line="240" w:lineRule="auto"/>
        <w:ind w:left="360" w:firstLine="348"/>
        <w:jc w:val="both"/>
        <w:rPr>
          <w:color w:val="000000"/>
          <w:sz w:val="24"/>
          <w:szCs w:val="24"/>
          <w:lang w:val="en-US"/>
        </w:rPr>
      </w:pPr>
      <w:r w:rsidRPr="00E420E5">
        <w:rPr>
          <w:sz w:val="24"/>
          <w:szCs w:val="24"/>
          <w:lang w:val="en-US"/>
        </w:rPr>
        <w:t xml:space="preserve">URL:  </w:t>
      </w:r>
      <w:hyperlink r:id="rId16" w:history="1">
        <w:r w:rsidRPr="00E420E5">
          <w:rPr>
            <w:rStyle w:val="af9"/>
            <w:color w:val="000000"/>
            <w:sz w:val="24"/>
            <w:szCs w:val="24"/>
            <w:lang w:val="en-US"/>
          </w:rPr>
          <w:t>http://www.gosnadzor.ru</w:t>
        </w:r>
      </w:hyperlink>
    </w:p>
    <w:p w:rsidR="004D2694" w:rsidRPr="00E420E5" w:rsidRDefault="004D2694" w:rsidP="00274C28">
      <w:pPr>
        <w:widowControl/>
        <w:numPr>
          <w:ilvl w:val="0"/>
          <w:numId w:val="17"/>
        </w:numPr>
        <w:tabs>
          <w:tab w:val="clear" w:pos="720"/>
          <w:tab w:val="num" w:pos="502"/>
        </w:tabs>
        <w:autoSpaceDE w:val="0"/>
        <w:autoSpaceDN w:val="0"/>
        <w:adjustRightInd w:val="0"/>
        <w:spacing w:line="240" w:lineRule="auto"/>
        <w:ind w:left="502"/>
        <w:jc w:val="both"/>
        <w:rPr>
          <w:color w:val="000000"/>
          <w:sz w:val="24"/>
          <w:szCs w:val="24"/>
        </w:rPr>
      </w:pPr>
      <w:r w:rsidRPr="00E420E5">
        <w:rPr>
          <w:color w:val="000000"/>
          <w:sz w:val="24"/>
          <w:szCs w:val="24"/>
        </w:rPr>
        <w:t>Казахстанский горно-промышленный портал. Ссылки на Интернет-ресурсы по горной тематике</w:t>
      </w:r>
    </w:p>
    <w:p w:rsidR="004D2694" w:rsidRPr="00E420E5" w:rsidRDefault="004D2694" w:rsidP="00274C28">
      <w:pPr>
        <w:spacing w:line="240" w:lineRule="auto"/>
        <w:ind w:left="360" w:firstLine="348"/>
        <w:jc w:val="both"/>
        <w:rPr>
          <w:color w:val="000000"/>
          <w:sz w:val="24"/>
          <w:szCs w:val="24"/>
          <w:lang w:val="en-US"/>
        </w:rPr>
      </w:pPr>
      <w:r w:rsidRPr="00E420E5">
        <w:rPr>
          <w:sz w:val="24"/>
          <w:szCs w:val="24"/>
          <w:lang w:val="en-US"/>
        </w:rPr>
        <w:t xml:space="preserve">URL:  </w:t>
      </w:r>
      <w:hyperlink r:id="rId17" w:history="1">
        <w:r w:rsidRPr="00E420E5">
          <w:rPr>
            <w:rStyle w:val="af9"/>
            <w:color w:val="000000"/>
            <w:sz w:val="24"/>
            <w:szCs w:val="24"/>
            <w:lang w:val="en-US"/>
          </w:rPr>
          <w:t>http://www.mining.kz</w:t>
        </w:r>
      </w:hyperlink>
    </w:p>
    <w:p w:rsidR="004D2694" w:rsidRPr="00E420E5" w:rsidRDefault="004D2694" w:rsidP="00274C28">
      <w:pPr>
        <w:widowControl/>
        <w:numPr>
          <w:ilvl w:val="0"/>
          <w:numId w:val="17"/>
        </w:numPr>
        <w:tabs>
          <w:tab w:val="clear" w:pos="720"/>
          <w:tab w:val="num" w:pos="502"/>
        </w:tabs>
        <w:autoSpaceDE w:val="0"/>
        <w:autoSpaceDN w:val="0"/>
        <w:adjustRightInd w:val="0"/>
        <w:spacing w:line="240" w:lineRule="auto"/>
        <w:ind w:left="502"/>
        <w:jc w:val="both"/>
        <w:rPr>
          <w:color w:val="000000"/>
          <w:sz w:val="24"/>
          <w:szCs w:val="24"/>
        </w:rPr>
      </w:pPr>
      <w:r w:rsidRPr="00E420E5">
        <w:rPr>
          <w:color w:val="000000"/>
          <w:sz w:val="24"/>
          <w:szCs w:val="24"/>
        </w:rPr>
        <w:t xml:space="preserve">Угольный портал </w:t>
      </w:r>
      <w:r w:rsidRPr="00E420E5">
        <w:rPr>
          <w:sz w:val="24"/>
          <w:szCs w:val="24"/>
          <w:lang w:val="en-US"/>
        </w:rPr>
        <w:t>URL</w:t>
      </w:r>
      <w:r w:rsidRPr="00E420E5">
        <w:rPr>
          <w:sz w:val="24"/>
          <w:szCs w:val="24"/>
        </w:rPr>
        <w:t xml:space="preserve">:  </w:t>
      </w:r>
      <w:hyperlink r:id="rId18" w:history="1">
        <w:r w:rsidRPr="00E420E5">
          <w:rPr>
            <w:rStyle w:val="af9"/>
            <w:sz w:val="24"/>
            <w:szCs w:val="24"/>
          </w:rPr>
          <w:t>http://</w:t>
        </w:r>
        <w:r w:rsidRPr="00E420E5">
          <w:rPr>
            <w:rStyle w:val="af9"/>
            <w:sz w:val="24"/>
            <w:szCs w:val="24"/>
            <w:lang w:val="en-US"/>
          </w:rPr>
          <w:t>rosugol</w:t>
        </w:r>
        <w:r w:rsidRPr="00E420E5">
          <w:rPr>
            <w:rStyle w:val="af9"/>
            <w:sz w:val="24"/>
            <w:szCs w:val="24"/>
          </w:rPr>
          <w:t>.</w:t>
        </w:r>
        <w:r w:rsidRPr="00E420E5">
          <w:rPr>
            <w:rStyle w:val="af9"/>
            <w:sz w:val="24"/>
            <w:szCs w:val="24"/>
            <w:lang w:val="en-US"/>
          </w:rPr>
          <w:t>ru</w:t>
        </w:r>
      </w:hyperlink>
    </w:p>
    <w:p w:rsidR="004D2694" w:rsidRPr="00274C28" w:rsidRDefault="004D2694" w:rsidP="00274C28">
      <w:pPr>
        <w:widowControl/>
        <w:numPr>
          <w:ilvl w:val="0"/>
          <w:numId w:val="17"/>
        </w:numPr>
        <w:tabs>
          <w:tab w:val="clear" w:pos="720"/>
          <w:tab w:val="num" w:pos="502"/>
        </w:tabs>
        <w:autoSpaceDE w:val="0"/>
        <w:autoSpaceDN w:val="0"/>
        <w:adjustRightInd w:val="0"/>
        <w:spacing w:line="240" w:lineRule="auto"/>
        <w:ind w:left="502"/>
        <w:jc w:val="both"/>
        <w:rPr>
          <w:color w:val="000000"/>
          <w:sz w:val="24"/>
          <w:szCs w:val="24"/>
        </w:rPr>
      </w:pPr>
      <w:r w:rsidRPr="00E420E5">
        <w:rPr>
          <w:color w:val="000000"/>
          <w:sz w:val="24"/>
          <w:szCs w:val="24"/>
        </w:rPr>
        <w:t xml:space="preserve">Высшее горное образование: интернет портал. Учебно-методическое объединение ВУЗов РФ по образованию в области горного дела </w:t>
      </w:r>
      <w:r w:rsidRPr="00E420E5">
        <w:rPr>
          <w:sz w:val="24"/>
          <w:szCs w:val="24"/>
          <w:lang w:val="en-US"/>
        </w:rPr>
        <w:t>URL</w:t>
      </w:r>
      <w:r w:rsidRPr="00E420E5">
        <w:rPr>
          <w:sz w:val="24"/>
          <w:szCs w:val="24"/>
        </w:rPr>
        <w:t xml:space="preserve">:  </w:t>
      </w:r>
      <w:hyperlink r:id="rId19" w:history="1">
        <w:r w:rsidRPr="00E420E5">
          <w:rPr>
            <w:rStyle w:val="af9"/>
            <w:sz w:val="24"/>
            <w:szCs w:val="24"/>
          </w:rPr>
          <w:t>http://www.</w:t>
        </w:r>
        <w:r w:rsidRPr="00E420E5">
          <w:rPr>
            <w:rStyle w:val="af9"/>
            <w:sz w:val="24"/>
            <w:szCs w:val="24"/>
            <w:lang w:val="en-US"/>
          </w:rPr>
          <w:t>fgosvo</w:t>
        </w:r>
        <w:r w:rsidRPr="00E420E5">
          <w:rPr>
            <w:rStyle w:val="af9"/>
            <w:sz w:val="24"/>
            <w:szCs w:val="24"/>
          </w:rPr>
          <w:t>.ru</w:t>
        </w:r>
      </w:hyperlink>
    </w:p>
    <w:p w:rsidR="004D2694" w:rsidRPr="00E420E5" w:rsidRDefault="004D2694" w:rsidP="00274C28">
      <w:pPr>
        <w:spacing w:line="240" w:lineRule="auto"/>
        <w:ind w:firstLine="708"/>
        <w:jc w:val="both"/>
        <w:rPr>
          <w:bCs/>
          <w:i/>
          <w:sz w:val="24"/>
          <w:szCs w:val="24"/>
        </w:rPr>
      </w:pPr>
      <w:r w:rsidRPr="00E420E5">
        <w:rPr>
          <w:i/>
          <w:sz w:val="24"/>
          <w:szCs w:val="24"/>
        </w:rPr>
        <w:t>Сайты журналов по горной тематике:</w:t>
      </w:r>
    </w:p>
    <w:p w:rsidR="004D2694" w:rsidRPr="00E420E5" w:rsidRDefault="004D2694" w:rsidP="00274C28">
      <w:pPr>
        <w:widowControl/>
        <w:numPr>
          <w:ilvl w:val="0"/>
          <w:numId w:val="18"/>
        </w:numPr>
        <w:autoSpaceDE w:val="0"/>
        <w:autoSpaceDN w:val="0"/>
        <w:adjustRightInd w:val="0"/>
        <w:spacing w:line="240" w:lineRule="auto"/>
        <w:jc w:val="both"/>
        <w:rPr>
          <w:color w:val="000000"/>
          <w:sz w:val="24"/>
          <w:szCs w:val="24"/>
        </w:rPr>
      </w:pPr>
      <w:r w:rsidRPr="00E420E5">
        <w:rPr>
          <w:color w:val="000000"/>
          <w:sz w:val="24"/>
          <w:szCs w:val="24"/>
        </w:rPr>
        <w:t xml:space="preserve">Уголь </w:t>
      </w:r>
      <w:r w:rsidRPr="00E420E5">
        <w:rPr>
          <w:sz w:val="24"/>
          <w:szCs w:val="24"/>
          <w:lang w:val="en-US"/>
        </w:rPr>
        <w:t>URL</w:t>
      </w:r>
      <w:r w:rsidRPr="00E420E5">
        <w:rPr>
          <w:sz w:val="24"/>
          <w:szCs w:val="24"/>
        </w:rPr>
        <w:t xml:space="preserve">:  </w:t>
      </w:r>
      <w:hyperlink r:id="rId20" w:history="1">
        <w:r w:rsidRPr="00E420E5">
          <w:rPr>
            <w:rStyle w:val="af9"/>
            <w:color w:val="000000"/>
            <w:sz w:val="24"/>
            <w:szCs w:val="24"/>
          </w:rPr>
          <w:t>http://www.rosugol.ru/jur_u/ugol.html</w:t>
        </w:r>
      </w:hyperlink>
    </w:p>
    <w:p w:rsidR="004D2694" w:rsidRPr="00E420E5" w:rsidRDefault="004D2694" w:rsidP="00274C28">
      <w:pPr>
        <w:widowControl/>
        <w:numPr>
          <w:ilvl w:val="0"/>
          <w:numId w:val="18"/>
        </w:numPr>
        <w:autoSpaceDE w:val="0"/>
        <w:autoSpaceDN w:val="0"/>
        <w:adjustRightInd w:val="0"/>
        <w:spacing w:line="240" w:lineRule="auto"/>
        <w:jc w:val="both"/>
        <w:rPr>
          <w:color w:val="000000"/>
          <w:sz w:val="24"/>
          <w:szCs w:val="24"/>
        </w:rPr>
      </w:pPr>
      <w:r w:rsidRPr="00E420E5">
        <w:rPr>
          <w:color w:val="000000"/>
          <w:sz w:val="24"/>
          <w:szCs w:val="24"/>
        </w:rPr>
        <w:t xml:space="preserve">Горный журнал </w:t>
      </w:r>
      <w:r w:rsidRPr="00E420E5">
        <w:rPr>
          <w:sz w:val="24"/>
          <w:szCs w:val="24"/>
          <w:lang w:val="en-US"/>
        </w:rPr>
        <w:t>URL</w:t>
      </w:r>
      <w:r w:rsidRPr="00E420E5">
        <w:rPr>
          <w:sz w:val="24"/>
          <w:szCs w:val="24"/>
        </w:rPr>
        <w:t xml:space="preserve">:  </w:t>
      </w:r>
      <w:hyperlink r:id="rId21" w:history="1">
        <w:r w:rsidRPr="00E420E5">
          <w:rPr>
            <w:rStyle w:val="af9"/>
            <w:sz w:val="24"/>
            <w:szCs w:val="24"/>
          </w:rPr>
          <w:t>http://www.rudmet</w:t>
        </w:r>
      </w:hyperlink>
    </w:p>
    <w:p w:rsidR="004D2694" w:rsidRPr="00E420E5" w:rsidRDefault="004D2694" w:rsidP="00274C28">
      <w:pPr>
        <w:widowControl/>
        <w:numPr>
          <w:ilvl w:val="0"/>
          <w:numId w:val="18"/>
        </w:numPr>
        <w:autoSpaceDE w:val="0"/>
        <w:autoSpaceDN w:val="0"/>
        <w:adjustRightInd w:val="0"/>
        <w:spacing w:line="240" w:lineRule="auto"/>
        <w:jc w:val="both"/>
        <w:rPr>
          <w:color w:val="000000"/>
          <w:sz w:val="24"/>
          <w:szCs w:val="24"/>
        </w:rPr>
      </w:pPr>
      <w:r w:rsidRPr="00E420E5">
        <w:rPr>
          <w:color w:val="000000"/>
          <w:sz w:val="24"/>
          <w:szCs w:val="24"/>
        </w:rPr>
        <w:t>Горная промышленность</w:t>
      </w:r>
    </w:p>
    <w:p w:rsidR="004D2694" w:rsidRPr="00E420E5" w:rsidRDefault="004D2694" w:rsidP="00274C28">
      <w:pPr>
        <w:spacing w:line="240" w:lineRule="auto"/>
        <w:ind w:left="360" w:firstLine="348"/>
        <w:jc w:val="both"/>
        <w:rPr>
          <w:color w:val="000000"/>
          <w:sz w:val="24"/>
          <w:szCs w:val="24"/>
          <w:lang w:val="en-US"/>
        </w:rPr>
      </w:pPr>
      <w:r w:rsidRPr="00E420E5">
        <w:rPr>
          <w:sz w:val="24"/>
          <w:szCs w:val="24"/>
          <w:lang w:val="en-US"/>
        </w:rPr>
        <w:t xml:space="preserve">URL:  </w:t>
      </w:r>
      <w:hyperlink r:id="rId22" w:history="1">
        <w:r w:rsidRPr="00E420E5">
          <w:rPr>
            <w:rStyle w:val="af9"/>
            <w:sz w:val="24"/>
            <w:szCs w:val="24"/>
            <w:lang w:val="en-US"/>
          </w:rPr>
          <w:t>http://www.</w:t>
        </w:r>
      </w:hyperlink>
      <w:r w:rsidRPr="00E420E5">
        <w:rPr>
          <w:color w:val="000000"/>
          <w:sz w:val="24"/>
          <w:szCs w:val="24"/>
          <w:lang w:val="en-US"/>
        </w:rPr>
        <w:t>mining-media</w:t>
      </w:r>
    </w:p>
    <w:p w:rsidR="004D2694" w:rsidRPr="00E420E5" w:rsidRDefault="004D2694" w:rsidP="00274C28">
      <w:pPr>
        <w:widowControl/>
        <w:numPr>
          <w:ilvl w:val="0"/>
          <w:numId w:val="18"/>
        </w:numPr>
        <w:autoSpaceDE w:val="0"/>
        <w:autoSpaceDN w:val="0"/>
        <w:adjustRightInd w:val="0"/>
        <w:spacing w:line="240" w:lineRule="auto"/>
        <w:jc w:val="both"/>
        <w:rPr>
          <w:color w:val="000000"/>
          <w:sz w:val="24"/>
          <w:szCs w:val="24"/>
        </w:rPr>
      </w:pPr>
      <w:r w:rsidRPr="00E420E5">
        <w:rPr>
          <w:color w:val="000000"/>
          <w:sz w:val="24"/>
          <w:szCs w:val="24"/>
        </w:rPr>
        <w:t xml:space="preserve">Горное оборудование и электромеханика </w:t>
      </w:r>
      <w:r w:rsidRPr="00E420E5">
        <w:rPr>
          <w:sz w:val="24"/>
          <w:szCs w:val="24"/>
          <w:lang w:val="en-US"/>
        </w:rPr>
        <w:t>URL</w:t>
      </w:r>
      <w:r w:rsidRPr="00E420E5">
        <w:rPr>
          <w:sz w:val="24"/>
          <w:szCs w:val="24"/>
        </w:rPr>
        <w:t xml:space="preserve">:  </w:t>
      </w:r>
      <w:hyperlink r:id="rId23" w:history="1">
        <w:r w:rsidRPr="00E420E5">
          <w:rPr>
            <w:rStyle w:val="af9"/>
            <w:color w:val="000000"/>
            <w:sz w:val="24"/>
            <w:szCs w:val="24"/>
          </w:rPr>
          <w:t>http://novtex.ru/gormash</w:t>
        </w:r>
      </w:hyperlink>
    </w:p>
    <w:p w:rsidR="004D2694" w:rsidRDefault="004D2694" w:rsidP="00F61AA0">
      <w:pPr>
        <w:pStyle w:val="ad"/>
        <w:numPr>
          <w:ilvl w:val="0"/>
          <w:numId w:val="18"/>
        </w:numPr>
        <w:jc w:val="both"/>
      </w:pPr>
      <w:r w:rsidRPr="00F61AA0">
        <w:rPr>
          <w:color w:val="000000"/>
          <w:sz w:val="24"/>
          <w:szCs w:val="24"/>
        </w:rPr>
        <w:t>Глюкауф</w:t>
      </w:r>
      <w:r w:rsidRPr="00F61AA0">
        <w:rPr>
          <w:sz w:val="24"/>
          <w:szCs w:val="24"/>
          <w:lang w:val="en-US"/>
        </w:rPr>
        <w:t>URL</w:t>
      </w:r>
      <w:r w:rsidRPr="00F61AA0">
        <w:rPr>
          <w:sz w:val="24"/>
          <w:szCs w:val="24"/>
        </w:rPr>
        <w:t xml:space="preserve">:  </w:t>
      </w:r>
      <w:hyperlink r:id="rId24" w:history="1">
        <w:r w:rsidRPr="00F61AA0">
          <w:rPr>
            <w:rStyle w:val="af9"/>
            <w:sz w:val="24"/>
            <w:szCs w:val="24"/>
          </w:rPr>
          <w:t>http://</w:t>
        </w:r>
        <w:r w:rsidRPr="00F61AA0">
          <w:rPr>
            <w:rStyle w:val="af9"/>
            <w:sz w:val="24"/>
            <w:szCs w:val="24"/>
            <w:lang w:val="en-US"/>
          </w:rPr>
          <w:t>karta</w:t>
        </w:r>
        <w:r w:rsidRPr="00F61AA0">
          <w:rPr>
            <w:rStyle w:val="af9"/>
            <w:sz w:val="24"/>
            <w:szCs w:val="24"/>
          </w:rPr>
          <w:t>-</w:t>
        </w:r>
        <w:r w:rsidRPr="00F61AA0">
          <w:rPr>
            <w:rStyle w:val="af9"/>
            <w:sz w:val="24"/>
            <w:szCs w:val="24"/>
            <w:lang w:val="en-US"/>
          </w:rPr>
          <w:t>smi</w:t>
        </w:r>
        <w:r w:rsidRPr="00F61AA0">
          <w:rPr>
            <w:rStyle w:val="af9"/>
            <w:sz w:val="24"/>
            <w:szCs w:val="24"/>
          </w:rPr>
          <w:t>.ru</w:t>
        </w:r>
      </w:hyperlink>
    </w:p>
    <w:p w:rsidR="00F61AA0" w:rsidRDefault="00F61AA0" w:rsidP="00F61AA0">
      <w:pPr>
        <w:ind w:left="360" w:firstLine="0"/>
        <w:jc w:val="both"/>
        <w:rPr>
          <w:color w:val="000000"/>
          <w:sz w:val="24"/>
          <w:szCs w:val="24"/>
          <w:highlight w:val="yellow"/>
        </w:rPr>
      </w:pPr>
    </w:p>
    <w:p w:rsidR="00F61AA0" w:rsidRPr="005C031E" w:rsidRDefault="00F61AA0" w:rsidP="00F61AA0">
      <w:pPr>
        <w:spacing w:after="120" w:line="240" w:lineRule="auto"/>
        <w:rPr>
          <w:b/>
          <w:bCs/>
          <w:sz w:val="24"/>
          <w:szCs w:val="24"/>
        </w:rPr>
      </w:pPr>
      <w:r w:rsidRPr="005C031E">
        <w:rPr>
          <w:b/>
          <w:sz w:val="24"/>
          <w:szCs w:val="24"/>
        </w:rPr>
        <w:t>8.2  Перечень ресурсов информационно-телекоммуникационной сети «Интернет» (далее сеть-Интернет), необходимых для освоения дисциплины</w:t>
      </w:r>
    </w:p>
    <w:p w:rsidR="00F61AA0" w:rsidRPr="005C031E" w:rsidRDefault="00EA4871" w:rsidP="00F61AA0">
      <w:pPr>
        <w:widowControl/>
        <w:numPr>
          <w:ilvl w:val="0"/>
          <w:numId w:val="11"/>
        </w:numPr>
        <w:suppressAutoHyphens/>
        <w:spacing w:line="240" w:lineRule="auto"/>
        <w:ind w:firstLine="0"/>
        <w:jc w:val="both"/>
        <w:rPr>
          <w:sz w:val="24"/>
          <w:szCs w:val="24"/>
        </w:rPr>
      </w:pPr>
      <w:hyperlink r:id="rId25" w:history="1">
        <w:r w:rsidR="00F61AA0" w:rsidRPr="005C031E">
          <w:rPr>
            <w:rStyle w:val="af9"/>
            <w:sz w:val="24"/>
            <w:szCs w:val="24"/>
          </w:rPr>
          <w:t>http://moodle.nfygu.ru /</w:t>
        </w:r>
      </w:hyperlink>
      <w:r w:rsidR="00F61AA0" w:rsidRPr="005C031E">
        <w:rPr>
          <w:rFonts w:ascii="Calibri" w:eastAsia="Calibri" w:hAnsi="Calibri"/>
          <w:sz w:val="24"/>
          <w:szCs w:val="24"/>
          <w:lang w:eastAsia="en-US"/>
        </w:rPr>
        <w:t xml:space="preserve">– </w:t>
      </w:r>
      <w:r w:rsidR="00F61AA0" w:rsidRPr="005C031E">
        <w:rPr>
          <w:rFonts w:eastAsia="Calibri"/>
          <w:sz w:val="24"/>
          <w:szCs w:val="24"/>
          <w:lang w:eastAsia="en-US"/>
        </w:rPr>
        <w:t>Электронная информационно-образовательная среда «</w:t>
      </w:r>
      <w:r w:rsidR="00F61AA0" w:rsidRPr="005C031E">
        <w:rPr>
          <w:rFonts w:eastAsia="Calibri"/>
          <w:sz w:val="24"/>
          <w:szCs w:val="24"/>
          <w:lang w:val="en-US" w:eastAsia="en-US"/>
        </w:rPr>
        <w:t>Moodle</w:t>
      </w:r>
      <w:r w:rsidR="00F61AA0" w:rsidRPr="005C031E">
        <w:rPr>
          <w:rFonts w:eastAsia="Calibri"/>
          <w:sz w:val="24"/>
          <w:szCs w:val="24"/>
          <w:lang w:eastAsia="en-US"/>
        </w:rPr>
        <w:t>»</w:t>
      </w:r>
      <w:r w:rsidR="00F61AA0" w:rsidRPr="005C031E">
        <w:rPr>
          <w:sz w:val="24"/>
          <w:szCs w:val="24"/>
        </w:rPr>
        <w:t>;</w:t>
      </w:r>
    </w:p>
    <w:p w:rsidR="00F61AA0" w:rsidRPr="005C031E" w:rsidRDefault="00EA4871" w:rsidP="00F61AA0">
      <w:pPr>
        <w:widowControl/>
        <w:numPr>
          <w:ilvl w:val="0"/>
          <w:numId w:val="11"/>
        </w:numPr>
        <w:suppressAutoHyphens/>
        <w:spacing w:line="240" w:lineRule="auto"/>
        <w:ind w:firstLine="0"/>
        <w:jc w:val="both"/>
        <w:rPr>
          <w:rFonts w:eastAsia="Calibri"/>
          <w:color w:val="002060"/>
          <w:sz w:val="24"/>
          <w:szCs w:val="24"/>
          <w:u w:val="single"/>
        </w:rPr>
      </w:pPr>
      <w:hyperlink r:id="rId26" w:history="1">
        <w:r w:rsidR="00F61AA0" w:rsidRPr="005C031E">
          <w:rPr>
            <w:rStyle w:val="af9"/>
            <w:sz w:val="24"/>
            <w:szCs w:val="24"/>
          </w:rPr>
          <w:t>http://elibrary.ru</w:t>
        </w:r>
      </w:hyperlink>
      <w:r w:rsidR="00F61AA0" w:rsidRPr="005C031E">
        <w:rPr>
          <w:sz w:val="24"/>
          <w:szCs w:val="24"/>
        </w:rPr>
        <w:t xml:space="preserve"> – крупнейшая российская электронная библиотека</w:t>
      </w:r>
      <w:r w:rsidR="00F61AA0" w:rsidRPr="005C031E">
        <w:rPr>
          <w:rFonts w:eastAsia="Calibri"/>
          <w:sz w:val="24"/>
          <w:szCs w:val="24"/>
        </w:rPr>
        <w:t>.</w:t>
      </w:r>
    </w:p>
    <w:p w:rsidR="00F61AA0" w:rsidRPr="005C031E" w:rsidRDefault="00F61AA0" w:rsidP="00F61AA0">
      <w:pPr>
        <w:spacing w:line="240" w:lineRule="auto"/>
        <w:jc w:val="both"/>
        <w:rPr>
          <w:sz w:val="24"/>
          <w:szCs w:val="24"/>
        </w:rPr>
      </w:pPr>
    </w:p>
    <w:p w:rsidR="00F61AA0" w:rsidRPr="005C031E" w:rsidRDefault="00F61AA0" w:rsidP="00F61AA0">
      <w:pPr>
        <w:spacing w:after="120" w:line="240" w:lineRule="auto"/>
        <w:rPr>
          <w:b/>
          <w:bCs/>
          <w:sz w:val="24"/>
          <w:szCs w:val="24"/>
        </w:rPr>
      </w:pPr>
      <w:r w:rsidRPr="005C031E">
        <w:rPr>
          <w:b/>
          <w:sz w:val="24"/>
          <w:szCs w:val="24"/>
        </w:rPr>
        <w:t>9. Описание материально-технической базы, необходимой для осуществления образовательного процесса по дисциплине</w:t>
      </w:r>
    </w:p>
    <w:p w:rsidR="00F61AA0" w:rsidRPr="005C031E" w:rsidRDefault="00F61AA0" w:rsidP="00F61AA0">
      <w:pPr>
        <w:spacing w:line="240" w:lineRule="auto"/>
        <w:ind w:firstLine="567"/>
        <w:jc w:val="both"/>
        <w:rPr>
          <w:color w:val="000000"/>
          <w:sz w:val="24"/>
          <w:szCs w:val="24"/>
        </w:rPr>
      </w:pPr>
      <w:r w:rsidRPr="005C031E">
        <w:rPr>
          <w:color w:val="000000"/>
          <w:sz w:val="24"/>
          <w:szCs w:val="24"/>
        </w:rPr>
        <w:t>1. Лекционная аудитория А409.</w:t>
      </w:r>
    </w:p>
    <w:p w:rsidR="00F61AA0" w:rsidRPr="005C031E" w:rsidRDefault="00F61AA0" w:rsidP="00F61AA0">
      <w:pPr>
        <w:spacing w:line="240" w:lineRule="auto"/>
        <w:ind w:firstLine="567"/>
        <w:jc w:val="both"/>
        <w:rPr>
          <w:color w:val="000000"/>
          <w:sz w:val="24"/>
          <w:szCs w:val="24"/>
        </w:rPr>
      </w:pPr>
      <w:r w:rsidRPr="005C031E">
        <w:rPr>
          <w:color w:val="000000"/>
          <w:sz w:val="24"/>
          <w:szCs w:val="24"/>
        </w:rPr>
        <w:t>2. Ноутбук, проектор, экран.</w:t>
      </w:r>
    </w:p>
    <w:p w:rsidR="00F61AA0" w:rsidRPr="005C031E" w:rsidRDefault="00F61AA0" w:rsidP="00F61AA0">
      <w:pPr>
        <w:spacing w:line="240" w:lineRule="auto"/>
        <w:ind w:firstLine="567"/>
        <w:jc w:val="both"/>
        <w:rPr>
          <w:color w:val="000000"/>
          <w:sz w:val="24"/>
          <w:szCs w:val="24"/>
        </w:rPr>
      </w:pPr>
      <w:r w:rsidRPr="005C031E">
        <w:rPr>
          <w:color w:val="000000"/>
          <w:sz w:val="24"/>
          <w:szCs w:val="24"/>
        </w:rPr>
        <w:t xml:space="preserve">3. Практические занятия: ноутбуки-9, программное обеспечение </w:t>
      </w:r>
    </w:p>
    <w:p w:rsidR="00F61AA0" w:rsidRPr="005C031E" w:rsidRDefault="00F61AA0" w:rsidP="00F61AA0">
      <w:pPr>
        <w:spacing w:line="240" w:lineRule="auto"/>
        <w:ind w:firstLine="567"/>
        <w:jc w:val="both"/>
        <w:rPr>
          <w:color w:val="000000"/>
          <w:sz w:val="24"/>
          <w:szCs w:val="24"/>
        </w:rPr>
      </w:pPr>
      <w:r w:rsidRPr="005C031E">
        <w:rPr>
          <w:color w:val="000000"/>
          <w:sz w:val="24"/>
          <w:szCs w:val="24"/>
        </w:rPr>
        <w:t xml:space="preserve">4..Наглядные материалы (специализированные стенды, плакаты, видеофильмы, учебные пособия, презентации, </w:t>
      </w:r>
      <w:r>
        <w:rPr>
          <w:color w:val="000000"/>
          <w:sz w:val="24"/>
          <w:szCs w:val="24"/>
        </w:rPr>
        <w:t>модели</w:t>
      </w:r>
      <w:r w:rsidRPr="005C031E">
        <w:rPr>
          <w:color w:val="000000"/>
          <w:sz w:val="24"/>
          <w:szCs w:val="24"/>
        </w:rPr>
        <w:t xml:space="preserve">,). </w:t>
      </w:r>
    </w:p>
    <w:p w:rsidR="00F61AA0" w:rsidRPr="005C031E" w:rsidRDefault="00F61AA0" w:rsidP="00F61AA0">
      <w:pPr>
        <w:spacing w:after="120" w:line="240" w:lineRule="auto"/>
        <w:jc w:val="center"/>
        <w:rPr>
          <w:b/>
          <w:bCs/>
          <w:sz w:val="24"/>
          <w:szCs w:val="24"/>
        </w:rPr>
      </w:pPr>
    </w:p>
    <w:p w:rsidR="00F61AA0" w:rsidRPr="005C031E" w:rsidRDefault="00F61AA0" w:rsidP="00F61AA0">
      <w:pPr>
        <w:spacing w:after="120" w:line="240" w:lineRule="auto"/>
        <w:jc w:val="center"/>
        <w:rPr>
          <w:b/>
          <w:bCs/>
          <w:sz w:val="24"/>
          <w:szCs w:val="24"/>
        </w:rPr>
      </w:pPr>
      <w:r w:rsidRPr="005C031E">
        <w:rPr>
          <w:b/>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F61AA0" w:rsidRPr="005C031E" w:rsidRDefault="00F61AA0" w:rsidP="00F61AA0">
      <w:pPr>
        <w:spacing w:after="120" w:line="240" w:lineRule="auto"/>
        <w:rPr>
          <w:bCs/>
          <w:sz w:val="24"/>
          <w:szCs w:val="24"/>
        </w:rPr>
      </w:pPr>
      <w:r w:rsidRPr="005C031E">
        <w:rPr>
          <w:sz w:val="24"/>
          <w:szCs w:val="24"/>
        </w:rPr>
        <w:t>10.1. Перечень информационных технологий, используемых при осуществлении образовательного процесса по дисциплине</w:t>
      </w:r>
    </w:p>
    <w:p w:rsidR="00F61AA0" w:rsidRPr="005C031E" w:rsidRDefault="00F61AA0" w:rsidP="00F61AA0">
      <w:pPr>
        <w:spacing w:line="240" w:lineRule="auto"/>
        <w:ind w:firstLine="540"/>
        <w:jc w:val="both"/>
        <w:rPr>
          <w:sz w:val="24"/>
          <w:szCs w:val="24"/>
        </w:rPr>
      </w:pPr>
      <w:r w:rsidRPr="005C031E">
        <w:rPr>
          <w:sz w:val="24"/>
          <w:szCs w:val="24"/>
        </w:rPr>
        <w:t>При осуществлении образовательного процесса по дисциплине используются следующие информационные технологии:</w:t>
      </w:r>
    </w:p>
    <w:p w:rsidR="00F61AA0" w:rsidRPr="005C031E" w:rsidRDefault="00F61AA0" w:rsidP="00F61AA0">
      <w:pPr>
        <w:widowControl/>
        <w:numPr>
          <w:ilvl w:val="0"/>
          <w:numId w:val="11"/>
        </w:numPr>
        <w:suppressAutoHyphens/>
        <w:spacing w:line="240" w:lineRule="auto"/>
        <w:ind w:firstLine="0"/>
        <w:jc w:val="both"/>
        <w:rPr>
          <w:sz w:val="24"/>
          <w:szCs w:val="24"/>
        </w:rPr>
      </w:pPr>
      <w:r w:rsidRPr="005C031E">
        <w:rPr>
          <w:sz w:val="24"/>
          <w:szCs w:val="24"/>
        </w:rPr>
        <w:t>использование на занятиях электронных изданий (чтение лекций с использованием слайд-презентаций, электронного учебного пособия);</w:t>
      </w:r>
    </w:p>
    <w:p w:rsidR="00F61AA0" w:rsidRPr="005C031E" w:rsidRDefault="00F61AA0" w:rsidP="00F61AA0">
      <w:pPr>
        <w:widowControl/>
        <w:numPr>
          <w:ilvl w:val="0"/>
          <w:numId w:val="11"/>
        </w:numPr>
        <w:suppressAutoHyphens/>
        <w:spacing w:line="240" w:lineRule="auto"/>
        <w:ind w:firstLine="0"/>
        <w:jc w:val="both"/>
        <w:rPr>
          <w:sz w:val="24"/>
          <w:szCs w:val="24"/>
        </w:rPr>
      </w:pPr>
      <w:r w:rsidRPr="005C031E">
        <w:rPr>
          <w:sz w:val="24"/>
          <w:szCs w:val="24"/>
        </w:rPr>
        <w:t xml:space="preserve">организация взаимодействия с обучающимися посредством электронной почты и СДО </w:t>
      </w:r>
      <w:r w:rsidRPr="005C031E">
        <w:rPr>
          <w:sz w:val="24"/>
          <w:szCs w:val="24"/>
          <w:lang w:val="en-US"/>
        </w:rPr>
        <w:t>Moodle</w:t>
      </w:r>
      <w:r w:rsidRPr="005C031E">
        <w:rPr>
          <w:sz w:val="24"/>
          <w:szCs w:val="24"/>
        </w:rPr>
        <w:t>.</w:t>
      </w:r>
    </w:p>
    <w:p w:rsidR="00F61AA0" w:rsidRPr="005C031E" w:rsidRDefault="00F61AA0" w:rsidP="00F61AA0">
      <w:pPr>
        <w:spacing w:line="240" w:lineRule="auto"/>
        <w:jc w:val="both"/>
        <w:rPr>
          <w:bCs/>
          <w:sz w:val="24"/>
          <w:szCs w:val="24"/>
        </w:rPr>
      </w:pPr>
    </w:p>
    <w:p w:rsidR="00F61AA0" w:rsidRDefault="00F61AA0" w:rsidP="00F61AA0">
      <w:pPr>
        <w:spacing w:after="120" w:line="240" w:lineRule="auto"/>
        <w:rPr>
          <w:b/>
          <w:sz w:val="24"/>
          <w:szCs w:val="24"/>
        </w:rPr>
      </w:pPr>
    </w:p>
    <w:p w:rsidR="00F61AA0" w:rsidRPr="005C031E" w:rsidRDefault="00F61AA0" w:rsidP="00F61AA0">
      <w:pPr>
        <w:spacing w:after="120" w:line="240" w:lineRule="auto"/>
        <w:rPr>
          <w:bCs/>
          <w:sz w:val="24"/>
          <w:szCs w:val="24"/>
        </w:rPr>
      </w:pPr>
      <w:r w:rsidRPr="005C031E">
        <w:rPr>
          <w:b/>
          <w:sz w:val="24"/>
          <w:szCs w:val="24"/>
        </w:rPr>
        <w:lastRenderedPageBreak/>
        <w:t>10.2. Перечень программного обеспечения</w:t>
      </w:r>
    </w:p>
    <w:p w:rsidR="00F61AA0" w:rsidRPr="005C031E" w:rsidRDefault="00F61AA0" w:rsidP="00F61AA0">
      <w:pPr>
        <w:spacing w:line="240" w:lineRule="auto"/>
        <w:jc w:val="both"/>
        <w:rPr>
          <w:sz w:val="24"/>
          <w:szCs w:val="24"/>
        </w:rPr>
      </w:pPr>
      <w:r w:rsidRPr="005C031E">
        <w:rPr>
          <w:sz w:val="24"/>
          <w:szCs w:val="24"/>
        </w:rPr>
        <w:t>-</w:t>
      </w:r>
      <w:r w:rsidRPr="005C031E">
        <w:rPr>
          <w:sz w:val="24"/>
          <w:szCs w:val="24"/>
          <w:lang w:val="en-US"/>
        </w:rPr>
        <w:t>MicrosoftOffice</w:t>
      </w:r>
      <w:r w:rsidRPr="005C031E">
        <w:rPr>
          <w:sz w:val="24"/>
          <w:szCs w:val="24"/>
        </w:rPr>
        <w:t xml:space="preserve"> (</w:t>
      </w:r>
      <w:r w:rsidRPr="005C031E">
        <w:rPr>
          <w:sz w:val="24"/>
          <w:szCs w:val="24"/>
          <w:lang w:val="en-US"/>
        </w:rPr>
        <w:t>Word</w:t>
      </w:r>
      <w:r w:rsidRPr="005C031E">
        <w:rPr>
          <w:sz w:val="24"/>
          <w:szCs w:val="24"/>
        </w:rPr>
        <w:t xml:space="preserve">, </w:t>
      </w:r>
      <w:r w:rsidRPr="005C031E">
        <w:rPr>
          <w:sz w:val="24"/>
          <w:szCs w:val="24"/>
          <w:lang w:val="en-US"/>
        </w:rPr>
        <w:t>PowerPoint</w:t>
      </w:r>
      <w:r w:rsidRPr="005C031E">
        <w:rPr>
          <w:sz w:val="24"/>
          <w:szCs w:val="24"/>
        </w:rPr>
        <w:t>)</w:t>
      </w:r>
    </w:p>
    <w:p w:rsidR="00F61AA0" w:rsidRPr="005C031E" w:rsidRDefault="00F61AA0" w:rsidP="00F61AA0">
      <w:pPr>
        <w:spacing w:line="240" w:lineRule="auto"/>
        <w:jc w:val="both"/>
        <w:rPr>
          <w:bCs/>
          <w:sz w:val="24"/>
          <w:szCs w:val="24"/>
        </w:rPr>
      </w:pPr>
    </w:p>
    <w:p w:rsidR="00F61AA0" w:rsidRPr="005C031E" w:rsidRDefault="00F61AA0" w:rsidP="00F61AA0">
      <w:pPr>
        <w:spacing w:after="120" w:line="240" w:lineRule="auto"/>
        <w:rPr>
          <w:b/>
          <w:bCs/>
          <w:sz w:val="24"/>
          <w:szCs w:val="24"/>
        </w:rPr>
      </w:pPr>
      <w:r w:rsidRPr="005C031E">
        <w:rPr>
          <w:b/>
          <w:sz w:val="24"/>
          <w:szCs w:val="24"/>
        </w:rPr>
        <w:t>10.3. Перечень информационных справочных систем</w:t>
      </w:r>
    </w:p>
    <w:p w:rsidR="00F61AA0" w:rsidRPr="005C031E" w:rsidRDefault="00F61AA0" w:rsidP="00F61AA0">
      <w:pPr>
        <w:spacing w:line="240" w:lineRule="auto"/>
        <w:jc w:val="both"/>
        <w:rPr>
          <w:sz w:val="24"/>
          <w:szCs w:val="24"/>
        </w:rPr>
      </w:pPr>
      <w:r w:rsidRPr="005C031E">
        <w:rPr>
          <w:sz w:val="24"/>
          <w:szCs w:val="24"/>
        </w:rPr>
        <w:t>Не используются.</w:t>
      </w:r>
    </w:p>
    <w:p w:rsidR="00F61AA0" w:rsidRPr="00F61AA0" w:rsidRDefault="00F61AA0" w:rsidP="00F61AA0">
      <w:pPr>
        <w:spacing w:line="240" w:lineRule="auto"/>
        <w:ind w:left="360" w:firstLine="0"/>
        <w:jc w:val="both"/>
        <w:rPr>
          <w:color w:val="000000"/>
          <w:sz w:val="24"/>
          <w:szCs w:val="24"/>
          <w:highlight w:val="yellow"/>
        </w:rPr>
      </w:pPr>
    </w:p>
    <w:p w:rsidR="000B6A79" w:rsidRPr="000B6A79" w:rsidRDefault="000B6A79" w:rsidP="000B6A79">
      <w:pPr>
        <w:pageBreakBefore/>
        <w:spacing w:line="240" w:lineRule="auto"/>
        <w:jc w:val="center"/>
        <w:rPr>
          <w:b/>
          <w:bCs/>
          <w:sz w:val="24"/>
          <w:szCs w:val="24"/>
        </w:rPr>
      </w:pPr>
      <w:r w:rsidRPr="000B6A79">
        <w:rPr>
          <w:b/>
          <w:sz w:val="24"/>
          <w:szCs w:val="24"/>
        </w:rPr>
        <w:lastRenderedPageBreak/>
        <w:t>ЛИСТ АКТУАЛИЗАЦИИ РАБОЧЕЙ ПРОГРАММЫ ДИСЦИПЛИНЫ</w:t>
      </w:r>
    </w:p>
    <w:p w:rsidR="000B6A79" w:rsidRPr="000B6A79" w:rsidRDefault="000B6A79" w:rsidP="000B6A79">
      <w:pPr>
        <w:spacing w:line="240" w:lineRule="auto"/>
        <w:jc w:val="center"/>
        <w:rPr>
          <w:sz w:val="24"/>
          <w:szCs w:val="24"/>
          <w:highlight w:val="cyan"/>
        </w:rPr>
      </w:pPr>
    </w:p>
    <w:p w:rsidR="00DE517D" w:rsidRPr="001E4179" w:rsidRDefault="00982D77" w:rsidP="00DE517D">
      <w:pPr>
        <w:spacing w:line="240" w:lineRule="auto"/>
        <w:jc w:val="center"/>
        <w:rPr>
          <w:rFonts w:cs="Calibri"/>
          <w:b/>
          <w:sz w:val="24"/>
          <w:szCs w:val="24"/>
        </w:rPr>
      </w:pPr>
      <w:r w:rsidRPr="00982D77">
        <w:rPr>
          <w:b/>
          <w:bCs/>
          <w:iCs/>
          <w:sz w:val="24"/>
          <w:szCs w:val="24"/>
        </w:rPr>
        <w:t>Б1.В.ДВ.01.02</w:t>
      </w:r>
      <w:r w:rsidR="00DE517D" w:rsidRPr="00BF7284">
        <w:rPr>
          <w:b/>
          <w:bCs/>
          <w:iCs/>
          <w:sz w:val="24"/>
          <w:szCs w:val="24"/>
        </w:rPr>
        <w:t>Управление состоянием массива горных пород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5"/>
        <w:gridCol w:w="4063"/>
        <w:gridCol w:w="1800"/>
        <w:gridCol w:w="2520"/>
      </w:tblGrid>
      <w:tr w:rsidR="000B6A79" w:rsidTr="00AD1312">
        <w:tc>
          <w:tcPr>
            <w:tcW w:w="1085" w:type="dxa"/>
          </w:tcPr>
          <w:p w:rsidR="000B6A79" w:rsidRPr="000E7B7F" w:rsidRDefault="000B6A79" w:rsidP="000B6A79">
            <w:pPr>
              <w:spacing w:line="240" w:lineRule="auto"/>
              <w:ind w:firstLine="0"/>
            </w:pPr>
            <w:r w:rsidRPr="000E7B7F">
              <w:rPr>
                <w:sz w:val="22"/>
                <w:szCs w:val="22"/>
              </w:rPr>
              <w:t>Учебный год</w:t>
            </w:r>
          </w:p>
        </w:tc>
        <w:tc>
          <w:tcPr>
            <w:tcW w:w="4063" w:type="dxa"/>
          </w:tcPr>
          <w:p w:rsidR="000B6A79" w:rsidRPr="000E7B7F" w:rsidRDefault="000B6A79" w:rsidP="000B6A79">
            <w:pPr>
              <w:spacing w:line="240" w:lineRule="auto"/>
              <w:jc w:val="center"/>
            </w:pPr>
            <w:r w:rsidRPr="000E7B7F">
              <w:rPr>
                <w:sz w:val="22"/>
                <w:szCs w:val="22"/>
              </w:rPr>
              <w:t>Внесенные изменения</w:t>
            </w:r>
          </w:p>
        </w:tc>
        <w:tc>
          <w:tcPr>
            <w:tcW w:w="1800" w:type="dxa"/>
          </w:tcPr>
          <w:p w:rsidR="000B6A79" w:rsidRPr="000E7B7F" w:rsidRDefault="000B6A79" w:rsidP="000B6A79">
            <w:pPr>
              <w:spacing w:line="240" w:lineRule="auto"/>
              <w:ind w:firstLine="0"/>
            </w:pPr>
            <w:r w:rsidRPr="000E7B7F">
              <w:rPr>
                <w:sz w:val="22"/>
                <w:szCs w:val="22"/>
              </w:rPr>
              <w:t>Преподаватель (ФИО)</w:t>
            </w:r>
          </w:p>
        </w:tc>
        <w:tc>
          <w:tcPr>
            <w:tcW w:w="2520" w:type="dxa"/>
          </w:tcPr>
          <w:p w:rsidR="000B6A79" w:rsidRPr="000E7B7F" w:rsidRDefault="000B6A79" w:rsidP="000B6A79">
            <w:pPr>
              <w:spacing w:line="240" w:lineRule="auto"/>
              <w:ind w:firstLine="0"/>
            </w:pPr>
            <w:r w:rsidRPr="000E7B7F">
              <w:rPr>
                <w:sz w:val="22"/>
                <w:szCs w:val="22"/>
              </w:rPr>
              <w:t xml:space="preserve">Протокол заседания </w:t>
            </w:r>
            <w:r>
              <w:rPr>
                <w:sz w:val="22"/>
                <w:szCs w:val="22"/>
              </w:rPr>
              <w:t xml:space="preserve">выпускающей </w:t>
            </w:r>
            <w:r w:rsidRPr="000E7B7F">
              <w:rPr>
                <w:sz w:val="22"/>
                <w:szCs w:val="22"/>
              </w:rPr>
              <w:t>кафедры(дата,номер)</w:t>
            </w:r>
            <w:r>
              <w:rPr>
                <w:sz w:val="22"/>
                <w:szCs w:val="22"/>
              </w:rPr>
              <w:t>,</w:t>
            </w:r>
            <w:r w:rsidRPr="000E7B7F">
              <w:rPr>
                <w:sz w:val="22"/>
                <w:szCs w:val="22"/>
              </w:rPr>
              <w:t xml:space="preserve"> ФИО зав.кафедрой, подпись</w:t>
            </w: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r w:rsidR="000B6A79" w:rsidTr="00AD1312">
        <w:tc>
          <w:tcPr>
            <w:tcW w:w="1085" w:type="dxa"/>
          </w:tcPr>
          <w:p w:rsidR="000B6A79" w:rsidRPr="000E7B7F" w:rsidRDefault="000B6A79" w:rsidP="000B6A79">
            <w:pPr>
              <w:spacing w:line="240" w:lineRule="auto"/>
              <w:jc w:val="center"/>
            </w:pPr>
          </w:p>
        </w:tc>
        <w:tc>
          <w:tcPr>
            <w:tcW w:w="4063" w:type="dxa"/>
          </w:tcPr>
          <w:p w:rsidR="000B6A79" w:rsidRPr="000E7B7F" w:rsidRDefault="000B6A79" w:rsidP="000B6A79">
            <w:pPr>
              <w:spacing w:line="240" w:lineRule="auto"/>
              <w:jc w:val="center"/>
            </w:pPr>
          </w:p>
        </w:tc>
        <w:tc>
          <w:tcPr>
            <w:tcW w:w="1800" w:type="dxa"/>
          </w:tcPr>
          <w:p w:rsidR="000B6A79" w:rsidRPr="000E7B7F" w:rsidRDefault="000B6A79" w:rsidP="000B6A79">
            <w:pPr>
              <w:spacing w:line="240" w:lineRule="auto"/>
              <w:jc w:val="center"/>
            </w:pPr>
          </w:p>
        </w:tc>
        <w:tc>
          <w:tcPr>
            <w:tcW w:w="2520" w:type="dxa"/>
          </w:tcPr>
          <w:p w:rsidR="000B6A79" w:rsidRPr="000E7B7F" w:rsidRDefault="000B6A79" w:rsidP="000B6A79">
            <w:pPr>
              <w:spacing w:line="240" w:lineRule="auto"/>
              <w:jc w:val="center"/>
            </w:pPr>
          </w:p>
        </w:tc>
      </w:tr>
    </w:tbl>
    <w:p w:rsidR="000B6A79" w:rsidRPr="004D1D98" w:rsidRDefault="000B6A79" w:rsidP="000B6A79">
      <w:pPr>
        <w:widowControl/>
        <w:spacing w:line="240" w:lineRule="auto"/>
        <w:ind w:firstLine="0"/>
        <w:rPr>
          <w:snapToGrid/>
          <w:sz w:val="24"/>
          <w:szCs w:val="24"/>
        </w:rPr>
      </w:pPr>
    </w:p>
    <w:sectPr w:rsidR="000B6A79" w:rsidRPr="004D1D98" w:rsidSect="00DF1F00">
      <w:footerReference w:type="even" r:id="rId27"/>
      <w:footerReference w:type="default" r:id="rId28"/>
      <w:pgSz w:w="11907" w:h="16840" w:code="9"/>
      <w:pgMar w:top="1134" w:right="851" w:bottom="1134" w:left="1418" w:header="0" w:footer="0" w:gutter="0"/>
      <w:cols w:space="6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6C9" w:rsidRDefault="008466C9">
      <w:r>
        <w:separator/>
      </w:r>
    </w:p>
  </w:endnote>
  <w:endnote w:type="continuationSeparator" w:id="1">
    <w:p w:rsidR="008466C9" w:rsidRDefault="00846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3A" w:rsidRDefault="00EA4871">
    <w:pPr>
      <w:pStyle w:val="a6"/>
      <w:framePr w:wrap="around" w:vAnchor="text" w:hAnchor="margin" w:xAlign="center" w:y="1"/>
      <w:rPr>
        <w:rStyle w:val="a8"/>
      </w:rPr>
    </w:pPr>
    <w:r>
      <w:rPr>
        <w:rStyle w:val="a8"/>
      </w:rPr>
      <w:fldChar w:fldCharType="begin"/>
    </w:r>
    <w:r w:rsidR="00AF763A">
      <w:rPr>
        <w:rStyle w:val="a8"/>
      </w:rPr>
      <w:instrText xml:space="preserve">PAGE  </w:instrText>
    </w:r>
    <w:r>
      <w:rPr>
        <w:rStyle w:val="a8"/>
      </w:rPr>
      <w:fldChar w:fldCharType="separate"/>
    </w:r>
    <w:r w:rsidR="00AF763A">
      <w:rPr>
        <w:rStyle w:val="a8"/>
        <w:noProof/>
      </w:rPr>
      <w:t>15</w:t>
    </w:r>
    <w:r>
      <w:rPr>
        <w:rStyle w:val="a8"/>
      </w:rPr>
      <w:fldChar w:fldCharType="end"/>
    </w:r>
  </w:p>
  <w:p w:rsidR="00AF763A" w:rsidRDefault="00AF763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3A" w:rsidRDefault="00EA4871">
    <w:pPr>
      <w:pStyle w:val="a6"/>
      <w:framePr w:wrap="around" w:vAnchor="text" w:hAnchor="margin" w:xAlign="center" w:y="1"/>
      <w:rPr>
        <w:rStyle w:val="a8"/>
      </w:rPr>
    </w:pPr>
    <w:r>
      <w:rPr>
        <w:rStyle w:val="a8"/>
      </w:rPr>
      <w:fldChar w:fldCharType="begin"/>
    </w:r>
    <w:r w:rsidR="00AF763A">
      <w:rPr>
        <w:rStyle w:val="a8"/>
      </w:rPr>
      <w:instrText xml:space="preserve">PAGE  </w:instrText>
    </w:r>
    <w:r>
      <w:rPr>
        <w:rStyle w:val="a8"/>
      </w:rPr>
      <w:fldChar w:fldCharType="separate"/>
    </w:r>
    <w:r w:rsidR="00CD052E">
      <w:rPr>
        <w:rStyle w:val="a8"/>
        <w:noProof/>
      </w:rPr>
      <w:t>3</w:t>
    </w:r>
    <w:r>
      <w:rPr>
        <w:rStyle w:val="a8"/>
      </w:rPr>
      <w:fldChar w:fldCharType="end"/>
    </w:r>
  </w:p>
  <w:p w:rsidR="00AF763A" w:rsidRDefault="00AF763A">
    <w:pPr>
      <w:pStyle w:val="a6"/>
      <w:framePr w:wrap="around" w:vAnchor="text" w:hAnchor="margin" w:xAlign="right" w:y="1"/>
      <w:rPr>
        <w:rStyle w:val="a8"/>
      </w:rPr>
    </w:pPr>
  </w:p>
  <w:p w:rsidR="00AF763A" w:rsidRDefault="00AF763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6C9" w:rsidRDefault="008466C9">
      <w:r>
        <w:separator/>
      </w:r>
    </w:p>
  </w:footnote>
  <w:footnote w:type="continuationSeparator" w:id="1">
    <w:p w:rsidR="008466C9" w:rsidRDefault="008466C9">
      <w:r>
        <w:continuationSeparator/>
      </w:r>
    </w:p>
  </w:footnote>
  <w:footnote w:id="2">
    <w:p w:rsidR="00AF763A" w:rsidRPr="00A14D04" w:rsidRDefault="00AF763A" w:rsidP="00A14D04">
      <w:pPr>
        <w:rPr>
          <w:sz w:val="20"/>
        </w:rPr>
      </w:pPr>
      <w:r w:rsidRPr="00A14D04">
        <w:rPr>
          <w:sz w:val="20"/>
        </w:rPr>
        <w:footnoteRef/>
      </w:r>
      <w:r w:rsidRPr="00A14D04">
        <w:rPr>
          <w:sz w:val="20"/>
        </w:rPr>
        <w:t>Указывается, если в аннотации образовательной программы по позиции «Сведения о применении дистанционных технологий и электронного обучения» указан ответ «да».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4B84"/>
    <w:multiLevelType w:val="hybridMultilevel"/>
    <w:tmpl w:val="FE76A3BC"/>
    <w:lvl w:ilvl="0" w:tplc="171864EA">
      <w:start w:val="5"/>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
    <w:nsid w:val="1F581DD0"/>
    <w:multiLevelType w:val="hybridMultilevel"/>
    <w:tmpl w:val="D090D19E"/>
    <w:lvl w:ilvl="0" w:tplc="B53069F2">
      <w:start w:val="1"/>
      <w:numFmt w:val="bullet"/>
      <w:lvlText w:val="-"/>
      <w:lvlJc w:val="left"/>
      <w:pPr>
        <w:tabs>
          <w:tab w:val="num" w:pos="340"/>
        </w:tabs>
        <w:ind w:left="340" w:hanging="34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416CB8"/>
    <w:multiLevelType w:val="hybridMultilevel"/>
    <w:tmpl w:val="27DECD36"/>
    <w:lvl w:ilvl="0" w:tplc="B53069F2">
      <w:start w:val="1"/>
      <w:numFmt w:val="bullet"/>
      <w:lvlText w:val="-"/>
      <w:lvlJc w:val="left"/>
      <w:pPr>
        <w:tabs>
          <w:tab w:val="num" w:pos="340"/>
        </w:tabs>
        <w:ind w:left="340" w:hanging="34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193685"/>
    <w:multiLevelType w:val="hybridMultilevel"/>
    <w:tmpl w:val="CDEA0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534498"/>
    <w:multiLevelType w:val="hybridMultilevel"/>
    <w:tmpl w:val="82B28C0A"/>
    <w:lvl w:ilvl="0" w:tplc="55A636A0">
      <w:start w:val="1"/>
      <w:numFmt w:val="bullet"/>
      <w:lvlText w:val=""/>
      <w:lvlJc w:val="left"/>
      <w:pPr>
        <w:tabs>
          <w:tab w:val="num" w:pos="284"/>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AA03C89"/>
    <w:multiLevelType w:val="multilevel"/>
    <w:tmpl w:val="3868504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C4866D1"/>
    <w:multiLevelType w:val="hybridMultilevel"/>
    <w:tmpl w:val="C6F2D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4F43DC"/>
    <w:multiLevelType w:val="hybridMultilevel"/>
    <w:tmpl w:val="032E79C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658"/>
        </w:tabs>
        <w:ind w:left="1658" w:hanging="360"/>
      </w:pPr>
    </w:lvl>
    <w:lvl w:ilvl="2" w:tplc="0419001B">
      <w:start w:val="1"/>
      <w:numFmt w:val="lowerRoman"/>
      <w:lvlText w:val="%3."/>
      <w:lvlJc w:val="right"/>
      <w:pPr>
        <w:tabs>
          <w:tab w:val="num" w:pos="2378"/>
        </w:tabs>
        <w:ind w:left="2378" w:hanging="180"/>
      </w:pPr>
    </w:lvl>
    <w:lvl w:ilvl="3" w:tplc="0419000F">
      <w:start w:val="1"/>
      <w:numFmt w:val="decimal"/>
      <w:lvlText w:val="%4."/>
      <w:lvlJc w:val="left"/>
      <w:pPr>
        <w:tabs>
          <w:tab w:val="num" w:pos="3098"/>
        </w:tabs>
        <w:ind w:left="3098" w:hanging="360"/>
      </w:pPr>
    </w:lvl>
    <w:lvl w:ilvl="4" w:tplc="04190019">
      <w:start w:val="1"/>
      <w:numFmt w:val="lowerLetter"/>
      <w:lvlText w:val="%5."/>
      <w:lvlJc w:val="left"/>
      <w:pPr>
        <w:tabs>
          <w:tab w:val="num" w:pos="3818"/>
        </w:tabs>
        <w:ind w:left="3818" w:hanging="360"/>
      </w:pPr>
    </w:lvl>
    <w:lvl w:ilvl="5" w:tplc="0419001B">
      <w:start w:val="1"/>
      <w:numFmt w:val="lowerRoman"/>
      <w:lvlText w:val="%6."/>
      <w:lvlJc w:val="right"/>
      <w:pPr>
        <w:tabs>
          <w:tab w:val="num" w:pos="4538"/>
        </w:tabs>
        <w:ind w:left="4538" w:hanging="180"/>
      </w:pPr>
    </w:lvl>
    <w:lvl w:ilvl="6" w:tplc="0419000F">
      <w:start w:val="1"/>
      <w:numFmt w:val="decimal"/>
      <w:lvlText w:val="%7."/>
      <w:lvlJc w:val="left"/>
      <w:pPr>
        <w:tabs>
          <w:tab w:val="num" w:pos="5258"/>
        </w:tabs>
        <w:ind w:left="5258" w:hanging="360"/>
      </w:pPr>
    </w:lvl>
    <w:lvl w:ilvl="7" w:tplc="04190019">
      <w:start w:val="1"/>
      <w:numFmt w:val="lowerLetter"/>
      <w:lvlText w:val="%8."/>
      <w:lvlJc w:val="left"/>
      <w:pPr>
        <w:tabs>
          <w:tab w:val="num" w:pos="5978"/>
        </w:tabs>
        <w:ind w:left="5978" w:hanging="360"/>
      </w:pPr>
    </w:lvl>
    <w:lvl w:ilvl="8" w:tplc="0419001B">
      <w:start w:val="1"/>
      <w:numFmt w:val="lowerRoman"/>
      <w:lvlText w:val="%9."/>
      <w:lvlJc w:val="right"/>
      <w:pPr>
        <w:tabs>
          <w:tab w:val="num" w:pos="6698"/>
        </w:tabs>
        <w:ind w:left="6698" w:hanging="180"/>
      </w:pPr>
    </w:lvl>
  </w:abstractNum>
  <w:abstractNum w:abstractNumId="8">
    <w:nsid w:val="5509742E"/>
    <w:multiLevelType w:val="hybridMultilevel"/>
    <w:tmpl w:val="BC8CD6D4"/>
    <w:lvl w:ilvl="0" w:tplc="A912C3CE">
      <w:start w:val="1"/>
      <w:numFmt w:val="decimal"/>
      <w:lvlText w:val="%1."/>
      <w:lvlJc w:val="left"/>
      <w:pPr>
        <w:tabs>
          <w:tab w:val="num" w:pos="720"/>
        </w:tabs>
        <w:ind w:left="720" w:hanging="360"/>
      </w:pPr>
    </w:lvl>
    <w:lvl w:ilvl="1" w:tplc="595462A8" w:tentative="1">
      <w:start w:val="1"/>
      <w:numFmt w:val="lowerLetter"/>
      <w:lvlText w:val="%2."/>
      <w:lvlJc w:val="left"/>
      <w:pPr>
        <w:tabs>
          <w:tab w:val="num" w:pos="1440"/>
        </w:tabs>
        <w:ind w:left="1440" w:hanging="360"/>
      </w:pPr>
    </w:lvl>
    <w:lvl w:ilvl="2" w:tplc="5E0C5A12" w:tentative="1">
      <w:start w:val="1"/>
      <w:numFmt w:val="lowerRoman"/>
      <w:lvlText w:val="%3."/>
      <w:lvlJc w:val="right"/>
      <w:pPr>
        <w:tabs>
          <w:tab w:val="num" w:pos="2160"/>
        </w:tabs>
        <w:ind w:left="2160" w:hanging="180"/>
      </w:pPr>
    </w:lvl>
    <w:lvl w:ilvl="3" w:tplc="D61692F8" w:tentative="1">
      <w:start w:val="1"/>
      <w:numFmt w:val="decimal"/>
      <w:lvlText w:val="%4."/>
      <w:lvlJc w:val="left"/>
      <w:pPr>
        <w:tabs>
          <w:tab w:val="num" w:pos="2880"/>
        </w:tabs>
        <w:ind w:left="2880" w:hanging="360"/>
      </w:pPr>
    </w:lvl>
    <w:lvl w:ilvl="4" w:tplc="9C12CECC" w:tentative="1">
      <w:start w:val="1"/>
      <w:numFmt w:val="lowerLetter"/>
      <w:lvlText w:val="%5."/>
      <w:lvlJc w:val="left"/>
      <w:pPr>
        <w:tabs>
          <w:tab w:val="num" w:pos="3600"/>
        </w:tabs>
        <w:ind w:left="3600" w:hanging="360"/>
      </w:pPr>
    </w:lvl>
    <w:lvl w:ilvl="5" w:tplc="EECA6D74" w:tentative="1">
      <w:start w:val="1"/>
      <w:numFmt w:val="lowerRoman"/>
      <w:lvlText w:val="%6."/>
      <w:lvlJc w:val="right"/>
      <w:pPr>
        <w:tabs>
          <w:tab w:val="num" w:pos="4320"/>
        </w:tabs>
        <w:ind w:left="4320" w:hanging="180"/>
      </w:pPr>
    </w:lvl>
    <w:lvl w:ilvl="6" w:tplc="8A1AA894" w:tentative="1">
      <w:start w:val="1"/>
      <w:numFmt w:val="decimal"/>
      <w:lvlText w:val="%7."/>
      <w:lvlJc w:val="left"/>
      <w:pPr>
        <w:tabs>
          <w:tab w:val="num" w:pos="5040"/>
        </w:tabs>
        <w:ind w:left="5040" w:hanging="360"/>
      </w:pPr>
    </w:lvl>
    <w:lvl w:ilvl="7" w:tplc="A434D504" w:tentative="1">
      <w:start w:val="1"/>
      <w:numFmt w:val="lowerLetter"/>
      <w:lvlText w:val="%8."/>
      <w:lvlJc w:val="left"/>
      <w:pPr>
        <w:tabs>
          <w:tab w:val="num" w:pos="5760"/>
        </w:tabs>
        <w:ind w:left="5760" w:hanging="360"/>
      </w:pPr>
    </w:lvl>
    <w:lvl w:ilvl="8" w:tplc="B85C4304" w:tentative="1">
      <w:start w:val="1"/>
      <w:numFmt w:val="lowerRoman"/>
      <w:lvlText w:val="%9."/>
      <w:lvlJc w:val="right"/>
      <w:pPr>
        <w:tabs>
          <w:tab w:val="num" w:pos="6480"/>
        </w:tabs>
        <w:ind w:left="6480" w:hanging="180"/>
      </w:pPr>
    </w:lvl>
  </w:abstractNum>
  <w:abstractNum w:abstractNumId="9">
    <w:nsid w:val="5B69256D"/>
    <w:multiLevelType w:val="hybridMultilevel"/>
    <w:tmpl w:val="FC48D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3C074E"/>
    <w:multiLevelType w:val="hybridMultilevel"/>
    <w:tmpl w:val="5E568DC4"/>
    <w:lvl w:ilvl="0" w:tplc="547CA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3F74653"/>
    <w:multiLevelType w:val="hybridMultilevel"/>
    <w:tmpl w:val="4FB677B8"/>
    <w:lvl w:ilvl="0" w:tplc="B53069F2">
      <w:start w:val="1"/>
      <w:numFmt w:val="bullet"/>
      <w:lvlText w:val="-"/>
      <w:lvlJc w:val="left"/>
      <w:pPr>
        <w:tabs>
          <w:tab w:val="num" w:pos="340"/>
        </w:tabs>
        <w:ind w:left="340" w:hanging="34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4914B4C"/>
    <w:multiLevelType w:val="hybridMultilevel"/>
    <w:tmpl w:val="B392890E"/>
    <w:lvl w:ilvl="0" w:tplc="D9C4D704">
      <w:start w:val="1"/>
      <w:numFmt w:val="decimal"/>
      <w:lvlText w:val="%1."/>
      <w:lvlJc w:val="left"/>
      <w:pPr>
        <w:tabs>
          <w:tab w:val="num" w:pos="360"/>
        </w:tabs>
        <w:ind w:left="0" w:firstLine="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63E1CEA"/>
    <w:multiLevelType w:val="singleLevel"/>
    <w:tmpl w:val="0832B320"/>
    <w:lvl w:ilvl="0">
      <w:start w:val="1"/>
      <w:numFmt w:val="decimal"/>
      <w:lvlText w:val="%1."/>
      <w:legacy w:legacy="1" w:legacySpace="0" w:legacyIndent="427"/>
      <w:lvlJc w:val="left"/>
      <w:rPr>
        <w:rFonts w:ascii="Times New Roman" w:hAnsi="Times New Roman" w:hint="default"/>
      </w:rPr>
    </w:lvl>
  </w:abstractNum>
  <w:abstractNum w:abstractNumId="14">
    <w:nsid w:val="6F0842AD"/>
    <w:multiLevelType w:val="hybridMultilevel"/>
    <w:tmpl w:val="67A0BD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70B35E9"/>
    <w:multiLevelType w:val="hybridMultilevel"/>
    <w:tmpl w:val="D602B6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526D6E"/>
    <w:multiLevelType w:val="hybridMultilevel"/>
    <w:tmpl w:val="EBF6D6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num>
  <w:num w:numId="4">
    <w:abstractNumId w:val="14"/>
  </w:num>
  <w:num w:numId="5">
    <w:abstractNumId w:val="16"/>
  </w:num>
  <w:num w:numId="6">
    <w:abstractNumId w:val="8"/>
  </w:num>
  <w:num w:numId="7">
    <w:abstractNumId w:val="5"/>
  </w:num>
  <w:num w:numId="8">
    <w:abstractNumId w:val="0"/>
  </w:num>
  <w:num w:numId="9">
    <w:abstractNumId w:val="10"/>
  </w:num>
  <w:num w:numId="10">
    <w:abstractNumId w:val="9"/>
  </w:num>
  <w:num w:numId="11">
    <w:abstractNumId w:val="4"/>
  </w:num>
  <w:num w:numId="12">
    <w:abstractNumId w:val="3"/>
  </w:num>
  <w:num w:numId="13">
    <w:abstractNumId w:val="6"/>
  </w:num>
  <w:num w:numId="14">
    <w:abstractNumId w:val="11"/>
  </w:num>
  <w:num w:numId="15">
    <w:abstractNumId w:val="2"/>
  </w:num>
  <w:num w:numId="16">
    <w:abstractNumId w:val="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rsids>
    <w:rsidRoot w:val="0059157A"/>
    <w:rsid w:val="00001A4C"/>
    <w:rsid w:val="00003C18"/>
    <w:rsid w:val="000050E6"/>
    <w:rsid w:val="00011035"/>
    <w:rsid w:val="0001110D"/>
    <w:rsid w:val="00011EE8"/>
    <w:rsid w:val="000142C9"/>
    <w:rsid w:val="0002008E"/>
    <w:rsid w:val="00021FBD"/>
    <w:rsid w:val="00022484"/>
    <w:rsid w:val="000241C3"/>
    <w:rsid w:val="0002446A"/>
    <w:rsid w:val="0002472D"/>
    <w:rsid w:val="000319D3"/>
    <w:rsid w:val="0003348B"/>
    <w:rsid w:val="00035A4E"/>
    <w:rsid w:val="0003787D"/>
    <w:rsid w:val="00043583"/>
    <w:rsid w:val="00043F38"/>
    <w:rsid w:val="000473A7"/>
    <w:rsid w:val="00047581"/>
    <w:rsid w:val="00050CFE"/>
    <w:rsid w:val="00051E31"/>
    <w:rsid w:val="0006020B"/>
    <w:rsid w:val="00060292"/>
    <w:rsid w:val="000628BE"/>
    <w:rsid w:val="00062FBE"/>
    <w:rsid w:val="00063A46"/>
    <w:rsid w:val="00070516"/>
    <w:rsid w:val="00087C5D"/>
    <w:rsid w:val="00093A61"/>
    <w:rsid w:val="00093DCC"/>
    <w:rsid w:val="00094AC0"/>
    <w:rsid w:val="000967E8"/>
    <w:rsid w:val="00096A7A"/>
    <w:rsid w:val="00097A91"/>
    <w:rsid w:val="00097C6B"/>
    <w:rsid w:val="000A2869"/>
    <w:rsid w:val="000A6B27"/>
    <w:rsid w:val="000A7491"/>
    <w:rsid w:val="000A787C"/>
    <w:rsid w:val="000A7C25"/>
    <w:rsid w:val="000A7FF8"/>
    <w:rsid w:val="000B46CD"/>
    <w:rsid w:val="000B6A79"/>
    <w:rsid w:val="000B7D6C"/>
    <w:rsid w:val="000B7F98"/>
    <w:rsid w:val="000C04C3"/>
    <w:rsid w:val="000D0682"/>
    <w:rsid w:val="000D07E7"/>
    <w:rsid w:val="000D56A4"/>
    <w:rsid w:val="000E119C"/>
    <w:rsid w:val="000E4589"/>
    <w:rsid w:val="000E596E"/>
    <w:rsid w:val="000F0C11"/>
    <w:rsid w:val="000F2A04"/>
    <w:rsid w:val="000F33F9"/>
    <w:rsid w:val="000F5676"/>
    <w:rsid w:val="000F6E70"/>
    <w:rsid w:val="00105C4C"/>
    <w:rsid w:val="00110777"/>
    <w:rsid w:val="001170A8"/>
    <w:rsid w:val="0012094C"/>
    <w:rsid w:val="00120F0B"/>
    <w:rsid w:val="001406FF"/>
    <w:rsid w:val="0014285A"/>
    <w:rsid w:val="0014450A"/>
    <w:rsid w:val="001454D2"/>
    <w:rsid w:val="00146EE0"/>
    <w:rsid w:val="00150C13"/>
    <w:rsid w:val="00153F1F"/>
    <w:rsid w:val="00162A14"/>
    <w:rsid w:val="00163A30"/>
    <w:rsid w:val="00163F04"/>
    <w:rsid w:val="001659FD"/>
    <w:rsid w:val="001736A0"/>
    <w:rsid w:val="001903B9"/>
    <w:rsid w:val="0019317D"/>
    <w:rsid w:val="00196E80"/>
    <w:rsid w:val="00196F2A"/>
    <w:rsid w:val="001A0160"/>
    <w:rsid w:val="001A037E"/>
    <w:rsid w:val="001B0F46"/>
    <w:rsid w:val="001B1C6A"/>
    <w:rsid w:val="001B2206"/>
    <w:rsid w:val="001B5C20"/>
    <w:rsid w:val="001B6E8F"/>
    <w:rsid w:val="001C1059"/>
    <w:rsid w:val="001C58B6"/>
    <w:rsid w:val="001C59EC"/>
    <w:rsid w:val="001D5192"/>
    <w:rsid w:val="001D56D2"/>
    <w:rsid w:val="001D7C15"/>
    <w:rsid w:val="001E3003"/>
    <w:rsid w:val="001E4179"/>
    <w:rsid w:val="001F6BE6"/>
    <w:rsid w:val="00206914"/>
    <w:rsid w:val="00207ADD"/>
    <w:rsid w:val="002138BF"/>
    <w:rsid w:val="00214861"/>
    <w:rsid w:val="00214B70"/>
    <w:rsid w:val="00221467"/>
    <w:rsid w:val="00225A51"/>
    <w:rsid w:val="00225AC3"/>
    <w:rsid w:val="002268EA"/>
    <w:rsid w:val="00240557"/>
    <w:rsid w:val="0024595D"/>
    <w:rsid w:val="00250B62"/>
    <w:rsid w:val="00256E2D"/>
    <w:rsid w:val="002577CE"/>
    <w:rsid w:val="0026249C"/>
    <w:rsid w:val="002629C5"/>
    <w:rsid w:val="0026633D"/>
    <w:rsid w:val="002713BB"/>
    <w:rsid w:val="00272EF4"/>
    <w:rsid w:val="00274C28"/>
    <w:rsid w:val="00276428"/>
    <w:rsid w:val="00290E8C"/>
    <w:rsid w:val="00291881"/>
    <w:rsid w:val="00292107"/>
    <w:rsid w:val="00294A6F"/>
    <w:rsid w:val="002968CF"/>
    <w:rsid w:val="00297A93"/>
    <w:rsid w:val="002A1C3C"/>
    <w:rsid w:val="002A2BF9"/>
    <w:rsid w:val="002A2FF0"/>
    <w:rsid w:val="002B0008"/>
    <w:rsid w:val="002B2BAD"/>
    <w:rsid w:val="002B5C24"/>
    <w:rsid w:val="002B750F"/>
    <w:rsid w:val="002C0206"/>
    <w:rsid w:val="002C1E9D"/>
    <w:rsid w:val="002C3A17"/>
    <w:rsid w:val="002C4C3B"/>
    <w:rsid w:val="002D0B28"/>
    <w:rsid w:val="002D2C24"/>
    <w:rsid w:val="002D5A10"/>
    <w:rsid w:val="002D5C31"/>
    <w:rsid w:val="002E0F75"/>
    <w:rsid w:val="002E168B"/>
    <w:rsid w:val="002E6BB3"/>
    <w:rsid w:val="002E7FE0"/>
    <w:rsid w:val="002F06FD"/>
    <w:rsid w:val="002F10AF"/>
    <w:rsid w:val="002F1823"/>
    <w:rsid w:val="002F2499"/>
    <w:rsid w:val="00301829"/>
    <w:rsid w:val="00303C0B"/>
    <w:rsid w:val="003102DC"/>
    <w:rsid w:val="00310F6C"/>
    <w:rsid w:val="00313985"/>
    <w:rsid w:val="00317547"/>
    <w:rsid w:val="003207C7"/>
    <w:rsid w:val="003228E0"/>
    <w:rsid w:val="00322C5C"/>
    <w:rsid w:val="003242E2"/>
    <w:rsid w:val="003258E5"/>
    <w:rsid w:val="00325B5A"/>
    <w:rsid w:val="003326D5"/>
    <w:rsid w:val="00332B85"/>
    <w:rsid w:val="0033769A"/>
    <w:rsid w:val="00340B3D"/>
    <w:rsid w:val="00343B1D"/>
    <w:rsid w:val="00346E30"/>
    <w:rsid w:val="00360F93"/>
    <w:rsid w:val="00367A80"/>
    <w:rsid w:val="003748D1"/>
    <w:rsid w:val="00374EA0"/>
    <w:rsid w:val="0037538B"/>
    <w:rsid w:val="00376069"/>
    <w:rsid w:val="00376844"/>
    <w:rsid w:val="00376ABA"/>
    <w:rsid w:val="0037705F"/>
    <w:rsid w:val="003814B2"/>
    <w:rsid w:val="00392D59"/>
    <w:rsid w:val="003A7EFB"/>
    <w:rsid w:val="003B0F58"/>
    <w:rsid w:val="003B589F"/>
    <w:rsid w:val="003B639A"/>
    <w:rsid w:val="003B77C6"/>
    <w:rsid w:val="003B7C82"/>
    <w:rsid w:val="003C02DC"/>
    <w:rsid w:val="003C0553"/>
    <w:rsid w:val="003C7215"/>
    <w:rsid w:val="003D1363"/>
    <w:rsid w:val="003D31D9"/>
    <w:rsid w:val="003D4DF6"/>
    <w:rsid w:val="003E35AF"/>
    <w:rsid w:val="003E3F1D"/>
    <w:rsid w:val="00400DCC"/>
    <w:rsid w:val="00407F31"/>
    <w:rsid w:val="00411276"/>
    <w:rsid w:val="004147B8"/>
    <w:rsid w:val="00415B91"/>
    <w:rsid w:val="00420534"/>
    <w:rsid w:val="00426177"/>
    <w:rsid w:val="00426A3D"/>
    <w:rsid w:val="0043114E"/>
    <w:rsid w:val="0043275D"/>
    <w:rsid w:val="00432868"/>
    <w:rsid w:val="004357A5"/>
    <w:rsid w:val="004364E3"/>
    <w:rsid w:val="00437C3D"/>
    <w:rsid w:val="00437C5B"/>
    <w:rsid w:val="004410A1"/>
    <w:rsid w:val="0045328C"/>
    <w:rsid w:val="00456BC8"/>
    <w:rsid w:val="00457AAD"/>
    <w:rsid w:val="00457F1A"/>
    <w:rsid w:val="0046295C"/>
    <w:rsid w:val="00463108"/>
    <w:rsid w:val="00464EC5"/>
    <w:rsid w:val="004705FB"/>
    <w:rsid w:val="00470AFB"/>
    <w:rsid w:val="00472908"/>
    <w:rsid w:val="00475019"/>
    <w:rsid w:val="00475F8E"/>
    <w:rsid w:val="00476659"/>
    <w:rsid w:val="004843A4"/>
    <w:rsid w:val="00486526"/>
    <w:rsid w:val="00487C6B"/>
    <w:rsid w:val="0049180E"/>
    <w:rsid w:val="00497A6E"/>
    <w:rsid w:val="004A075E"/>
    <w:rsid w:val="004A0C57"/>
    <w:rsid w:val="004A44D2"/>
    <w:rsid w:val="004A4741"/>
    <w:rsid w:val="004B384D"/>
    <w:rsid w:val="004B3AAB"/>
    <w:rsid w:val="004C559E"/>
    <w:rsid w:val="004C5720"/>
    <w:rsid w:val="004C6C74"/>
    <w:rsid w:val="004C7870"/>
    <w:rsid w:val="004D0383"/>
    <w:rsid w:val="004D1736"/>
    <w:rsid w:val="004D1D98"/>
    <w:rsid w:val="004D2694"/>
    <w:rsid w:val="004D7A3D"/>
    <w:rsid w:val="004E1667"/>
    <w:rsid w:val="004E36E6"/>
    <w:rsid w:val="004E6C86"/>
    <w:rsid w:val="004E7F65"/>
    <w:rsid w:val="004F3002"/>
    <w:rsid w:val="004F356A"/>
    <w:rsid w:val="004F7E80"/>
    <w:rsid w:val="005024B8"/>
    <w:rsid w:val="005052F5"/>
    <w:rsid w:val="005063B5"/>
    <w:rsid w:val="0050689E"/>
    <w:rsid w:val="00507F75"/>
    <w:rsid w:val="0051004A"/>
    <w:rsid w:val="00515DC0"/>
    <w:rsid w:val="00517E1C"/>
    <w:rsid w:val="00527E50"/>
    <w:rsid w:val="00530399"/>
    <w:rsid w:val="005311A0"/>
    <w:rsid w:val="00541905"/>
    <w:rsid w:val="00546801"/>
    <w:rsid w:val="005532A4"/>
    <w:rsid w:val="00554197"/>
    <w:rsid w:val="00557FBA"/>
    <w:rsid w:val="005611D7"/>
    <w:rsid w:val="00565129"/>
    <w:rsid w:val="005664E2"/>
    <w:rsid w:val="0057192C"/>
    <w:rsid w:val="00571ADA"/>
    <w:rsid w:val="0057286E"/>
    <w:rsid w:val="00573FBA"/>
    <w:rsid w:val="00575C58"/>
    <w:rsid w:val="00590696"/>
    <w:rsid w:val="0059157A"/>
    <w:rsid w:val="00592C72"/>
    <w:rsid w:val="0059388A"/>
    <w:rsid w:val="00593CB6"/>
    <w:rsid w:val="00594867"/>
    <w:rsid w:val="00596281"/>
    <w:rsid w:val="00596920"/>
    <w:rsid w:val="00596B6E"/>
    <w:rsid w:val="005A2929"/>
    <w:rsid w:val="005A3B86"/>
    <w:rsid w:val="005A3CBB"/>
    <w:rsid w:val="005A43FF"/>
    <w:rsid w:val="005B2295"/>
    <w:rsid w:val="005B67DD"/>
    <w:rsid w:val="005C598B"/>
    <w:rsid w:val="005C6044"/>
    <w:rsid w:val="005C720F"/>
    <w:rsid w:val="005D1A06"/>
    <w:rsid w:val="005D7ED7"/>
    <w:rsid w:val="005E100B"/>
    <w:rsid w:val="005E4F26"/>
    <w:rsid w:val="005E7A39"/>
    <w:rsid w:val="006020E7"/>
    <w:rsid w:val="00602A21"/>
    <w:rsid w:val="00602AAE"/>
    <w:rsid w:val="00603755"/>
    <w:rsid w:val="00604C5F"/>
    <w:rsid w:val="00607B41"/>
    <w:rsid w:val="00616DC0"/>
    <w:rsid w:val="00617120"/>
    <w:rsid w:val="0061741F"/>
    <w:rsid w:val="00620DF8"/>
    <w:rsid w:val="00622CBD"/>
    <w:rsid w:val="00623854"/>
    <w:rsid w:val="00624768"/>
    <w:rsid w:val="00625EF8"/>
    <w:rsid w:val="00632713"/>
    <w:rsid w:val="00641F1F"/>
    <w:rsid w:val="00651AAE"/>
    <w:rsid w:val="006543A5"/>
    <w:rsid w:val="0065540F"/>
    <w:rsid w:val="006611AD"/>
    <w:rsid w:val="006646C6"/>
    <w:rsid w:val="0066767E"/>
    <w:rsid w:val="006706DC"/>
    <w:rsid w:val="00670923"/>
    <w:rsid w:val="00670D52"/>
    <w:rsid w:val="00671137"/>
    <w:rsid w:val="0067132D"/>
    <w:rsid w:val="0067196B"/>
    <w:rsid w:val="00674AF4"/>
    <w:rsid w:val="00675BFE"/>
    <w:rsid w:val="00677EA4"/>
    <w:rsid w:val="006812DC"/>
    <w:rsid w:val="0068465A"/>
    <w:rsid w:val="00687782"/>
    <w:rsid w:val="00687BEA"/>
    <w:rsid w:val="00690D13"/>
    <w:rsid w:val="00691004"/>
    <w:rsid w:val="00691D7F"/>
    <w:rsid w:val="0069330C"/>
    <w:rsid w:val="00695109"/>
    <w:rsid w:val="006A1935"/>
    <w:rsid w:val="006A1BE6"/>
    <w:rsid w:val="006A2F7A"/>
    <w:rsid w:val="006B2642"/>
    <w:rsid w:val="006B34AA"/>
    <w:rsid w:val="006B6E99"/>
    <w:rsid w:val="006B7207"/>
    <w:rsid w:val="006C03F9"/>
    <w:rsid w:val="006C3FD9"/>
    <w:rsid w:val="006D20B3"/>
    <w:rsid w:val="006D3C78"/>
    <w:rsid w:val="006D433E"/>
    <w:rsid w:val="006D46DA"/>
    <w:rsid w:val="006D7951"/>
    <w:rsid w:val="006E2063"/>
    <w:rsid w:val="006E4A23"/>
    <w:rsid w:val="006F06E3"/>
    <w:rsid w:val="006F095B"/>
    <w:rsid w:val="006F35B2"/>
    <w:rsid w:val="006F6C3A"/>
    <w:rsid w:val="007007E9"/>
    <w:rsid w:val="00714315"/>
    <w:rsid w:val="00714931"/>
    <w:rsid w:val="00714CDD"/>
    <w:rsid w:val="0071508C"/>
    <w:rsid w:val="0071757B"/>
    <w:rsid w:val="0072007C"/>
    <w:rsid w:val="00720B30"/>
    <w:rsid w:val="007244D8"/>
    <w:rsid w:val="00734CFC"/>
    <w:rsid w:val="00735C1F"/>
    <w:rsid w:val="00735E5D"/>
    <w:rsid w:val="00737704"/>
    <w:rsid w:val="007400E7"/>
    <w:rsid w:val="00740259"/>
    <w:rsid w:val="00744E70"/>
    <w:rsid w:val="007450D5"/>
    <w:rsid w:val="0074678D"/>
    <w:rsid w:val="00747DE4"/>
    <w:rsid w:val="00757E6D"/>
    <w:rsid w:val="00761210"/>
    <w:rsid w:val="00761965"/>
    <w:rsid w:val="00762FB7"/>
    <w:rsid w:val="00771244"/>
    <w:rsid w:val="007740C5"/>
    <w:rsid w:val="007749CB"/>
    <w:rsid w:val="007837C7"/>
    <w:rsid w:val="00787AE8"/>
    <w:rsid w:val="00793831"/>
    <w:rsid w:val="00795026"/>
    <w:rsid w:val="00795789"/>
    <w:rsid w:val="007A1513"/>
    <w:rsid w:val="007A1931"/>
    <w:rsid w:val="007A1AB5"/>
    <w:rsid w:val="007A29A9"/>
    <w:rsid w:val="007A314C"/>
    <w:rsid w:val="007A3564"/>
    <w:rsid w:val="007B0AFF"/>
    <w:rsid w:val="007B6C99"/>
    <w:rsid w:val="007C716A"/>
    <w:rsid w:val="007C726C"/>
    <w:rsid w:val="007D016B"/>
    <w:rsid w:val="007D1775"/>
    <w:rsid w:val="007E2D21"/>
    <w:rsid w:val="007F0FBD"/>
    <w:rsid w:val="007F37B8"/>
    <w:rsid w:val="007F3DCB"/>
    <w:rsid w:val="007F4B2A"/>
    <w:rsid w:val="007F5167"/>
    <w:rsid w:val="007F6E72"/>
    <w:rsid w:val="007F72FD"/>
    <w:rsid w:val="00800301"/>
    <w:rsid w:val="00811924"/>
    <w:rsid w:val="00814479"/>
    <w:rsid w:val="00814EDD"/>
    <w:rsid w:val="008239AD"/>
    <w:rsid w:val="00824A1F"/>
    <w:rsid w:val="00825753"/>
    <w:rsid w:val="008271B7"/>
    <w:rsid w:val="00831F02"/>
    <w:rsid w:val="00832B99"/>
    <w:rsid w:val="008332C0"/>
    <w:rsid w:val="0084023E"/>
    <w:rsid w:val="008402EA"/>
    <w:rsid w:val="00843F04"/>
    <w:rsid w:val="008466C9"/>
    <w:rsid w:val="00854F41"/>
    <w:rsid w:val="00855999"/>
    <w:rsid w:val="00856270"/>
    <w:rsid w:val="008565AA"/>
    <w:rsid w:val="0086155D"/>
    <w:rsid w:val="00861D8E"/>
    <w:rsid w:val="00864C15"/>
    <w:rsid w:val="008651D1"/>
    <w:rsid w:val="00867891"/>
    <w:rsid w:val="00870380"/>
    <w:rsid w:val="00870C24"/>
    <w:rsid w:val="00871AE0"/>
    <w:rsid w:val="00882324"/>
    <w:rsid w:val="00883B80"/>
    <w:rsid w:val="00884C75"/>
    <w:rsid w:val="008858A4"/>
    <w:rsid w:val="00892D01"/>
    <w:rsid w:val="00892F26"/>
    <w:rsid w:val="00893C58"/>
    <w:rsid w:val="0089402B"/>
    <w:rsid w:val="0089516B"/>
    <w:rsid w:val="00896A35"/>
    <w:rsid w:val="0089795D"/>
    <w:rsid w:val="008A594C"/>
    <w:rsid w:val="008A745E"/>
    <w:rsid w:val="008B1206"/>
    <w:rsid w:val="008B1502"/>
    <w:rsid w:val="008B233F"/>
    <w:rsid w:val="008B4FD5"/>
    <w:rsid w:val="008B7973"/>
    <w:rsid w:val="008C00C1"/>
    <w:rsid w:val="008C1F14"/>
    <w:rsid w:val="008C53C8"/>
    <w:rsid w:val="008D0AFD"/>
    <w:rsid w:val="008D130D"/>
    <w:rsid w:val="008D2189"/>
    <w:rsid w:val="008E46C2"/>
    <w:rsid w:val="008F0943"/>
    <w:rsid w:val="008F2172"/>
    <w:rsid w:val="008F31C8"/>
    <w:rsid w:val="008F4B8D"/>
    <w:rsid w:val="008F6A1B"/>
    <w:rsid w:val="00900915"/>
    <w:rsid w:val="00916B1D"/>
    <w:rsid w:val="00922F57"/>
    <w:rsid w:val="0092415C"/>
    <w:rsid w:val="00927651"/>
    <w:rsid w:val="009324E4"/>
    <w:rsid w:val="00933E03"/>
    <w:rsid w:val="00933E94"/>
    <w:rsid w:val="00934922"/>
    <w:rsid w:val="00936AE1"/>
    <w:rsid w:val="00943270"/>
    <w:rsid w:val="00946599"/>
    <w:rsid w:val="00947C8D"/>
    <w:rsid w:val="00957882"/>
    <w:rsid w:val="0096007F"/>
    <w:rsid w:val="00960585"/>
    <w:rsid w:val="009609AF"/>
    <w:rsid w:val="00960E94"/>
    <w:rsid w:val="0096111D"/>
    <w:rsid w:val="0096689A"/>
    <w:rsid w:val="00972603"/>
    <w:rsid w:val="00972761"/>
    <w:rsid w:val="00974FD5"/>
    <w:rsid w:val="009775A8"/>
    <w:rsid w:val="009777B3"/>
    <w:rsid w:val="00982D77"/>
    <w:rsid w:val="00987822"/>
    <w:rsid w:val="009907EE"/>
    <w:rsid w:val="0099342A"/>
    <w:rsid w:val="009934B0"/>
    <w:rsid w:val="0099392E"/>
    <w:rsid w:val="009975CA"/>
    <w:rsid w:val="009A02CF"/>
    <w:rsid w:val="009A350F"/>
    <w:rsid w:val="009B07A6"/>
    <w:rsid w:val="009B0FA2"/>
    <w:rsid w:val="009B3BAD"/>
    <w:rsid w:val="009C0202"/>
    <w:rsid w:val="009C09FB"/>
    <w:rsid w:val="009C4E8A"/>
    <w:rsid w:val="009C7C14"/>
    <w:rsid w:val="009D1332"/>
    <w:rsid w:val="009D6D9F"/>
    <w:rsid w:val="009E4F97"/>
    <w:rsid w:val="009E5A2B"/>
    <w:rsid w:val="009F3F8E"/>
    <w:rsid w:val="009F5CF1"/>
    <w:rsid w:val="009F6130"/>
    <w:rsid w:val="009F790B"/>
    <w:rsid w:val="00A03782"/>
    <w:rsid w:val="00A053F5"/>
    <w:rsid w:val="00A110FB"/>
    <w:rsid w:val="00A12FA1"/>
    <w:rsid w:val="00A14D04"/>
    <w:rsid w:val="00A21DAE"/>
    <w:rsid w:val="00A2633C"/>
    <w:rsid w:val="00A276A0"/>
    <w:rsid w:val="00A36998"/>
    <w:rsid w:val="00A37C62"/>
    <w:rsid w:val="00A43A87"/>
    <w:rsid w:val="00A471E4"/>
    <w:rsid w:val="00A47849"/>
    <w:rsid w:val="00A50460"/>
    <w:rsid w:val="00A507CD"/>
    <w:rsid w:val="00A5133C"/>
    <w:rsid w:val="00A51D93"/>
    <w:rsid w:val="00A52889"/>
    <w:rsid w:val="00A558DA"/>
    <w:rsid w:val="00A6675B"/>
    <w:rsid w:val="00A72F72"/>
    <w:rsid w:val="00A77E77"/>
    <w:rsid w:val="00A81E22"/>
    <w:rsid w:val="00A83B36"/>
    <w:rsid w:val="00A83FBB"/>
    <w:rsid w:val="00A86314"/>
    <w:rsid w:val="00A87851"/>
    <w:rsid w:val="00A90005"/>
    <w:rsid w:val="00A9101C"/>
    <w:rsid w:val="00A96B05"/>
    <w:rsid w:val="00AA1647"/>
    <w:rsid w:val="00AA20C8"/>
    <w:rsid w:val="00AC0291"/>
    <w:rsid w:val="00AC2F72"/>
    <w:rsid w:val="00AC7897"/>
    <w:rsid w:val="00AC79A1"/>
    <w:rsid w:val="00AD1312"/>
    <w:rsid w:val="00AD264E"/>
    <w:rsid w:val="00AD3565"/>
    <w:rsid w:val="00AD4B79"/>
    <w:rsid w:val="00AD5079"/>
    <w:rsid w:val="00AD602B"/>
    <w:rsid w:val="00AD6470"/>
    <w:rsid w:val="00AF07A6"/>
    <w:rsid w:val="00AF30F6"/>
    <w:rsid w:val="00AF5274"/>
    <w:rsid w:val="00AF5722"/>
    <w:rsid w:val="00AF6F1B"/>
    <w:rsid w:val="00AF763A"/>
    <w:rsid w:val="00AF7820"/>
    <w:rsid w:val="00B03BD8"/>
    <w:rsid w:val="00B05664"/>
    <w:rsid w:val="00B10B71"/>
    <w:rsid w:val="00B11B1C"/>
    <w:rsid w:val="00B16F05"/>
    <w:rsid w:val="00B20E82"/>
    <w:rsid w:val="00B240F5"/>
    <w:rsid w:val="00B24B3A"/>
    <w:rsid w:val="00B259AE"/>
    <w:rsid w:val="00B26E11"/>
    <w:rsid w:val="00B306E0"/>
    <w:rsid w:val="00B31CE0"/>
    <w:rsid w:val="00B34413"/>
    <w:rsid w:val="00B375BE"/>
    <w:rsid w:val="00B463FC"/>
    <w:rsid w:val="00B4707D"/>
    <w:rsid w:val="00B53526"/>
    <w:rsid w:val="00B541F8"/>
    <w:rsid w:val="00B61773"/>
    <w:rsid w:val="00B6193C"/>
    <w:rsid w:val="00B63DB4"/>
    <w:rsid w:val="00B647A2"/>
    <w:rsid w:val="00B730DD"/>
    <w:rsid w:val="00B81841"/>
    <w:rsid w:val="00B82F0A"/>
    <w:rsid w:val="00B843B8"/>
    <w:rsid w:val="00B87F3E"/>
    <w:rsid w:val="00B90A6C"/>
    <w:rsid w:val="00B95766"/>
    <w:rsid w:val="00B963B6"/>
    <w:rsid w:val="00BA4389"/>
    <w:rsid w:val="00BA456F"/>
    <w:rsid w:val="00BA7EC5"/>
    <w:rsid w:val="00BB0457"/>
    <w:rsid w:val="00BB0BCB"/>
    <w:rsid w:val="00BB56BA"/>
    <w:rsid w:val="00BC19A6"/>
    <w:rsid w:val="00BC2B26"/>
    <w:rsid w:val="00BC3714"/>
    <w:rsid w:val="00BC6555"/>
    <w:rsid w:val="00BC6585"/>
    <w:rsid w:val="00BC6FB4"/>
    <w:rsid w:val="00BD0FCF"/>
    <w:rsid w:val="00BD63AC"/>
    <w:rsid w:val="00BD652B"/>
    <w:rsid w:val="00BD762E"/>
    <w:rsid w:val="00BD79FD"/>
    <w:rsid w:val="00BE22D1"/>
    <w:rsid w:val="00BE3349"/>
    <w:rsid w:val="00BE3D59"/>
    <w:rsid w:val="00BE3EFF"/>
    <w:rsid w:val="00BE4AFA"/>
    <w:rsid w:val="00BF03F7"/>
    <w:rsid w:val="00BF31DF"/>
    <w:rsid w:val="00BF3223"/>
    <w:rsid w:val="00BF389D"/>
    <w:rsid w:val="00BF3EB0"/>
    <w:rsid w:val="00BF4C29"/>
    <w:rsid w:val="00BF7284"/>
    <w:rsid w:val="00BF7F66"/>
    <w:rsid w:val="00C0556E"/>
    <w:rsid w:val="00C0592F"/>
    <w:rsid w:val="00C11906"/>
    <w:rsid w:val="00C14BBC"/>
    <w:rsid w:val="00C21074"/>
    <w:rsid w:val="00C23FE9"/>
    <w:rsid w:val="00C32157"/>
    <w:rsid w:val="00C34280"/>
    <w:rsid w:val="00C36AEE"/>
    <w:rsid w:val="00C4063D"/>
    <w:rsid w:val="00C45F82"/>
    <w:rsid w:val="00C5168B"/>
    <w:rsid w:val="00C5306A"/>
    <w:rsid w:val="00C53A60"/>
    <w:rsid w:val="00C56115"/>
    <w:rsid w:val="00C60FBC"/>
    <w:rsid w:val="00C62B4A"/>
    <w:rsid w:val="00C66211"/>
    <w:rsid w:val="00C71D47"/>
    <w:rsid w:val="00C723D4"/>
    <w:rsid w:val="00C75EA5"/>
    <w:rsid w:val="00C801ED"/>
    <w:rsid w:val="00C83311"/>
    <w:rsid w:val="00C83B49"/>
    <w:rsid w:val="00C90E4E"/>
    <w:rsid w:val="00C915AB"/>
    <w:rsid w:val="00C92D36"/>
    <w:rsid w:val="00C96042"/>
    <w:rsid w:val="00CA2792"/>
    <w:rsid w:val="00CA2E90"/>
    <w:rsid w:val="00CA55CD"/>
    <w:rsid w:val="00CA5D0B"/>
    <w:rsid w:val="00CA7414"/>
    <w:rsid w:val="00CB5B6F"/>
    <w:rsid w:val="00CB7006"/>
    <w:rsid w:val="00CC2C80"/>
    <w:rsid w:val="00CC3599"/>
    <w:rsid w:val="00CC4D85"/>
    <w:rsid w:val="00CD052E"/>
    <w:rsid w:val="00CD3641"/>
    <w:rsid w:val="00CD6B6E"/>
    <w:rsid w:val="00CE216C"/>
    <w:rsid w:val="00CE4E4B"/>
    <w:rsid w:val="00CF0A81"/>
    <w:rsid w:val="00CF3B9D"/>
    <w:rsid w:val="00CF5DA7"/>
    <w:rsid w:val="00D00333"/>
    <w:rsid w:val="00D010D4"/>
    <w:rsid w:val="00D04CB3"/>
    <w:rsid w:val="00D05F73"/>
    <w:rsid w:val="00D07649"/>
    <w:rsid w:val="00D11667"/>
    <w:rsid w:val="00D1239E"/>
    <w:rsid w:val="00D14E00"/>
    <w:rsid w:val="00D24AFA"/>
    <w:rsid w:val="00D2678C"/>
    <w:rsid w:val="00D26A00"/>
    <w:rsid w:val="00D411EB"/>
    <w:rsid w:val="00D44403"/>
    <w:rsid w:val="00D46940"/>
    <w:rsid w:val="00D47F12"/>
    <w:rsid w:val="00D511B8"/>
    <w:rsid w:val="00D5333C"/>
    <w:rsid w:val="00D5645F"/>
    <w:rsid w:val="00D568C4"/>
    <w:rsid w:val="00D60D9C"/>
    <w:rsid w:val="00D6222D"/>
    <w:rsid w:val="00D654F9"/>
    <w:rsid w:val="00D66997"/>
    <w:rsid w:val="00D7268E"/>
    <w:rsid w:val="00D748D3"/>
    <w:rsid w:val="00D766F4"/>
    <w:rsid w:val="00D77F27"/>
    <w:rsid w:val="00D80354"/>
    <w:rsid w:val="00D81A29"/>
    <w:rsid w:val="00D83FC5"/>
    <w:rsid w:val="00D8503A"/>
    <w:rsid w:val="00D90900"/>
    <w:rsid w:val="00D90E77"/>
    <w:rsid w:val="00D9245D"/>
    <w:rsid w:val="00D93E6A"/>
    <w:rsid w:val="00D95C0B"/>
    <w:rsid w:val="00DA420F"/>
    <w:rsid w:val="00DA457B"/>
    <w:rsid w:val="00DA6673"/>
    <w:rsid w:val="00DA7274"/>
    <w:rsid w:val="00DB2159"/>
    <w:rsid w:val="00DB2E71"/>
    <w:rsid w:val="00DB4720"/>
    <w:rsid w:val="00DB4A44"/>
    <w:rsid w:val="00DB5145"/>
    <w:rsid w:val="00DB5B66"/>
    <w:rsid w:val="00DC0312"/>
    <w:rsid w:val="00DC0A9E"/>
    <w:rsid w:val="00DC158D"/>
    <w:rsid w:val="00DC334C"/>
    <w:rsid w:val="00DC52D4"/>
    <w:rsid w:val="00DC5447"/>
    <w:rsid w:val="00DD0267"/>
    <w:rsid w:val="00DD0BBC"/>
    <w:rsid w:val="00DD0F0F"/>
    <w:rsid w:val="00DD102A"/>
    <w:rsid w:val="00DD1ACB"/>
    <w:rsid w:val="00DD1FF8"/>
    <w:rsid w:val="00DD2F9F"/>
    <w:rsid w:val="00DD395F"/>
    <w:rsid w:val="00DD39CB"/>
    <w:rsid w:val="00DD3CCD"/>
    <w:rsid w:val="00DD4011"/>
    <w:rsid w:val="00DD49D5"/>
    <w:rsid w:val="00DE01E4"/>
    <w:rsid w:val="00DE2D38"/>
    <w:rsid w:val="00DE2F65"/>
    <w:rsid w:val="00DE517D"/>
    <w:rsid w:val="00DE581D"/>
    <w:rsid w:val="00DE6C4C"/>
    <w:rsid w:val="00DF1F00"/>
    <w:rsid w:val="00DF2E32"/>
    <w:rsid w:val="00DF3D7F"/>
    <w:rsid w:val="00DF60C7"/>
    <w:rsid w:val="00E00B9B"/>
    <w:rsid w:val="00E021D2"/>
    <w:rsid w:val="00E03129"/>
    <w:rsid w:val="00E071FE"/>
    <w:rsid w:val="00E07490"/>
    <w:rsid w:val="00E104B6"/>
    <w:rsid w:val="00E15F3B"/>
    <w:rsid w:val="00E200FD"/>
    <w:rsid w:val="00E21126"/>
    <w:rsid w:val="00E21B92"/>
    <w:rsid w:val="00E222E8"/>
    <w:rsid w:val="00E27E7A"/>
    <w:rsid w:val="00E33A4B"/>
    <w:rsid w:val="00E400C5"/>
    <w:rsid w:val="00E43034"/>
    <w:rsid w:val="00E44F9A"/>
    <w:rsid w:val="00E464EC"/>
    <w:rsid w:val="00E46F67"/>
    <w:rsid w:val="00E5275A"/>
    <w:rsid w:val="00E562E6"/>
    <w:rsid w:val="00E6280A"/>
    <w:rsid w:val="00E63D3A"/>
    <w:rsid w:val="00E646A3"/>
    <w:rsid w:val="00E71164"/>
    <w:rsid w:val="00E854E7"/>
    <w:rsid w:val="00E85BF4"/>
    <w:rsid w:val="00E913BD"/>
    <w:rsid w:val="00E91898"/>
    <w:rsid w:val="00E97B30"/>
    <w:rsid w:val="00EA05CB"/>
    <w:rsid w:val="00EA16FF"/>
    <w:rsid w:val="00EA2ED4"/>
    <w:rsid w:val="00EA3F85"/>
    <w:rsid w:val="00EA4871"/>
    <w:rsid w:val="00EA6497"/>
    <w:rsid w:val="00EA7BE5"/>
    <w:rsid w:val="00EB092B"/>
    <w:rsid w:val="00EC0F96"/>
    <w:rsid w:val="00EC19CD"/>
    <w:rsid w:val="00EC72DB"/>
    <w:rsid w:val="00EC731E"/>
    <w:rsid w:val="00ED02C2"/>
    <w:rsid w:val="00ED13A3"/>
    <w:rsid w:val="00ED505D"/>
    <w:rsid w:val="00ED52E5"/>
    <w:rsid w:val="00ED640B"/>
    <w:rsid w:val="00EE0757"/>
    <w:rsid w:val="00EE1A88"/>
    <w:rsid w:val="00EE3AB7"/>
    <w:rsid w:val="00EE4750"/>
    <w:rsid w:val="00EE4F74"/>
    <w:rsid w:val="00EE6C28"/>
    <w:rsid w:val="00EF3354"/>
    <w:rsid w:val="00F021B7"/>
    <w:rsid w:val="00F07EA3"/>
    <w:rsid w:val="00F168B4"/>
    <w:rsid w:val="00F23567"/>
    <w:rsid w:val="00F30754"/>
    <w:rsid w:val="00F36EBE"/>
    <w:rsid w:val="00F465DD"/>
    <w:rsid w:val="00F47264"/>
    <w:rsid w:val="00F47717"/>
    <w:rsid w:val="00F51F67"/>
    <w:rsid w:val="00F56C4D"/>
    <w:rsid w:val="00F61AA0"/>
    <w:rsid w:val="00F62630"/>
    <w:rsid w:val="00F662DC"/>
    <w:rsid w:val="00F66FEF"/>
    <w:rsid w:val="00F72BAE"/>
    <w:rsid w:val="00F75A6F"/>
    <w:rsid w:val="00F77239"/>
    <w:rsid w:val="00F82110"/>
    <w:rsid w:val="00F907D2"/>
    <w:rsid w:val="00F907FF"/>
    <w:rsid w:val="00F91895"/>
    <w:rsid w:val="00F95380"/>
    <w:rsid w:val="00F95AC3"/>
    <w:rsid w:val="00F95B79"/>
    <w:rsid w:val="00FA093D"/>
    <w:rsid w:val="00FA2886"/>
    <w:rsid w:val="00FA75E3"/>
    <w:rsid w:val="00FB3CD1"/>
    <w:rsid w:val="00FB488E"/>
    <w:rsid w:val="00FB5BF7"/>
    <w:rsid w:val="00FC3371"/>
    <w:rsid w:val="00FC4717"/>
    <w:rsid w:val="00FC48C5"/>
    <w:rsid w:val="00FC5D28"/>
    <w:rsid w:val="00FD0879"/>
    <w:rsid w:val="00FD4386"/>
    <w:rsid w:val="00FD47FD"/>
    <w:rsid w:val="00FD4A5D"/>
    <w:rsid w:val="00FD6A2E"/>
    <w:rsid w:val="00FD71B3"/>
    <w:rsid w:val="00FE1048"/>
    <w:rsid w:val="00FE3C75"/>
    <w:rsid w:val="00FF712C"/>
    <w:rsid w:val="00FF7717"/>
    <w:rsid w:val="00FF7D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FE0"/>
    <w:pPr>
      <w:widowControl w:val="0"/>
      <w:spacing w:line="420" w:lineRule="auto"/>
      <w:ind w:firstLine="720"/>
    </w:pPr>
    <w:rPr>
      <w:snapToGrid w:val="0"/>
      <w:sz w:val="28"/>
    </w:rPr>
  </w:style>
  <w:style w:type="paragraph" w:styleId="1">
    <w:name w:val="heading 1"/>
    <w:basedOn w:val="a"/>
    <w:next w:val="a"/>
    <w:link w:val="10"/>
    <w:qFormat/>
    <w:rsid w:val="00E46F67"/>
    <w:pPr>
      <w:keepNext/>
      <w:spacing w:line="360" w:lineRule="auto"/>
      <w:ind w:left="200" w:firstLine="520"/>
      <w:jc w:val="center"/>
      <w:outlineLvl w:val="0"/>
    </w:pPr>
    <w:rPr>
      <w:b/>
    </w:rPr>
  </w:style>
  <w:style w:type="paragraph" w:styleId="2">
    <w:name w:val="heading 2"/>
    <w:basedOn w:val="a"/>
    <w:next w:val="a"/>
    <w:qFormat/>
    <w:rsid w:val="00E46F67"/>
    <w:pPr>
      <w:keepNext/>
      <w:jc w:val="both"/>
      <w:outlineLvl w:val="1"/>
    </w:pPr>
    <w:rPr>
      <w:b/>
    </w:rPr>
  </w:style>
  <w:style w:type="paragraph" w:styleId="3">
    <w:name w:val="heading 3"/>
    <w:basedOn w:val="a"/>
    <w:next w:val="a"/>
    <w:qFormat/>
    <w:rsid w:val="00E46F67"/>
    <w:pPr>
      <w:keepNext/>
      <w:spacing w:line="312" w:lineRule="auto"/>
      <w:jc w:val="both"/>
      <w:outlineLvl w:val="2"/>
    </w:pPr>
    <w:rPr>
      <w:sz w:val="26"/>
      <w:u w:val="single"/>
    </w:rPr>
  </w:style>
  <w:style w:type="paragraph" w:styleId="4">
    <w:name w:val="heading 4"/>
    <w:basedOn w:val="a"/>
    <w:next w:val="a"/>
    <w:qFormat/>
    <w:rsid w:val="00E46F67"/>
    <w:pPr>
      <w:keepNext/>
      <w:spacing w:line="312" w:lineRule="auto"/>
      <w:ind w:left="1560" w:hanging="993"/>
      <w:jc w:val="both"/>
      <w:outlineLvl w:val="3"/>
    </w:pPr>
    <w:rPr>
      <w:sz w:val="26"/>
      <w:u w:val="single"/>
    </w:rPr>
  </w:style>
  <w:style w:type="paragraph" w:styleId="5">
    <w:name w:val="heading 5"/>
    <w:basedOn w:val="a"/>
    <w:next w:val="a"/>
    <w:qFormat/>
    <w:rsid w:val="00E46F67"/>
    <w:pPr>
      <w:keepNext/>
      <w:spacing w:before="120" w:line="240" w:lineRule="auto"/>
      <w:ind w:left="640" w:firstLine="0"/>
      <w:jc w:val="center"/>
      <w:outlineLvl w:val="4"/>
    </w:pPr>
    <w:rPr>
      <w:b/>
      <w:sz w:val="26"/>
    </w:rPr>
  </w:style>
  <w:style w:type="paragraph" w:styleId="6">
    <w:name w:val="heading 6"/>
    <w:basedOn w:val="a"/>
    <w:next w:val="a"/>
    <w:qFormat/>
    <w:rsid w:val="00E46F67"/>
    <w:pPr>
      <w:keepNext/>
      <w:spacing w:line="312" w:lineRule="auto"/>
      <w:ind w:firstLine="0"/>
      <w:jc w:val="center"/>
      <w:outlineLvl w:val="5"/>
    </w:pPr>
    <w:rPr>
      <w:i/>
      <w:noProof/>
      <w:sz w:val="24"/>
    </w:rPr>
  </w:style>
  <w:style w:type="paragraph" w:styleId="7">
    <w:name w:val="heading 7"/>
    <w:basedOn w:val="a"/>
    <w:next w:val="a"/>
    <w:qFormat/>
    <w:rsid w:val="00E46F67"/>
    <w:pPr>
      <w:keepNext/>
      <w:spacing w:line="312" w:lineRule="auto"/>
      <w:ind w:left="720" w:firstLine="0"/>
      <w:jc w:val="both"/>
      <w:outlineLvl w:val="6"/>
    </w:pPr>
    <w:rPr>
      <w:i/>
      <w:sz w:val="26"/>
    </w:rPr>
  </w:style>
  <w:style w:type="paragraph" w:styleId="8">
    <w:name w:val="heading 8"/>
    <w:basedOn w:val="a"/>
    <w:next w:val="a"/>
    <w:qFormat/>
    <w:rsid w:val="00E46F67"/>
    <w:pPr>
      <w:keepNext/>
      <w:spacing w:line="312" w:lineRule="auto"/>
      <w:jc w:val="both"/>
      <w:outlineLvl w:val="7"/>
    </w:pPr>
    <w:rPr>
      <w:b/>
      <w:sz w:val="26"/>
    </w:rPr>
  </w:style>
  <w:style w:type="paragraph" w:styleId="9">
    <w:name w:val="heading 9"/>
    <w:basedOn w:val="a"/>
    <w:next w:val="a"/>
    <w:qFormat/>
    <w:rsid w:val="00E46F67"/>
    <w:pPr>
      <w:keepNext/>
      <w:spacing w:line="312" w:lineRule="auto"/>
      <w:jc w:val="both"/>
      <w:outlineLvl w:val="8"/>
    </w:pPr>
    <w:rPr>
      <w:i/>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E46F67"/>
    <w:pPr>
      <w:widowControl w:val="0"/>
      <w:spacing w:line="480" w:lineRule="auto"/>
      <w:ind w:firstLine="720"/>
    </w:pPr>
    <w:rPr>
      <w:rFonts w:ascii="Arial" w:hAnsi="Arial"/>
      <w:b/>
      <w:i/>
      <w:snapToGrid w:val="0"/>
      <w:sz w:val="24"/>
    </w:rPr>
  </w:style>
  <w:style w:type="paragraph" w:styleId="a3">
    <w:name w:val="Block Text"/>
    <w:basedOn w:val="a"/>
    <w:rsid w:val="00E46F67"/>
    <w:pPr>
      <w:spacing w:line="220" w:lineRule="auto"/>
      <w:ind w:left="640" w:right="600" w:firstLine="0"/>
      <w:jc w:val="center"/>
    </w:pPr>
  </w:style>
  <w:style w:type="paragraph" w:styleId="a4">
    <w:name w:val="Body Text Indent"/>
    <w:basedOn w:val="a"/>
    <w:link w:val="a5"/>
    <w:rsid w:val="00E46F67"/>
    <w:pPr>
      <w:spacing w:line="240" w:lineRule="auto"/>
      <w:ind w:left="5670" w:firstLine="0"/>
    </w:pPr>
  </w:style>
  <w:style w:type="paragraph" w:styleId="20">
    <w:name w:val="Body Text Indent 2"/>
    <w:basedOn w:val="a"/>
    <w:link w:val="21"/>
    <w:uiPriority w:val="99"/>
    <w:rsid w:val="00E46F67"/>
    <w:pPr>
      <w:spacing w:line="240" w:lineRule="auto"/>
      <w:ind w:left="5245" w:firstLine="0"/>
      <w:jc w:val="center"/>
    </w:pPr>
  </w:style>
  <w:style w:type="paragraph" w:customStyle="1" w:styleId="FR3">
    <w:name w:val="FR3"/>
    <w:rsid w:val="00E46F67"/>
    <w:pPr>
      <w:widowControl w:val="0"/>
      <w:spacing w:before="400" w:line="480" w:lineRule="auto"/>
      <w:ind w:left="280" w:hanging="280"/>
    </w:pPr>
    <w:rPr>
      <w:rFonts w:ascii="Arial" w:hAnsi="Arial"/>
      <w:b/>
      <w:snapToGrid w:val="0"/>
      <w:sz w:val="24"/>
    </w:rPr>
  </w:style>
  <w:style w:type="paragraph" w:styleId="30">
    <w:name w:val="Body Text Indent 3"/>
    <w:basedOn w:val="a"/>
    <w:rsid w:val="00E46F67"/>
    <w:pPr>
      <w:jc w:val="both"/>
    </w:pPr>
    <w:rPr>
      <w:sz w:val="26"/>
    </w:rPr>
  </w:style>
  <w:style w:type="paragraph" w:styleId="22">
    <w:name w:val="Body Text 2"/>
    <w:basedOn w:val="a"/>
    <w:rsid w:val="00E46F67"/>
    <w:pPr>
      <w:spacing w:line="312" w:lineRule="auto"/>
      <w:ind w:firstLine="0"/>
      <w:jc w:val="both"/>
    </w:pPr>
    <w:rPr>
      <w:noProof/>
      <w:sz w:val="26"/>
    </w:rPr>
  </w:style>
  <w:style w:type="paragraph" w:styleId="a6">
    <w:name w:val="footer"/>
    <w:basedOn w:val="a"/>
    <w:link w:val="a7"/>
    <w:uiPriority w:val="99"/>
    <w:rsid w:val="00E46F67"/>
    <w:pPr>
      <w:tabs>
        <w:tab w:val="center" w:pos="4153"/>
        <w:tab w:val="right" w:pos="8306"/>
      </w:tabs>
    </w:pPr>
  </w:style>
  <w:style w:type="character" w:styleId="a8">
    <w:name w:val="page number"/>
    <w:basedOn w:val="a0"/>
    <w:rsid w:val="00E46F67"/>
  </w:style>
  <w:style w:type="paragraph" w:styleId="a9">
    <w:name w:val="header"/>
    <w:basedOn w:val="a"/>
    <w:rsid w:val="00E46F67"/>
    <w:pPr>
      <w:tabs>
        <w:tab w:val="center" w:pos="4153"/>
        <w:tab w:val="right" w:pos="8306"/>
      </w:tabs>
    </w:pPr>
  </w:style>
  <w:style w:type="paragraph" w:styleId="aa">
    <w:name w:val="Body Text"/>
    <w:basedOn w:val="a"/>
    <w:link w:val="ab"/>
    <w:uiPriority w:val="99"/>
    <w:rsid w:val="00824A1F"/>
    <w:pPr>
      <w:spacing w:after="120"/>
    </w:pPr>
  </w:style>
  <w:style w:type="table" w:styleId="ac">
    <w:name w:val="Table Grid"/>
    <w:basedOn w:val="a1"/>
    <w:uiPriority w:val="99"/>
    <w:rsid w:val="00DC5447"/>
    <w:pPr>
      <w:widowControl w:val="0"/>
      <w:spacing w:line="420" w:lineRule="auto"/>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2415C"/>
    <w:rPr>
      <w:snapToGrid/>
      <w:sz w:val="28"/>
    </w:rPr>
  </w:style>
  <w:style w:type="paragraph" w:styleId="ad">
    <w:name w:val="List Paragraph"/>
    <w:basedOn w:val="a"/>
    <w:link w:val="ae"/>
    <w:uiPriority w:val="34"/>
    <w:qFormat/>
    <w:rsid w:val="00CF5DA7"/>
    <w:pPr>
      <w:autoSpaceDE w:val="0"/>
      <w:autoSpaceDN w:val="0"/>
      <w:adjustRightInd w:val="0"/>
      <w:spacing w:line="240" w:lineRule="auto"/>
      <w:ind w:left="720" w:firstLine="0"/>
      <w:contextualSpacing/>
    </w:pPr>
    <w:rPr>
      <w:snapToGrid/>
      <w:sz w:val="20"/>
    </w:rPr>
  </w:style>
  <w:style w:type="paragraph" w:styleId="31">
    <w:name w:val="Body Text 3"/>
    <w:basedOn w:val="a"/>
    <w:link w:val="32"/>
    <w:rsid w:val="00EA16FF"/>
    <w:pPr>
      <w:spacing w:after="120"/>
    </w:pPr>
    <w:rPr>
      <w:sz w:val="16"/>
      <w:szCs w:val="16"/>
    </w:rPr>
  </w:style>
  <w:style w:type="character" w:customStyle="1" w:styleId="32">
    <w:name w:val="Основной текст 3 Знак"/>
    <w:link w:val="31"/>
    <w:rsid w:val="00EA16FF"/>
    <w:rPr>
      <w:snapToGrid/>
      <w:sz w:val="16"/>
      <w:szCs w:val="16"/>
    </w:rPr>
  </w:style>
  <w:style w:type="table" w:customStyle="1" w:styleId="11">
    <w:name w:val="Сетка таблицы1"/>
    <w:basedOn w:val="a1"/>
    <w:next w:val="ac"/>
    <w:uiPriority w:val="59"/>
    <w:rsid w:val="00691D7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c"/>
    <w:uiPriority w:val="59"/>
    <w:rsid w:val="00153F1F"/>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c"/>
    <w:rsid w:val="002577CE"/>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40259"/>
    <w:pPr>
      <w:widowControl w:val="0"/>
      <w:autoSpaceDE w:val="0"/>
      <w:autoSpaceDN w:val="0"/>
      <w:adjustRightInd w:val="0"/>
      <w:ind w:firstLine="720"/>
    </w:pPr>
    <w:rPr>
      <w:rFonts w:ascii="Arial" w:hAnsi="Arial" w:cs="Arial"/>
    </w:rPr>
  </w:style>
  <w:style w:type="table" w:customStyle="1" w:styleId="12">
    <w:name w:val="Сетка таблицы12"/>
    <w:basedOn w:val="a1"/>
    <w:next w:val="ac"/>
    <w:rsid w:val="0089402B"/>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c"/>
    <w:uiPriority w:val="59"/>
    <w:rsid w:val="0089402B"/>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Plain Text"/>
    <w:basedOn w:val="a"/>
    <w:link w:val="af0"/>
    <w:rsid w:val="00D90E77"/>
    <w:pPr>
      <w:widowControl/>
      <w:spacing w:line="240" w:lineRule="auto"/>
      <w:ind w:firstLine="0"/>
    </w:pPr>
    <w:rPr>
      <w:rFonts w:ascii="Courier New" w:hAnsi="Courier New"/>
      <w:snapToGrid/>
      <w:color w:val="000000"/>
      <w:sz w:val="20"/>
    </w:rPr>
  </w:style>
  <w:style w:type="character" w:customStyle="1" w:styleId="af0">
    <w:name w:val="Текст Знак"/>
    <w:basedOn w:val="a0"/>
    <w:link w:val="af"/>
    <w:rsid w:val="00D90E77"/>
    <w:rPr>
      <w:rFonts w:ascii="Courier New" w:hAnsi="Courier New"/>
      <w:color w:val="000000"/>
    </w:rPr>
  </w:style>
  <w:style w:type="paragraph" w:customStyle="1" w:styleId="210">
    <w:name w:val="Основной текст с отступом 21"/>
    <w:basedOn w:val="a"/>
    <w:uiPriority w:val="99"/>
    <w:rsid w:val="00225A51"/>
    <w:pPr>
      <w:widowControl/>
      <w:suppressAutoHyphens/>
      <w:spacing w:line="240" w:lineRule="auto"/>
      <w:ind w:firstLine="709"/>
      <w:jc w:val="both"/>
    </w:pPr>
    <w:rPr>
      <w:snapToGrid/>
      <w:sz w:val="20"/>
      <w:lang w:eastAsia="ar-SA"/>
    </w:rPr>
  </w:style>
  <w:style w:type="paragraph" w:styleId="af1">
    <w:name w:val="Subtitle"/>
    <w:basedOn w:val="a"/>
    <w:link w:val="af2"/>
    <w:qFormat/>
    <w:rsid w:val="00A21DAE"/>
    <w:pPr>
      <w:widowControl/>
      <w:spacing w:line="240" w:lineRule="auto"/>
      <w:ind w:firstLine="0"/>
      <w:jc w:val="both"/>
    </w:pPr>
    <w:rPr>
      <w:snapToGrid/>
      <w:szCs w:val="24"/>
    </w:rPr>
  </w:style>
  <w:style w:type="character" w:customStyle="1" w:styleId="af2">
    <w:name w:val="Подзаголовок Знак"/>
    <w:basedOn w:val="a0"/>
    <w:link w:val="af1"/>
    <w:rsid w:val="00A21DAE"/>
    <w:rPr>
      <w:sz w:val="28"/>
      <w:szCs w:val="24"/>
    </w:rPr>
  </w:style>
  <w:style w:type="table" w:customStyle="1" w:styleId="40">
    <w:name w:val="Сетка таблицы4"/>
    <w:basedOn w:val="a1"/>
    <w:next w:val="ac"/>
    <w:uiPriority w:val="59"/>
    <w:rsid w:val="00A21DA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DD0F0F"/>
    <w:pPr>
      <w:spacing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DD0F0F"/>
    <w:rPr>
      <w:rFonts w:ascii="Segoe UI" w:hAnsi="Segoe UI" w:cs="Segoe UI"/>
      <w:snapToGrid w:val="0"/>
      <w:sz w:val="18"/>
      <w:szCs w:val="18"/>
    </w:rPr>
  </w:style>
  <w:style w:type="paragraph" w:customStyle="1" w:styleId="Style19">
    <w:name w:val="Style19"/>
    <w:basedOn w:val="a"/>
    <w:uiPriority w:val="99"/>
    <w:rsid w:val="00B24B3A"/>
    <w:pPr>
      <w:autoSpaceDE w:val="0"/>
      <w:autoSpaceDN w:val="0"/>
      <w:adjustRightInd w:val="0"/>
      <w:spacing w:line="240" w:lineRule="auto"/>
      <w:ind w:firstLine="0"/>
      <w:jc w:val="center"/>
    </w:pPr>
    <w:rPr>
      <w:rFonts w:eastAsiaTheme="minorEastAsia"/>
      <w:snapToGrid/>
      <w:sz w:val="24"/>
      <w:szCs w:val="24"/>
    </w:rPr>
  </w:style>
  <w:style w:type="character" w:customStyle="1" w:styleId="FontStyle64">
    <w:name w:val="Font Style64"/>
    <w:basedOn w:val="a0"/>
    <w:uiPriority w:val="99"/>
    <w:rsid w:val="00B24B3A"/>
    <w:rPr>
      <w:rFonts w:ascii="Times New Roman" w:hAnsi="Times New Roman" w:cs="Times New Roman"/>
      <w:b/>
      <w:bCs/>
      <w:color w:val="000000"/>
      <w:sz w:val="20"/>
      <w:szCs w:val="20"/>
    </w:rPr>
  </w:style>
  <w:style w:type="paragraph" w:customStyle="1" w:styleId="Style11">
    <w:name w:val="Style11"/>
    <w:basedOn w:val="a"/>
    <w:uiPriority w:val="99"/>
    <w:rsid w:val="005A3CBB"/>
    <w:pPr>
      <w:autoSpaceDE w:val="0"/>
      <w:autoSpaceDN w:val="0"/>
      <w:adjustRightInd w:val="0"/>
      <w:spacing w:line="255" w:lineRule="exact"/>
      <w:ind w:firstLine="521"/>
      <w:jc w:val="both"/>
    </w:pPr>
    <w:rPr>
      <w:rFonts w:eastAsiaTheme="minorEastAsia"/>
      <w:snapToGrid/>
      <w:sz w:val="24"/>
      <w:szCs w:val="24"/>
    </w:rPr>
  </w:style>
  <w:style w:type="character" w:customStyle="1" w:styleId="FontStyle63">
    <w:name w:val="Font Style63"/>
    <w:basedOn w:val="a0"/>
    <w:uiPriority w:val="99"/>
    <w:rsid w:val="005A3CBB"/>
    <w:rPr>
      <w:rFonts w:ascii="Times New Roman" w:hAnsi="Times New Roman" w:cs="Times New Roman"/>
      <w:color w:val="000000"/>
      <w:sz w:val="20"/>
      <w:szCs w:val="20"/>
    </w:rPr>
  </w:style>
  <w:style w:type="table" w:customStyle="1" w:styleId="13">
    <w:name w:val="Сетка таблицы13"/>
    <w:basedOn w:val="a1"/>
    <w:next w:val="ac"/>
    <w:uiPriority w:val="59"/>
    <w:rsid w:val="00D6222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c"/>
    <w:uiPriority w:val="59"/>
    <w:rsid w:val="00D6222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c"/>
    <w:uiPriority w:val="59"/>
    <w:rsid w:val="00D6222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1"/>
    <w:basedOn w:val="a1"/>
    <w:next w:val="ac"/>
    <w:uiPriority w:val="59"/>
    <w:rsid w:val="00D6222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426177"/>
  </w:style>
  <w:style w:type="character" w:customStyle="1" w:styleId="10">
    <w:name w:val="Заголовок 1 Знак"/>
    <w:basedOn w:val="a0"/>
    <w:link w:val="1"/>
    <w:rsid w:val="00426177"/>
    <w:rPr>
      <w:b/>
      <w:snapToGrid w:val="0"/>
      <w:sz w:val="28"/>
    </w:rPr>
  </w:style>
  <w:style w:type="paragraph" w:customStyle="1" w:styleId="Style21">
    <w:name w:val="Style21"/>
    <w:basedOn w:val="a"/>
    <w:uiPriority w:val="99"/>
    <w:rsid w:val="00426177"/>
    <w:pPr>
      <w:autoSpaceDE w:val="0"/>
      <w:autoSpaceDN w:val="0"/>
      <w:adjustRightInd w:val="0"/>
      <w:spacing w:line="274" w:lineRule="exact"/>
      <w:ind w:firstLine="710"/>
      <w:jc w:val="both"/>
    </w:pPr>
    <w:rPr>
      <w:snapToGrid/>
      <w:sz w:val="24"/>
      <w:szCs w:val="24"/>
    </w:rPr>
  </w:style>
  <w:style w:type="paragraph" w:customStyle="1" w:styleId="Style22">
    <w:name w:val="Style22"/>
    <w:basedOn w:val="a"/>
    <w:uiPriority w:val="99"/>
    <w:rsid w:val="00426177"/>
    <w:pPr>
      <w:autoSpaceDE w:val="0"/>
      <w:autoSpaceDN w:val="0"/>
      <w:adjustRightInd w:val="0"/>
      <w:spacing w:line="278" w:lineRule="exact"/>
      <w:ind w:firstLine="0"/>
      <w:jc w:val="both"/>
    </w:pPr>
    <w:rPr>
      <w:snapToGrid/>
      <w:sz w:val="24"/>
      <w:szCs w:val="24"/>
    </w:rPr>
  </w:style>
  <w:style w:type="paragraph" w:customStyle="1" w:styleId="Style23">
    <w:name w:val="Style23"/>
    <w:basedOn w:val="a"/>
    <w:uiPriority w:val="99"/>
    <w:rsid w:val="00426177"/>
    <w:pPr>
      <w:autoSpaceDE w:val="0"/>
      <w:autoSpaceDN w:val="0"/>
      <w:adjustRightInd w:val="0"/>
      <w:spacing w:line="276" w:lineRule="exact"/>
      <w:jc w:val="both"/>
    </w:pPr>
    <w:rPr>
      <w:snapToGrid/>
      <w:sz w:val="24"/>
      <w:szCs w:val="24"/>
    </w:rPr>
  </w:style>
  <w:style w:type="character" w:customStyle="1" w:styleId="FontStyle47">
    <w:name w:val="Font Style47"/>
    <w:uiPriority w:val="99"/>
    <w:rsid w:val="00426177"/>
    <w:rPr>
      <w:rFonts w:ascii="Times New Roman" w:hAnsi="Times New Roman" w:cs="Times New Roman"/>
      <w:color w:val="000000"/>
      <w:sz w:val="22"/>
      <w:szCs w:val="22"/>
    </w:rPr>
  </w:style>
  <w:style w:type="character" w:customStyle="1" w:styleId="FontStyle48">
    <w:name w:val="Font Style48"/>
    <w:uiPriority w:val="99"/>
    <w:rsid w:val="00426177"/>
    <w:rPr>
      <w:rFonts w:ascii="Times New Roman" w:hAnsi="Times New Roman" w:cs="Times New Roman"/>
      <w:b/>
      <w:bCs/>
      <w:color w:val="000000"/>
      <w:sz w:val="22"/>
      <w:szCs w:val="22"/>
    </w:rPr>
  </w:style>
  <w:style w:type="paragraph" w:customStyle="1" w:styleId="Style17">
    <w:name w:val="Style17"/>
    <w:basedOn w:val="a"/>
    <w:uiPriority w:val="99"/>
    <w:rsid w:val="00426177"/>
    <w:pPr>
      <w:autoSpaceDE w:val="0"/>
      <w:autoSpaceDN w:val="0"/>
      <w:adjustRightInd w:val="0"/>
      <w:spacing w:line="275" w:lineRule="exact"/>
      <w:ind w:firstLine="634"/>
      <w:jc w:val="both"/>
    </w:pPr>
    <w:rPr>
      <w:snapToGrid/>
      <w:sz w:val="24"/>
      <w:szCs w:val="24"/>
    </w:rPr>
  </w:style>
  <w:style w:type="paragraph" w:customStyle="1" w:styleId="Style18">
    <w:name w:val="Style18"/>
    <w:basedOn w:val="a"/>
    <w:uiPriority w:val="99"/>
    <w:rsid w:val="00426177"/>
    <w:pPr>
      <w:autoSpaceDE w:val="0"/>
      <w:autoSpaceDN w:val="0"/>
      <w:adjustRightInd w:val="0"/>
      <w:spacing w:line="274" w:lineRule="exact"/>
      <w:ind w:firstLine="533"/>
      <w:jc w:val="both"/>
    </w:pPr>
    <w:rPr>
      <w:snapToGrid/>
      <w:sz w:val="24"/>
      <w:szCs w:val="24"/>
    </w:rPr>
  </w:style>
  <w:style w:type="paragraph" w:customStyle="1" w:styleId="Style20">
    <w:name w:val="Style20"/>
    <w:basedOn w:val="a"/>
    <w:uiPriority w:val="99"/>
    <w:rsid w:val="00426177"/>
    <w:pPr>
      <w:autoSpaceDE w:val="0"/>
      <w:autoSpaceDN w:val="0"/>
      <w:adjustRightInd w:val="0"/>
      <w:spacing w:line="240" w:lineRule="auto"/>
      <w:ind w:firstLine="0"/>
    </w:pPr>
    <w:rPr>
      <w:snapToGrid/>
      <w:sz w:val="24"/>
      <w:szCs w:val="24"/>
    </w:rPr>
  </w:style>
  <w:style w:type="paragraph" w:customStyle="1" w:styleId="Style24">
    <w:name w:val="Style24"/>
    <w:basedOn w:val="a"/>
    <w:uiPriority w:val="99"/>
    <w:rsid w:val="00426177"/>
    <w:pPr>
      <w:autoSpaceDE w:val="0"/>
      <w:autoSpaceDN w:val="0"/>
      <w:adjustRightInd w:val="0"/>
      <w:spacing w:line="240" w:lineRule="auto"/>
      <w:ind w:firstLine="0"/>
      <w:jc w:val="both"/>
    </w:pPr>
    <w:rPr>
      <w:snapToGrid/>
      <w:sz w:val="24"/>
      <w:szCs w:val="24"/>
    </w:rPr>
  </w:style>
  <w:style w:type="paragraph" w:customStyle="1" w:styleId="Style28">
    <w:name w:val="Style28"/>
    <w:basedOn w:val="a"/>
    <w:uiPriority w:val="99"/>
    <w:rsid w:val="00426177"/>
    <w:pPr>
      <w:autoSpaceDE w:val="0"/>
      <w:autoSpaceDN w:val="0"/>
      <w:adjustRightInd w:val="0"/>
      <w:spacing w:line="274" w:lineRule="exact"/>
      <w:ind w:firstLine="701"/>
    </w:pPr>
    <w:rPr>
      <w:snapToGrid/>
      <w:sz w:val="24"/>
      <w:szCs w:val="24"/>
    </w:rPr>
  </w:style>
  <w:style w:type="paragraph" w:customStyle="1" w:styleId="Style30">
    <w:name w:val="Style30"/>
    <w:basedOn w:val="a"/>
    <w:uiPriority w:val="99"/>
    <w:rsid w:val="00426177"/>
    <w:pPr>
      <w:autoSpaceDE w:val="0"/>
      <w:autoSpaceDN w:val="0"/>
      <w:adjustRightInd w:val="0"/>
      <w:spacing w:line="278" w:lineRule="exact"/>
      <w:ind w:hanging="360"/>
    </w:pPr>
    <w:rPr>
      <w:snapToGrid/>
      <w:sz w:val="24"/>
      <w:szCs w:val="24"/>
    </w:rPr>
  </w:style>
  <w:style w:type="table" w:customStyle="1" w:styleId="50">
    <w:name w:val="Сетка таблицы5"/>
    <w:basedOn w:val="a1"/>
    <w:next w:val="ac"/>
    <w:rsid w:val="0042617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6">
    <w:name w:val="Style26"/>
    <w:basedOn w:val="a"/>
    <w:uiPriority w:val="99"/>
    <w:rsid w:val="00426177"/>
    <w:pPr>
      <w:autoSpaceDE w:val="0"/>
      <w:autoSpaceDN w:val="0"/>
      <w:adjustRightInd w:val="0"/>
      <w:spacing w:line="240" w:lineRule="auto"/>
      <w:ind w:firstLine="0"/>
    </w:pPr>
    <w:rPr>
      <w:snapToGrid/>
      <w:sz w:val="24"/>
      <w:szCs w:val="24"/>
    </w:rPr>
  </w:style>
  <w:style w:type="paragraph" w:customStyle="1" w:styleId="Style34">
    <w:name w:val="Style34"/>
    <w:basedOn w:val="a"/>
    <w:uiPriority w:val="99"/>
    <w:rsid w:val="00426177"/>
    <w:pPr>
      <w:autoSpaceDE w:val="0"/>
      <w:autoSpaceDN w:val="0"/>
      <w:adjustRightInd w:val="0"/>
      <w:spacing w:line="275" w:lineRule="exact"/>
      <w:ind w:firstLine="0"/>
    </w:pPr>
    <w:rPr>
      <w:snapToGrid/>
      <w:sz w:val="24"/>
      <w:szCs w:val="24"/>
    </w:rPr>
  </w:style>
  <w:style w:type="character" w:customStyle="1" w:styleId="FontStyle42">
    <w:name w:val="Font Style42"/>
    <w:basedOn w:val="a0"/>
    <w:uiPriority w:val="99"/>
    <w:rsid w:val="00426177"/>
    <w:rPr>
      <w:rFonts w:ascii="Times New Roman" w:hAnsi="Times New Roman" w:cs="Times New Roman"/>
      <w:b/>
      <w:bCs/>
      <w:i/>
      <w:iCs/>
      <w:color w:val="000000"/>
      <w:sz w:val="22"/>
      <w:szCs w:val="22"/>
    </w:rPr>
  </w:style>
  <w:style w:type="paragraph" w:customStyle="1" w:styleId="Style29">
    <w:name w:val="Style29"/>
    <w:basedOn w:val="a"/>
    <w:uiPriority w:val="99"/>
    <w:rsid w:val="00426177"/>
    <w:pPr>
      <w:autoSpaceDE w:val="0"/>
      <w:autoSpaceDN w:val="0"/>
      <w:adjustRightInd w:val="0"/>
      <w:spacing w:line="278" w:lineRule="exact"/>
      <w:ind w:firstLine="0"/>
      <w:jc w:val="center"/>
    </w:pPr>
    <w:rPr>
      <w:snapToGrid/>
      <w:sz w:val="24"/>
      <w:szCs w:val="24"/>
    </w:rPr>
  </w:style>
  <w:style w:type="character" w:customStyle="1" w:styleId="FontStyle43">
    <w:name w:val="Font Style43"/>
    <w:basedOn w:val="a0"/>
    <w:uiPriority w:val="99"/>
    <w:rsid w:val="00426177"/>
    <w:rPr>
      <w:rFonts w:ascii="Times New Roman" w:hAnsi="Times New Roman" w:cs="Times New Roman"/>
      <w:i/>
      <w:iCs/>
      <w:color w:val="000000"/>
      <w:sz w:val="22"/>
      <w:szCs w:val="22"/>
    </w:rPr>
  </w:style>
  <w:style w:type="paragraph" w:customStyle="1" w:styleId="Style12">
    <w:name w:val="Style12"/>
    <w:basedOn w:val="a"/>
    <w:uiPriority w:val="99"/>
    <w:rsid w:val="00426177"/>
    <w:pPr>
      <w:autoSpaceDE w:val="0"/>
      <w:autoSpaceDN w:val="0"/>
      <w:adjustRightInd w:val="0"/>
      <w:spacing w:line="240" w:lineRule="auto"/>
      <w:ind w:firstLine="0"/>
      <w:jc w:val="both"/>
    </w:pPr>
    <w:rPr>
      <w:snapToGrid/>
      <w:sz w:val="24"/>
      <w:szCs w:val="24"/>
    </w:rPr>
  </w:style>
  <w:style w:type="character" w:customStyle="1" w:styleId="FontStyle30">
    <w:name w:val="Font Style30"/>
    <w:rsid w:val="00426177"/>
    <w:rPr>
      <w:rFonts w:ascii="Times New Roman" w:hAnsi="Times New Roman" w:cs="Times New Roman"/>
      <w:sz w:val="22"/>
      <w:szCs w:val="22"/>
    </w:rPr>
  </w:style>
  <w:style w:type="paragraph" w:customStyle="1" w:styleId="Style2">
    <w:name w:val="Style2"/>
    <w:basedOn w:val="a"/>
    <w:rsid w:val="00426177"/>
    <w:pPr>
      <w:autoSpaceDE w:val="0"/>
      <w:autoSpaceDN w:val="0"/>
      <w:adjustRightInd w:val="0"/>
      <w:spacing w:line="276" w:lineRule="exact"/>
      <w:ind w:firstLine="576"/>
      <w:jc w:val="both"/>
    </w:pPr>
    <w:rPr>
      <w:snapToGrid/>
      <w:sz w:val="24"/>
      <w:szCs w:val="24"/>
    </w:rPr>
  </w:style>
  <w:style w:type="paragraph" w:customStyle="1" w:styleId="Style10">
    <w:name w:val="Style10"/>
    <w:basedOn w:val="a"/>
    <w:uiPriority w:val="99"/>
    <w:rsid w:val="00426177"/>
    <w:pPr>
      <w:autoSpaceDE w:val="0"/>
      <w:autoSpaceDN w:val="0"/>
      <w:adjustRightInd w:val="0"/>
      <w:spacing w:line="262" w:lineRule="exact"/>
      <w:ind w:firstLine="0"/>
    </w:pPr>
    <w:rPr>
      <w:snapToGrid/>
      <w:sz w:val="24"/>
      <w:szCs w:val="24"/>
    </w:rPr>
  </w:style>
  <w:style w:type="paragraph" w:customStyle="1" w:styleId="Style36">
    <w:name w:val="Style36"/>
    <w:basedOn w:val="a"/>
    <w:uiPriority w:val="99"/>
    <w:rsid w:val="00426177"/>
    <w:pPr>
      <w:autoSpaceDE w:val="0"/>
      <w:autoSpaceDN w:val="0"/>
      <w:adjustRightInd w:val="0"/>
      <w:spacing w:line="278" w:lineRule="exact"/>
      <w:ind w:firstLine="322"/>
    </w:pPr>
    <w:rPr>
      <w:snapToGrid/>
      <w:sz w:val="24"/>
      <w:szCs w:val="24"/>
    </w:rPr>
  </w:style>
  <w:style w:type="character" w:customStyle="1" w:styleId="a5">
    <w:name w:val="Основной текст с отступом Знак"/>
    <w:basedOn w:val="a0"/>
    <w:link w:val="a4"/>
    <w:rsid w:val="00426177"/>
    <w:rPr>
      <w:snapToGrid w:val="0"/>
      <w:sz w:val="28"/>
    </w:rPr>
  </w:style>
  <w:style w:type="paragraph" w:customStyle="1" w:styleId="Style14">
    <w:name w:val="Style14"/>
    <w:basedOn w:val="a"/>
    <w:uiPriority w:val="99"/>
    <w:rsid w:val="00426177"/>
    <w:pPr>
      <w:autoSpaceDE w:val="0"/>
      <w:autoSpaceDN w:val="0"/>
      <w:adjustRightInd w:val="0"/>
      <w:spacing w:line="240" w:lineRule="auto"/>
      <w:ind w:firstLine="0"/>
    </w:pPr>
    <w:rPr>
      <w:snapToGrid/>
      <w:sz w:val="24"/>
      <w:szCs w:val="24"/>
    </w:rPr>
  </w:style>
  <w:style w:type="paragraph" w:customStyle="1" w:styleId="Style16">
    <w:name w:val="Style16"/>
    <w:basedOn w:val="a"/>
    <w:uiPriority w:val="99"/>
    <w:rsid w:val="00426177"/>
    <w:pPr>
      <w:autoSpaceDE w:val="0"/>
      <w:autoSpaceDN w:val="0"/>
      <w:adjustRightInd w:val="0"/>
      <w:spacing w:line="279" w:lineRule="exact"/>
      <w:ind w:firstLine="0"/>
    </w:pPr>
    <w:rPr>
      <w:snapToGrid/>
      <w:sz w:val="24"/>
      <w:szCs w:val="24"/>
    </w:rPr>
  </w:style>
  <w:style w:type="paragraph" w:customStyle="1" w:styleId="Style25">
    <w:name w:val="Style25"/>
    <w:basedOn w:val="a"/>
    <w:uiPriority w:val="99"/>
    <w:rsid w:val="00426177"/>
    <w:pPr>
      <w:autoSpaceDE w:val="0"/>
      <w:autoSpaceDN w:val="0"/>
      <w:adjustRightInd w:val="0"/>
      <w:spacing w:line="240" w:lineRule="auto"/>
      <w:ind w:firstLine="0"/>
    </w:pPr>
    <w:rPr>
      <w:snapToGrid/>
      <w:sz w:val="24"/>
      <w:szCs w:val="24"/>
    </w:rPr>
  </w:style>
  <w:style w:type="character" w:customStyle="1" w:styleId="FontStyle44">
    <w:name w:val="Font Style44"/>
    <w:basedOn w:val="a0"/>
    <w:uiPriority w:val="99"/>
    <w:rsid w:val="00426177"/>
    <w:rPr>
      <w:rFonts w:ascii="Times New Roman" w:hAnsi="Times New Roman" w:cs="Times New Roman"/>
      <w:i/>
      <w:iCs/>
      <w:color w:val="000000"/>
      <w:sz w:val="18"/>
      <w:szCs w:val="18"/>
    </w:rPr>
  </w:style>
  <w:style w:type="paragraph" w:customStyle="1" w:styleId="15">
    <w:name w:val="Знак1"/>
    <w:basedOn w:val="a"/>
    <w:rsid w:val="00426177"/>
    <w:pPr>
      <w:widowControl/>
      <w:tabs>
        <w:tab w:val="num" w:pos="643"/>
      </w:tabs>
      <w:spacing w:after="160" w:line="240" w:lineRule="exact"/>
      <w:ind w:firstLine="0"/>
    </w:pPr>
    <w:rPr>
      <w:rFonts w:ascii="Verdana" w:hAnsi="Verdana" w:cs="Verdana"/>
      <w:snapToGrid/>
      <w:sz w:val="20"/>
      <w:lang w:val="en-US" w:eastAsia="en-US"/>
    </w:rPr>
  </w:style>
  <w:style w:type="paragraph" w:customStyle="1" w:styleId="af5">
    <w:name w:val="список с точками"/>
    <w:basedOn w:val="a"/>
    <w:rsid w:val="00426177"/>
    <w:pPr>
      <w:widowControl/>
      <w:tabs>
        <w:tab w:val="num" w:pos="720"/>
        <w:tab w:val="num" w:pos="756"/>
      </w:tabs>
      <w:spacing w:line="312" w:lineRule="auto"/>
      <w:ind w:left="756" w:hanging="360"/>
      <w:jc w:val="both"/>
    </w:pPr>
    <w:rPr>
      <w:snapToGrid/>
      <w:sz w:val="24"/>
      <w:szCs w:val="24"/>
    </w:rPr>
  </w:style>
  <w:style w:type="paragraph" w:styleId="af6">
    <w:name w:val="No Spacing"/>
    <w:uiPriority w:val="1"/>
    <w:qFormat/>
    <w:rsid w:val="00426177"/>
    <w:pPr>
      <w:widowControl w:val="0"/>
      <w:autoSpaceDE w:val="0"/>
      <w:autoSpaceDN w:val="0"/>
      <w:adjustRightInd w:val="0"/>
    </w:pPr>
  </w:style>
  <w:style w:type="character" w:customStyle="1" w:styleId="21">
    <w:name w:val="Основной текст с отступом 2 Знак"/>
    <w:basedOn w:val="a0"/>
    <w:link w:val="20"/>
    <w:uiPriority w:val="99"/>
    <w:rsid w:val="00426177"/>
    <w:rPr>
      <w:snapToGrid w:val="0"/>
      <w:sz w:val="28"/>
    </w:rPr>
  </w:style>
  <w:style w:type="character" w:customStyle="1" w:styleId="ab">
    <w:name w:val="Основной текст Знак"/>
    <w:basedOn w:val="a0"/>
    <w:link w:val="aa"/>
    <w:uiPriority w:val="99"/>
    <w:rsid w:val="00426177"/>
    <w:rPr>
      <w:snapToGrid w:val="0"/>
      <w:sz w:val="28"/>
    </w:rPr>
  </w:style>
  <w:style w:type="character" w:customStyle="1" w:styleId="24">
    <w:name w:val="Основной текст2"/>
    <w:basedOn w:val="a0"/>
    <w:rsid w:val="00426177"/>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rPr>
  </w:style>
  <w:style w:type="character" w:customStyle="1" w:styleId="16">
    <w:name w:val="Оглавление 1 Знак"/>
    <w:basedOn w:val="a0"/>
    <w:link w:val="17"/>
    <w:rsid w:val="00426177"/>
    <w:rPr>
      <w:rFonts w:eastAsia="Tahoma"/>
      <w:b/>
      <w:color w:val="000000"/>
    </w:rPr>
  </w:style>
  <w:style w:type="paragraph" w:styleId="17">
    <w:name w:val="toc 1"/>
    <w:basedOn w:val="a"/>
    <w:link w:val="16"/>
    <w:autoRedefine/>
    <w:rsid w:val="00426177"/>
    <w:pPr>
      <w:tabs>
        <w:tab w:val="left" w:pos="939"/>
      </w:tabs>
      <w:spacing w:line="240" w:lineRule="auto"/>
      <w:ind w:firstLine="0"/>
      <w:contextualSpacing/>
      <w:jc w:val="both"/>
    </w:pPr>
    <w:rPr>
      <w:rFonts w:eastAsia="Tahoma"/>
      <w:b/>
      <w:snapToGrid/>
      <w:color w:val="000000"/>
      <w:sz w:val="20"/>
      <w:shd w:val="clear" w:color="auto" w:fill="FFFFFF"/>
    </w:rPr>
  </w:style>
  <w:style w:type="character" w:customStyle="1" w:styleId="af7">
    <w:name w:val="Основной текст_"/>
    <w:basedOn w:val="a0"/>
    <w:link w:val="18"/>
    <w:rsid w:val="00426177"/>
    <w:rPr>
      <w:rFonts w:ascii="Tahoma" w:eastAsia="Tahoma" w:hAnsi="Tahoma" w:cs="Tahoma"/>
      <w:shd w:val="clear" w:color="auto" w:fill="FFFFFF"/>
    </w:rPr>
  </w:style>
  <w:style w:type="paragraph" w:customStyle="1" w:styleId="18">
    <w:name w:val="Основной текст1"/>
    <w:basedOn w:val="a"/>
    <w:link w:val="af7"/>
    <w:rsid w:val="00426177"/>
    <w:pPr>
      <w:shd w:val="clear" w:color="auto" w:fill="FFFFFF"/>
      <w:spacing w:line="288" w:lineRule="exact"/>
      <w:ind w:firstLine="0"/>
      <w:jc w:val="both"/>
    </w:pPr>
    <w:rPr>
      <w:rFonts w:ascii="Tahoma" w:eastAsia="Tahoma" w:hAnsi="Tahoma" w:cs="Tahoma"/>
      <w:snapToGrid/>
      <w:sz w:val="20"/>
    </w:rPr>
  </w:style>
  <w:style w:type="character" w:customStyle="1" w:styleId="FontStyle46">
    <w:name w:val="Font Style46"/>
    <w:uiPriority w:val="99"/>
    <w:rsid w:val="00426177"/>
    <w:rPr>
      <w:rFonts w:ascii="Times New Roman" w:hAnsi="Times New Roman" w:cs="Times New Roman"/>
      <w:color w:val="000000"/>
      <w:sz w:val="22"/>
      <w:szCs w:val="22"/>
    </w:rPr>
  </w:style>
  <w:style w:type="paragraph" w:customStyle="1" w:styleId="Default">
    <w:name w:val="Default"/>
    <w:rsid w:val="00426177"/>
    <w:pPr>
      <w:autoSpaceDE w:val="0"/>
      <w:autoSpaceDN w:val="0"/>
      <w:adjustRightInd w:val="0"/>
    </w:pPr>
    <w:rPr>
      <w:rFonts w:eastAsia="Calibri"/>
      <w:color w:val="000000"/>
      <w:sz w:val="24"/>
      <w:szCs w:val="24"/>
      <w:lang w:eastAsia="en-US"/>
    </w:rPr>
  </w:style>
  <w:style w:type="character" w:styleId="af8">
    <w:name w:val="Placeholder Text"/>
    <w:basedOn w:val="a0"/>
    <w:uiPriority w:val="99"/>
    <w:semiHidden/>
    <w:rsid w:val="00426177"/>
    <w:rPr>
      <w:color w:val="808080"/>
    </w:rPr>
  </w:style>
  <w:style w:type="character" w:customStyle="1" w:styleId="19">
    <w:name w:val="Гиперссылка1"/>
    <w:basedOn w:val="a0"/>
    <w:uiPriority w:val="99"/>
    <w:unhideWhenUsed/>
    <w:rsid w:val="00426177"/>
    <w:rPr>
      <w:color w:val="0000FF"/>
      <w:u w:val="single"/>
    </w:rPr>
  </w:style>
  <w:style w:type="character" w:customStyle="1" w:styleId="1a">
    <w:name w:val="Просмотренная гиперссылка1"/>
    <w:basedOn w:val="a0"/>
    <w:uiPriority w:val="99"/>
    <w:semiHidden/>
    <w:unhideWhenUsed/>
    <w:rsid w:val="00426177"/>
    <w:rPr>
      <w:color w:val="800080"/>
      <w:u w:val="single"/>
    </w:rPr>
  </w:style>
  <w:style w:type="table" w:customStyle="1" w:styleId="140">
    <w:name w:val="Сетка таблицы14"/>
    <w:basedOn w:val="a1"/>
    <w:next w:val="ac"/>
    <w:rsid w:val="0042617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c"/>
    <w:uiPriority w:val="59"/>
    <w:rsid w:val="0042617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c"/>
    <w:uiPriority w:val="59"/>
    <w:rsid w:val="0042617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c"/>
    <w:uiPriority w:val="59"/>
    <w:rsid w:val="0042617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2"/>
    <w:basedOn w:val="a1"/>
    <w:next w:val="ac"/>
    <w:uiPriority w:val="59"/>
    <w:rsid w:val="0042617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Hyperlink"/>
    <w:basedOn w:val="a0"/>
    <w:uiPriority w:val="99"/>
    <w:unhideWhenUsed/>
    <w:rsid w:val="00426177"/>
    <w:rPr>
      <w:color w:val="0000FF" w:themeColor="hyperlink"/>
      <w:u w:val="single"/>
    </w:rPr>
  </w:style>
  <w:style w:type="character" w:styleId="afa">
    <w:name w:val="FollowedHyperlink"/>
    <w:basedOn w:val="a0"/>
    <w:semiHidden/>
    <w:unhideWhenUsed/>
    <w:rsid w:val="00426177"/>
    <w:rPr>
      <w:color w:val="800080" w:themeColor="followedHyperlink"/>
      <w:u w:val="single"/>
    </w:rPr>
  </w:style>
  <w:style w:type="character" w:customStyle="1" w:styleId="FontStyle37">
    <w:name w:val="Font Style37"/>
    <w:uiPriority w:val="99"/>
    <w:rsid w:val="00BC2B26"/>
    <w:rPr>
      <w:rFonts w:ascii="Times New Roman" w:hAnsi="Times New Roman" w:cs="Times New Roman"/>
      <w:color w:val="000000"/>
      <w:sz w:val="26"/>
      <w:szCs w:val="26"/>
    </w:rPr>
  </w:style>
  <w:style w:type="character" w:customStyle="1" w:styleId="FontStyle34">
    <w:name w:val="Font Style34"/>
    <w:uiPriority w:val="99"/>
    <w:rsid w:val="00BC2B26"/>
    <w:rPr>
      <w:rFonts w:ascii="Times New Roman" w:hAnsi="Times New Roman" w:cs="Times New Roman"/>
      <w:i/>
      <w:iCs/>
      <w:color w:val="000000"/>
      <w:sz w:val="26"/>
      <w:szCs w:val="26"/>
    </w:rPr>
  </w:style>
  <w:style w:type="paragraph" w:styleId="afb">
    <w:name w:val="Normal (Web)"/>
    <w:basedOn w:val="a"/>
    <w:uiPriority w:val="99"/>
    <w:rsid w:val="00A14D04"/>
    <w:pPr>
      <w:widowControl/>
      <w:tabs>
        <w:tab w:val="num" w:pos="643"/>
      </w:tabs>
      <w:spacing w:before="100" w:beforeAutospacing="1" w:after="100" w:afterAutospacing="1" w:line="240" w:lineRule="auto"/>
      <w:ind w:firstLine="0"/>
    </w:pPr>
    <w:rPr>
      <w:snapToGrid/>
      <w:sz w:val="24"/>
      <w:szCs w:val="24"/>
    </w:rPr>
  </w:style>
  <w:style w:type="paragraph" w:customStyle="1" w:styleId="CharChar">
    <w:name w:val="Char Char"/>
    <w:basedOn w:val="a"/>
    <w:rsid w:val="00BF4C29"/>
    <w:pPr>
      <w:widowControl/>
      <w:spacing w:after="160" w:line="240" w:lineRule="exact"/>
      <w:ind w:firstLine="0"/>
    </w:pPr>
    <w:rPr>
      <w:rFonts w:ascii="Verdana" w:hAnsi="Verdana"/>
      <w:snapToGrid/>
      <w:sz w:val="20"/>
      <w:lang w:val="en-US" w:eastAsia="en-US"/>
    </w:rPr>
  </w:style>
  <w:style w:type="paragraph" w:styleId="afc">
    <w:name w:val="footnote text"/>
    <w:basedOn w:val="a"/>
    <w:link w:val="afd"/>
    <w:uiPriority w:val="99"/>
    <w:rsid w:val="00761210"/>
    <w:pPr>
      <w:widowControl/>
      <w:suppressAutoHyphens/>
      <w:spacing w:line="240" w:lineRule="auto"/>
      <w:ind w:firstLine="0"/>
    </w:pPr>
    <w:rPr>
      <w:rFonts w:eastAsia="Calibri"/>
      <w:snapToGrid/>
      <w:sz w:val="20"/>
      <w:lang w:eastAsia="ar-SA"/>
    </w:rPr>
  </w:style>
  <w:style w:type="character" w:customStyle="1" w:styleId="afd">
    <w:name w:val="Текст сноски Знак"/>
    <w:basedOn w:val="a0"/>
    <w:link w:val="afc"/>
    <w:uiPriority w:val="99"/>
    <w:rsid w:val="00761210"/>
    <w:rPr>
      <w:rFonts w:eastAsia="Calibri"/>
      <w:lang w:eastAsia="ar-SA"/>
    </w:rPr>
  </w:style>
  <w:style w:type="paragraph" w:styleId="afe">
    <w:name w:val="Title"/>
    <w:basedOn w:val="a"/>
    <w:link w:val="aff"/>
    <w:qFormat/>
    <w:rsid w:val="00607B41"/>
    <w:pPr>
      <w:widowControl/>
      <w:spacing w:line="312" w:lineRule="auto"/>
      <w:ind w:firstLine="0"/>
      <w:jc w:val="center"/>
    </w:pPr>
    <w:rPr>
      <w:b/>
      <w:snapToGrid/>
    </w:rPr>
  </w:style>
  <w:style w:type="character" w:customStyle="1" w:styleId="aff">
    <w:name w:val="Название Знак"/>
    <w:basedOn w:val="a0"/>
    <w:link w:val="afe"/>
    <w:rsid w:val="00607B41"/>
    <w:rPr>
      <w:b/>
      <w:sz w:val="28"/>
    </w:rPr>
  </w:style>
  <w:style w:type="paragraph" w:customStyle="1" w:styleId="221">
    <w:name w:val="Основной текст 22"/>
    <w:basedOn w:val="a"/>
    <w:rsid w:val="00607B41"/>
    <w:pPr>
      <w:widowControl/>
      <w:spacing w:line="240" w:lineRule="auto"/>
      <w:ind w:firstLine="0"/>
      <w:jc w:val="both"/>
    </w:pPr>
    <w:rPr>
      <w:snapToGrid/>
    </w:rPr>
  </w:style>
  <w:style w:type="character" w:customStyle="1" w:styleId="ae">
    <w:name w:val="Абзац списка Знак"/>
    <w:link w:val="ad"/>
    <w:uiPriority w:val="34"/>
    <w:locked/>
    <w:rsid w:val="00E97B30"/>
  </w:style>
</w:styles>
</file>

<file path=word/webSettings.xml><?xml version="1.0" encoding="utf-8"?>
<w:webSettings xmlns:r="http://schemas.openxmlformats.org/officeDocument/2006/relationships" xmlns:w="http://schemas.openxmlformats.org/wordprocessingml/2006/main">
  <w:divs>
    <w:div w:id="136937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biblio-online.ru/book/0F27B612-D9AB-42AB-9FF5-F7A51E849C7A" TargetMode="External"/><Relationship Id="rId18" Type="http://schemas.openxmlformats.org/officeDocument/2006/relationships/hyperlink" Target="http://rosugol.ru" TargetMode="External"/><Relationship Id="rId26" Type="http://schemas.openxmlformats.org/officeDocument/2006/relationships/hyperlink" Target="http://elibrary.ru" TargetMode="External"/><Relationship Id="rId3" Type="http://schemas.openxmlformats.org/officeDocument/2006/relationships/styles" Target="styles.xml"/><Relationship Id="rId21" Type="http://schemas.openxmlformats.org/officeDocument/2006/relationships/hyperlink" Target="http://www.rudmet" TargetMode="External"/><Relationship Id="rId7" Type="http://schemas.openxmlformats.org/officeDocument/2006/relationships/endnotes" Target="endnotes.xml"/><Relationship Id="rId12" Type="http://schemas.openxmlformats.org/officeDocument/2006/relationships/hyperlink" Target="https://www.biblio-online.ru/book/113837CE-BDDD-4E79-A4FA-B30D63956946" TargetMode="External"/><Relationship Id="rId17" Type="http://schemas.openxmlformats.org/officeDocument/2006/relationships/hyperlink" Target="http://www.mining.kz" TargetMode="External"/><Relationship Id="rId25" Type="http://schemas.openxmlformats.org/officeDocument/2006/relationships/hyperlink" Target="http://moodle.nti-ygu.ru/" TargetMode="External"/><Relationship Id="rId2" Type="http://schemas.openxmlformats.org/officeDocument/2006/relationships/numbering" Target="numbering.xml"/><Relationship Id="rId16" Type="http://schemas.openxmlformats.org/officeDocument/2006/relationships/hyperlink" Target="http://www.gosnadzor.ru" TargetMode="External"/><Relationship Id="rId20" Type="http://schemas.openxmlformats.org/officeDocument/2006/relationships/hyperlink" Target="http://www.rosugol.ru/jur_u/ugol.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io-online.ru/book/82DC73D6-8033-49E9-AFB5-70DE4E9C7AC8" TargetMode="External"/><Relationship Id="rId24" Type="http://schemas.openxmlformats.org/officeDocument/2006/relationships/hyperlink" Target="http://karta-smi.ru" TargetMode="External"/><Relationship Id="rId5" Type="http://schemas.openxmlformats.org/officeDocument/2006/relationships/webSettings" Target="webSettings.xml"/><Relationship Id="rId15" Type="http://schemas.openxmlformats.org/officeDocument/2006/relationships/hyperlink" Target="http://www.minenergo.gov.ru" TargetMode="External"/><Relationship Id="rId23" Type="http://schemas.openxmlformats.org/officeDocument/2006/relationships/hyperlink" Target="http://novtex.ru/gormash" TargetMode="External"/><Relationship Id="rId28" Type="http://schemas.openxmlformats.org/officeDocument/2006/relationships/footer" Target="footer2.xml"/><Relationship Id="rId10" Type="http://schemas.openxmlformats.org/officeDocument/2006/relationships/hyperlink" Target="http://nti.s-vfu.ru/downloads/doc/pol_BRS_04.pdf" TargetMode="External"/><Relationship Id="rId19" Type="http://schemas.openxmlformats.org/officeDocument/2006/relationships/hyperlink" Target="http://www.fgosvo.r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mwork.su" TargetMode="External"/><Relationship Id="rId22" Type="http://schemas.openxmlformats.org/officeDocument/2006/relationships/hyperlink" Target="http://www."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B337F-9B81-4DD7-87F5-79234706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15</Pages>
  <Words>3650</Words>
  <Characters>20807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ЯГУ</Company>
  <LinksUpToDate>false</LinksUpToDate>
  <CharactersWithSpaces>24409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dc:creator>
  <cp:lastModifiedBy>1</cp:lastModifiedBy>
  <cp:revision>29</cp:revision>
  <cp:lastPrinted>2017-02-06T10:42:00Z</cp:lastPrinted>
  <dcterms:created xsi:type="dcterms:W3CDTF">2021-08-16T00:20:00Z</dcterms:created>
  <dcterms:modified xsi:type="dcterms:W3CDTF">2023-08-11T23:42:00Z</dcterms:modified>
</cp:coreProperties>
</file>