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45" w:rsidRPr="00F67AA4" w:rsidRDefault="00D74445" w:rsidP="00F67AA4">
      <w:pPr>
        <w:widowControl w:val="0"/>
        <w:jc w:val="center"/>
      </w:pPr>
      <w:r w:rsidRPr="00F67AA4">
        <w:t xml:space="preserve">Министерство </w:t>
      </w:r>
      <w:r w:rsidR="00A06CD5">
        <w:t xml:space="preserve">науки и высшего </w:t>
      </w:r>
      <w:r w:rsidRPr="00F67AA4">
        <w:t>образования Российской Федерации</w:t>
      </w:r>
    </w:p>
    <w:p w:rsidR="00D74445" w:rsidRPr="00F67AA4" w:rsidRDefault="00D74445" w:rsidP="00F67AA4">
      <w:pPr>
        <w:widowControl w:val="0"/>
        <w:jc w:val="center"/>
      </w:pPr>
      <w:r w:rsidRPr="00F67AA4"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D74445" w:rsidRPr="00F67AA4" w:rsidRDefault="00D74445" w:rsidP="00F67AA4">
      <w:pPr>
        <w:widowControl w:val="0"/>
        <w:jc w:val="center"/>
      </w:pPr>
      <w:r w:rsidRPr="00F67AA4">
        <w:t xml:space="preserve">«Северо-Восточный федеральный университет имени М.К. </w:t>
      </w:r>
      <w:proofErr w:type="spellStart"/>
      <w:r w:rsidRPr="00F67AA4">
        <w:t>Аммосова</w:t>
      </w:r>
      <w:proofErr w:type="spellEnd"/>
      <w:r w:rsidRPr="00F67AA4">
        <w:t>» в г. Нерюнгри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  <w:rPr>
          <w:u w:val="single"/>
        </w:rPr>
      </w:pPr>
      <w:r w:rsidRPr="00F67AA4">
        <w:rPr>
          <w:u w:val="single"/>
        </w:rPr>
        <w:t>Кафедра филологии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134D35" w:rsidRPr="00F67AA4" w:rsidRDefault="00134D35" w:rsidP="00F67AA4">
      <w:pPr>
        <w:widowControl w:val="0"/>
        <w:overflowPunct w:val="0"/>
        <w:autoSpaceDE w:val="0"/>
        <w:autoSpaceDN w:val="0"/>
        <w:adjustRightInd w:val="0"/>
        <w:jc w:val="center"/>
      </w:pPr>
      <w:r w:rsidRPr="00F67AA4">
        <w:rPr>
          <w:b/>
          <w:bCs/>
        </w:rPr>
        <w:t>ФОНД ОЦЕНОЧНЫХ СРЕДСТВ</w:t>
      </w:r>
    </w:p>
    <w:p w:rsidR="00D74445" w:rsidRPr="00F67AA4" w:rsidRDefault="00D74445" w:rsidP="001C18C5">
      <w:pPr>
        <w:widowControl w:val="0"/>
        <w:jc w:val="center"/>
      </w:pPr>
    </w:p>
    <w:p w:rsidR="003C0F61" w:rsidRDefault="003C0F61" w:rsidP="003C0F61">
      <w:pPr>
        <w:jc w:val="center"/>
        <w:rPr>
          <w:b/>
          <w:bCs/>
        </w:rPr>
      </w:pPr>
    </w:p>
    <w:p w:rsidR="00261123" w:rsidRPr="005167A9" w:rsidRDefault="00261123" w:rsidP="00261123">
      <w:pPr>
        <w:jc w:val="center"/>
        <w:rPr>
          <w:b/>
          <w:bCs/>
        </w:rPr>
      </w:pPr>
      <w:r w:rsidRPr="00330C0D">
        <w:rPr>
          <w:b/>
          <w:bCs/>
        </w:rPr>
        <w:t>Б</w:t>
      </w:r>
      <w:proofErr w:type="gramStart"/>
      <w:r w:rsidRPr="00330C0D">
        <w:rPr>
          <w:b/>
          <w:bCs/>
        </w:rPr>
        <w:t>1</w:t>
      </w:r>
      <w:proofErr w:type="gramEnd"/>
      <w:r w:rsidRPr="00330C0D">
        <w:rPr>
          <w:b/>
          <w:bCs/>
        </w:rPr>
        <w:t>.В.03.01</w:t>
      </w:r>
      <w:r>
        <w:rPr>
          <w:b/>
          <w:bCs/>
        </w:rPr>
        <w:t xml:space="preserve"> </w:t>
      </w:r>
      <w:r w:rsidRPr="00330C0D">
        <w:rPr>
          <w:b/>
          <w:bCs/>
        </w:rPr>
        <w:t>Основы литературоведения</w:t>
      </w:r>
    </w:p>
    <w:p w:rsidR="00261123" w:rsidRPr="00F91D18" w:rsidRDefault="00261123" w:rsidP="00261123">
      <w:pPr>
        <w:jc w:val="center"/>
      </w:pPr>
      <w:r w:rsidRPr="00F91D18">
        <w:t xml:space="preserve">для программы бакалавриата </w:t>
      </w:r>
    </w:p>
    <w:p w:rsidR="00261123" w:rsidRPr="00F91D18" w:rsidRDefault="00261123" w:rsidP="00261123">
      <w:pPr>
        <w:jc w:val="center"/>
      </w:pPr>
      <w:r w:rsidRPr="00F91D18">
        <w:t>по направлению подготовки</w:t>
      </w:r>
    </w:p>
    <w:p w:rsidR="00261123" w:rsidRPr="00F91D18" w:rsidRDefault="00261123" w:rsidP="00261123">
      <w:pPr>
        <w:jc w:val="center"/>
      </w:pPr>
      <w:r w:rsidRPr="00330C0D">
        <w:t>44.03.05</w:t>
      </w:r>
      <w:r>
        <w:t xml:space="preserve"> </w:t>
      </w:r>
      <w:r w:rsidRPr="00F91D18">
        <w:t xml:space="preserve">– </w:t>
      </w:r>
      <w:r>
        <w:t xml:space="preserve">Педагогическое образование </w:t>
      </w:r>
      <w:r w:rsidRPr="00330C0D">
        <w:t>(с двумя профилями подготовки)</w:t>
      </w:r>
    </w:p>
    <w:p w:rsidR="00261123" w:rsidRPr="00F91D18" w:rsidRDefault="00261123" w:rsidP="00261123">
      <w:pPr>
        <w:jc w:val="center"/>
      </w:pPr>
      <w:r w:rsidRPr="00F91D18">
        <w:t xml:space="preserve">Профиль: </w:t>
      </w:r>
      <w:r w:rsidRPr="00330C0D">
        <w:t>Дошкольное образование и начальное образование</w:t>
      </w:r>
    </w:p>
    <w:p w:rsidR="00261123" w:rsidRPr="00F91D18" w:rsidRDefault="00261123" w:rsidP="00261123">
      <w:pPr>
        <w:jc w:val="center"/>
      </w:pPr>
      <w:r w:rsidRPr="00F91D18">
        <w:t>Форма обучения: очная</w:t>
      </w:r>
    </w:p>
    <w:p w:rsidR="00261123" w:rsidRPr="00F91D18" w:rsidRDefault="00261123" w:rsidP="00261123">
      <w:pPr>
        <w:jc w:val="center"/>
      </w:pPr>
    </w:p>
    <w:p w:rsidR="0099713F" w:rsidRDefault="0099713F" w:rsidP="00F67AA4">
      <w:pPr>
        <w:pStyle w:val="style3"/>
        <w:spacing w:before="0" w:beforeAutospacing="0" w:after="0" w:afterAutospacing="0"/>
        <w:jc w:val="both"/>
      </w:pPr>
    </w:p>
    <w:p w:rsidR="00D74445" w:rsidRPr="00F67AA4" w:rsidRDefault="00D74445" w:rsidP="00F67AA4">
      <w:pPr>
        <w:pStyle w:val="style3"/>
        <w:spacing w:before="0" w:beforeAutospacing="0" w:after="0" w:afterAutospacing="0"/>
        <w:jc w:val="both"/>
      </w:pPr>
      <w:r w:rsidRPr="00F67AA4">
        <w:t> 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3C0F61" w:rsidRDefault="003C0F61" w:rsidP="00F67AA4">
      <w:pPr>
        <w:widowControl w:val="0"/>
        <w:jc w:val="center"/>
        <w:rPr>
          <w:b/>
          <w:bCs/>
        </w:rPr>
      </w:pP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D74445" w:rsidRDefault="00D74445" w:rsidP="00F67AA4">
      <w:pPr>
        <w:widowControl w:val="0"/>
        <w:jc w:val="center"/>
        <w:rPr>
          <w:b/>
          <w:bCs/>
        </w:rPr>
      </w:pPr>
      <w:r w:rsidRPr="00F67AA4">
        <w:rPr>
          <w:b/>
          <w:bCs/>
        </w:rPr>
        <w:t xml:space="preserve">Нерюнгри </w:t>
      </w:r>
      <w:r w:rsidR="001D14F1">
        <w:rPr>
          <w:b/>
          <w:bCs/>
        </w:rPr>
        <w:t>–</w:t>
      </w:r>
      <w:r w:rsidRPr="00F67AA4">
        <w:rPr>
          <w:b/>
          <w:bCs/>
        </w:rPr>
        <w:t xml:space="preserve"> 20</w:t>
      </w:r>
      <w:r w:rsidR="00A06CD5">
        <w:rPr>
          <w:b/>
          <w:bCs/>
        </w:rPr>
        <w:t>2</w:t>
      </w:r>
      <w:r w:rsidRPr="00F67AA4">
        <w:rPr>
          <w:b/>
          <w:bCs/>
        </w:rPr>
        <w:t>1</w:t>
      </w: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1D14F1" w:rsidRPr="00F67AA4" w:rsidRDefault="001D14F1" w:rsidP="00F67AA4">
      <w:pPr>
        <w:widowControl w:val="0"/>
        <w:jc w:val="center"/>
        <w:rPr>
          <w:b/>
          <w:bCs/>
        </w:rPr>
      </w:pPr>
    </w:p>
    <w:p w:rsidR="001D0E2A" w:rsidRDefault="001D0E2A" w:rsidP="00F67AA4">
      <w:pPr>
        <w:widowControl w:val="0"/>
        <w:overflowPunct w:val="0"/>
        <w:autoSpaceDE w:val="0"/>
        <w:autoSpaceDN w:val="0"/>
        <w:adjustRightInd w:val="0"/>
      </w:pPr>
      <w:bookmarkStart w:id="0" w:name="_GoBack"/>
      <w:bookmarkEnd w:id="0"/>
    </w:p>
    <w:p w:rsidR="00134D35" w:rsidRPr="00F67AA4" w:rsidRDefault="00A63841" w:rsidP="00F67AA4">
      <w:r>
        <w:rPr>
          <w:noProof/>
        </w:rPr>
        <w:drawing>
          <wp:inline distT="0" distB="0" distL="0" distR="0">
            <wp:extent cx="6840220" cy="9486476"/>
            <wp:effectExtent l="0" t="0" r="0" b="635"/>
            <wp:docPr id="1" name="Рисунок 1" descr="C:\Users\Привалова\Documents\Scanned Documents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ocuments\Scanned Documents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35" w:rsidRPr="00F67AA4" w:rsidRDefault="00134D35" w:rsidP="00F67AA4">
      <w:pPr>
        <w:widowControl w:val="0"/>
        <w:autoSpaceDE w:val="0"/>
        <w:autoSpaceDN w:val="0"/>
        <w:adjustRightInd w:val="0"/>
      </w:pPr>
    </w:p>
    <w:p w:rsidR="00134D35" w:rsidRPr="00F67AA4" w:rsidRDefault="00134D35" w:rsidP="00F67AA4">
      <w:pPr>
        <w:widowControl w:val="0"/>
        <w:autoSpaceDE w:val="0"/>
        <w:autoSpaceDN w:val="0"/>
        <w:adjustRightInd w:val="0"/>
      </w:pPr>
    </w:p>
    <w:p w:rsidR="00134D35" w:rsidRPr="00F67AA4" w:rsidRDefault="00134D35" w:rsidP="00F67AA4">
      <w:pPr>
        <w:widowControl w:val="0"/>
        <w:autoSpaceDE w:val="0"/>
        <w:autoSpaceDN w:val="0"/>
        <w:adjustRightInd w:val="0"/>
      </w:pP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Министерство </w:t>
      </w:r>
      <w:r w:rsidR="001D0E2A">
        <w:rPr>
          <w:b/>
        </w:rPr>
        <w:t>науки и высшего образования</w:t>
      </w:r>
      <w:r w:rsidRPr="00F67AA4">
        <w:rPr>
          <w:b/>
        </w:rPr>
        <w:t xml:space="preserve"> Российской Федерации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«Северо-Восточный федеральный университет имени М.К. </w:t>
      </w:r>
      <w:proofErr w:type="spellStart"/>
      <w:r w:rsidRPr="00F67AA4">
        <w:rPr>
          <w:b/>
        </w:rPr>
        <w:t>Аммосова</w:t>
      </w:r>
      <w:proofErr w:type="spellEnd"/>
      <w:r w:rsidRPr="00F67AA4">
        <w:rPr>
          <w:b/>
        </w:rPr>
        <w:t>» в г. Нерюнгри</w:t>
      </w:r>
    </w:p>
    <w:p w:rsidR="00166B60" w:rsidRPr="00F67AA4" w:rsidRDefault="00166B60" w:rsidP="00F67AA4">
      <w:pPr>
        <w:widowControl w:val="0"/>
        <w:jc w:val="center"/>
        <w:rPr>
          <w:b/>
        </w:rPr>
      </w:pPr>
    </w:p>
    <w:p w:rsidR="00166B60" w:rsidRPr="00F67AA4" w:rsidRDefault="00166B60" w:rsidP="00F67AA4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D74445" w:rsidRPr="00F67AA4" w:rsidRDefault="00D74445" w:rsidP="00F67AA4">
      <w:pPr>
        <w:jc w:val="both"/>
        <w:rPr>
          <w:b/>
        </w:rPr>
      </w:pPr>
    </w:p>
    <w:p w:rsidR="0099713F" w:rsidRPr="00012682" w:rsidRDefault="0099713F" w:rsidP="0099713F">
      <w:pPr>
        <w:pStyle w:val="a4"/>
        <w:ind w:left="0" w:firstLine="709"/>
        <w:jc w:val="center"/>
      </w:pPr>
      <w:r w:rsidRPr="00012682">
        <w:rPr>
          <w:b/>
          <w:bCs/>
        </w:rPr>
        <w:t>Паспорт фонда оценочных средств</w:t>
      </w:r>
    </w:p>
    <w:p w:rsidR="0099713F" w:rsidRPr="00257BFC" w:rsidRDefault="0099713F" w:rsidP="00997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2682">
        <w:t xml:space="preserve">по дисциплине (модулю) </w:t>
      </w:r>
      <w:r w:rsidR="001A6581" w:rsidRPr="001A6581">
        <w:rPr>
          <w:b/>
        </w:rPr>
        <w:t>Основы литературоведения</w:t>
      </w:r>
    </w:p>
    <w:p w:rsidR="0099713F" w:rsidRDefault="0099713F" w:rsidP="0099713F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095"/>
        <w:gridCol w:w="438"/>
        <w:gridCol w:w="1199"/>
        <w:gridCol w:w="2531"/>
        <w:gridCol w:w="2806"/>
        <w:gridCol w:w="1512"/>
      </w:tblGrid>
      <w:tr w:rsidR="006057FD" w:rsidRPr="00261123" w:rsidTr="006057FD">
        <w:tc>
          <w:tcPr>
            <w:tcW w:w="185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№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Контролируемые разделы (темы)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1188" w:type="pct"/>
          </w:tcPr>
          <w:p w:rsidR="006057FD" w:rsidRPr="006057FD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7FD">
              <w:rPr>
                <w:color w:val="000000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Требования к уровню усвоения компетенции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6057FD" w:rsidRPr="00261123" w:rsidTr="006057FD">
        <w:tc>
          <w:tcPr>
            <w:tcW w:w="1337" w:type="pct"/>
            <w:gridSpan w:val="3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3" w:type="pct"/>
            <w:gridSpan w:val="4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bCs/>
                <w:sz w:val="20"/>
                <w:szCs w:val="20"/>
              </w:rPr>
              <w:t>3 семестр</w:t>
            </w:r>
          </w:p>
        </w:tc>
      </w:tr>
      <w:tr w:rsidR="006057FD" w:rsidRPr="00261123" w:rsidTr="00432B12">
        <w:trPr>
          <w:trHeight w:val="1523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tabs>
                <w:tab w:val="num" w:pos="643"/>
              </w:tabs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val="en-US" w:eastAsia="en-US"/>
              </w:rPr>
              <w:t>1</w:t>
            </w:r>
            <w:r w:rsidRPr="002611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произведении.</w:t>
            </w:r>
          </w:p>
        </w:tc>
        <w:tc>
          <w:tcPr>
            <w:tcW w:w="74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ПК-3</w:t>
            </w:r>
          </w:p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  <w:lang w:eastAsia="en-US"/>
              </w:rPr>
            </w:pPr>
            <w:r w:rsidRPr="00261123">
              <w:rPr>
                <w:sz w:val="20"/>
                <w:szCs w:val="20"/>
              </w:rPr>
              <w:t>ПК-3.4</w:t>
            </w:r>
          </w:p>
        </w:tc>
        <w:tc>
          <w:tcPr>
            <w:tcW w:w="1188" w:type="pct"/>
            <w:vMerge w:val="restart"/>
          </w:tcPr>
          <w:p w:rsidR="006057FD" w:rsidRPr="006057FD" w:rsidRDefault="006057FD" w:rsidP="00F722D7">
            <w:pPr>
              <w:jc w:val="both"/>
              <w:rPr>
                <w:sz w:val="20"/>
                <w:szCs w:val="20"/>
              </w:rPr>
            </w:pPr>
            <w:r w:rsidRPr="006057FD">
              <w:rPr>
                <w:sz w:val="20"/>
                <w:szCs w:val="20"/>
              </w:rPr>
      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стандартов (ПК-3.4).</w:t>
            </w:r>
          </w:p>
        </w:tc>
        <w:tc>
          <w:tcPr>
            <w:tcW w:w="122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 xml:space="preserve">- теоретические литературоведческие понятия, 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>- основы методики обучения литературному чтению.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 xml:space="preserve">осуществлять осознанно-аналитическое прочтение художественного текста </w:t>
            </w:r>
            <w:r w:rsidRPr="00A372C3">
              <w:rPr>
                <w:sz w:val="20"/>
                <w:szCs w:val="20"/>
              </w:rPr>
              <w:t>в соответствии с требованиями образовательных стандартов</w:t>
            </w:r>
            <w:r w:rsidRPr="00A372C3">
              <w:rPr>
                <w:color w:val="000000"/>
                <w:sz w:val="20"/>
                <w:szCs w:val="20"/>
              </w:rPr>
              <w:t>.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Владеть методиками/практическими навыками:</w:t>
            </w:r>
          </w:p>
          <w:p w:rsidR="006057FD" w:rsidRPr="00261123" w:rsidRDefault="00A372C3" w:rsidP="00A372C3">
            <w:pPr>
              <w:ind w:firstLine="459"/>
              <w:jc w:val="both"/>
              <w:rPr>
                <w:sz w:val="20"/>
                <w:szCs w:val="20"/>
                <w:lang w:eastAsia="en-US"/>
              </w:rPr>
            </w:pPr>
            <w:r w:rsidRPr="00A372C3">
              <w:rPr>
                <w:color w:val="000000"/>
                <w:sz w:val="20"/>
                <w:szCs w:val="20"/>
              </w:rPr>
              <w:t>анализа художественного произведения на основе современной методологии и методики.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Работа на практическом занятии, реферат, итоговая работа.</w:t>
            </w:r>
          </w:p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138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процессе.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</w:tc>
        <w:tc>
          <w:tcPr>
            <w:tcW w:w="745" w:type="pct"/>
            <w:gridSpan w:val="2"/>
            <w:vMerge/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188" w:type="pct"/>
            <w:vMerge/>
          </w:tcPr>
          <w:p w:rsidR="006057FD" w:rsidRPr="0033349E" w:rsidRDefault="006057FD" w:rsidP="008E29E1">
            <w:pPr>
              <w:jc w:val="both"/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92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произведении.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</w:tc>
        <w:tc>
          <w:tcPr>
            <w:tcW w:w="745" w:type="pct"/>
            <w:gridSpan w:val="2"/>
            <w:vMerge/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188" w:type="pct"/>
            <w:vMerge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85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pStyle w:val="a4"/>
              <w:ind w:left="0" w:firstLine="0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</w:tc>
        <w:tc>
          <w:tcPr>
            <w:tcW w:w="7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188" w:type="pct"/>
            <w:vMerge/>
            <w:tcBorders>
              <w:bottom w:val="single" w:sz="4" w:space="0" w:color="auto"/>
            </w:tcBorders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9713F" w:rsidRPr="00FD6E5B" w:rsidRDefault="0099713F" w:rsidP="0099713F">
      <w:pPr>
        <w:ind w:firstLine="709"/>
        <w:jc w:val="center"/>
        <w:rPr>
          <w:bCs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t xml:space="preserve">Министерство </w:t>
      </w:r>
      <w:r w:rsidR="001D0E2A">
        <w:rPr>
          <w:b/>
        </w:rPr>
        <w:t>науки и высшего образования</w:t>
      </w:r>
      <w:r w:rsidR="001D0E2A" w:rsidRPr="00F67AA4">
        <w:rPr>
          <w:b/>
        </w:rPr>
        <w:t xml:space="preserve"> </w:t>
      </w:r>
      <w:r w:rsidRPr="00F67AA4">
        <w:rPr>
          <w:b/>
        </w:rPr>
        <w:t>Российской Федерации</w:t>
      </w: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t xml:space="preserve">«Северо-Восточный федеральный университет имени М.К. </w:t>
      </w:r>
      <w:proofErr w:type="spellStart"/>
      <w:r w:rsidRPr="00F67AA4">
        <w:rPr>
          <w:b/>
        </w:rPr>
        <w:t>Аммосова</w:t>
      </w:r>
      <w:proofErr w:type="spellEnd"/>
      <w:r w:rsidRPr="00F67AA4">
        <w:rPr>
          <w:b/>
        </w:rPr>
        <w:t>» в г. Нерюнгри</w:t>
      </w:r>
    </w:p>
    <w:p w:rsidR="0099713F" w:rsidRPr="00F67AA4" w:rsidRDefault="0099713F" w:rsidP="0099713F">
      <w:pPr>
        <w:widowControl w:val="0"/>
        <w:jc w:val="center"/>
        <w:rPr>
          <w:b/>
        </w:rPr>
      </w:pPr>
    </w:p>
    <w:p w:rsidR="0099713F" w:rsidRPr="00F67AA4" w:rsidRDefault="0099713F" w:rsidP="0039798B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DD14BA" w:rsidRDefault="00DD14BA" w:rsidP="009609D8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9D8" w:rsidRPr="009609D8" w:rsidRDefault="00DD14BA" w:rsidP="009609D8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Реферат</w:t>
      </w:r>
    </w:p>
    <w:p w:rsidR="00DD14BA" w:rsidRPr="00A372C3" w:rsidRDefault="00DD14BA" w:rsidP="00DD14BA">
      <w:pPr>
        <w:pStyle w:val="a3"/>
        <w:shd w:val="clear" w:color="auto" w:fill="FFFFFF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72C3">
        <w:rPr>
          <w:rFonts w:ascii="Times New Roman" w:hAnsi="Times New Roman"/>
          <w:bCs/>
          <w:color w:val="000000"/>
          <w:sz w:val="24"/>
          <w:szCs w:val="24"/>
        </w:rPr>
        <w:t>В течение обучения студентам предлагается написать реферат на одну из тем.</w:t>
      </w:r>
    </w:p>
    <w:p w:rsidR="00DD14BA" w:rsidRDefault="00DD14BA" w:rsidP="00DD14BA">
      <w:pPr>
        <w:ind w:firstLine="709"/>
        <w:jc w:val="center"/>
      </w:pPr>
      <w:r w:rsidRPr="00233D5E">
        <w:t xml:space="preserve">Примерные темы </w:t>
      </w:r>
      <w:r>
        <w:t>реферата</w:t>
      </w:r>
      <w:r w:rsidRPr="00233D5E">
        <w:t>:</w:t>
      </w:r>
    </w:p>
    <w:p w:rsidR="00DD14BA" w:rsidRPr="00233D5E" w:rsidRDefault="00DD14BA" w:rsidP="00DD14BA">
      <w:pPr>
        <w:ind w:firstLine="709"/>
        <w:jc w:val="center"/>
      </w:pP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Литература как вид искусства. Искусство как особая сфера человеческой культуры.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Двойственная природа художественного образа (единство «предметного» и «идеального»).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Относительная самостоятельность художественной формы как воплощения и развертывания содержания.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Художественный мир литературного произведения, его эстетическая конкретность, экспрессивность, смысловая и структурная многоплановость.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Сюжет и фабула художественного произведения.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Фигуры поэтического синтаксиса, их смысловая роль в художественном тексте.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Историческое развитие теории литературных родов (Платон, Аристотель, Гегель, Белинский, Веселовский).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Закономерности развития литературного процесса. Понятие преемственности. Традиции и новаторство.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 xml:space="preserve">Литературные иерархии и репутации (высокая, массовая литература, беллетристика). </w:t>
      </w:r>
      <w:proofErr w:type="gramStart"/>
      <w:r>
        <w:t>Элитарная</w:t>
      </w:r>
      <w:proofErr w:type="gramEnd"/>
      <w:r>
        <w:t xml:space="preserve"> и </w:t>
      </w:r>
      <w:proofErr w:type="spellStart"/>
      <w:r>
        <w:t>антиэлитарная</w:t>
      </w:r>
      <w:proofErr w:type="spellEnd"/>
      <w:r>
        <w:t xml:space="preserve"> концепции искусства.</w:t>
      </w:r>
    </w:p>
    <w:p w:rsidR="00DD14BA" w:rsidRPr="00C9764C" w:rsidRDefault="00DD14BA" w:rsidP="00DD14BA">
      <w:pPr>
        <w:widowControl w:val="0"/>
        <w:overflowPunct w:val="0"/>
        <w:autoSpaceDE w:val="0"/>
        <w:autoSpaceDN w:val="0"/>
        <w:adjustRightInd w:val="0"/>
        <w:ind w:firstLine="709"/>
        <w:jc w:val="center"/>
      </w:pPr>
    </w:p>
    <w:p w:rsidR="00DD14BA" w:rsidRPr="00C9764C" w:rsidRDefault="00DD14BA" w:rsidP="00DD14BA">
      <w:pPr>
        <w:ind w:firstLine="709"/>
        <w:jc w:val="both"/>
        <w:rPr>
          <w:b/>
        </w:rPr>
      </w:pPr>
      <w:r w:rsidRPr="00C9764C">
        <w:rPr>
          <w:b/>
        </w:rPr>
        <w:t xml:space="preserve">Критерии: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точность и полнота ответов на поставленные вопросы;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четкость структуры работы, логичность изложения;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самостоятельность работы и выводов по проведенному анализу;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>опора на критическую, художественную литературу и теоретические источники;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>правильность оформления работы с соблюдением норм СРЛЯ</w:t>
      </w:r>
    </w:p>
    <w:p w:rsidR="00DD14BA" w:rsidRPr="004035C1" w:rsidRDefault="00DD14BA" w:rsidP="00DD14BA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ind w:firstLine="709"/>
        <w:jc w:val="both"/>
      </w:pPr>
      <w:r w:rsidRPr="004035C1">
        <w:t xml:space="preserve">Каждый критерий оценивается в </w:t>
      </w:r>
      <w:r>
        <w:t>2</w:t>
      </w:r>
      <w:r w:rsidRPr="004035C1">
        <w:t xml:space="preserve"> б. Итого за контрольную работу 5*</w:t>
      </w:r>
      <w:r w:rsidR="00A372C3">
        <w:t>1</w:t>
      </w:r>
      <w:r w:rsidRPr="004035C1">
        <w:t xml:space="preserve"> б. = </w:t>
      </w:r>
      <w:r w:rsidR="00A372C3">
        <w:t>5</w:t>
      </w:r>
      <w:r w:rsidRPr="004035C1">
        <w:t xml:space="preserve"> б.</w:t>
      </w:r>
    </w:p>
    <w:p w:rsidR="0049788D" w:rsidRDefault="0049788D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4BA" w:rsidRPr="00DD14BA" w:rsidRDefault="00DD14BA" w:rsidP="00DD14BA">
      <w:pPr>
        <w:rPr>
          <w:color w:val="0000FF"/>
          <w:u w:val="single"/>
        </w:rPr>
      </w:pPr>
      <w:r w:rsidRPr="00DD14BA">
        <w:fldChar w:fldCharType="begin"/>
      </w:r>
      <w:r w:rsidRPr="00DD14BA">
        <w:instrText xml:space="preserve"> HYPERLINK "http://www.stgau.ru/company/personal/user/8149/files/lib/%D0%B0%D0%B3%D1%80%D0%BE%D1%85%D0%B8%D0%BC%D0%B8%D1%8F/%D0%A2%D1%80%D0%B5%D0%B1%D0%BE%D0%B2%D0%B0%D0%BD%D0%B8%D1%8F%20%D0%BA%20%D0%BD%D0%B0%D0%BF%D0%B8%D1%81%D0%B0%D0%BD%D0%B8%D1%8E%20%D1%80%D0%B5%D1%84%D0%B5%D1%80%D0%B0%D1%82%D0%B0.pdf" \l "page=2" \o "Страница 2" </w:instrText>
      </w:r>
      <w:r w:rsidRPr="00DD14BA">
        <w:fldChar w:fldCharType="separate"/>
      </w:r>
    </w:p>
    <w:p w:rsidR="00DD14BA" w:rsidRDefault="00DD14BA" w:rsidP="00DD14BA">
      <w:r w:rsidRPr="00DD14BA">
        <w:fldChar w:fldCharType="end"/>
      </w:r>
    </w:p>
    <w:p w:rsidR="00DD14BA" w:rsidRPr="00DD14BA" w:rsidRDefault="00DD14BA" w:rsidP="00DD14BA">
      <w:pPr>
        <w:rPr>
          <w:color w:val="0000FF"/>
          <w:u w:val="single"/>
        </w:rPr>
      </w:pPr>
      <w:r w:rsidRPr="00DD14BA">
        <w:fldChar w:fldCharType="begin"/>
      </w:r>
      <w:r w:rsidRPr="00DD14BA">
        <w:instrText xml:space="preserve"> HYPERLINK "http://www.stgau.ru/company/personal/user/8149/files/lib/%D0%B0%D0%B3%D1%80%D0%BE%D1%85%D0%B8%D0%BC%D0%B8%D1%8F/%D0%A2%D1%80%D0%B5%D0%B1%D0%BE%D0%B2%D0%B0%D0%BD%D0%B8%D1%8F%20%D0%BA%20%D0%BD%D0%B0%D0%BF%D0%B8%D1%81%D0%B0%D0%BD%D0%B8%D1%8E%20%D1%80%D0%B5%D1%84%D0%B5%D1%80%D0%B0%D1%82%D0%B0.pdf" \l "page=14" \o "Страница 14" </w:instrText>
      </w:r>
      <w:r w:rsidRPr="00DD14BA">
        <w:fldChar w:fldCharType="separate"/>
      </w:r>
    </w:p>
    <w:p w:rsidR="00DD14BA" w:rsidRPr="00DD14BA" w:rsidRDefault="00DD14BA" w:rsidP="00DD14BA">
      <w:r w:rsidRPr="00DD14BA">
        <w:fldChar w:fldCharType="end"/>
      </w: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E57" w:rsidRDefault="00847E57" w:rsidP="0049788D">
      <w:pPr>
        <w:widowControl w:val="0"/>
        <w:jc w:val="center"/>
        <w:rPr>
          <w:b/>
        </w:rPr>
      </w:pPr>
    </w:p>
    <w:p w:rsidR="00DB78C4" w:rsidRPr="005C353D" w:rsidRDefault="00DB78C4" w:rsidP="00DB78C4">
      <w:pPr>
        <w:widowControl w:val="0"/>
        <w:jc w:val="center"/>
        <w:rPr>
          <w:b/>
        </w:rPr>
      </w:pPr>
      <w:r w:rsidRPr="005C353D">
        <w:rPr>
          <w:b/>
        </w:rPr>
        <w:t xml:space="preserve">Министерство </w:t>
      </w:r>
      <w:r w:rsidR="001D0E2A">
        <w:rPr>
          <w:b/>
        </w:rPr>
        <w:t>науки и высшего образования</w:t>
      </w:r>
      <w:r w:rsidR="001D0E2A" w:rsidRPr="00F67AA4">
        <w:rPr>
          <w:b/>
        </w:rPr>
        <w:t xml:space="preserve"> </w:t>
      </w:r>
      <w:r w:rsidRPr="005C353D">
        <w:rPr>
          <w:b/>
        </w:rPr>
        <w:t>Российской Федерации</w:t>
      </w:r>
    </w:p>
    <w:p w:rsidR="00DB78C4" w:rsidRPr="005C353D" w:rsidRDefault="00DB78C4" w:rsidP="00DB78C4">
      <w:pPr>
        <w:widowControl w:val="0"/>
        <w:jc w:val="center"/>
        <w:rPr>
          <w:b/>
        </w:rPr>
      </w:pPr>
      <w:r w:rsidRPr="005C353D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C353D">
        <w:rPr>
          <w:b/>
        </w:rPr>
        <w:t>Аммосова</w:t>
      </w:r>
      <w:proofErr w:type="spellEnd"/>
      <w:r w:rsidRPr="005C353D">
        <w:rPr>
          <w:b/>
        </w:rPr>
        <w:t>» в г. Нерюнгри</w:t>
      </w:r>
    </w:p>
    <w:p w:rsidR="00DB78C4" w:rsidRDefault="00DB78C4" w:rsidP="00DB78C4">
      <w:pPr>
        <w:pStyle w:val="34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Кафедра филологии</w:t>
      </w:r>
    </w:p>
    <w:p w:rsidR="00DB78C4" w:rsidRDefault="00DB78C4" w:rsidP="00DB78C4">
      <w:pPr>
        <w:pStyle w:val="34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BF0C26" w:rsidRDefault="00BF0C26" w:rsidP="00BF0C26">
      <w:pPr>
        <w:pStyle w:val="a4"/>
        <w:ind w:left="0"/>
        <w:jc w:val="center"/>
        <w:rPr>
          <w:b/>
          <w:lang w:val="ru-RU"/>
        </w:rPr>
      </w:pPr>
      <w:r>
        <w:rPr>
          <w:b/>
        </w:rPr>
        <w:t>Итоговая работа</w:t>
      </w:r>
    </w:p>
    <w:p w:rsidR="00BF0C26" w:rsidRDefault="00BF0C26" w:rsidP="00BF0C26">
      <w:pPr>
        <w:pStyle w:val="a4"/>
        <w:ind w:left="0"/>
        <w:jc w:val="center"/>
        <w:rPr>
          <w:b/>
        </w:rPr>
      </w:pPr>
      <w:r>
        <w:rPr>
          <w:b/>
        </w:rPr>
        <w:t xml:space="preserve">(проверка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ПК-3.4)</w:t>
      </w:r>
    </w:p>
    <w:p w:rsidR="00BF0C26" w:rsidRDefault="00BF0C26" w:rsidP="00BF0C26">
      <w:pPr>
        <w:pStyle w:val="a4"/>
        <w:ind w:left="0"/>
        <w:rPr>
          <w:b/>
        </w:rPr>
      </w:pPr>
    </w:p>
    <w:p w:rsidR="00BF0C26" w:rsidRPr="00F91D18" w:rsidRDefault="00BF0C26" w:rsidP="00BF0C26">
      <w:pPr>
        <w:ind w:firstLine="709"/>
        <w:jc w:val="both"/>
      </w:pPr>
      <w:r w:rsidRPr="003A7C3F">
        <w:t>Разработайте план занятия (урок, внеклассное мероприятие, классный час – на выбор) по изучению эпического, лирического или драматического произведения на основе анализа учебников по «Литературному чтению» для учащихся 1-</w:t>
      </w:r>
      <w:r>
        <w:t xml:space="preserve">4 классов (учебники под </w:t>
      </w:r>
      <w:r w:rsidRPr="003A7C3F">
        <w:t xml:space="preserve">ред. </w:t>
      </w:r>
      <w:hyperlink r:id="rId9" w:history="1">
        <w:r w:rsidRPr="00BF0C26">
          <w:rPr>
            <w:rStyle w:val="ad"/>
            <w:color w:val="auto"/>
            <w:u w:val="none"/>
          </w:rPr>
          <w:t>Климановой Л.Ф.</w:t>
        </w:r>
      </w:hyperlink>
      <w:r w:rsidRPr="00BF0C26">
        <w:t xml:space="preserve">, </w:t>
      </w:r>
      <w:hyperlink r:id="rId10" w:history="1">
        <w:r w:rsidRPr="00BF0C26">
          <w:rPr>
            <w:rStyle w:val="ad"/>
            <w:color w:val="auto"/>
            <w:u w:val="none"/>
          </w:rPr>
          <w:t>Виноградской Л.А.</w:t>
        </w:r>
      </w:hyperlink>
      <w:r w:rsidRPr="00BF0C26">
        <w:t xml:space="preserve">, </w:t>
      </w:r>
      <w:hyperlink r:id="rId11" w:history="1">
        <w:r w:rsidRPr="00BF0C26">
          <w:rPr>
            <w:rStyle w:val="ad"/>
            <w:color w:val="auto"/>
            <w:u w:val="none"/>
          </w:rPr>
          <w:t>Горецкого В.Г.</w:t>
        </w:r>
      </w:hyperlink>
      <w:r w:rsidRPr="00BF0C26">
        <w:t xml:space="preserve"> </w:t>
      </w:r>
      <w:r w:rsidRPr="003A7C3F">
        <w:t>«</w:t>
      </w:r>
      <w:proofErr w:type="spellStart"/>
      <w:r w:rsidRPr="003A7C3F">
        <w:t>Песпектива</w:t>
      </w:r>
      <w:proofErr w:type="spellEnd"/>
      <w:r w:rsidRPr="003A7C3F">
        <w:t xml:space="preserve">» и «Школа России»). </w:t>
      </w:r>
      <w:r w:rsidRPr="00F91D18">
        <w:t>Класс, авторы и произведения по выбору студента.</w:t>
      </w:r>
    </w:p>
    <w:p w:rsidR="00BF0C26" w:rsidRDefault="00BF0C26" w:rsidP="00BF0C26">
      <w:pPr>
        <w:ind w:firstLine="709"/>
        <w:jc w:val="center"/>
      </w:pPr>
    </w:p>
    <w:p w:rsidR="00BF0C26" w:rsidRDefault="000268A5" w:rsidP="001D1CFA">
      <w:pPr>
        <w:ind w:firstLine="709"/>
        <w:jc w:val="center"/>
      </w:pPr>
      <w:r>
        <w:t>Примерный алгоритм действий:</w:t>
      </w:r>
    </w:p>
    <w:p w:rsidR="00F928C6" w:rsidRDefault="00F928C6" w:rsidP="001D1CFA">
      <w:pPr>
        <w:ind w:firstLine="709"/>
        <w:jc w:val="center"/>
      </w:pPr>
    </w:p>
    <w:p w:rsidR="00BF0C26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 xml:space="preserve">Ознакомиться с требованиями ФГОС к изучению дисциплины «Литературное чтение», с учебниками указанных авторов. </w:t>
      </w:r>
    </w:p>
    <w:p w:rsidR="001D1CFA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>Выбрать одно произведение для разработки плана занятия.</w:t>
      </w:r>
    </w:p>
    <w:p w:rsidR="001D1CFA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 xml:space="preserve">Разработать </w:t>
      </w:r>
      <w:r w:rsidR="0048145B" w:rsidRPr="00F928C6">
        <w:rPr>
          <w:rFonts w:ascii="Times New Roman" w:hAnsi="Times New Roman"/>
          <w:sz w:val="24"/>
          <w:szCs w:val="24"/>
        </w:rPr>
        <w:t>план</w:t>
      </w:r>
      <w:r w:rsidR="006B6F0F" w:rsidRPr="00F928C6">
        <w:rPr>
          <w:rFonts w:ascii="Times New Roman" w:hAnsi="Times New Roman"/>
          <w:sz w:val="24"/>
          <w:szCs w:val="24"/>
        </w:rPr>
        <w:t xml:space="preserve"> занятия</w:t>
      </w:r>
      <w:r w:rsidR="0048145B" w:rsidRPr="00F928C6">
        <w:rPr>
          <w:rFonts w:ascii="Times New Roman" w:hAnsi="Times New Roman"/>
          <w:sz w:val="24"/>
          <w:szCs w:val="24"/>
        </w:rPr>
        <w:t xml:space="preserve"> </w:t>
      </w:r>
      <w:r w:rsidR="00F928C6" w:rsidRPr="00F928C6">
        <w:rPr>
          <w:rFonts w:ascii="Times New Roman" w:hAnsi="Times New Roman"/>
          <w:sz w:val="24"/>
          <w:szCs w:val="24"/>
        </w:rPr>
        <w:t xml:space="preserve">по изучению выбранного лирического, эпического или драматического произведения </w:t>
      </w:r>
      <w:r w:rsidR="0048145B" w:rsidRPr="00F928C6">
        <w:rPr>
          <w:rFonts w:ascii="Times New Roman" w:hAnsi="Times New Roman"/>
          <w:sz w:val="24"/>
          <w:szCs w:val="24"/>
        </w:rPr>
        <w:t xml:space="preserve">с учетом </w:t>
      </w:r>
      <w:r w:rsidR="006B6F0F" w:rsidRPr="00F928C6">
        <w:rPr>
          <w:rFonts w:ascii="Times New Roman" w:hAnsi="Times New Roman"/>
          <w:sz w:val="24"/>
          <w:szCs w:val="24"/>
        </w:rPr>
        <w:t xml:space="preserve">требований </w:t>
      </w:r>
      <w:r w:rsidR="00F928C6" w:rsidRPr="00F928C6">
        <w:rPr>
          <w:rFonts w:ascii="Times New Roman" w:hAnsi="Times New Roman"/>
          <w:sz w:val="24"/>
          <w:szCs w:val="24"/>
        </w:rPr>
        <w:t xml:space="preserve">школьной программы </w:t>
      </w:r>
      <w:r w:rsidR="006B6F0F" w:rsidRPr="00F928C6">
        <w:rPr>
          <w:rFonts w:ascii="Times New Roman" w:hAnsi="Times New Roman"/>
          <w:sz w:val="24"/>
          <w:szCs w:val="24"/>
        </w:rPr>
        <w:t xml:space="preserve">к уровню </w:t>
      </w:r>
      <w:r w:rsidR="00F928C6" w:rsidRPr="00F928C6">
        <w:rPr>
          <w:rFonts w:ascii="Times New Roman" w:hAnsi="Times New Roman"/>
          <w:sz w:val="24"/>
          <w:szCs w:val="24"/>
        </w:rPr>
        <w:t>освоения материала.</w:t>
      </w:r>
    </w:p>
    <w:p w:rsidR="00F928C6" w:rsidRPr="00F928C6" w:rsidRDefault="00F928C6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>Особое внимание уделить разработке этапов анализа произведения (система вопросов, создание проблемных ситуаций, прогнозирование результата).</w:t>
      </w:r>
    </w:p>
    <w:p w:rsidR="001D1CFA" w:rsidRDefault="001D1CFA" w:rsidP="001D1CFA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</w:pPr>
    </w:p>
    <w:p w:rsidR="00BF0C26" w:rsidRPr="00F91D18" w:rsidRDefault="00BF0C26" w:rsidP="00BF0C26">
      <w:pPr>
        <w:ind w:firstLine="709"/>
        <w:jc w:val="center"/>
      </w:pPr>
      <w:r w:rsidRPr="00F91D18">
        <w:t xml:space="preserve">Критерии оценки </w:t>
      </w:r>
      <w:r>
        <w:t>итоговой работы</w:t>
      </w:r>
    </w:p>
    <w:p w:rsidR="00BF0C26" w:rsidRPr="00F91D18" w:rsidRDefault="00BF0C26" w:rsidP="00BF0C26">
      <w:pPr>
        <w:ind w:firstLine="709"/>
        <w:jc w:val="center"/>
      </w:pPr>
    </w:p>
    <w:p w:rsidR="00BF0C26" w:rsidRPr="00F91D18" w:rsidRDefault="00BF0C26" w:rsidP="00BF0C26">
      <w:pPr>
        <w:ind w:firstLine="709"/>
        <w:jc w:val="both"/>
      </w:pPr>
      <w:r w:rsidRPr="00F91D18">
        <w:t>10 б. - Соответствие заданной тематике, индивидуальность работы,</w:t>
      </w:r>
      <w:r w:rsidR="00F928C6">
        <w:t xml:space="preserve"> соблюдение логики и структуры,</w:t>
      </w:r>
      <w:r w:rsidRPr="00F91D18">
        <w:t xml:space="preserve"> полное раскрытие вопросов, приведение примеров.</w:t>
      </w:r>
    </w:p>
    <w:p w:rsidR="00BF0C26" w:rsidRPr="00F91D18" w:rsidRDefault="00BF0C26" w:rsidP="00BF0C26">
      <w:pPr>
        <w:ind w:firstLine="709"/>
        <w:jc w:val="both"/>
      </w:pPr>
      <w:r w:rsidRPr="00F91D18">
        <w:t>9 б. - Соответствие темати</w:t>
      </w:r>
      <w:r w:rsidRPr="00F91D18">
        <w:softHyphen/>
        <w:t>ке, допускаются неко</w:t>
      </w:r>
      <w:r w:rsidRPr="00F91D18">
        <w:softHyphen/>
        <w:t>торые стилистические недочеты</w:t>
      </w:r>
    </w:p>
    <w:p w:rsidR="00BF0C26" w:rsidRPr="00F91D18" w:rsidRDefault="00BF0C26" w:rsidP="00BF0C26">
      <w:pPr>
        <w:ind w:firstLine="709"/>
        <w:jc w:val="both"/>
      </w:pPr>
      <w:r w:rsidRPr="00F91D18">
        <w:t>8 б. – 1-2 грубых стилисти</w:t>
      </w:r>
      <w:r w:rsidRPr="00F91D18">
        <w:softHyphen/>
        <w:t>ческих недочетов, не</w:t>
      </w:r>
      <w:r w:rsidRPr="00F91D18">
        <w:softHyphen/>
        <w:t>достаточность исполь</w:t>
      </w:r>
      <w:r w:rsidRPr="00F91D18">
        <w:softHyphen/>
        <w:t>зования литературного материала</w:t>
      </w:r>
    </w:p>
    <w:p w:rsidR="00BF0C26" w:rsidRPr="00F91D18" w:rsidRDefault="00BF0C26" w:rsidP="00BF0C26">
      <w:pPr>
        <w:ind w:firstLine="709"/>
        <w:jc w:val="both"/>
      </w:pPr>
      <w:r w:rsidRPr="00F91D18">
        <w:t>7 б. - Неполное освещение темы работы, недостаточное использование литературного материала, грубые стилистические недочеты</w:t>
      </w:r>
      <w:r w:rsidR="00F928C6">
        <w:t>.</w:t>
      </w:r>
    </w:p>
    <w:p w:rsidR="00BF0C26" w:rsidRPr="00F91D18" w:rsidRDefault="00BF0C26" w:rsidP="00BF0C26">
      <w:pPr>
        <w:ind w:firstLine="709"/>
        <w:jc w:val="both"/>
      </w:pPr>
      <w:r w:rsidRPr="00F91D18">
        <w:t>6 б. - Отсутствие логики в изложении материала, неиспользование вы</w:t>
      </w:r>
      <w:r w:rsidRPr="00F91D18">
        <w:softHyphen/>
        <w:t>разительных средств языка, грубые стили</w:t>
      </w:r>
      <w:r w:rsidRPr="00F91D18">
        <w:softHyphen/>
        <w:t>стические и фактиче</w:t>
      </w:r>
      <w:r w:rsidRPr="00F91D18">
        <w:softHyphen/>
        <w:t>ские ошибки</w:t>
      </w:r>
    </w:p>
    <w:p w:rsidR="00BF0C26" w:rsidRPr="00F91D18" w:rsidRDefault="00BF0C26" w:rsidP="00BF0C26">
      <w:pPr>
        <w:ind w:firstLine="709"/>
        <w:jc w:val="both"/>
      </w:pPr>
      <w:r w:rsidRPr="00F91D18">
        <w:t>5 б. - Недостаточное рас</w:t>
      </w:r>
      <w:r w:rsidRPr="00F91D18">
        <w:softHyphen/>
        <w:t>крытие темы, отсутст</w:t>
      </w:r>
      <w:r w:rsidRPr="00F91D18">
        <w:softHyphen/>
        <w:t>вие последовательно</w:t>
      </w:r>
      <w:r w:rsidRPr="00F91D18">
        <w:softHyphen/>
        <w:t>сти в изложении мате</w:t>
      </w:r>
      <w:r w:rsidRPr="00F91D18">
        <w:softHyphen/>
        <w:t>риала, бедность лек</w:t>
      </w:r>
      <w:r w:rsidRPr="00F91D18">
        <w:softHyphen/>
        <w:t>сического словаря, синтаксических кон</w:t>
      </w:r>
      <w:r w:rsidRPr="00F91D18">
        <w:softHyphen/>
        <w:t>струкций, грубые сти</w:t>
      </w:r>
      <w:r w:rsidRPr="00F91D18">
        <w:softHyphen/>
        <w:t>листические и факти</w:t>
      </w:r>
      <w:r w:rsidRPr="00F91D18">
        <w:softHyphen/>
        <w:t>ческие ошибки</w:t>
      </w:r>
    </w:p>
    <w:p w:rsidR="00BF0C26" w:rsidRPr="00F91D18" w:rsidRDefault="00BF0C26" w:rsidP="00BF0C26">
      <w:pPr>
        <w:ind w:firstLine="709"/>
        <w:jc w:val="both"/>
      </w:pPr>
      <w:r w:rsidRPr="00F91D18">
        <w:t>4 б. - Тема не раскрыта, от</w:t>
      </w:r>
      <w:r w:rsidRPr="00F91D18">
        <w:softHyphen/>
        <w:t>сутствует последова</w:t>
      </w:r>
      <w:r w:rsidRPr="00F91D18">
        <w:softHyphen/>
        <w:t>тельность в изложении материала, много фак</w:t>
      </w:r>
      <w:r w:rsidRPr="00F91D18">
        <w:softHyphen/>
        <w:t>тических и стилист</w:t>
      </w:r>
      <w:r>
        <w:t>и</w:t>
      </w:r>
      <w:r w:rsidRPr="00F91D18">
        <w:t>ческих ошибок</w:t>
      </w:r>
    </w:p>
    <w:p w:rsidR="00BF0C26" w:rsidRPr="00F91D18" w:rsidRDefault="00BF0C26" w:rsidP="00BF0C26">
      <w:pPr>
        <w:ind w:firstLine="709"/>
        <w:jc w:val="both"/>
      </w:pPr>
      <w:r w:rsidRPr="00F91D18">
        <w:t>3-2-1 б. - Работа не сдана, не выполнена</w:t>
      </w:r>
    </w:p>
    <w:p w:rsidR="00CA45F8" w:rsidRDefault="00CA45F8" w:rsidP="00CA45F8">
      <w:pPr>
        <w:tabs>
          <w:tab w:val="left" w:pos="142"/>
        </w:tabs>
        <w:jc w:val="center"/>
        <w:rPr>
          <w:bCs/>
        </w:rPr>
      </w:pPr>
    </w:p>
    <w:p w:rsidR="0049788D" w:rsidRDefault="0049788D" w:rsidP="00E67FF9">
      <w:pPr>
        <w:widowControl w:val="0"/>
        <w:jc w:val="center"/>
        <w:rPr>
          <w:b/>
        </w:rPr>
      </w:pPr>
    </w:p>
    <w:sectPr w:rsidR="0049788D" w:rsidSect="00E25009">
      <w:footerReference w:type="default" r:id="rId12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4A" w:rsidRDefault="004C1E4A">
      <w:r>
        <w:separator/>
      </w:r>
    </w:p>
  </w:endnote>
  <w:endnote w:type="continuationSeparator" w:id="0">
    <w:p w:rsidR="004C1E4A" w:rsidRDefault="004C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11707"/>
      <w:docPartObj>
        <w:docPartGallery w:val="Page Numbers (Bottom of Page)"/>
        <w:docPartUnique/>
      </w:docPartObj>
    </w:sdtPr>
    <w:sdtEndPr/>
    <w:sdtContent>
      <w:p w:rsidR="00E25009" w:rsidRDefault="007A5A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41">
          <w:rPr>
            <w:noProof/>
          </w:rPr>
          <w:t>1</w:t>
        </w:r>
        <w:r>
          <w:fldChar w:fldCharType="end"/>
        </w:r>
      </w:p>
    </w:sdtContent>
  </w:sdt>
  <w:p w:rsidR="00E25009" w:rsidRDefault="004C1E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4A" w:rsidRDefault="004C1E4A">
      <w:r>
        <w:separator/>
      </w:r>
    </w:p>
  </w:footnote>
  <w:footnote w:type="continuationSeparator" w:id="0">
    <w:p w:rsidR="004C1E4A" w:rsidRDefault="004C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1">
    <w:nsid w:val="01E266DD"/>
    <w:multiLevelType w:val="multilevel"/>
    <w:tmpl w:val="DD906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D13FF"/>
    <w:multiLevelType w:val="multilevel"/>
    <w:tmpl w:val="BFF0D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95828"/>
    <w:multiLevelType w:val="multilevel"/>
    <w:tmpl w:val="924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D3175"/>
    <w:multiLevelType w:val="multilevel"/>
    <w:tmpl w:val="2E141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43606"/>
    <w:multiLevelType w:val="multilevel"/>
    <w:tmpl w:val="9F32B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B7AC4"/>
    <w:multiLevelType w:val="multilevel"/>
    <w:tmpl w:val="F56CD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23427"/>
    <w:multiLevelType w:val="multilevel"/>
    <w:tmpl w:val="E7DC9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53F3B"/>
    <w:multiLevelType w:val="multilevel"/>
    <w:tmpl w:val="16F07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95718"/>
    <w:multiLevelType w:val="multilevel"/>
    <w:tmpl w:val="11EE4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11F43"/>
    <w:multiLevelType w:val="multilevel"/>
    <w:tmpl w:val="FB521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2589B"/>
    <w:multiLevelType w:val="multilevel"/>
    <w:tmpl w:val="DF124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26378"/>
    <w:multiLevelType w:val="multilevel"/>
    <w:tmpl w:val="72DE5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75DFA"/>
    <w:multiLevelType w:val="multilevel"/>
    <w:tmpl w:val="1C706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A3901"/>
    <w:multiLevelType w:val="multilevel"/>
    <w:tmpl w:val="333CE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96E62"/>
    <w:multiLevelType w:val="hybridMultilevel"/>
    <w:tmpl w:val="105258AA"/>
    <w:lvl w:ilvl="0" w:tplc="C8281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A10EF"/>
    <w:multiLevelType w:val="multilevel"/>
    <w:tmpl w:val="A8660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F1471"/>
    <w:multiLevelType w:val="multilevel"/>
    <w:tmpl w:val="EA1A6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00DC4"/>
    <w:multiLevelType w:val="multilevel"/>
    <w:tmpl w:val="9F225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55F6B"/>
    <w:multiLevelType w:val="multilevel"/>
    <w:tmpl w:val="B9C41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4E197E"/>
    <w:multiLevelType w:val="multilevel"/>
    <w:tmpl w:val="3CDC4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F4AA7"/>
    <w:multiLevelType w:val="multilevel"/>
    <w:tmpl w:val="61F42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67611"/>
    <w:multiLevelType w:val="multilevel"/>
    <w:tmpl w:val="898A1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2226F"/>
    <w:multiLevelType w:val="multilevel"/>
    <w:tmpl w:val="89DE8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6875C3"/>
    <w:multiLevelType w:val="multilevel"/>
    <w:tmpl w:val="3A6E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6D08A6"/>
    <w:multiLevelType w:val="multilevel"/>
    <w:tmpl w:val="118E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DC2BC0"/>
    <w:multiLevelType w:val="multilevel"/>
    <w:tmpl w:val="3C001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D1235"/>
    <w:multiLevelType w:val="multilevel"/>
    <w:tmpl w:val="65DE6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95E47"/>
    <w:multiLevelType w:val="multilevel"/>
    <w:tmpl w:val="0A888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252BAE"/>
    <w:multiLevelType w:val="multilevel"/>
    <w:tmpl w:val="FD846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B74F18"/>
    <w:multiLevelType w:val="multilevel"/>
    <w:tmpl w:val="25826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611BB"/>
    <w:multiLevelType w:val="multilevel"/>
    <w:tmpl w:val="EA264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C35CB"/>
    <w:multiLevelType w:val="multilevel"/>
    <w:tmpl w:val="B07E6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43503"/>
    <w:multiLevelType w:val="multilevel"/>
    <w:tmpl w:val="F3C0A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E1DF3"/>
    <w:multiLevelType w:val="multilevel"/>
    <w:tmpl w:val="35568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F1973"/>
    <w:multiLevelType w:val="multilevel"/>
    <w:tmpl w:val="EA3A3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421E7"/>
    <w:multiLevelType w:val="hybridMultilevel"/>
    <w:tmpl w:val="AA2E17BE"/>
    <w:lvl w:ilvl="0" w:tplc="951AA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FE6991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Calibri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73268D"/>
    <w:multiLevelType w:val="multilevel"/>
    <w:tmpl w:val="5C14C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7C1357"/>
    <w:multiLevelType w:val="multilevel"/>
    <w:tmpl w:val="234EE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11"/>
  </w:num>
  <w:num w:numId="6">
    <w:abstractNumId w:val="38"/>
  </w:num>
  <w:num w:numId="7">
    <w:abstractNumId w:val="18"/>
  </w:num>
  <w:num w:numId="8">
    <w:abstractNumId w:val="7"/>
  </w:num>
  <w:num w:numId="9">
    <w:abstractNumId w:val="37"/>
  </w:num>
  <w:num w:numId="10">
    <w:abstractNumId w:val="5"/>
  </w:num>
  <w:num w:numId="11">
    <w:abstractNumId w:val="21"/>
  </w:num>
  <w:num w:numId="12">
    <w:abstractNumId w:val="16"/>
  </w:num>
  <w:num w:numId="13">
    <w:abstractNumId w:val="9"/>
  </w:num>
  <w:num w:numId="14">
    <w:abstractNumId w:val="20"/>
  </w:num>
  <w:num w:numId="15">
    <w:abstractNumId w:val="35"/>
  </w:num>
  <w:num w:numId="16">
    <w:abstractNumId w:val="22"/>
  </w:num>
  <w:num w:numId="17">
    <w:abstractNumId w:val="17"/>
  </w:num>
  <w:num w:numId="18">
    <w:abstractNumId w:val="28"/>
  </w:num>
  <w:num w:numId="19">
    <w:abstractNumId w:val="23"/>
  </w:num>
  <w:num w:numId="20">
    <w:abstractNumId w:val="4"/>
  </w:num>
  <w:num w:numId="21">
    <w:abstractNumId w:val="32"/>
  </w:num>
  <w:num w:numId="22">
    <w:abstractNumId w:val="13"/>
  </w:num>
  <w:num w:numId="23">
    <w:abstractNumId w:val="25"/>
  </w:num>
  <w:num w:numId="24">
    <w:abstractNumId w:val="6"/>
  </w:num>
  <w:num w:numId="25">
    <w:abstractNumId w:val="12"/>
  </w:num>
  <w:num w:numId="26">
    <w:abstractNumId w:val="31"/>
  </w:num>
  <w:num w:numId="27">
    <w:abstractNumId w:val="30"/>
  </w:num>
  <w:num w:numId="28">
    <w:abstractNumId w:val="14"/>
  </w:num>
  <w:num w:numId="29">
    <w:abstractNumId w:val="33"/>
  </w:num>
  <w:num w:numId="30">
    <w:abstractNumId w:val="2"/>
  </w:num>
  <w:num w:numId="31">
    <w:abstractNumId w:val="27"/>
  </w:num>
  <w:num w:numId="32">
    <w:abstractNumId w:val="29"/>
  </w:num>
  <w:num w:numId="33">
    <w:abstractNumId w:val="19"/>
  </w:num>
  <w:num w:numId="34">
    <w:abstractNumId w:val="1"/>
  </w:num>
  <w:num w:numId="35">
    <w:abstractNumId w:val="34"/>
  </w:num>
  <w:num w:numId="36">
    <w:abstractNumId w:val="8"/>
  </w:num>
  <w:num w:numId="37">
    <w:abstractNumId w:val="26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5"/>
    <w:rsid w:val="00001B90"/>
    <w:rsid w:val="00003D97"/>
    <w:rsid w:val="000268A5"/>
    <w:rsid w:val="00063673"/>
    <w:rsid w:val="00090137"/>
    <w:rsid w:val="000B4640"/>
    <w:rsid w:val="000F5A15"/>
    <w:rsid w:val="001343A1"/>
    <w:rsid w:val="00134D35"/>
    <w:rsid w:val="00166B60"/>
    <w:rsid w:val="001730DD"/>
    <w:rsid w:val="00196442"/>
    <w:rsid w:val="001A6581"/>
    <w:rsid w:val="001C0F91"/>
    <w:rsid w:val="001C18C5"/>
    <w:rsid w:val="001C3A26"/>
    <w:rsid w:val="001D0E2A"/>
    <w:rsid w:val="001D14F1"/>
    <w:rsid w:val="001D1CFA"/>
    <w:rsid w:val="001E7F15"/>
    <w:rsid w:val="00225F05"/>
    <w:rsid w:val="00250395"/>
    <w:rsid w:val="00257BFC"/>
    <w:rsid w:val="00261123"/>
    <w:rsid w:val="00314A09"/>
    <w:rsid w:val="003226FB"/>
    <w:rsid w:val="00332EFC"/>
    <w:rsid w:val="0039798B"/>
    <w:rsid w:val="003A71C1"/>
    <w:rsid w:val="003C0F61"/>
    <w:rsid w:val="003E6555"/>
    <w:rsid w:val="00421DF9"/>
    <w:rsid w:val="00424D7C"/>
    <w:rsid w:val="0048145B"/>
    <w:rsid w:val="0049788D"/>
    <w:rsid w:val="004A0D24"/>
    <w:rsid w:val="004C1E4A"/>
    <w:rsid w:val="004D277D"/>
    <w:rsid w:val="004F595F"/>
    <w:rsid w:val="005032F0"/>
    <w:rsid w:val="005812ED"/>
    <w:rsid w:val="005B0075"/>
    <w:rsid w:val="005D661E"/>
    <w:rsid w:val="005E5A26"/>
    <w:rsid w:val="005F62ED"/>
    <w:rsid w:val="006057FD"/>
    <w:rsid w:val="006262A9"/>
    <w:rsid w:val="006371F7"/>
    <w:rsid w:val="00643B54"/>
    <w:rsid w:val="0068313A"/>
    <w:rsid w:val="006B6F0F"/>
    <w:rsid w:val="00704DC8"/>
    <w:rsid w:val="00707828"/>
    <w:rsid w:val="007236CA"/>
    <w:rsid w:val="007409A6"/>
    <w:rsid w:val="00750E3B"/>
    <w:rsid w:val="00764D55"/>
    <w:rsid w:val="00797FD6"/>
    <w:rsid w:val="007A30E6"/>
    <w:rsid w:val="007A5ABB"/>
    <w:rsid w:val="007A7C57"/>
    <w:rsid w:val="00824A14"/>
    <w:rsid w:val="00847E57"/>
    <w:rsid w:val="008706E4"/>
    <w:rsid w:val="00894ABB"/>
    <w:rsid w:val="009073A7"/>
    <w:rsid w:val="00936820"/>
    <w:rsid w:val="009609D8"/>
    <w:rsid w:val="00981A18"/>
    <w:rsid w:val="00992103"/>
    <w:rsid w:val="0099713F"/>
    <w:rsid w:val="009B5429"/>
    <w:rsid w:val="009C5B8E"/>
    <w:rsid w:val="009E3B04"/>
    <w:rsid w:val="009F5F58"/>
    <w:rsid w:val="00A06CD5"/>
    <w:rsid w:val="00A372C3"/>
    <w:rsid w:val="00A4640A"/>
    <w:rsid w:val="00A63841"/>
    <w:rsid w:val="00A70632"/>
    <w:rsid w:val="00A71CAB"/>
    <w:rsid w:val="00A8704B"/>
    <w:rsid w:val="00B102BC"/>
    <w:rsid w:val="00B13BBC"/>
    <w:rsid w:val="00B16FF8"/>
    <w:rsid w:val="00B33F57"/>
    <w:rsid w:val="00B45FFA"/>
    <w:rsid w:val="00BC32AC"/>
    <w:rsid w:val="00BE731C"/>
    <w:rsid w:val="00BF0C26"/>
    <w:rsid w:val="00C221B7"/>
    <w:rsid w:val="00CA3FAF"/>
    <w:rsid w:val="00CA45F8"/>
    <w:rsid w:val="00CE4DA6"/>
    <w:rsid w:val="00CF4893"/>
    <w:rsid w:val="00D04D0A"/>
    <w:rsid w:val="00D36D82"/>
    <w:rsid w:val="00D40B33"/>
    <w:rsid w:val="00D679DB"/>
    <w:rsid w:val="00D74445"/>
    <w:rsid w:val="00DB0F3A"/>
    <w:rsid w:val="00DB78C4"/>
    <w:rsid w:val="00DC3878"/>
    <w:rsid w:val="00DD14BA"/>
    <w:rsid w:val="00DD1710"/>
    <w:rsid w:val="00E01AC5"/>
    <w:rsid w:val="00E05373"/>
    <w:rsid w:val="00E67FF9"/>
    <w:rsid w:val="00E84C61"/>
    <w:rsid w:val="00EB64C7"/>
    <w:rsid w:val="00EC0269"/>
    <w:rsid w:val="00F02F6F"/>
    <w:rsid w:val="00F1739B"/>
    <w:rsid w:val="00F43813"/>
    <w:rsid w:val="00F60F64"/>
    <w:rsid w:val="00F67AA4"/>
    <w:rsid w:val="00F7748A"/>
    <w:rsid w:val="00F928C6"/>
    <w:rsid w:val="00FB1B08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DB78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8C4"/>
    <w:pPr>
      <w:shd w:val="clear" w:color="auto" w:fill="FFFFFF"/>
      <w:spacing w:before="240" w:line="178" w:lineRule="exact"/>
      <w:ind w:hanging="560"/>
      <w:jc w:val="both"/>
    </w:pPr>
    <w:rPr>
      <w:sz w:val="15"/>
      <w:szCs w:val="15"/>
      <w:lang w:eastAsia="en-US"/>
    </w:rPr>
  </w:style>
  <w:style w:type="character" w:customStyle="1" w:styleId="33">
    <w:name w:val="Заголовок №3_"/>
    <w:basedOn w:val="a0"/>
    <w:link w:val="34"/>
    <w:rsid w:val="00DB78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курсив"/>
    <w:basedOn w:val="a0"/>
    <w:rsid w:val="00DB7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4">
    <w:name w:val="Заголовок №3"/>
    <w:basedOn w:val="a"/>
    <w:link w:val="33"/>
    <w:rsid w:val="00DB78C4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DD14B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14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DB78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8C4"/>
    <w:pPr>
      <w:shd w:val="clear" w:color="auto" w:fill="FFFFFF"/>
      <w:spacing w:before="240" w:line="178" w:lineRule="exact"/>
      <w:ind w:hanging="560"/>
      <w:jc w:val="both"/>
    </w:pPr>
    <w:rPr>
      <w:sz w:val="15"/>
      <w:szCs w:val="15"/>
      <w:lang w:eastAsia="en-US"/>
    </w:rPr>
  </w:style>
  <w:style w:type="character" w:customStyle="1" w:styleId="33">
    <w:name w:val="Заголовок №3_"/>
    <w:basedOn w:val="a0"/>
    <w:link w:val="34"/>
    <w:rsid w:val="00DB78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курсив"/>
    <w:basedOn w:val="a0"/>
    <w:rsid w:val="00DB7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4">
    <w:name w:val="Заголовок №3"/>
    <w:basedOn w:val="a"/>
    <w:link w:val="33"/>
    <w:rsid w:val="00DB78C4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DD14B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14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79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59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46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Привалова</cp:lastModifiedBy>
  <cp:revision>113</cp:revision>
  <dcterms:created xsi:type="dcterms:W3CDTF">2018-06-11T08:40:00Z</dcterms:created>
  <dcterms:modified xsi:type="dcterms:W3CDTF">2021-12-10T02:42:00Z</dcterms:modified>
</cp:coreProperties>
</file>