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2E" w:rsidRPr="00435AB8" w:rsidRDefault="00EA002E" w:rsidP="00EA00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AB8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EA002E" w:rsidRPr="00435AB8" w:rsidRDefault="00EA002E" w:rsidP="00EA00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AB8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435AB8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435AB8">
        <w:rPr>
          <w:rFonts w:ascii="Times New Roman" w:eastAsia="Times New Roman" w:hAnsi="Times New Roman" w:cs="Times New Roman"/>
          <w:sz w:val="24"/>
          <w:szCs w:val="24"/>
        </w:rPr>
        <w:t>» в г. Нерюнгри</w:t>
      </w: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AB8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AB8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Default="00EA002E" w:rsidP="00EA002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1.О.</w:t>
      </w:r>
      <w:proofErr w:type="gramEnd"/>
      <w:r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19.04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Методология и методы психолого-педагогической деятельности </w:t>
      </w:r>
    </w:p>
    <w:p w:rsidR="00EA002E" w:rsidRPr="00435AB8" w:rsidRDefault="00EA002E" w:rsidP="00EA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02E" w:rsidRPr="00435AB8" w:rsidRDefault="00EA002E" w:rsidP="00EA002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для программы бакалавриата</w:t>
      </w:r>
    </w:p>
    <w:p w:rsidR="00EA002E" w:rsidRPr="00435AB8" w:rsidRDefault="00EA002E" w:rsidP="00EA002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по направлению подготовки</w:t>
      </w:r>
    </w:p>
    <w:p w:rsidR="00EA002E" w:rsidRPr="00435AB8" w:rsidRDefault="00EA002E" w:rsidP="00EA002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44.03.02 – Психолого-педагогическое образование</w:t>
      </w:r>
    </w:p>
    <w:p w:rsidR="00EA002E" w:rsidRPr="00435AB8" w:rsidRDefault="00EA002E" w:rsidP="00EA002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Профиль: Общая и специальная психология и педагогика в образовании</w:t>
      </w:r>
    </w:p>
    <w:p w:rsidR="00EA002E" w:rsidRPr="00435AB8" w:rsidRDefault="00EA002E" w:rsidP="00EA002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Форма обучения: заочная</w:t>
      </w:r>
    </w:p>
    <w:p w:rsidR="00EA002E" w:rsidRPr="00435AB8" w:rsidRDefault="00EA002E" w:rsidP="00EA00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002E" w:rsidRPr="00435AB8" w:rsidRDefault="00EA002E" w:rsidP="00EA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A002E" w:rsidRPr="00435AB8" w:rsidSect="00781A8B">
          <w:pgSz w:w="11907" w:h="16841"/>
          <w:pgMar w:top="1134" w:right="1134" w:bottom="1134" w:left="1134" w:header="720" w:footer="720" w:gutter="0"/>
          <w:cols w:space="720" w:equalWidth="0">
            <w:col w:w="9206"/>
          </w:cols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Нерюнгри, 20</w:t>
      </w:r>
      <w:r w:rsidR="005A59C3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5A59C3" w:rsidRPr="005A59C3" w:rsidRDefault="001F6229" w:rsidP="005A59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F622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11" ShapeID="_x0000_i1025" DrawAspect="Content" ObjectID="_1715492343" r:id="rId6"/>
        </w:object>
      </w:r>
    </w:p>
    <w:p w:rsidR="006712C3" w:rsidRDefault="006712C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2C3" w:rsidRDefault="006712C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9C3" w:rsidRDefault="005A59C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9C3" w:rsidRDefault="005A59C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9C3" w:rsidRDefault="005A59C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9C3" w:rsidRDefault="005A59C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9C3" w:rsidRDefault="005A59C3" w:rsidP="001F62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6229" w:rsidRDefault="001F6229" w:rsidP="001F62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C68A3" w:rsidRPr="0081474D" w:rsidRDefault="00CC68A3" w:rsidP="00EA0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47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фонда оценочных средств</w:t>
      </w:r>
    </w:p>
    <w:p w:rsidR="003B2B46" w:rsidRDefault="00CC68A3" w:rsidP="003B2B4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74D">
        <w:rPr>
          <w:rFonts w:ascii="Times New Roman" w:hAnsi="Times New Roman" w:cs="Times New Roman"/>
          <w:sz w:val="24"/>
          <w:szCs w:val="24"/>
        </w:rPr>
        <w:t xml:space="preserve">по дисциплине (модулю) </w:t>
      </w:r>
      <w:r w:rsidR="003B2B46"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="003B2B46"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1.О.</w:t>
      </w:r>
      <w:proofErr w:type="gramEnd"/>
      <w:r w:rsidR="003B2B46"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19.04</w:t>
      </w:r>
      <w:r w:rsid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B46"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Методология и методы психолого-педагогической деятельности </w:t>
      </w:r>
    </w:p>
    <w:p w:rsidR="00CC68A3" w:rsidRPr="0081474D" w:rsidRDefault="00CC68A3" w:rsidP="00CC6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78"/>
        <w:gridCol w:w="1962"/>
        <w:gridCol w:w="2579"/>
        <w:gridCol w:w="2312"/>
      </w:tblGrid>
      <w:tr w:rsidR="00CC68A3" w:rsidRPr="003B2B46" w:rsidTr="003B2B46">
        <w:trPr>
          <w:trHeight w:val="1173"/>
        </w:trPr>
        <w:tc>
          <w:tcPr>
            <w:tcW w:w="282" w:type="pct"/>
            <w:shd w:val="clear" w:color="000000" w:fill="FFFFFF"/>
          </w:tcPr>
          <w:p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8" w:type="pct"/>
            <w:shd w:val="clear" w:color="000000" w:fill="FFFFFF"/>
          </w:tcPr>
          <w:p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004" w:type="pct"/>
            <w:shd w:val="clear" w:color="000000" w:fill="FFFFFF"/>
          </w:tcPr>
          <w:p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1358" w:type="pct"/>
            <w:shd w:val="clear" w:color="000000" w:fill="FFFFFF"/>
          </w:tcPr>
          <w:p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усвоения компетенции</w:t>
            </w:r>
          </w:p>
        </w:tc>
        <w:tc>
          <w:tcPr>
            <w:tcW w:w="1218" w:type="pct"/>
            <w:shd w:val="clear" w:color="000000" w:fill="FFFFFF"/>
          </w:tcPr>
          <w:p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3B2B46" w:rsidRPr="003B2B46" w:rsidTr="003B2B46">
        <w:trPr>
          <w:trHeight w:val="3871"/>
        </w:trPr>
        <w:tc>
          <w:tcPr>
            <w:tcW w:w="282" w:type="pct"/>
            <w:shd w:val="clear" w:color="000000" w:fill="FFFFFF"/>
          </w:tcPr>
          <w:p w:rsidR="003B2B46" w:rsidRPr="003B2B46" w:rsidRDefault="003B2B46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138" w:type="pct"/>
            <w:vMerge w:val="restart"/>
            <w:shd w:val="clear" w:color="000000" w:fill="FFFFFF"/>
          </w:tcPr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психологического познания</w:t>
            </w: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метода в психологическом познании</w:t>
            </w: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и логика психологических исследований</w:t>
            </w: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Содержательная, статистическая, дифференциальная </w:t>
            </w:r>
            <w:proofErr w:type="spellStart"/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B46" w:rsidRPr="003B2B46" w:rsidRDefault="003B2B46" w:rsidP="003B2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математического анализа в исследовании</w:t>
            </w:r>
          </w:p>
        </w:tc>
        <w:tc>
          <w:tcPr>
            <w:tcW w:w="1004" w:type="pct"/>
            <w:vMerge w:val="restart"/>
            <w:shd w:val="clear" w:color="000000" w:fill="FFFFFF"/>
          </w:tcPr>
          <w:p w:rsidR="003B2B46" w:rsidRPr="003B2B46" w:rsidRDefault="003B2B46" w:rsidP="00D64DD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УК-1.2. Обосновывает выбор метода поиска и анализа информации для решения поставленной задачи</w:t>
            </w:r>
          </w:p>
          <w:p w:rsidR="003B2B46" w:rsidRPr="003B2B46" w:rsidRDefault="003B2B46" w:rsidP="00D64DD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УК-1.4. Предлагает возможные варианты решения поставленной задачи, оценивая их достоинства и недостатки</w:t>
            </w:r>
          </w:p>
          <w:p w:rsidR="003B2B46" w:rsidRPr="003B2B46" w:rsidRDefault="003B2B46" w:rsidP="00D64DD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УК-8.1. Анализирует факторы вредного влияния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  <w:p w:rsidR="003B2B46" w:rsidRPr="003B2B46" w:rsidRDefault="003B2B46" w:rsidP="00D64DD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УК-8.3. </w:t>
            </w: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Выявляет проблемы, связанные с нарушениями техники безопасности на рабочем месте</w:t>
            </w:r>
          </w:p>
          <w:p w:rsidR="003B2B46" w:rsidRPr="003B2B46" w:rsidRDefault="003B2B46" w:rsidP="00D64DD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B46" w:rsidRPr="003B2B46" w:rsidRDefault="003B2B46" w:rsidP="00D64DD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pct"/>
            <w:vMerge w:val="restart"/>
            <w:shd w:val="clear" w:color="000000" w:fill="FFFFFF"/>
          </w:tcPr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>- основные математические и статистические методы обработки данных, полученных при решении основных профессиональных задач;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>- типы данных, используемых в психолого-педагогической диагностике, уровни или шкалы измерения, количественную обработку материалов, статистику и ее виды;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>получать, обрабатывать и интерпретировать данные исследований с помощью математико-статистического аппарата;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качественные и количественные методы в психологических и педагогических </w:t>
            </w:r>
            <w:r w:rsidRPr="003B2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исследованиях; осуществлять сбор и первичную обработку информации, результатов психологических наблюдений и диагностики; проводить обработку и интерпретацию научных данных;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использования в профессиональной деятельности базовых знаний в области математической статистики. </w:t>
            </w:r>
          </w:p>
          <w:p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>- навыками выявления интересов, трудностей, проблем, конфликтных ситуаций и отклонений в поведении обучающихся,  методами социальной диагностики визуализация данных и выводов исследования, навыками различных форм представления результатов исследования.</w:t>
            </w:r>
          </w:p>
        </w:tc>
        <w:tc>
          <w:tcPr>
            <w:tcW w:w="1218" w:type="pct"/>
            <w:vMerge w:val="restart"/>
            <w:shd w:val="clear" w:color="000000" w:fill="FFFFFF"/>
          </w:tcPr>
          <w:p w:rsidR="003B2B46" w:rsidRPr="003B2B46" w:rsidRDefault="003B2B46" w:rsidP="00D64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 теоретического материала, (</w:t>
            </w:r>
            <w:proofErr w:type="spellStart"/>
            <w:proofErr w:type="gramStart"/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внеауд.СРС</w:t>
            </w:r>
            <w:proofErr w:type="spellEnd"/>
            <w:proofErr w:type="gramEnd"/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3B2B46" w:rsidRPr="003B2B46" w:rsidRDefault="003B2B46" w:rsidP="00D64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34B2" w:rsidRPr="003B2B46" w:rsidTr="003B2B46">
        <w:trPr>
          <w:trHeight w:val="5803"/>
        </w:trPr>
        <w:tc>
          <w:tcPr>
            <w:tcW w:w="282" w:type="pct"/>
            <w:shd w:val="clear" w:color="000000" w:fill="FFFFFF"/>
          </w:tcPr>
          <w:p w:rsidR="009934B2" w:rsidRPr="003B2B46" w:rsidRDefault="009934B2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000000" w:fill="FFFFFF"/>
          </w:tcPr>
          <w:p w:rsidR="009934B2" w:rsidRPr="003B2B46" w:rsidRDefault="009934B2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000000" w:fill="FFFFFF"/>
          </w:tcPr>
          <w:p w:rsidR="009934B2" w:rsidRPr="003B2B46" w:rsidRDefault="009934B2" w:rsidP="0080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Merge/>
            <w:shd w:val="clear" w:color="000000" w:fill="FFFFFF"/>
          </w:tcPr>
          <w:p w:rsidR="009934B2" w:rsidRPr="003B2B46" w:rsidRDefault="009934B2" w:rsidP="0080058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vMerge/>
            <w:shd w:val="clear" w:color="000000" w:fill="FFFFFF"/>
          </w:tcPr>
          <w:p w:rsidR="009934B2" w:rsidRPr="003B2B46" w:rsidRDefault="009934B2" w:rsidP="0080058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i/>
          <w:iCs/>
          <w:sz w:val="24"/>
          <w:szCs w:val="24"/>
        </w:rPr>
        <w:t>* Наименование темы (раздела)указывается в соответствии с рабочей программой дисциплины.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8A3" w:rsidRPr="008B28E4" w:rsidRDefault="00CC68A3" w:rsidP="008B28E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E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дискуссионных тем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1. Методологические принципы психолого-педагогического исследования</w:t>
      </w:r>
    </w:p>
    <w:p w:rsidR="005A59C3" w:rsidRPr="005A59C3" w:rsidRDefault="005A59C3" w:rsidP="005A59C3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Каково соотношение понятий «методология», «метод» и «методика» в психологической науке?</w:t>
      </w:r>
    </w:p>
    <w:p w:rsidR="005A59C3" w:rsidRPr="005A59C3" w:rsidRDefault="005A59C3" w:rsidP="005A59C3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Что значит подобрать метод исследования, и каковы критерии объективности метода в психологии?</w:t>
      </w:r>
    </w:p>
    <w:p w:rsidR="005A59C3" w:rsidRPr="005A59C3" w:rsidRDefault="005A59C3" w:rsidP="005A59C3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Какова специфика психолого-педагогического исследования?</w:t>
      </w:r>
    </w:p>
    <w:p w:rsidR="005A59C3" w:rsidRPr="005A59C3" w:rsidRDefault="005A59C3" w:rsidP="005A59C3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основные виды психолого-педагогических исследований, дайте им краткую характеристику.</w:t>
      </w:r>
    </w:p>
    <w:p w:rsidR="005A59C3" w:rsidRPr="005A59C3" w:rsidRDefault="005A59C3" w:rsidP="005A59C3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Какие требования предъявляются к психолого-педагогическому исследованию?</w:t>
      </w:r>
    </w:p>
    <w:p w:rsidR="005A59C3" w:rsidRPr="005A59C3" w:rsidRDefault="005A59C3" w:rsidP="005A59C3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Как соотносятся принципы философской методологии с целями психолого-педагогического исследования?</w:t>
      </w:r>
    </w:p>
    <w:p w:rsidR="005A59C3" w:rsidRPr="005A59C3" w:rsidRDefault="005A59C3" w:rsidP="005A59C3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Проведите сравнительный анализ естественно-научной и гуманитарной парадигм психологии. Оформите результаты своей </w:t>
      </w:r>
      <w:proofErr w:type="gramStart"/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работы  в</w:t>
      </w:r>
      <w:proofErr w:type="gramEnd"/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виде таблицы.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2.  Классификация методов психолого-педагогического</w:t>
      </w: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A5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исследования</w:t>
      </w:r>
    </w:p>
    <w:p w:rsidR="005A59C3" w:rsidRPr="005A59C3" w:rsidRDefault="005A59C3" w:rsidP="005A59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Какие методы исследования и почему С.Л. Рубинштейн назвал главными методами психологии?</w:t>
      </w:r>
    </w:p>
    <w:p w:rsidR="005A59C3" w:rsidRPr="005A59C3" w:rsidRDefault="005A59C3" w:rsidP="005A59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Дайте общую характеристику классификации методов психологического исследования по Б.Г. Ананьеву.</w:t>
      </w:r>
    </w:p>
    <w:p w:rsidR="005A59C3" w:rsidRPr="005A59C3" w:rsidRDefault="005A59C3" w:rsidP="005A59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Опишите более подробно организационные методы исследования.</w:t>
      </w:r>
    </w:p>
    <w:p w:rsidR="005A59C3" w:rsidRPr="005A59C3" w:rsidRDefault="005A59C3" w:rsidP="005A59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Каково назначение эмпирического исследования?</w:t>
      </w:r>
    </w:p>
    <w:p w:rsidR="005A59C3" w:rsidRPr="005A59C3" w:rsidRDefault="005A59C3" w:rsidP="005A59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Чем классификации методов по Б.Г. Ананьеву и В.Н. Дружинину отличаются друг от друга?</w:t>
      </w:r>
    </w:p>
    <w:p w:rsidR="005A59C3" w:rsidRPr="005A59C3" w:rsidRDefault="005A59C3" w:rsidP="005A59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классификационные основания методов исследования в современной психологии.</w:t>
      </w:r>
    </w:p>
    <w:p w:rsidR="005A59C3" w:rsidRPr="005A59C3" w:rsidRDefault="005A59C3" w:rsidP="005A59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Чем отличается классификация методов психологического исследования, предложенная М.С. </w:t>
      </w:r>
      <w:proofErr w:type="spellStart"/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Роговиным</w:t>
      </w:r>
      <w:proofErr w:type="spellEnd"/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Г.В. </w:t>
      </w:r>
      <w:proofErr w:type="spellStart"/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Залевским</w:t>
      </w:r>
      <w:proofErr w:type="spellEnd"/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других авторских классификаций?</w:t>
      </w:r>
    </w:p>
    <w:p w:rsidR="005A59C3" w:rsidRPr="005A59C3" w:rsidRDefault="005A59C3" w:rsidP="005A59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Что является предметом научного знания в теоретическом психолого-педагогическом исследовании?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Практико-ориентированное задание: </w:t>
      </w:r>
      <w:r w:rsidRPr="005A59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Составьте таблицу «Характеристика психодиагностических методов психологии»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5A5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3</w:t>
      </w:r>
    </w:p>
    <w:p w:rsidR="005A59C3" w:rsidRPr="005A59C3" w:rsidRDefault="005A59C3" w:rsidP="005A59C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Дайте содержательную характеристику наблюдению как научному методу.</w:t>
      </w:r>
    </w:p>
    <w:p w:rsidR="005A59C3" w:rsidRPr="005A59C3" w:rsidRDefault="005A59C3" w:rsidP="005A59C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В чем суть деятельности наблюдения, и каковы его методические особенности?</w:t>
      </w:r>
    </w:p>
    <w:p w:rsidR="005A59C3" w:rsidRPr="005A59C3" w:rsidRDefault="005A59C3" w:rsidP="005A59C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Какой должна быть позиция наблюдателя в зависимости от вида наблюдения?</w:t>
      </w:r>
    </w:p>
    <w:p w:rsidR="005A59C3" w:rsidRPr="005A59C3" w:rsidRDefault="005A59C3" w:rsidP="005A59C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Каковы технологические аспекты организации и проведения наблюдения?</w:t>
      </w:r>
    </w:p>
    <w:p w:rsidR="005A59C3" w:rsidRPr="005A59C3" w:rsidRDefault="005A59C3" w:rsidP="005A59C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С какими сложностями сталкивается исследователь при фиксации результатов наблюдения?</w:t>
      </w:r>
    </w:p>
    <w:p w:rsidR="005A59C3" w:rsidRPr="005A59C3" w:rsidRDefault="005A59C3" w:rsidP="005A59C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Какие основные положения отражены в программе психолого-педагогического наблюдения?</w:t>
      </w:r>
    </w:p>
    <w:p w:rsidR="005A59C3" w:rsidRPr="005A59C3" w:rsidRDefault="005A59C3" w:rsidP="005A59C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Что включает в себя поведенческий портрет наблюдаемого?</w:t>
      </w:r>
    </w:p>
    <w:p w:rsidR="005A59C3" w:rsidRPr="005A59C3" w:rsidRDefault="005A59C3" w:rsidP="005A59C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Каковы возможности использования наблюдения в психолого-педагогической практике и экспериментальной деятельности?</w:t>
      </w:r>
    </w:p>
    <w:p w:rsidR="005A59C3" w:rsidRPr="005A59C3" w:rsidRDefault="005A59C3" w:rsidP="005A59C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Подготовьте бланк карточки наблюдения за поведением учащихся младших классов на уроке, исходя из того, что наблюдение структурированное и </w:t>
      </w:r>
      <w:proofErr w:type="spellStart"/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невключенное</w:t>
      </w:r>
      <w:proofErr w:type="spellEnd"/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4. Вербально-коммуникативные методы психолого-педагогического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исследования</w:t>
      </w:r>
    </w:p>
    <w:p w:rsidR="005A59C3" w:rsidRPr="005A59C3" w:rsidRDefault="005A59C3" w:rsidP="005A59C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основные вербально-коммуникативные методы научного исследования.</w:t>
      </w:r>
    </w:p>
    <w:p w:rsidR="005A59C3" w:rsidRPr="005A59C3" w:rsidRDefault="005A59C3" w:rsidP="005A59C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Каковы методические особенности и возможности их использования в </w:t>
      </w:r>
      <w:proofErr w:type="spellStart"/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психолого</w:t>
      </w:r>
      <w:proofErr w:type="spellEnd"/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педагогических исследованиях?</w:t>
      </w:r>
    </w:p>
    <w:p w:rsidR="005A59C3" w:rsidRPr="005A59C3" w:rsidRDefault="005A59C3" w:rsidP="005A59C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Что такое опрос, и какие виды опроса Вы знаете.</w:t>
      </w:r>
    </w:p>
    <w:p w:rsidR="005A59C3" w:rsidRPr="005A59C3" w:rsidRDefault="005A59C3" w:rsidP="005A59C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Сформулируйте отличительные особенности интервью и анкетирования, каковы их возможности и ограничения?</w:t>
      </w:r>
    </w:p>
    <w:p w:rsidR="005A59C3" w:rsidRPr="005A59C3" w:rsidRDefault="005A59C3" w:rsidP="005A59C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Как проблема достоверности психологической информации при опросе связана с респондентами?</w:t>
      </w:r>
    </w:p>
    <w:p w:rsidR="005A59C3" w:rsidRPr="005A59C3" w:rsidRDefault="005A59C3" w:rsidP="005A59C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Сформулируйте методические приемы, повышающие достоверность ответов респондентов в интервью и анкетировании.</w:t>
      </w:r>
    </w:p>
    <w:p w:rsidR="005A59C3" w:rsidRPr="005A59C3" w:rsidRDefault="005A59C3" w:rsidP="005A59C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Какие виды вопросов Вы знаете, и каковы требования к ним при анкетировании?</w:t>
      </w:r>
    </w:p>
    <w:p w:rsidR="005A59C3" w:rsidRPr="005A59C3" w:rsidRDefault="005A59C3" w:rsidP="005A59C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Сформулируйте правила проведения процедуры анкетирования.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5. </w:t>
      </w:r>
      <w:r w:rsidRPr="005A59C3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диагностика развития детей дошкольного, младшего школьного и подросткового возраста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Методы диагностики восприятия</w:t>
      </w: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 детей дошкольного, младшего школьного и подросткового возраста</w:t>
      </w:r>
    </w:p>
    <w:p w:rsidR="005A59C3" w:rsidRPr="005A59C3" w:rsidRDefault="005A59C3" w:rsidP="005A59C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2. Методы диагностики внимания</w:t>
      </w: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 детей дошкольного, младшего школьного и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</w:rPr>
      </w:pPr>
      <w:r w:rsidRPr="005A59C3">
        <w:rPr>
          <w:rFonts w:ascii="Times New Roman" w:eastAsiaTheme="minorHAnsi" w:hAnsi="Times New Roman" w:cs="Times New Roman"/>
        </w:rPr>
        <w:t>подросткового возраста</w:t>
      </w:r>
    </w:p>
    <w:p w:rsidR="005A59C3" w:rsidRPr="005A59C3" w:rsidRDefault="005A59C3" w:rsidP="005A59C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Методы диагностики памяти</w:t>
      </w: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 детей дошкольного, младшего школьного и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</w:rPr>
      </w:pPr>
      <w:r w:rsidRPr="005A59C3">
        <w:rPr>
          <w:rFonts w:ascii="Times New Roman" w:eastAsiaTheme="minorHAnsi" w:hAnsi="Times New Roman" w:cs="Times New Roman"/>
        </w:rPr>
        <w:t>подросткового возраста</w:t>
      </w:r>
    </w:p>
    <w:p w:rsidR="005A59C3" w:rsidRPr="005A59C3" w:rsidRDefault="005A59C3" w:rsidP="005A59C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Методы диагностики воображения</w:t>
      </w: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 детей дошкольного, младшего школьного и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</w:rPr>
      </w:pPr>
      <w:r w:rsidRPr="005A59C3">
        <w:rPr>
          <w:rFonts w:ascii="Times New Roman" w:eastAsiaTheme="minorHAnsi" w:hAnsi="Times New Roman" w:cs="Times New Roman"/>
        </w:rPr>
        <w:t>подросткового возраста</w:t>
      </w:r>
    </w:p>
    <w:p w:rsidR="005A59C3" w:rsidRPr="005A59C3" w:rsidRDefault="005A59C3" w:rsidP="005A59C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Методы диагностики мышления</w:t>
      </w: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 детей дошкольного, младшего школьного и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</w:rPr>
      </w:pPr>
      <w:r w:rsidRPr="005A59C3">
        <w:rPr>
          <w:rFonts w:ascii="Times New Roman" w:eastAsiaTheme="minorHAnsi" w:hAnsi="Times New Roman" w:cs="Times New Roman"/>
        </w:rPr>
        <w:t>подросткового возраста</w:t>
      </w:r>
    </w:p>
    <w:p w:rsidR="005A59C3" w:rsidRPr="005A59C3" w:rsidRDefault="005A59C3" w:rsidP="005A59C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Методы диагностики речи</w:t>
      </w: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 детей дошкольного, младшего школьного и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</w:rPr>
      </w:pPr>
      <w:r w:rsidRPr="005A59C3">
        <w:rPr>
          <w:rFonts w:ascii="Times New Roman" w:eastAsiaTheme="minorHAnsi" w:hAnsi="Times New Roman" w:cs="Times New Roman"/>
        </w:rPr>
        <w:t>подросткового возраста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</w:rPr>
      </w:pP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6. </w:t>
      </w:r>
      <w:r w:rsidRPr="005A59C3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Психолого-педагогическая диагностика личностных особенностей детей дошкольного, младшего школьного и подросткового возраста</w:t>
      </w:r>
    </w:p>
    <w:p w:rsidR="005A59C3" w:rsidRPr="005A59C3" w:rsidRDefault="005A59C3" w:rsidP="005A59C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ar-SA"/>
        </w:rPr>
        <w:t>Методы диагностики личностных особенностей детей дошкольного, младшего школьного и подросткового возраста</w:t>
      </w:r>
    </w:p>
    <w:p w:rsidR="005A59C3" w:rsidRPr="005A59C3" w:rsidRDefault="005A59C3" w:rsidP="005A59C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ar-SA"/>
        </w:rPr>
        <w:t>Методы диагностики характера детей дошкольного, младшего школьного и</w:t>
      </w:r>
    </w:p>
    <w:p w:rsidR="005A59C3" w:rsidRPr="005A59C3" w:rsidRDefault="005A59C3" w:rsidP="005A59C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подросткового возраста</w:t>
      </w:r>
    </w:p>
    <w:p w:rsidR="005A59C3" w:rsidRPr="005A59C3" w:rsidRDefault="005A59C3" w:rsidP="005A59C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ar-SA"/>
        </w:rPr>
        <w:t>Методы диагностики типа темперамента детей дошкольного, младшего</w:t>
      </w:r>
    </w:p>
    <w:p w:rsidR="005A59C3" w:rsidRPr="005A59C3" w:rsidRDefault="005A59C3" w:rsidP="005A59C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школьного и подросткового возраста</w:t>
      </w:r>
    </w:p>
    <w:p w:rsidR="005A59C3" w:rsidRPr="005A59C3" w:rsidRDefault="005A59C3" w:rsidP="005A59C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ar-SA"/>
        </w:rPr>
        <w:t>Методы диагностики мотивационно-</w:t>
      </w:r>
      <w:proofErr w:type="spellStart"/>
      <w:r w:rsidRPr="005A59C3">
        <w:rPr>
          <w:rFonts w:ascii="Times New Roman" w:eastAsia="Calibri" w:hAnsi="Times New Roman" w:cs="Times New Roman"/>
          <w:sz w:val="24"/>
          <w:szCs w:val="24"/>
          <w:lang w:eastAsia="ar-SA"/>
        </w:rPr>
        <w:t>потребностной</w:t>
      </w:r>
      <w:proofErr w:type="spellEnd"/>
      <w:r w:rsidRPr="005A59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сферы детей дошкольного,</w:t>
      </w:r>
    </w:p>
    <w:p w:rsidR="005A59C3" w:rsidRPr="005A59C3" w:rsidRDefault="005A59C3" w:rsidP="005A59C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младшего школьного и подросткового возраста</w:t>
      </w:r>
    </w:p>
    <w:p w:rsidR="005A59C3" w:rsidRPr="005A59C3" w:rsidRDefault="005A59C3" w:rsidP="005A59C3">
      <w:pPr>
        <w:numPr>
          <w:ilvl w:val="0"/>
          <w:numId w:val="30"/>
        </w:numPr>
        <w:suppressAutoHyphens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ar-SA"/>
        </w:rPr>
        <w:t>Методы диагностики эмоционально-волевой сферы детей дошкольного, младшего школьного и подросткового возраста</w:t>
      </w:r>
    </w:p>
    <w:p w:rsidR="005A59C3" w:rsidRPr="005A59C3" w:rsidRDefault="005A59C3" w:rsidP="005A59C3">
      <w:pPr>
        <w:numPr>
          <w:ilvl w:val="0"/>
          <w:numId w:val="30"/>
        </w:numPr>
        <w:suppressAutoHyphens/>
        <w:spacing w:after="0" w:line="240" w:lineRule="auto"/>
        <w:ind w:left="142" w:firstLine="49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ar-SA"/>
        </w:rPr>
        <w:t>Методы диагностики агрессивности и тревожности детей дошкольного, младшего школьного и подросткового возраста</w:t>
      </w:r>
    </w:p>
    <w:p w:rsidR="005A59C3" w:rsidRPr="005A59C3" w:rsidRDefault="005A59C3" w:rsidP="005A59C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Методы диагностики </w:t>
      </w:r>
      <w:proofErr w:type="spellStart"/>
      <w:r w:rsidRPr="005A59C3">
        <w:rPr>
          <w:rFonts w:ascii="Times New Roman" w:eastAsia="Calibri" w:hAnsi="Times New Roman" w:cs="Times New Roman"/>
          <w:sz w:val="24"/>
          <w:szCs w:val="24"/>
          <w:lang w:eastAsia="ar-SA"/>
        </w:rPr>
        <w:t>фрустрационных</w:t>
      </w:r>
      <w:proofErr w:type="spellEnd"/>
      <w:r w:rsidRPr="005A59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состояний детей дошкольного, младшего</w:t>
      </w:r>
    </w:p>
    <w:p w:rsidR="005A59C3" w:rsidRPr="005A59C3" w:rsidRDefault="005A59C3" w:rsidP="005A59C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sz w:val="24"/>
          <w:szCs w:val="24"/>
          <w:lang w:eastAsia="en-US"/>
        </w:rPr>
        <w:t>школьного и подросткового возраста</w:t>
      </w:r>
    </w:p>
    <w:p w:rsidR="005A59C3" w:rsidRPr="005A59C3" w:rsidRDefault="005A59C3" w:rsidP="005A59C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Тема 7. </w:t>
      </w:r>
      <w:r w:rsidRPr="005A59C3">
        <w:rPr>
          <w:rFonts w:ascii="Times New Roman" w:eastAsia="Times New Roman" w:hAnsi="Times New Roman" w:cs="Times New Roman"/>
          <w:b/>
          <w:iCs/>
          <w:sz w:val="24"/>
          <w:szCs w:val="24"/>
        </w:rPr>
        <w:t>Психолого-педагогическое взаимодействие участников образовательного процесса</w:t>
      </w:r>
    </w:p>
    <w:p w:rsidR="005A59C3" w:rsidRPr="005A59C3" w:rsidRDefault="005A59C3" w:rsidP="005A59C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284" w:firstLine="42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Психолого-педагогические особенности деятельности психолога по организации эффективного взаимодействия между участниками образовательного учреждения.</w:t>
      </w:r>
    </w:p>
    <w:p w:rsidR="005A59C3" w:rsidRPr="005A59C3" w:rsidRDefault="005A59C3" w:rsidP="005A59C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284" w:firstLine="42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Содержание, методы и формы работы психолога с учащимися.</w:t>
      </w:r>
    </w:p>
    <w:p w:rsidR="005A59C3" w:rsidRPr="005A59C3" w:rsidRDefault="005A59C3" w:rsidP="005A59C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284" w:firstLine="42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Психодиагностика проблем взаимодействия.</w:t>
      </w:r>
    </w:p>
    <w:p w:rsidR="005A59C3" w:rsidRPr="005A59C3" w:rsidRDefault="005A59C3" w:rsidP="005A59C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284" w:firstLine="42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Психолого-педагогическое консультирование учащихся по проблемам взаимодействия со сверстниками.</w:t>
      </w:r>
    </w:p>
    <w:p w:rsidR="005A59C3" w:rsidRPr="005A59C3" w:rsidRDefault="005A59C3" w:rsidP="005A59C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284" w:firstLine="42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Психолого-педагогическое консультирование учащихся по проблемам взаимодействия с родителями и учителями. </w:t>
      </w:r>
    </w:p>
    <w:p w:rsidR="005A59C3" w:rsidRPr="005A59C3" w:rsidRDefault="005A59C3" w:rsidP="005A59C3">
      <w:pPr>
        <w:numPr>
          <w:ilvl w:val="0"/>
          <w:numId w:val="31"/>
        </w:numPr>
        <w:suppressAutoHyphens/>
        <w:spacing w:after="0" w:line="240" w:lineRule="auto"/>
        <w:ind w:left="426" w:firstLine="279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Психолого-педагогическое консультирование учащихся по проблемам взаимодействия с учителями. </w:t>
      </w:r>
    </w:p>
    <w:p w:rsidR="005A59C3" w:rsidRPr="005A59C3" w:rsidRDefault="005A59C3" w:rsidP="005A59C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284" w:firstLine="42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Содержание, методы и формы взаимодействия психолога с родителями. </w:t>
      </w:r>
    </w:p>
    <w:p w:rsidR="005A59C3" w:rsidRPr="005A59C3" w:rsidRDefault="005A59C3" w:rsidP="005A59C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284" w:firstLine="42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Психолого-педагогическая работа психолога с педагогическим коллективом.</w:t>
      </w:r>
    </w:p>
    <w:p w:rsidR="005A59C3" w:rsidRPr="005A59C3" w:rsidRDefault="005A59C3" w:rsidP="005A59C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284" w:firstLine="42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A59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Психолого-педагогические особенности работы психолога с администрацией образовательного учреждения.</w:t>
      </w:r>
    </w:p>
    <w:p w:rsidR="005A59C3" w:rsidRPr="005A59C3" w:rsidRDefault="005A59C3" w:rsidP="005A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59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8. </w:t>
      </w:r>
      <w:r w:rsidRPr="005A59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Профессиональная этика в психолого-педагогической деятельности.</w:t>
      </w:r>
    </w:p>
    <w:p w:rsidR="005A59C3" w:rsidRPr="005A59C3" w:rsidRDefault="005A59C3" w:rsidP="005A59C3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5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Профессиональная этика как моральное самосознание педагога.</w:t>
      </w:r>
    </w:p>
    <w:p w:rsidR="005A59C3" w:rsidRPr="005A59C3" w:rsidRDefault="005A59C3" w:rsidP="005A59C3">
      <w:pPr>
        <w:numPr>
          <w:ilvl w:val="0"/>
          <w:numId w:val="3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5A5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Этические отношения. Этическое сознание. Этические принципы.</w:t>
      </w:r>
    </w:p>
    <w:p w:rsidR="005A59C3" w:rsidRPr="005A59C3" w:rsidRDefault="005A59C3" w:rsidP="005A59C3">
      <w:pPr>
        <w:numPr>
          <w:ilvl w:val="0"/>
          <w:numId w:val="3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5A5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Кодекс психолога.</w:t>
      </w:r>
    </w:p>
    <w:p w:rsidR="005A59C3" w:rsidRPr="005A59C3" w:rsidRDefault="005A59C3" w:rsidP="005A5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>4. Этические документы Международной федерации психологов. Международная декларация об этических принципах психологической работы. Международные этические стандарты деятельности, поведения, взаимоотношений с клиентами и коллегами.</w:t>
      </w:r>
    </w:p>
    <w:p w:rsidR="005A59C3" w:rsidRPr="005A59C3" w:rsidRDefault="005A59C3" w:rsidP="005A59C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kern w:val="36"/>
          <w:sz w:val="24"/>
          <w:szCs w:val="24"/>
        </w:rPr>
        <w:t>5. Этика общения в системе «педагог-педагог».</w:t>
      </w:r>
    </w:p>
    <w:p w:rsidR="005A59C3" w:rsidRPr="005A59C3" w:rsidRDefault="005A59C3" w:rsidP="005A59C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kern w:val="36"/>
          <w:sz w:val="24"/>
          <w:szCs w:val="24"/>
        </w:rPr>
        <w:t>6. Этика служебных отношений по вертикали и горизонтали.</w:t>
      </w:r>
    </w:p>
    <w:p w:rsidR="005A59C3" w:rsidRPr="005A59C3" w:rsidRDefault="005A59C3" w:rsidP="005A59C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kern w:val="36"/>
          <w:sz w:val="24"/>
          <w:szCs w:val="24"/>
        </w:rPr>
        <w:t>7. Этика отношений с клиентами.</w:t>
      </w:r>
    </w:p>
    <w:p w:rsidR="005A59C3" w:rsidRPr="005A59C3" w:rsidRDefault="005A59C3" w:rsidP="005A59C3">
      <w:pPr>
        <w:spacing w:after="0" w:line="240" w:lineRule="auto"/>
        <w:ind w:firstLine="720"/>
        <w:rPr>
          <w:rFonts w:ascii="Times New Roman" w:eastAsia="Times-Bold" w:hAnsi="Times New Roman" w:cs="Times New Roman"/>
          <w:b/>
          <w:bCs/>
          <w:sz w:val="24"/>
          <w:szCs w:val="24"/>
        </w:rPr>
      </w:pPr>
    </w:p>
    <w:p w:rsidR="005A59C3" w:rsidRPr="005A59C3" w:rsidRDefault="005A59C3" w:rsidP="005A59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студента используются следующие </w:t>
      </w:r>
      <w:r w:rsidRPr="005A59C3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критерии:</w:t>
      </w:r>
    </w:p>
    <w:p w:rsidR="005A59C3" w:rsidRPr="005A59C3" w:rsidRDefault="005A59C3" w:rsidP="005A59C3">
      <w:pPr>
        <w:numPr>
          <w:ilvl w:val="0"/>
          <w:numId w:val="17"/>
        </w:numPr>
        <w:tabs>
          <w:tab w:val="left" w:pos="100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полнота и правильность ответа; </w:t>
      </w:r>
    </w:p>
    <w:p w:rsidR="005A59C3" w:rsidRPr="005A59C3" w:rsidRDefault="005A59C3" w:rsidP="005A59C3">
      <w:pPr>
        <w:numPr>
          <w:ilvl w:val="0"/>
          <w:numId w:val="17"/>
        </w:numPr>
        <w:tabs>
          <w:tab w:val="left" w:pos="100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>степень осознанности, понимания изученного;</w:t>
      </w:r>
    </w:p>
    <w:p w:rsidR="005A59C3" w:rsidRPr="005A59C3" w:rsidRDefault="005A59C3" w:rsidP="005A59C3">
      <w:pPr>
        <w:numPr>
          <w:ilvl w:val="0"/>
          <w:numId w:val="17"/>
        </w:numPr>
        <w:tabs>
          <w:tab w:val="left" w:pos="100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>) языковое оформление ответа.</w:t>
      </w:r>
    </w:p>
    <w:p w:rsidR="005A59C3" w:rsidRPr="005A59C3" w:rsidRDefault="005A59C3" w:rsidP="005A59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i/>
          <w:iCs/>
          <w:sz w:val="24"/>
          <w:szCs w:val="24"/>
        </w:rPr>
        <w:t>0 баллов</w:t>
      </w:r>
      <w:r w:rsidRPr="005A59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5A59C3">
        <w:rPr>
          <w:rFonts w:ascii="Times New Roman" w:eastAsia="Times New Roman" w:hAnsi="Times New Roman" w:cs="Times New Roman"/>
          <w:sz w:val="24"/>
          <w:szCs w:val="24"/>
        </w:rPr>
        <w:t>ставится, если студент не готов.</w:t>
      </w:r>
    </w:p>
    <w:p w:rsidR="005A59C3" w:rsidRPr="005A59C3" w:rsidRDefault="005A59C3" w:rsidP="005A59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i/>
          <w:iCs/>
          <w:sz w:val="24"/>
          <w:szCs w:val="24"/>
        </w:rPr>
        <w:t>3 балла</w:t>
      </w: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</w:t>
      </w:r>
      <w:proofErr w:type="gramStart"/>
      <w:r w:rsidRPr="005A59C3">
        <w:rPr>
          <w:rFonts w:ascii="Times New Roman" w:eastAsia="Times New Roman" w:hAnsi="Times New Roman" w:cs="Times New Roman"/>
          <w:sz w:val="24"/>
          <w:szCs w:val="24"/>
        </w:rPr>
        <w:t>навыками  анализа</w:t>
      </w:r>
      <w:proofErr w:type="gramEnd"/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, не умеет использовать научную литературу. </w:t>
      </w:r>
    </w:p>
    <w:p w:rsidR="005A59C3" w:rsidRPr="005A59C3" w:rsidRDefault="005A59C3" w:rsidP="005A59C3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i/>
          <w:iCs/>
          <w:sz w:val="24"/>
          <w:szCs w:val="24"/>
        </w:rPr>
        <w:t>4 балла</w:t>
      </w:r>
      <w:r w:rsidRPr="005A59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5A59C3" w:rsidRPr="005A59C3" w:rsidRDefault="005A59C3" w:rsidP="005A59C3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:rsidR="005A59C3" w:rsidRPr="005A59C3" w:rsidRDefault="005A59C3" w:rsidP="005A59C3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б) слабо владеет навыками научно-исследовательского анализа; </w:t>
      </w:r>
    </w:p>
    <w:p w:rsidR="005A59C3" w:rsidRPr="005A59C3" w:rsidRDefault="005A59C3" w:rsidP="005A59C3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в) недостаточно знает научную литературу; </w:t>
      </w:r>
    </w:p>
    <w:p w:rsidR="005A59C3" w:rsidRPr="005A59C3" w:rsidRDefault="005A59C3" w:rsidP="005A59C3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5A59C3" w:rsidRPr="005A59C3" w:rsidRDefault="005A59C3" w:rsidP="005A59C3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59C3">
        <w:rPr>
          <w:rFonts w:ascii="Times New Roman" w:eastAsia="Times New Roman" w:hAnsi="Times New Roman" w:cs="Times New Roman"/>
          <w:i/>
          <w:iCs/>
          <w:sz w:val="24"/>
          <w:szCs w:val="24"/>
        </w:rPr>
        <w:t>5  баллов</w:t>
      </w:r>
      <w:proofErr w:type="gramEnd"/>
      <w:r w:rsidRPr="005A59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5A59C3">
        <w:rPr>
          <w:rFonts w:ascii="Times New Roman" w:eastAsia="Times New Roman" w:hAnsi="Times New Roman" w:cs="Times New Roman"/>
          <w:sz w:val="24"/>
          <w:szCs w:val="24"/>
        </w:rPr>
        <w:t>ставится, если студент:</w:t>
      </w:r>
    </w:p>
    <w:p w:rsidR="005A59C3" w:rsidRPr="005A59C3" w:rsidRDefault="005A59C3" w:rsidP="005A59C3">
      <w:pPr>
        <w:tabs>
          <w:tab w:val="left" w:pos="90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>а) обстоятельно, с достаточной полнотой излагает учебный материал по теме семинара;</w:t>
      </w:r>
    </w:p>
    <w:p w:rsidR="005A59C3" w:rsidRPr="005A59C3" w:rsidRDefault="005A59C3" w:rsidP="005A59C3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>б) дает правильные определения основным социально-психологическим понятиям;</w:t>
      </w:r>
    </w:p>
    <w:p w:rsidR="005A59C3" w:rsidRPr="005A59C3" w:rsidRDefault="005A59C3" w:rsidP="005A59C3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>в) обладает необходимыми навыками научно-исследовательского анализа;</w:t>
      </w:r>
    </w:p>
    <w:p w:rsidR="005A59C3" w:rsidRPr="005A59C3" w:rsidRDefault="005A59C3" w:rsidP="005A59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5A59C3" w:rsidRPr="005A59C3" w:rsidRDefault="005A59C3" w:rsidP="005A59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д) умеет использовать в процессе ответа научную литературу; </w:t>
      </w:r>
    </w:p>
    <w:p w:rsidR="005A59C3" w:rsidRPr="005A59C3" w:rsidRDefault="005A59C3" w:rsidP="005A59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9C3">
        <w:rPr>
          <w:rFonts w:ascii="Times New Roman" w:eastAsia="Times New Roman" w:hAnsi="Times New Roman" w:cs="Times New Roman"/>
          <w:sz w:val="24"/>
          <w:szCs w:val="24"/>
        </w:rPr>
        <w:t>е) излагает материал последовательно и правильно используя психологическую терминологию.</w:t>
      </w:r>
    </w:p>
    <w:p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C3" w:rsidRDefault="005A59C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3B2B46" w:rsidRDefault="003B2B46" w:rsidP="003B2B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2B46" w:rsidRDefault="003B2B46" w:rsidP="008B28E4">
      <w:pPr>
        <w:pStyle w:val="a5"/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2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Аттестационная работа</w:t>
      </w:r>
    </w:p>
    <w:p w:rsidR="008B28E4" w:rsidRPr="008B28E4" w:rsidRDefault="008B28E4" w:rsidP="008B28E4">
      <w:pPr>
        <w:pStyle w:val="a5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2B46" w:rsidRPr="0066134A" w:rsidRDefault="003B2B46" w:rsidP="008B2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34A">
        <w:rPr>
          <w:rFonts w:ascii="Times New Roman" w:eastAsia="Times New Roman" w:hAnsi="Times New Roman" w:cs="Times New Roman"/>
          <w:bCs/>
          <w:sz w:val="24"/>
          <w:szCs w:val="24"/>
        </w:rPr>
        <w:t xml:space="preserve">Аттестационная работа проверяет знание студентов по изученному разделу.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Разработать методический аппарат психолого-педагогического исследования </w:t>
      </w: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Рекомендуемые темы исследования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Педагогические условия развития одаренных детей в процессе дошкольного образования.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Содержание общения ребенка со взрослым в период кризиса 6-7 лет.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Изобразительная деятельность как средство коррекции движений руки у детей дошкольного возраста.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Психологические особенности лидерства в дошкольных детских объединениях.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Структура психологической готовности к школе детей 6-7-летнего возраста.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Особенности мотивации учения младших школьников.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Влияние стилей семейных отношений на агрессивность личности ребенка.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Родительское отношение как психологический фактор личностного самоопределения подростка.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Формирование профессиональных интересов, склонностей и способностей у старшеклассников.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10. Роль неформальных структур в социализации молодежи.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11. </w:t>
      </w:r>
      <w:proofErr w:type="spellStart"/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Здоровьесберегающие</w:t>
      </w:r>
      <w:proofErr w:type="spellEnd"/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технологии в учебном процессе. </w:t>
      </w:r>
    </w:p>
    <w:p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12. Влияние духовного мира учителя на формирование личности школьника.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2.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со словарями и составление терминологического словаря по курсу (определение понятия наука, практика, методология, методика, научное исследование, опытно-экспериментальная работа и пр.).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 3.  Составить рецензию на предложенную педагогом курсовую работу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схеме: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Актуальность темы и степень ее обоснованности автором.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Правильность формулировки курсовой работы.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Правильность и четкость определения объекта и предмета исследования.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Конкретность формулировки цели курсовой работы.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 Четкость в формулировке гипотезы, новизны ее положений.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Общая характеристика выполненной работы (анализ структуры, логика изложения, тщательность проработки каждого раздела).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7. Обоснованность и доказательность выводов, их соответствие поставленным задачам.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Практическая значимость работы, по мнению автора.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Оценка списка использованной литературы (сколько источников, каких лет издания, «степень научности», правильность оформления). Правильность оформления ссылок на литературу в тексте работы.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Наличие приложений, их иллюстративность и обоснованность представления. 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11. Общие замечания и характеристика недостатков; замечания по содержанию и оформлению работы.</w:t>
      </w:r>
    </w:p>
    <w:p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4.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Разработайте программу организации коллективной опытно-исследовательской работы в образовательном учреждении по теме вашего исследования.</w:t>
      </w:r>
    </w:p>
    <w:p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студента используются следующие </w:t>
      </w:r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критерии:</w:t>
      </w:r>
    </w:p>
    <w:p w:rsidR="00F51EC1" w:rsidRPr="00F51EC1" w:rsidRDefault="00F51EC1" w:rsidP="00F51EC1">
      <w:pPr>
        <w:numPr>
          <w:ilvl w:val="0"/>
          <w:numId w:val="18"/>
        </w:numPr>
        <w:tabs>
          <w:tab w:val="left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полнота и правильность ответа; </w:t>
      </w:r>
    </w:p>
    <w:p w:rsidR="00F51EC1" w:rsidRPr="00F51EC1" w:rsidRDefault="00F51EC1" w:rsidP="00F51EC1">
      <w:pPr>
        <w:numPr>
          <w:ilvl w:val="0"/>
          <w:numId w:val="18"/>
        </w:numPr>
        <w:tabs>
          <w:tab w:val="left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степень осознанности, понимания изученного;</w:t>
      </w:r>
    </w:p>
    <w:p w:rsidR="00F51EC1" w:rsidRPr="00F51EC1" w:rsidRDefault="00F51EC1" w:rsidP="00F51EC1">
      <w:pPr>
        <w:numPr>
          <w:ilvl w:val="0"/>
          <w:numId w:val="18"/>
        </w:numPr>
        <w:tabs>
          <w:tab w:val="left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 языковое оформление ответа.</w:t>
      </w:r>
    </w:p>
    <w:p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>0 баллов</w:t>
      </w:r>
      <w:r w:rsidRP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F51EC1">
        <w:rPr>
          <w:rFonts w:ascii="Times New Roman" w:eastAsia="Times New Roman" w:hAnsi="Times New Roman" w:cs="Times New Roman"/>
          <w:sz w:val="24"/>
          <w:szCs w:val="24"/>
        </w:rPr>
        <w:t>ставится, если студент не готов.</w:t>
      </w:r>
    </w:p>
    <w:p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>3 балла</w:t>
      </w: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навыками  анализа, не умеет использовать научную литературу. </w:t>
      </w:r>
    </w:p>
    <w:p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 баллов </w:t>
      </w:r>
      <w:r w:rsidRP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б) слабо владеет навыками научно-исследовательского анализа; </w:t>
      </w:r>
    </w:p>
    <w:p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в) недостаточно знает научную литературу; </w:t>
      </w:r>
    </w:p>
    <w:p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>8  баллов</w:t>
      </w:r>
      <w:proofErr w:type="gramEnd"/>
      <w:r w:rsidRP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51EC1">
        <w:rPr>
          <w:rFonts w:ascii="Times New Roman" w:eastAsia="Times New Roman" w:hAnsi="Times New Roman" w:cs="Times New Roman"/>
          <w:sz w:val="24"/>
          <w:szCs w:val="24"/>
        </w:rPr>
        <w:t>ставится, если студент:</w:t>
      </w:r>
    </w:p>
    <w:p w:rsidR="00F51EC1" w:rsidRPr="00F51EC1" w:rsidRDefault="00F51EC1" w:rsidP="00F51EC1">
      <w:pPr>
        <w:tabs>
          <w:tab w:val="left" w:pos="90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а) обстоятельно, с достаточной полнотой излагает учебный материал по теме семинара;</w:t>
      </w:r>
    </w:p>
    <w:p w:rsidR="00F51EC1" w:rsidRPr="00F51EC1" w:rsidRDefault="00F51EC1" w:rsidP="00F51EC1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б) дает правильные определения основным социально-психологическим понятиям;</w:t>
      </w:r>
    </w:p>
    <w:p w:rsidR="00F51EC1" w:rsidRPr="00F51EC1" w:rsidRDefault="00F51EC1" w:rsidP="00F51EC1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в) обладает необходимыми навыками научно-исследовательского анализа;</w:t>
      </w:r>
    </w:p>
    <w:p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д) умеет использовать в процессе ответа научную литературу; </w:t>
      </w:r>
    </w:p>
    <w:p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е) излагает материал последовательно и правильно используя психологическую терминологию.</w:t>
      </w:r>
    </w:p>
    <w:p w:rsidR="007470BC" w:rsidRDefault="007470BC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1EC1" w:rsidRPr="0089329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097" w:rsidRDefault="00050097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097" w:rsidRDefault="00050097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8E4" w:rsidRDefault="008B28E4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B46" w:rsidRPr="008B28E4" w:rsidRDefault="003B2B46" w:rsidP="008B28E4">
      <w:pPr>
        <w:pStyle w:val="a5"/>
        <w:numPr>
          <w:ilvl w:val="0"/>
          <w:numId w:val="19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8E4">
        <w:rPr>
          <w:rFonts w:ascii="Times New Roman" w:eastAsia="Times New Roman" w:hAnsi="Times New Roman" w:cs="Times New Roman"/>
          <w:b/>
          <w:sz w:val="24"/>
          <w:szCs w:val="24"/>
        </w:rPr>
        <w:t>Комплект заданий  для выполнения контрольной работы</w:t>
      </w:r>
    </w:p>
    <w:p w:rsidR="008B28E4" w:rsidRPr="003B2B46" w:rsidRDefault="008B28E4" w:rsidP="008B28E4">
      <w:pPr>
        <w:pStyle w:val="a5"/>
        <w:tabs>
          <w:tab w:val="left" w:pos="142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дисциплине выполняется одна контрольная работа, включающая в себя 4 задания.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Дайте краткую характеристику эмпирическим методам исследования по Б.Г. Ананьеву и по В.Н. Дружинину, сравните подходы этих исследователей к классификации данных методов.</w:t>
      </w:r>
    </w:p>
    <w:p w:rsidR="00F51EC1" w:rsidRPr="00F51EC1" w:rsidRDefault="00F51EC1" w:rsidP="00F51E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2.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Подготовьте бланк карточки наблюдения за поведением учащихся младших классов на уроке или за детьми дошкольного возраста в НОД, исходя из того, что наблюдение структурированное и </w:t>
      </w:r>
      <w:proofErr w:type="spellStart"/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невключенное</w:t>
      </w:r>
      <w:proofErr w:type="spellEnd"/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51EC1" w:rsidRPr="00F51EC1" w:rsidRDefault="00F51EC1" w:rsidP="00F51EC1">
      <w:pPr>
        <w:tabs>
          <w:tab w:val="left" w:pos="281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 3.</w:t>
      </w: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F51EC1" w:rsidRPr="00F51EC1" w:rsidRDefault="00F51EC1" w:rsidP="00F51E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Проанализировать предложенные варианты введений студенческих дипломных работ по психологии. Дать оценку определения методологических характеристик и их согласованности на основе известных требований к их оформлению, внести необходимые коррективы для обеспечения соответствия этим требованиям.</w:t>
      </w:r>
    </w:p>
    <w:p w:rsidR="00F51EC1" w:rsidRPr="00F51EC1" w:rsidRDefault="00F51EC1" w:rsidP="00F51E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4. </w:t>
      </w:r>
      <w:r w:rsidRPr="00F51EC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Создайте проект по выбранной теме.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Напишите обоснование психолого-педагогического исследования, спроектируйте его по этапам и стадиям:</w:t>
      </w:r>
    </w:p>
    <w:p w:rsidR="00F51EC1" w:rsidRPr="00F51EC1" w:rsidRDefault="00F51EC1" w:rsidP="00F51EC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Проектирование: концепция (противоречие, проблема, цель); модель (гипотеза); конструирование (задачи, ресурсы, диагностическая программа исследования); технология (формирование выборки, база и условия проведения исследования).</w:t>
      </w:r>
    </w:p>
    <w:p w:rsidR="00F51EC1" w:rsidRPr="00F51EC1" w:rsidRDefault="00F51EC1" w:rsidP="00F51EC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Технологический: проведение исследования (теоретического: ключевые понятия; эмпирического (или экспериментального): планируемые результаты); </w:t>
      </w:r>
    </w:p>
    <w:p w:rsidR="00F51EC1" w:rsidRPr="00F51EC1" w:rsidRDefault="00F51EC1" w:rsidP="00F51EC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Рефлексивный: научная новизна и сфера предложения полученного знания.</w:t>
      </w:r>
    </w:p>
    <w:p w:rsidR="00F51EC1" w:rsidRPr="00F51EC1" w:rsidRDefault="00F51EC1" w:rsidP="00F51EC1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Соответствие содержания вопросам.</w:t>
      </w:r>
    </w:p>
    <w:p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Глубина проработки материала.</w:t>
      </w:r>
    </w:p>
    <w:p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Правильность и полнота использования источников.</w:t>
      </w:r>
    </w:p>
    <w:p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Грамотность написания.</w:t>
      </w:r>
    </w:p>
    <w:p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Соответствие оформления контрольной работы стандартам.</w:t>
      </w:r>
    </w:p>
    <w:p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Объем списка литературы не менее 5 источников.</w:t>
      </w:r>
    </w:p>
    <w:p w:rsidR="00F51EC1" w:rsidRPr="00F51EC1" w:rsidRDefault="00F51EC1" w:rsidP="00F51EC1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F51EC1" w:rsidRPr="00F51EC1" w:rsidRDefault="00F51EC1" w:rsidP="00F51EC1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строгая последовательность изложения; </w:t>
      </w:r>
    </w:p>
    <w:p w:rsidR="00F51EC1" w:rsidRPr="00F51EC1" w:rsidRDefault="00F51EC1" w:rsidP="00F51EC1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F51EC1" w:rsidRPr="00F51EC1" w:rsidRDefault="00F51EC1" w:rsidP="00F51EC1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3) недопустимость двойственного толкования текста и передача ключевых мыслей в безличной форме.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 – ставится, если студент не сдал работу.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16 баллов – демонстрирует, лишь поверхностный уровень знаний, на вопросы отвечает нечетко и неполно.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18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 балла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24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26 баллов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F51EC1" w:rsidRPr="00F51EC1" w:rsidRDefault="00F51EC1" w:rsidP="00F51EC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28 баллов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изложения.</w:t>
      </w:r>
    </w:p>
    <w:p w:rsidR="00084E2C" w:rsidRDefault="00084E2C" w:rsidP="00F51EC1">
      <w:pPr>
        <w:spacing w:after="0" w:line="240" w:lineRule="auto"/>
      </w:pPr>
    </w:p>
    <w:sectPr w:rsidR="00084E2C" w:rsidSect="0052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83"/>
    <w:multiLevelType w:val="hybridMultilevel"/>
    <w:tmpl w:val="292C0A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00F27"/>
    <w:multiLevelType w:val="hybridMultilevel"/>
    <w:tmpl w:val="D77C3378"/>
    <w:lvl w:ilvl="0" w:tplc="47F0482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230069E7"/>
    <w:multiLevelType w:val="hybridMultilevel"/>
    <w:tmpl w:val="A6F2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EAF"/>
    <w:multiLevelType w:val="hybridMultilevel"/>
    <w:tmpl w:val="2E90CD56"/>
    <w:lvl w:ilvl="0" w:tplc="1376E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3C98"/>
    <w:multiLevelType w:val="hybridMultilevel"/>
    <w:tmpl w:val="E384F16E"/>
    <w:lvl w:ilvl="0" w:tplc="BB600274">
      <w:start w:val="1"/>
      <w:numFmt w:val="decimal"/>
      <w:lvlText w:val="%1."/>
      <w:lvlJc w:val="left"/>
      <w:pPr>
        <w:ind w:left="-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2C3A5760"/>
    <w:multiLevelType w:val="hybridMultilevel"/>
    <w:tmpl w:val="2B2EF21C"/>
    <w:lvl w:ilvl="0" w:tplc="6BB0DCD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16349D"/>
    <w:multiLevelType w:val="hybridMultilevel"/>
    <w:tmpl w:val="44C6C9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BF1C2A"/>
    <w:multiLevelType w:val="hybridMultilevel"/>
    <w:tmpl w:val="3E50DE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F13C56"/>
    <w:multiLevelType w:val="hybridMultilevel"/>
    <w:tmpl w:val="5840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D7E27"/>
    <w:multiLevelType w:val="hybridMultilevel"/>
    <w:tmpl w:val="D352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A38B1"/>
    <w:multiLevelType w:val="hybridMultilevel"/>
    <w:tmpl w:val="E6666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6A6F93"/>
    <w:multiLevelType w:val="hybridMultilevel"/>
    <w:tmpl w:val="3AB46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5644AA"/>
    <w:multiLevelType w:val="hybridMultilevel"/>
    <w:tmpl w:val="D44E3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7474F6"/>
    <w:multiLevelType w:val="hybridMultilevel"/>
    <w:tmpl w:val="B28AFD88"/>
    <w:lvl w:ilvl="0" w:tplc="E6E8D766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 w15:restartNumberingAfterBreak="0">
    <w:nsid w:val="401225A3"/>
    <w:multiLevelType w:val="hybridMultilevel"/>
    <w:tmpl w:val="22128366"/>
    <w:lvl w:ilvl="0" w:tplc="DB5E272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44B87A72"/>
    <w:multiLevelType w:val="hybridMultilevel"/>
    <w:tmpl w:val="74CA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C12A6"/>
    <w:multiLevelType w:val="hybridMultilevel"/>
    <w:tmpl w:val="0D3AE634"/>
    <w:lvl w:ilvl="0" w:tplc="42262F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219ED"/>
    <w:multiLevelType w:val="hybridMultilevel"/>
    <w:tmpl w:val="B79A2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204841"/>
    <w:multiLevelType w:val="hybridMultilevel"/>
    <w:tmpl w:val="C53C26A2"/>
    <w:lvl w:ilvl="0" w:tplc="D21056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15F65AC"/>
    <w:multiLevelType w:val="hybridMultilevel"/>
    <w:tmpl w:val="6D22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83362"/>
    <w:multiLevelType w:val="hybridMultilevel"/>
    <w:tmpl w:val="C620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4212F7"/>
    <w:multiLevelType w:val="hybridMultilevel"/>
    <w:tmpl w:val="865A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136E0"/>
    <w:multiLevelType w:val="hybridMultilevel"/>
    <w:tmpl w:val="412A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D6177"/>
    <w:multiLevelType w:val="hybridMultilevel"/>
    <w:tmpl w:val="CB44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8080D"/>
    <w:multiLevelType w:val="hybridMultilevel"/>
    <w:tmpl w:val="D64CD234"/>
    <w:lvl w:ilvl="0" w:tplc="8C228B2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6" w15:restartNumberingAfterBreak="0">
    <w:nsid w:val="75842517"/>
    <w:multiLevelType w:val="hybridMultilevel"/>
    <w:tmpl w:val="0D36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3450"/>
    <w:multiLevelType w:val="hybridMultilevel"/>
    <w:tmpl w:val="DCEAAE38"/>
    <w:lvl w:ilvl="0" w:tplc="0E52E2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150F63"/>
    <w:multiLevelType w:val="hybridMultilevel"/>
    <w:tmpl w:val="3FFE47F6"/>
    <w:lvl w:ilvl="0" w:tplc="B01A73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B69E8"/>
    <w:multiLevelType w:val="hybridMultilevel"/>
    <w:tmpl w:val="06C62440"/>
    <w:lvl w:ilvl="0" w:tplc="8F786A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E154BF1"/>
    <w:multiLevelType w:val="hybridMultilevel"/>
    <w:tmpl w:val="303CB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D63B5B"/>
    <w:multiLevelType w:val="hybridMultilevel"/>
    <w:tmpl w:val="9CEC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0"/>
  </w:num>
  <w:num w:numId="4">
    <w:abstractNumId w:val="17"/>
  </w:num>
  <w:num w:numId="5">
    <w:abstractNumId w:val="7"/>
  </w:num>
  <w:num w:numId="6">
    <w:abstractNumId w:val="11"/>
  </w:num>
  <w:num w:numId="7">
    <w:abstractNumId w:val="16"/>
  </w:num>
  <w:num w:numId="8">
    <w:abstractNumId w:val="21"/>
  </w:num>
  <w:num w:numId="9">
    <w:abstractNumId w:val="13"/>
  </w:num>
  <w:num w:numId="10">
    <w:abstractNumId w:val="4"/>
  </w:num>
  <w:num w:numId="11">
    <w:abstractNumId w:val="1"/>
  </w:num>
  <w:num w:numId="12">
    <w:abstractNumId w:val="25"/>
  </w:num>
  <w:num w:numId="13">
    <w:abstractNumId w:val="24"/>
  </w:num>
  <w:num w:numId="14">
    <w:abstractNumId w:val="2"/>
  </w:num>
  <w:num w:numId="15">
    <w:abstractNumId w:val="28"/>
  </w:num>
  <w:num w:numId="16">
    <w:abstractNumId w:val="3"/>
  </w:num>
  <w:num w:numId="17">
    <w:abstractNumId w:val="14"/>
  </w:num>
  <w:num w:numId="18">
    <w:abstractNumId w:val="6"/>
  </w:num>
  <w:num w:numId="19">
    <w:abstractNumId w:val="26"/>
  </w:num>
  <w:num w:numId="20">
    <w:abstractNumId w:val="0"/>
  </w:num>
  <w:num w:numId="21">
    <w:abstractNumId w:val="15"/>
  </w:num>
  <w:num w:numId="22">
    <w:abstractNumId w:val="12"/>
  </w:num>
  <w:num w:numId="23">
    <w:abstractNumId w:val="8"/>
  </w:num>
  <w:num w:numId="24">
    <w:abstractNumId w:val="9"/>
  </w:num>
  <w:num w:numId="25">
    <w:abstractNumId w:val="23"/>
  </w:num>
  <w:num w:numId="26">
    <w:abstractNumId w:val="22"/>
  </w:num>
  <w:num w:numId="27">
    <w:abstractNumId w:val="19"/>
  </w:num>
  <w:num w:numId="28">
    <w:abstractNumId w:val="31"/>
  </w:num>
  <w:num w:numId="29">
    <w:abstractNumId w:val="20"/>
  </w:num>
  <w:num w:numId="30">
    <w:abstractNumId w:val="29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4F"/>
    <w:rsid w:val="00050097"/>
    <w:rsid w:val="00084E2C"/>
    <w:rsid w:val="000C56E0"/>
    <w:rsid w:val="001F6229"/>
    <w:rsid w:val="00224F3D"/>
    <w:rsid w:val="003B2B46"/>
    <w:rsid w:val="004C3B97"/>
    <w:rsid w:val="005245E6"/>
    <w:rsid w:val="005A59C3"/>
    <w:rsid w:val="006060B9"/>
    <w:rsid w:val="00651B27"/>
    <w:rsid w:val="006712C3"/>
    <w:rsid w:val="00714D4F"/>
    <w:rsid w:val="007470BC"/>
    <w:rsid w:val="008B28E4"/>
    <w:rsid w:val="009934B2"/>
    <w:rsid w:val="00CC68A3"/>
    <w:rsid w:val="00EA002E"/>
    <w:rsid w:val="00F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D22B"/>
  <w15:docId w15:val="{D95B4DDC-61A3-4FC3-A646-746F61E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3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ПиМНО</cp:lastModifiedBy>
  <cp:revision>12</cp:revision>
  <dcterms:created xsi:type="dcterms:W3CDTF">2019-12-20T06:08:00Z</dcterms:created>
  <dcterms:modified xsi:type="dcterms:W3CDTF">2022-05-30T23:53:00Z</dcterms:modified>
</cp:coreProperties>
</file>