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23" w:rsidRPr="00DE1823" w:rsidRDefault="00DE1823" w:rsidP="00DE182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DE1823" w:rsidRPr="00DE1823" w:rsidRDefault="00DE1823" w:rsidP="00DE182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Default="00DE1823" w:rsidP="00DE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Б1.В.ДВ.09.01 Коррекционно-развивающие методы в работе психолога</w:t>
      </w:r>
    </w:p>
    <w:p w:rsidR="00DE1823" w:rsidRPr="00DE1823" w:rsidRDefault="00DE1823" w:rsidP="00DE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DE1823">
        <w:rPr>
          <w:rFonts w:ascii="Times New Roman" w:eastAsia="Times New Roman" w:hAnsi="Times New Roman" w:cs="Times New Roman"/>
          <w:lang w:eastAsia="ru-RU"/>
        </w:rPr>
        <w:t>для программы бакалавриата</w:t>
      </w:r>
    </w:p>
    <w:p w:rsidR="00DE1823" w:rsidRPr="00DE1823" w:rsidRDefault="00DE1823" w:rsidP="00DE182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DE1823">
        <w:rPr>
          <w:rFonts w:ascii="Times New Roman" w:eastAsia="Times New Roman" w:hAnsi="Times New Roman" w:cs="Times New Roman"/>
          <w:lang w:eastAsia="ru-RU"/>
        </w:rPr>
        <w:t>по направлению подготовки</w:t>
      </w:r>
    </w:p>
    <w:p w:rsidR="00DE1823" w:rsidRPr="00DE1823" w:rsidRDefault="00DE1823" w:rsidP="00DE182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DE1823">
        <w:rPr>
          <w:rFonts w:ascii="Times New Roman" w:eastAsia="Times New Roman" w:hAnsi="Times New Roman" w:cs="Times New Roman"/>
          <w:lang w:eastAsia="ru-RU"/>
        </w:rPr>
        <w:t>44.03.02 – Психолого-педагогическое образование</w:t>
      </w:r>
    </w:p>
    <w:p w:rsidR="00DE1823" w:rsidRPr="00DE1823" w:rsidRDefault="00DE1823" w:rsidP="00DE182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DE1823">
        <w:rPr>
          <w:rFonts w:ascii="Times New Roman" w:eastAsia="Times New Roman" w:hAnsi="Times New Roman" w:cs="Times New Roman"/>
          <w:lang w:eastAsia="ru-RU"/>
        </w:rPr>
        <w:t>Профиль: Общая и специальная психология и педагогика в образовании</w:t>
      </w:r>
    </w:p>
    <w:p w:rsidR="00DE1823" w:rsidRPr="00DE1823" w:rsidRDefault="00DE1823" w:rsidP="00DE182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DE1823">
        <w:rPr>
          <w:rFonts w:ascii="Times New Roman" w:eastAsia="Times New Roman" w:hAnsi="Times New Roman" w:cs="Times New Roman"/>
          <w:lang w:eastAsia="ru-RU"/>
        </w:rPr>
        <w:t>Форма обучения: заочная</w:t>
      </w:r>
    </w:p>
    <w:p w:rsidR="00DE1823" w:rsidRPr="00DE1823" w:rsidRDefault="00DE1823" w:rsidP="00DE182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23" w:rsidRPr="00DE1823" w:rsidRDefault="00DE1823" w:rsidP="00DE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DE1823" w:rsidRPr="00DE1823" w:rsidSect="00781A8B">
          <w:pgSz w:w="11907" w:h="16841"/>
          <w:pgMar w:top="1134" w:right="1134" w:bottom="1134" w:left="1134" w:header="720" w:footer="720" w:gutter="0"/>
          <w:cols w:space="720" w:equalWidth="0">
            <w:col w:w="9206"/>
          </w:cols>
          <w:noEndnote/>
        </w:sectPr>
      </w:pPr>
      <w:r w:rsidRPr="00DE1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Нерюнгри, 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</w:p>
    <w:p w:rsidR="00611342" w:rsidRDefault="00967046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670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p w:rsidR="00611342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11342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11342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11342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11342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11342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11342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11342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11342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67046" w:rsidRPr="00967046" w:rsidRDefault="00611342" w:rsidP="00DE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229600"/>
            <wp:effectExtent l="0" t="0" r="0" b="0"/>
            <wp:docPr id="1" name="Рисунок 1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046" w:rsidRPr="00967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 wp14:anchorId="0D293FE6" wp14:editId="02851201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342" w:rsidRDefault="00611342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342" w:rsidRDefault="00611342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342" w:rsidRDefault="00611342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342" w:rsidRDefault="00611342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342" w:rsidRDefault="00611342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67046" w:rsidRPr="00967046" w:rsidRDefault="00967046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фонда оценочных средств</w:t>
      </w:r>
    </w:p>
    <w:p w:rsidR="00967046" w:rsidRDefault="00967046" w:rsidP="007E4D9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67046">
        <w:rPr>
          <w:rFonts w:ascii="Times New Roman" w:eastAsia="Times New Roman" w:hAnsi="Times New Roman" w:cs="Times New Roman"/>
          <w:b/>
          <w:bCs/>
          <w:lang w:eastAsia="ru-RU"/>
        </w:rPr>
        <w:t xml:space="preserve">Фонд оценочных средств по дисциплине </w:t>
      </w:r>
      <w:r w:rsidR="00EE6CBE" w:rsidRPr="00EE6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Б1.В.ДВ.09.01 Коррекционно-развивающие методы в работе психолога</w:t>
      </w:r>
    </w:p>
    <w:p w:rsidR="007E4D9E" w:rsidRPr="007E4D9E" w:rsidRDefault="007E4D9E" w:rsidP="007E4D9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2136"/>
        <w:gridCol w:w="1920"/>
        <w:gridCol w:w="3412"/>
        <w:gridCol w:w="1590"/>
      </w:tblGrid>
      <w:tr w:rsidR="00967046" w:rsidRPr="00967046" w:rsidTr="006969BA">
        <w:trPr>
          <w:trHeight w:val="360"/>
        </w:trPr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0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1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Требования к уровню усвоения компетенции</w:t>
            </w:r>
          </w:p>
        </w:tc>
        <w:tc>
          <w:tcPr>
            <w:tcW w:w="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Наименование оценочного средства</w:t>
            </w:r>
          </w:p>
        </w:tc>
      </w:tr>
      <w:tr w:rsidR="00EE6CBE" w:rsidRPr="00967046" w:rsidTr="00E46CB6">
        <w:trPr>
          <w:trHeight w:val="360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6CBE" w:rsidRPr="00EE6CBE" w:rsidRDefault="00EE6CBE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6CBE" w:rsidRDefault="00EE6CBE" w:rsidP="00EE6C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CBE">
              <w:rPr>
                <w:rFonts w:ascii="Times New Roman" w:eastAsia="Calibri" w:hAnsi="Times New Roman" w:cs="Times New Roman"/>
                <w:sz w:val="20"/>
                <w:szCs w:val="20"/>
              </w:rPr>
              <w:t>«Трудные» дети. Особенности коррекционно-развивающей работы</w:t>
            </w:r>
          </w:p>
          <w:p w:rsidR="00EE6CBE" w:rsidRDefault="00EE6CBE" w:rsidP="00EE6C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CBE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Способности и профессиональная ориентация учащихся.</w:t>
            </w:r>
          </w:p>
          <w:p w:rsidR="00EE6CBE" w:rsidRDefault="00EE6CBE" w:rsidP="00EE6C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CBE">
              <w:rPr>
                <w:rFonts w:ascii="Times New Roman" w:eastAsia="Calibri" w:hAnsi="Times New Roman" w:cs="Times New Roman"/>
                <w:sz w:val="20"/>
                <w:szCs w:val="20"/>
              </w:rPr>
              <w:t>Работа психолога с родителями учащихся.</w:t>
            </w:r>
          </w:p>
          <w:p w:rsidR="00EE6CBE" w:rsidRPr="00967046" w:rsidRDefault="00EE6CBE" w:rsidP="00EE6C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Calibri" w:hAnsi="Times New Roman" w:cs="Times New Roman"/>
                <w:sz w:val="20"/>
                <w:szCs w:val="20"/>
              </w:rPr>
              <w:t>Работа психолога с специалистами ОУ.</w:t>
            </w:r>
          </w:p>
        </w:tc>
        <w:tc>
          <w:tcPr>
            <w:tcW w:w="55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CBE" w:rsidRPr="00EE6CBE" w:rsidRDefault="00EE6CBE" w:rsidP="00EE6CB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>ПК-1.1. . Имеет представление о месте, роли и значении психологии развития в системе психологического знания; законы, механизмы, детерминанты процесса психического развития.</w:t>
            </w:r>
          </w:p>
          <w:p w:rsidR="00EE6CBE" w:rsidRPr="00EE6CBE" w:rsidRDefault="00EE6CBE" w:rsidP="00EE6CB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>ПК-1.2. Способен организовывать различные виды деятельности на основе современных психолого-педагогических технологий в соответствии с возрастными нормами развития</w:t>
            </w:r>
          </w:p>
          <w:p w:rsidR="00EE6CBE" w:rsidRPr="00EE6CBE" w:rsidRDefault="00EE6CBE" w:rsidP="00EE6CBE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>ПК-1.3. Обосновывает использование адекватных ситуаций и задач качественных и количественных методов психологического обследования</w:t>
            </w:r>
          </w:p>
          <w:p w:rsidR="00EE6CBE" w:rsidRPr="00967046" w:rsidRDefault="00EE6CBE" w:rsidP="00967046">
            <w:pPr>
              <w:keepNext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CBE" w:rsidRPr="00967046" w:rsidRDefault="00EE6CBE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CBE" w:rsidRPr="00967046" w:rsidRDefault="00EE6CBE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CBE" w:rsidRPr="00967046" w:rsidRDefault="00EE6CBE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CBE" w:rsidRPr="00EE6CBE" w:rsidRDefault="00EE6CBE" w:rsidP="00EE6CB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>- способы реализации профессиональных задач образовательных, оздоровительных и коррекционно-развивающих программ;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- утвержденные стандартные методы и технологии, позволяющие решать диагностические и коррекционно-развивающие задачи; 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 - способы выстраивания развивающих учебных ситуаций, благоприятных для развития личности и способностей ребенка; 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- способы применения рекомендованных методов и технологий, позволяющих решать диагностические и коррекционно-развивающие задачи. 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- реализовывать профессиональные задачи образовательных, оздоровительных и коррекционно-развивающих программ; 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утвержденные стандартные методы и технологии, позволяющие решать диагностические и коррекционно-развивающие задачи 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- выстраивать развивающие учебные ситуации, благоприятные для развития личности и способностей ребенка; 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рекомендованные методы и технологии, позволяющие решать диагностические и коррекционно-развивающие </w:t>
            </w: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задачи.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Владеть: 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- способами реализации профессиональных задач образовательных, оздоровительных и коррекционно-развивающих программ; 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- способами применения утвержденных стандартных методов и технологий, позволяющих решать диагностические и коррекционно-развивающие задачи </w:t>
            </w:r>
          </w:p>
          <w:p w:rsidR="00EE6CBE" w:rsidRPr="00EE6CBE" w:rsidRDefault="00EE6CBE" w:rsidP="00EE6CB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 xml:space="preserve">- способами выстраивания развивающих учебных ситуаций, благоприятных для развития личности и способностей ребенка; </w:t>
            </w:r>
          </w:p>
          <w:p w:rsidR="00EE6CBE" w:rsidRPr="00967046" w:rsidRDefault="00EE6CBE" w:rsidP="00EE6CBE">
            <w:pPr>
              <w:keepNext/>
              <w:autoSpaceDE w:val="0"/>
              <w:autoSpaceDN w:val="0"/>
              <w:adjustRightInd w:val="0"/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CBE">
              <w:rPr>
                <w:rFonts w:ascii="Times New Roman" w:eastAsia="Times New Roman" w:hAnsi="Times New Roman" w:cs="Times New Roman"/>
                <w:lang w:eastAsia="ru-RU"/>
              </w:rPr>
              <w:t>- методами и технологиями, позволяющими решать диагностические и коррекционно- развивающие задачи.</w:t>
            </w:r>
          </w:p>
        </w:tc>
        <w:tc>
          <w:tcPr>
            <w:tcW w:w="1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CBE" w:rsidRPr="00967046" w:rsidRDefault="00EE6CBE" w:rsidP="00967046">
            <w:pPr>
              <w:autoSpaceDE w:val="0"/>
              <w:autoSpaceDN w:val="0"/>
              <w:adjustRightInd w:val="0"/>
              <w:spacing w:after="120" w:line="276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69BA" w:rsidRPr="00967046" w:rsidTr="00615258">
        <w:trPr>
          <w:trHeight w:val="1665"/>
        </w:trPr>
        <w:tc>
          <w:tcPr>
            <w:tcW w:w="26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969BA" w:rsidRPr="00967046" w:rsidRDefault="006969BA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969BA" w:rsidRPr="00967046" w:rsidRDefault="006969BA" w:rsidP="00967046">
            <w:pPr>
              <w:autoSpaceDE w:val="0"/>
              <w:autoSpaceDN w:val="0"/>
              <w:adjustRightInd w:val="0"/>
              <w:spacing w:after="20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69BA" w:rsidRPr="00967046" w:rsidRDefault="006969BA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69BA" w:rsidRPr="00967046" w:rsidRDefault="006969BA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969BA" w:rsidRPr="00967046" w:rsidRDefault="006969BA" w:rsidP="00967046">
            <w:pPr>
              <w:autoSpaceDE w:val="0"/>
              <w:autoSpaceDN w:val="0"/>
              <w:adjustRightInd w:val="0"/>
              <w:spacing w:after="120" w:line="276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теоретического материала, выполнение практических заданий, (внеауд.СРС</w:t>
            </w:r>
          </w:p>
        </w:tc>
      </w:tr>
    </w:tbl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М.К. Аммосова»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5F29DD" w:rsidRDefault="00967046" w:rsidP="005F29DD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29DD">
        <w:rPr>
          <w:rFonts w:ascii="Times New Roman" w:eastAsia="Times New Roman" w:hAnsi="Times New Roman" w:cs="Times New Roman"/>
          <w:b/>
          <w:bCs/>
          <w:lang w:eastAsia="ru-RU"/>
        </w:rPr>
        <w:t>Программа экзамена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экзамена 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1. Организация психологической службы в системе образования.  Перспективы развития школьной психологической службы. 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2. Психологическое сопровождение. 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3. Специализация школ.  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4. Работа психолога с учащимися школы. Развитие познавательных, эмоционально-волевых функций и личности учащихся. Работа с одаренными детьми.</w:t>
      </w:r>
    </w:p>
    <w:p w:rsidR="006969BA" w:rsidRPr="006969BA" w:rsidRDefault="006969BA" w:rsidP="006969B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«Трудные» дети. Особенности коррекционно-развивающей работы 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Способности и профессиональная ориентация учащихся. 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Работа психолога с родителями учащихся. 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Работа психолога с специалистами ОУ.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9. Школьная психологическая служба в нашей стране и за рубежом.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10.  Диагностико-коррекционная работа в школе.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11. Психопрофилактическая работа в школе.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12. Психологическое консультирование в школе.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13. Особенности и содержание психологической работы с детьми младшего школьного возраста.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14. Содержание работы школьного психолога с подростками.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15. Содержание работы школьного психолога с учащимися старших классов.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16. </w:t>
      </w: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работы школьного психолога с родителями учащихся.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17. </w:t>
      </w: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консультирование родителей учащихся.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18. </w:t>
      </w: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психолога с администрацией и учителями школы.</w:t>
      </w:r>
    </w:p>
    <w:p w:rsidR="006969BA" w:rsidRPr="006969BA" w:rsidRDefault="006969BA" w:rsidP="006969B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19. </w:t>
      </w: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как основная форма работы психолога с учителями школы.</w:t>
      </w:r>
    </w:p>
    <w:p w:rsidR="006969BA" w:rsidRPr="006969BA" w:rsidRDefault="007E4D9E" w:rsidP="006969B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</w:t>
      </w:r>
      <w:r w:rsidR="006969BA"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20.</w:t>
      </w:r>
      <w:r w:rsidR="006969BA"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образовательный маршрут.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6461"/>
        <w:gridCol w:w="1547"/>
      </w:tblGrid>
      <w:tr w:rsidR="006969BA" w:rsidRPr="006969BA" w:rsidTr="000B489B">
        <w:tc>
          <w:tcPr>
            <w:tcW w:w="0" w:type="auto"/>
            <w:vAlign w:val="center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Характеристика ответа на теоретический вопрос </w:t>
            </w:r>
          </w:p>
        </w:tc>
        <w:tc>
          <w:tcPr>
            <w:tcW w:w="0" w:type="auto"/>
            <w:vAlign w:val="center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6969BA" w:rsidRPr="006969BA" w:rsidTr="000B489B">
        <w:trPr>
          <w:trHeight w:val="200"/>
        </w:trPr>
        <w:tc>
          <w:tcPr>
            <w:tcW w:w="0" w:type="auto"/>
            <w:vMerge w:val="restart"/>
            <w:vAlign w:val="center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ПК-1.1; ПК-1.2; ПК-1.3</w:t>
            </w:r>
          </w:p>
        </w:tc>
        <w:tc>
          <w:tcPr>
            <w:tcW w:w="0" w:type="auto"/>
            <w:vMerge w:val="restart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23-30 б.</w:t>
            </w:r>
          </w:p>
        </w:tc>
      </w:tr>
      <w:tr w:rsidR="006969BA" w:rsidRPr="006969BA" w:rsidTr="000B489B">
        <w:trPr>
          <w:trHeight w:val="200"/>
        </w:trPr>
        <w:tc>
          <w:tcPr>
            <w:tcW w:w="0" w:type="auto"/>
            <w:vMerge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9BA" w:rsidRPr="006969BA" w:rsidTr="000B489B">
        <w:trPr>
          <w:trHeight w:val="200"/>
        </w:trPr>
        <w:tc>
          <w:tcPr>
            <w:tcW w:w="0" w:type="auto"/>
            <w:vMerge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9BA" w:rsidRPr="006969BA" w:rsidTr="000B489B">
        <w:tc>
          <w:tcPr>
            <w:tcW w:w="0" w:type="auto"/>
            <w:vMerge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связи.. Могут быть допущены 2-3 неточности или незначительные ошибки, исправленные студентом с помощью преподавателя. Студент способен понять принципы организации научного исследования, способы достижения и построения научного знания</w:t>
            </w:r>
          </w:p>
        </w:tc>
        <w:tc>
          <w:tcPr>
            <w:tcW w:w="0" w:type="auto"/>
            <w:vAlign w:val="center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19-22 б.</w:t>
            </w:r>
          </w:p>
        </w:tc>
      </w:tr>
      <w:tr w:rsidR="006969BA" w:rsidRPr="006969BA" w:rsidTr="000B489B">
        <w:tc>
          <w:tcPr>
            <w:tcW w:w="0" w:type="auto"/>
            <w:vMerge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 недостаточно полный и недостаточно развернутый ответ. Студент </w:t>
            </w: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</w:t>
            </w:r>
          </w:p>
        </w:tc>
        <w:tc>
          <w:tcPr>
            <w:tcW w:w="0" w:type="auto"/>
            <w:vAlign w:val="center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15-18 б.</w:t>
            </w:r>
          </w:p>
        </w:tc>
      </w:tr>
      <w:tr w:rsidR="006969BA" w:rsidRPr="006969BA" w:rsidTr="000B489B">
        <w:tc>
          <w:tcPr>
            <w:tcW w:w="0" w:type="auto"/>
            <w:vMerge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969BA" w:rsidRPr="006969BA" w:rsidRDefault="006969BA" w:rsidP="0069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</w:t>
            </w:r>
          </w:p>
          <w:p w:rsidR="006969BA" w:rsidRPr="006969BA" w:rsidRDefault="006969BA" w:rsidP="00696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6969BA" w:rsidRPr="006969BA" w:rsidRDefault="006969BA" w:rsidP="0069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6969BA" w:rsidRPr="006969BA" w:rsidRDefault="006969BA" w:rsidP="00696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6969BA" w:rsidRPr="006969BA" w:rsidRDefault="006969BA" w:rsidP="0069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6969BA" w:rsidRPr="006969BA" w:rsidRDefault="006969BA" w:rsidP="006969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б.</w:t>
            </w:r>
          </w:p>
        </w:tc>
      </w:tr>
    </w:tbl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6CB6" w:rsidRDefault="00E46CB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М.К. Аммосова»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7046" w:rsidRPr="005F29DD" w:rsidRDefault="00967046" w:rsidP="005F29DD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29DD">
        <w:rPr>
          <w:rFonts w:ascii="Times New Roman" w:eastAsia="Times New Roman" w:hAnsi="Times New Roman" w:cs="Times New Roman"/>
          <w:b/>
          <w:bCs/>
          <w:lang w:eastAsia="ru-RU"/>
        </w:rPr>
        <w:t>Перечень дискуссионных тем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386811281"/>
      <w:r w:rsidRPr="00696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семинарских и практических занятий</w:t>
      </w:r>
      <w:bookmarkEnd w:id="1"/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696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Психологическая коррекция и психотерапия.</w:t>
      </w:r>
    </w:p>
    <w:p w:rsidR="007E4D9E" w:rsidRPr="007E4D9E" w:rsidRDefault="007E4D9E" w:rsidP="007E4D9E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психокоррекционного процесса.</w:t>
      </w:r>
    </w:p>
    <w:p w:rsidR="007E4D9E" w:rsidRPr="007E4D9E" w:rsidRDefault="007E4D9E" w:rsidP="007E4D9E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психокоррекционного процесса.</w:t>
      </w:r>
    </w:p>
    <w:p w:rsidR="007E4D9E" w:rsidRPr="007E4D9E" w:rsidRDefault="007E4D9E" w:rsidP="007E4D9E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профессиональной компетенции специалиста. Этические правила, стандарты и нормы; их учет в организации психокоррекционной работы.</w:t>
      </w:r>
    </w:p>
    <w:p w:rsidR="007E4D9E" w:rsidRPr="007E4D9E" w:rsidRDefault="007E4D9E" w:rsidP="007E4D9E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 психолога и клиента.</w:t>
      </w:r>
    </w:p>
    <w:p w:rsidR="007E4D9E" w:rsidRPr="007E4D9E" w:rsidRDefault="007E4D9E" w:rsidP="007E4D9E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психокоррекции.</w:t>
      </w:r>
    </w:p>
    <w:p w:rsidR="007E4D9E" w:rsidRPr="007E4D9E" w:rsidRDefault="007E4D9E" w:rsidP="007E4D9E">
      <w:pPr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психокоррекционную программу, основываясь на требованиях и принципах, предъявляемых к психокоррекционным программам.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 Базисные концепции психоаналитической психологии</w:t>
      </w: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D9E" w:rsidRPr="007E4D9E" w:rsidRDefault="007E4D9E" w:rsidP="007E4D9E">
      <w:pPr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психоаналитического подхода к изучению личности.</w:t>
      </w:r>
    </w:p>
    <w:p w:rsidR="007E4D9E" w:rsidRPr="007E4D9E" w:rsidRDefault="007E4D9E" w:rsidP="007E4D9E">
      <w:pPr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типы по К.Юнгу.</w:t>
      </w:r>
    </w:p>
    <w:p w:rsidR="007E4D9E" w:rsidRPr="007E4D9E" w:rsidRDefault="007E4D9E" w:rsidP="007E4D9E">
      <w:pPr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 аналитической и синтетической психотерапии.</w:t>
      </w:r>
    </w:p>
    <w:p w:rsidR="007E4D9E" w:rsidRPr="007E4D9E" w:rsidRDefault="007E4D9E" w:rsidP="007E4D9E">
      <w:pPr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основных стиля жизни индивида.</w:t>
      </w:r>
    </w:p>
    <w:p w:rsidR="007E4D9E" w:rsidRPr="007E4D9E" w:rsidRDefault="007E4D9E" w:rsidP="007E4D9E">
      <w:pPr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апперцепции по А.Адлеру.</w:t>
      </w:r>
    </w:p>
    <w:p w:rsidR="007E4D9E" w:rsidRPr="007E4D9E" w:rsidRDefault="007E4D9E" w:rsidP="007E4D9E">
      <w:pPr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ролевой игре смоделируйте попытку дискредитации ошибочной апперцептивной схемы «Мне не везет».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</w:t>
      </w:r>
      <w:r w:rsidRPr="007E4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Техники трансактного анализа Э.Берна</w:t>
      </w:r>
    </w:p>
    <w:p w:rsidR="007E4D9E" w:rsidRPr="007E4D9E" w:rsidRDefault="007E4D9E" w:rsidP="007E4D9E">
      <w:pPr>
        <w:numPr>
          <w:ilvl w:val="0"/>
          <w:numId w:val="46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свою жизненную позицию, ответив на вопросы: какая позиция характерна для меня в настоящий момент (для каждой сферы жизни: в семье, в неформальном общении, в учебе и т. д.); какой была моя жизненная позиция в каждой из этих сфер на протяжении последних 12 месяцев. Обсудите ответы на эти вопросы в парах.</w:t>
      </w:r>
    </w:p>
    <w:p w:rsidR="007E4D9E" w:rsidRPr="007E4D9E" w:rsidRDefault="007E4D9E" w:rsidP="007E4D9E">
      <w:pPr>
        <w:numPr>
          <w:ilvl w:val="0"/>
          <w:numId w:val="46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Отметьте, какую жизненную позицию в учебе, семье, общении вы хотели бы занять в будущем: идеализация действительности; крушение надежд; вызов всему; уход от дел; осознание; решительность; убежденность.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</w:t>
      </w:r>
      <w:r w:rsidRPr="007E4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Гештальт-терапия</w:t>
      </w:r>
    </w:p>
    <w:p w:rsidR="007E4D9E" w:rsidRPr="007E4D9E" w:rsidRDefault="007E4D9E" w:rsidP="007E4D9E">
      <w:pPr>
        <w:numPr>
          <w:ilvl w:val="0"/>
          <w:numId w:val="47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идеи психологических и философских теорий, повлиявшие на развитие гештальт-терапии.</w:t>
      </w:r>
    </w:p>
    <w:p w:rsidR="007E4D9E" w:rsidRPr="007E4D9E" w:rsidRDefault="007E4D9E" w:rsidP="007E4D9E">
      <w:pPr>
        <w:numPr>
          <w:ilvl w:val="0"/>
          <w:numId w:val="47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гештальттерапии.</w:t>
      </w:r>
    </w:p>
    <w:p w:rsidR="007E4D9E" w:rsidRPr="007E4D9E" w:rsidRDefault="007E4D9E" w:rsidP="007E4D9E">
      <w:pPr>
        <w:numPr>
          <w:ilvl w:val="0"/>
          <w:numId w:val="47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действие какого невротического механизма проявляется в высказываниях: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а) У сына всегда были пятерки по литературе, а наша новая учительница стала к нему придираться. Это все из-за того, что он как-то подшутил над ней;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б) Когда у меня что-то не получается, я злюсь и нервничаю. Я хорошо себя знаю. Если мне что-то удается, я приписываю это воле случая, а при неудаче нахожу кучу ошибок и глупостей, за которые себя наказываю;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в) Она меня доводит до бешенства. Меня выводит из себя ее привычка разбрасывать все по квартире;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г) Неудобно так часто ему звонить. Он может подумать, что я навязываюсь.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</w:t>
      </w:r>
      <w:r w:rsidRPr="007E4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Экзистенциально-гуманистическое направление</w:t>
      </w:r>
    </w:p>
    <w:p w:rsidR="007E4D9E" w:rsidRPr="007E4D9E" w:rsidRDefault="007E4D9E" w:rsidP="007E4D9E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встреч (энкаутер-группы).</w:t>
      </w:r>
    </w:p>
    <w:p w:rsidR="007E4D9E" w:rsidRPr="007E4D9E" w:rsidRDefault="007E4D9E" w:rsidP="007E4D9E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ведущему групп встреч. Особенности подбора упражнений.</w:t>
      </w:r>
    </w:p>
    <w:p w:rsidR="007E4D9E" w:rsidRPr="007E4D9E" w:rsidRDefault="007E4D9E" w:rsidP="007E4D9E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Логотерапия В. Франкла. Источники жизненного смысла.</w:t>
      </w:r>
    </w:p>
    <w:p w:rsidR="007E4D9E" w:rsidRPr="007E4D9E" w:rsidRDefault="007E4D9E" w:rsidP="007E4D9E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Экзистенциальное направление. Основные идеи.</w:t>
      </w:r>
    </w:p>
    <w:p w:rsidR="007E4D9E" w:rsidRPr="007E4D9E" w:rsidRDefault="007E4D9E" w:rsidP="007E4D9E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парах: отработка техники эмпатических ответов.</w:t>
      </w:r>
    </w:p>
    <w:p w:rsidR="007E4D9E" w:rsidRPr="007E4D9E" w:rsidRDefault="007E4D9E" w:rsidP="007E4D9E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техник: «моя замечательная жизнь»; «задания анализа жизненных целей».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</w:t>
      </w:r>
      <w:r w:rsidRPr="007E4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Методы поведенческой психокоррекции</w:t>
      </w:r>
    </w:p>
    <w:p w:rsidR="007E4D9E" w:rsidRPr="007E4D9E" w:rsidRDefault="007E4D9E" w:rsidP="007E4D9E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поведенческой психотерапии.</w:t>
      </w:r>
    </w:p>
    <w:p w:rsidR="007E4D9E" w:rsidRPr="007E4D9E" w:rsidRDefault="007E4D9E" w:rsidP="007E4D9E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«стимул – реакция» Д.Уотсона.</w:t>
      </w:r>
    </w:p>
    <w:p w:rsidR="007E4D9E" w:rsidRPr="007E4D9E" w:rsidRDefault="007E4D9E" w:rsidP="007E4D9E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оперантного обусловливания Б.Скиннера и ее применение в психотерапии.</w:t>
      </w:r>
    </w:p>
    <w:p w:rsidR="007E4D9E" w:rsidRPr="007E4D9E" w:rsidRDefault="007E4D9E" w:rsidP="007E4D9E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выученной беспомощности Селигмана.</w:t>
      </w:r>
    </w:p>
    <w:p w:rsidR="007E4D9E" w:rsidRPr="007E4D9E" w:rsidRDefault="007E4D9E" w:rsidP="007E4D9E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 поведенческой коррекции: ролевая игра «Рубашка», методика скилл-терапии.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</w:t>
      </w:r>
      <w:r w:rsidRPr="007E4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Когнитивный подход в психокоррекции</w:t>
      </w:r>
    </w:p>
    <w:p w:rsidR="007E4D9E" w:rsidRPr="007E4D9E" w:rsidRDefault="007E4D9E" w:rsidP="007E4D9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 и методы когнитивной психокоррекции.</w:t>
      </w:r>
    </w:p>
    <w:p w:rsidR="007E4D9E" w:rsidRPr="007E4D9E" w:rsidRDefault="007E4D9E" w:rsidP="007E4D9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когнитивных ошибок по А.Беку.</w:t>
      </w:r>
    </w:p>
    <w:p w:rsidR="007E4D9E" w:rsidRPr="007E4D9E" w:rsidRDefault="007E4D9E" w:rsidP="007E4D9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автоматических мыслях (по А.Беку) как механизме формирования психологических проблем.</w:t>
      </w:r>
    </w:p>
    <w:p w:rsidR="007E4D9E" w:rsidRPr="007E4D9E" w:rsidRDefault="007E4D9E" w:rsidP="007E4D9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и вторичная обработка информации. Когнитивная уязвимость, когнитивный сдвиг.</w:t>
      </w:r>
    </w:p>
    <w:p w:rsidR="007E4D9E" w:rsidRPr="007E4D9E" w:rsidRDefault="007E4D9E" w:rsidP="007E4D9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Иррациональные убеждения по А.Эллису.</w:t>
      </w:r>
    </w:p>
    <w:p w:rsidR="007E4D9E" w:rsidRPr="007E4D9E" w:rsidRDefault="007E4D9E" w:rsidP="007E4D9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психических процессов по А.Эллису.</w:t>
      </w:r>
    </w:p>
    <w:p w:rsidR="007E4D9E" w:rsidRPr="007E4D9E" w:rsidRDefault="007E4D9E" w:rsidP="007E4D9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 когнитивной психокоррекции: работа в парах: отработка техники декатастрофизации;   метод трех колонок: 1) колонка – описание ситуации, 2) колонка – неадаптивные мысли, 3) колонка – коррективные мысли;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8. </w:t>
      </w:r>
      <w:r w:rsidRPr="007E4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Приемы и техники нейролингвистического программирования</w:t>
      </w:r>
    </w:p>
    <w:p w:rsidR="007E4D9E" w:rsidRPr="007E4D9E" w:rsidRDefault="007E4D9E" w:rsidP="007E4D9E">
      <w:pPr>
        <w:numPr>
          <w:ilvl w:val="0"/>
          <w:numId w:val="42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НЛП.</w:t>
      </w:r>
    </w:p>
    <w:p w:rsidR="007E4D9E" w:rsidRPr="007E4D9E" w:rsidRDefault="007E4D9E" w:rsidP="007E4D9E">
      <w:pPr>
        <w:numPr>
          <w:ilvl w:val="0"/>
          <w:numId w:val="42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идеи и теоретические положения НЛП.</w:t>
      </w:r>
    </w:p>
    <w:p w:rsidR="007E4D9E" w:rsidRPr="007E4D9E" w:rsidRDefault="007E4D9E" w:rsidP="007E4D9E">
      <w:pPr>
        <w:numPr>
          <w:ilvl w:val="0"/>
          <w:numId w:val="42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применения техник НЛП в психокоррекции. Работа в парах: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а) выберите тему, по которой вы расходитесь во мнениях. Ведите диалог по данной теме, подстраиваясь по всему спектру невербальных характеристик;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б) определите репрезентативную систему, в которой вы будете общаться. В течение 5 минут стройте свои высказывания в рамках этой репрезентативной системы. Через 5 минут поменяйте партнера и репрезентативную систему.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   Работа в кругу: первый участник говорит ресурсную фразу. Участник, сидящий слева, определяет, к какой репрезентативной системе эта фраза может быть отнесена. Затем произносит свою ресурсную фразу. Упражнение продолжается до тех пор, пока все не исполнят свои роли.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9. </w:t>
      </w:r>
      <w:r w:rsidRPr="007E4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Приемы и техники позитивной психотерапии</w:t>
      </w:r>
    </w:p>
    <w:p w:rsidR="007E4D9E" w:rsidRPr="007E4D9E" w:rsidRDefault="007E4D9E" w:rsidP="007E4D9E">
      <w:pPr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Транскультурный подход в позитивной терапии.</w:t>
      </w:r>
    </w:p>
    <w:p w:rsidR="007E4D9E" w:rsidRPr="007E4D9E" w:rsidRDefault="007E4D9E" w:rsidP="007E4D9E">
      <w:pPr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 аспект позитивной терапии.</w:t>
      </w:r>
    </w:p>
    <w:p w:rsidR="007E4D9E" w:rsidRPr="007E4D9E" w:rsidRDefault="007E4D9E" w:rsidP="007E4D9E">
      <w:pPr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анализ конфликта.</w:t>
      </w:r>
    </w:p>
    <w:p w:rsidR="007E4D9E" w:rsidRPr="007E4D9E" w:rsidRDefault="007E4D9E" w:rsidP="007E4D9E">
      <w:pPr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Пятиступенчатый процесс психокоррекции в позитивной терапии.</w:t>
      </w:r>
    </w:p>
    <w:p w:rsidR="007E4D9E" w:rsidRPr="007E4D9E" w:rsidRDefault="007E4D9E" w:rsidP="007E4D9E">
      <w:pPr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Ролевой тренинг: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выберите сюжет, который бы был интересен всей группе;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напишите небольшую пьесу, где описывается конфликтная ситуация;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выберите актеров из участников тренинга на роли и разыграйте эту пьесу до кульминационного момента (в момент кульминации звучит гонг);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обсудите конфликт и пути выхода из него с использованием 5-ступенчатой модели позитивной терапии;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доиграйте позитивное окончание пьесы, написанной автором.</w:t>
      </w: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E4D9E" w:rsidRPr="007E4D9E" w:rsidRDefault="007E4D9E" w:rsidP="007E4D9E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10. </w:t>
      </w:r>
      <w:r w:rsidRPr="007E4D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Игровая психокоррекция в работе с детьми</w:t>
      </w:r>
    </w:p>
    <w:p w:rsidR="007E4D9E" w:rsidRPr="007E4D9E" w:rsidRDefault="007E4D9E" w:rsidP="007E4D9E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игры в повседневной жизни ребенка.</w:t>
      </w:r>
    </w:p>
    <w:p w:rsidR="007E4D9E" w:rsidRPr="007E4D9E" w:rsidRDefault="007E4D9E" w:rsidP="007E4D9E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игры в детской психокоррекции.</w:t>
      </w:r>
    </w:p>
    <w:p w:rsidR="007E4D9E" w:rsidRPr="007E4D9E" w:rsidRDefault="007E4D9E" w:rsidP="007E4D9E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игры в психосексуальном развитии ребенка.</w:t>
      </w:r>
    </w:p>
    <w:p w:rsidR="007E4D9E" w:rsidRPr="007E4D9E" w:rsidRDefault="007E4D9E" w:rsidP="007E4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игровой коррекции с разными категориями детей</w:t>
      </w:r>
      <w:r w:rsidRPr="007E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ответа студента используются следующие </w:t>
      </w:r>
      <w:r w:rsidRPr="007E4D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критерии:</w:t>
      </w:r>
    </w:p>
    <w:p w:rsidR="007E4D9E" w:rsidRPr="007E4D9E" w:rsidRDefault="007E4D9E" w:rsidP="007E4D9E">
      <w:pPr>
        <w:widowControl w:val="0"/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и правильность ответа; </w:t>
      </w:r>
    </w:p>
    <w:p w:rsidR="007E4D9E" w:rsidRPr="007E4D9E" w:rsidRDefault="007E4D9E" w:rsidP="007E4D9E">
      <w:pPr>
        <w:widowControl w:val="0"/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осознанности, понимания изученного;</w:t>
      </w:r>
    </w:p>
    <w:p w:rsidR="007E4D9E" w:rsidRPr="007E4D9E" w:rsidRDefault="007E4D9E" w:rsidP="007E4D9E">
      <w:pPr>
        <w:widowControl w:val="0"/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9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 оформление ответа.</w:t>
      </w:r>
    </w:p>
    <w:p w:rsidR="006969BA" w:rsidRDefault="006969BA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C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не выполнена.</w:t>
      </w: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 – минимальное кол-во баллов </w:t>
      </w:r>
      <w:r w:rsidRPr="00C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балла – </w:t>
      </w:r>
      <w:r w:rsidRPr="00C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контрольную работу в срок,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CB6E66" w:rsidRPr="00CB6E66" w:rsidRDefault="00CB6E66" w:rsidP="00CB6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балла –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ставиться в случае с</w:t>
      </w:r>
      <w:r w:rsidRPr="00CB6E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 </w:t>
      </w:r>
    </w:p>
    <w:p w:rsidR="00CB6E66" w:rsidRDefault="00CB6E6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69BA" w:rsidRDefault="006969BA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69BA" w:rsidRDefault="006969BA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69BA" w:rsidRDefault="006969BA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69BA" w:rsidRDefault="006969BA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69BA" w:rsidRDefault="006969BA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4D9E" w:rsidRDefault="007E4D9E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4D9E" w:rsidRDefault="007E4D9E" w:rsidP="007E4D9E">
      <w:pPr>
        <w:autoSpaceDE w:val="0"/>
        <w:autoSpaceDN w:val="0"/>
        <w:adjustRightInd w:val="0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</w:p>
    <w:p w:rsidR="007E4D9E" w:rsidRDefault="007E4D9E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М.К. Аммосова»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67046" w:rsidRPr="005F29DD" w:rsidRDefault="005F29DD" w:rsidP="005F29DD">
      <w:pPr>
        <w:pStyle w:val="ac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967046" w:rsidRPr="005F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</w:pPr>
      <w:r w:rsidRPr="006969BA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8 семестр</w:t>
      </w:r>
    </w:p>
    <w:p w:rsidR="006969BA" w:rsidRPr="006969BA" w:rsidRDefault="007E4D9E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СРС 1</w:t>
      </w:r>
      <w:r w:rsidR="006969BA"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. Содержание работы школьного психолога с учащимися старших классов.</w:t>
      </w:r>
    </w:p>
    <w:p w:rsidR="006969BA" w:rsidRPr="006969BA" w:rsidRDefault="007E4D9E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СРС 2</w:t>
      </w:r>
      <w:r w:rsidR="006969BA"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. </w:t>
      </w:r>
      <w:r w:rsidR="006969BA"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работы школьного психолога с родителями учащихся.</w:t>
      </w:r>
    </w:p>
    <w:p w:rsidR="006969BA" w:rsidRPr="006969BA" w:rsidRDefault="007E4D9E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СРС 3</w:t>
      </w:r>
      <w:r w:rsidR="006969BA"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. </w:t>
      </w:r>
      <w:r w:rsidR="006969BA"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консультирование родителей учащихся.</w:t>
      </w:r>
    </w:p>
    <w:p w:rsidR="006969BA" w:rsidRPr="006969BA" w:rsidRDefault="007E4D9E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СРС 4</w:t>
      </w:r>
      <w:r w:rsidR="006969BA"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. </w:t>
      </w:r>
      <w:r w:rsidR="006969BA"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психолога с администрацией и учителями школы.</w:t>
      </w:r>
    </w:p>
    <w:p w:rsidR="006969BA" w:rsidRPr="006969BA" w:rsidRDefault="007E4D9E" w:rsidP="006969B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СРС</w:t>
      </w:r>
      <w:r w:rsidR="00AD781F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5</w:t>
      </w:r>
      <w:r w:rsidR="006969BA"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. </w:t>
      </w:r>
      <w:r w:rsidR="006969BA"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как основная форма работы психолога с учителями школы.</w:t>
      </w:r>
    </w:p>
    <w:p w:rsidR="006969BA" w:rsidRPr="006969BA" w:rsidRDefault="00AD781F" w:rsidP="006969B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СРС 6</w:t>
      </w:r>
      <w:r w:rsidR="006969BA" w:rsidRPr="006969BA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.</w:t>
      </w:r>
      <w:r w:rsidR="006969BA"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образовательный маршрут.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</w:pP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ответа студента используются следующие </w:t>
      </w:r>
      <w:r w:rsidRPr="006969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критерии:</w:t>
      </w:r>
    </w:p>
    <w:p w:rsidR="006969BA" w:rsidRPr="006969BA" w:rsidRDefault="006969BA" w:rsidP="00AD781F">
      <w:pPr>
        <w:widowControl w:val="0"/>
        <w:numPr>
          <w:ilvl w:val="0"/>
          <w:numId w:val="35"/>
        </w:numPr>
        <w:tabs>
          <w:tab w:val="left" w:pos="100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и правильность ответа; </w:t>
      </w:r>
    </w:p>
    <w:p w:rsidR="006969BA" w:rsidRPr="006969BA" w:rsidRDefault="006969BA" w:rsidP="00AD781F">
      <w:pPr>
        <w:widowControl w:val="0"/>
        <w:numPr>
          <w:ilvl w:val="0"/>
          <w:numId w:val="35"/>
        </w:numPr>
        <w:tabs>
          <w:tab w:val="left" w:pos="100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осознанности, понимания изученного;</w:t>
      </w:r>
    </w:p>
    <w:p w:rsidR="006969BA" w:rsidRPr="006969BA" w:rsidRDefault="006969BA" w:rsidP="00AD781F">
      <w:pPr>
        <w:widowControl w:val="0"/>
        <w:numPr>
          <w:ilvl w:val="0"/>
          <w:numId w:val="35"/>
        </w:numPr>
        <w:tabs>
          <w:tab w:val="left" w:pos="100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языковое оформление ответа.</w:t>
      </w:r>
    </w:p>
    <w:p w:rsidR="007E4D9E" w:rsidRDefault="007E4D9E" w:rsidP="006969B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баллов</w:t>
      </w: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студент не готов.</w:t>
      </w: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CB6E66" w:rsidRPr="00CB6E66" w:rsidRDefault="00CB6E66" w:rsidP="00CB6E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</w:t>
      </w: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CB6E66" w:rsidRPr="00CB6E66" w:rsidRDefault="00CB6E66" w:rsidP="00CB6E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CB6E66" w:rsidRPr="00CB6E66" w:rsidRDefault="00CB6E66" w:rsidP="00CB6E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слабо владеет навыками научно-исследовательского анализа; </w:t>
      </w:r>
    </w:p>
    <w:p w:rsidR="00CB6E66" w:rsidRPr="00CB6E66" w:rsidRDefault="00CB6E66" w:rsidP="00CB6E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недостаточно знает научную литературу; </w:t>
      </w:r>
    </w:p>
    <w:p w:rsidR="00CB6E66" w:rsidRPr="00CB6E66" w:rsidRDefault="00CB6E66" w:rsidP="00CB6E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CB6E66" w:rsidRPr="00CB6E66" w:rsidRDefault="00CB6E66" w:rsidP="00CB6E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 балла</w:t>
      </w: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студент:</w:t>
      </w:r>
    </w:p>
    <w:p w:rsidR="00CB6E66" w:rsidRPr="00CB6E66" w:rsidRDefault="00CB6E66" w:rsidP="00CB6E66">
      <w:pPr>
        <w:widowControl w:val="0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обстоятельно, с достаточной полнотой излагает учебный материал по теме семинара;</w:t>
      </w:r>
    </w:p>
    <w:p w:rsidR="00CB6E66" w:rsidRPr="00CB6E66" w:rsidRDefault="00CB6E66" w:rsidP="00CB6E66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дает правильные определения основным социально-психологическим понятиям;</w:t>
      </w:r>
    </w:p>
    <w:p w:rsidR="00CB6E66" w:rsidRPr="00CB6E66" w:rsidRDefault="00CB6E66" w:rsidP="00CB6E66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обладает необходимыми навыками научно-исследовательского анализа;</w:t>
      </w: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умеет использовать в процессе ответа научную литературу; </w:t>
      </w: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излагает материал последовательно и правильно используя психологическую терминологию.</w:t>
      </w:r>
    </w:p>
    <w:p w:rsidR="00CB6E66" w:rsidRPr="006969BA" w:rsidRDefault="00CB6E66" w:rsidP="006969B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М.К. Аммосова»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5F29DD" w:rsidRDefault="005F29DD" w:rsidP="005F29DD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29DD">
        <w:rPr>
          <w:rFonts w:ascii="Times New Roman" w:eastAsia="Times New Roman" w:hAnsi="Times New Roman" w:cs="Times New Roman"/>
          <w:b/>
          <w:lang w:eastAsia="ru-RU"/>
        </w:rPr>
        <w:t>Темы контрольных работ</w:t>
      </w:r>
    </w:p>
    <w:p w:rsidR="006969BA" w:rsidRPr="006969BA" w:rsidRDefault="006969BA" w:rsidP="006969BA">
      <w:pPr>
        <w:keepNext/>
        <w:widowControl w:val="0"/>
        <w:numPr>
          <w:ilvl w:val="0"/>
          <w:numId w:val="37"/>
        </w:numPr>
        <w:suppressAutoHyphens/>
        <w:spacing w:before="240" w:after="6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семестр</w:t>
      </w:r>
    </w:p>
    <w:p w:rsidR="006969BA" w:rsidRPr="006969BA" w:rsidRDefault="006969BA" w:rsidP="007E4D9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 педагога-психолога в образовательной организации.</w:t>
      </w:r>
    </w:p>
    <w:p w:rsidR="006969BA" w:rsidRPr="006969BA" w:rsidRDefault="006969BA" w:rsidP="007E4D9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деятельности педагога-психолога; необходимые знания, умения, навыки</w:t>
      </w:r>
    </w:p>
    <w:p w:rsidR="006969BA" w:rsidRPr="006969BA" w:rsidRDefault="006969BA" w:rsidP="007E4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организации деятельности психологической службы в системе образования.</w:t>
      </w:r>
    </w:p>
    <w:p w:rsidR="006969BA" w:rsidRPr="006969BA" w:rsidRDefault="006969BA" w:rsidP="007E4D9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в работе педагога-психолога образовательной организации.</w:t>
      </w:r>
    </w:p>
    <w:p w:rsidR="006969BA" w:rsidRPr="006969BA" w:rsidRDefault="006969BA" w:rsidP="007E4D9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индивидуального подхода в работе педагога-психолога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взаимодействия педагога-психолога со специалистами, работающими в ОО для решения задач организации образовательной траектории обучающихся.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Составить индивидуальный план образования обучающегося, 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Разработать рекомендации для всех участников образовательного процесса по организации индивидуальной траектории образования обучающегося.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Разработать план просветительской работы педагога-психолога ДОУ. 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Разработать план просветительской работы педагога-психолога СОШ.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Разработать план профилактической работы педагога-психолога ДОУ. 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Разработать план профилактической работы педагога-психолога СОШ.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Составить план работы педагога-психолога с воспитателями и специалистами ДОУ.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Составить план работы педагога-психолога с воспитателями и специалистами СОШ.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Нормативные документы, определяющие профессиональную деятельность педагога-психолога. Общая документация психологической службы образовательной организации. Документация педагога-психолога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Подобрать материалы к организации мероприятий в рамках педагогического просвещения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Разработать сценарий мероприятия в рамках педагогического просвещения (семинар для педагогов, занятие родительской гостиной).</w:t>
      </w: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9BA" w:rsidRPr="006969BA" w:rsidRDefault="006969BA" w:rsidP="006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6969BA" w:rsidRPr="006969BA" w:rsidRDefault="006969BA" w:rsidP="006969BA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вопросам.</w:t>
      </w:r>
    </w:p>
    <w:p w:rsidR="006969BA" w:rsidRPr="006969BA" w:rsidRDefault="006969BA" w:rsidP="006969BA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проработки материала.</w:t>
      </w:r>
    </w:p>
    <w:p w:rsidR="006969BA" w:rsidRPr="006969BA" w:rsidRDefault="006969BA" w:rsidP="006969BA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полнота использования источников.</w:t>
      </w:r>
    </w:p>
    <w:p w:rsidR="006969BA" w:rsidRPr="006969BA" w:rsidRDefault="006969BA" w:rsidP="006969BA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написания.</w:t>
      </w:r>
    </w:p>
    <w:p w:rsidR="006969BA" w:rsidRPr="006969BA" w:rsidRDefault="006969BA" w:rsidP="006969BA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оформления контрольной работы стандартам.</w:t>
      </w:r>
    </w:p>
    <w:p w:rsidR="006969BA" w:rsidRPr="006969BA" w:rsidRDefault="006969BA" w:rsidP="006969BA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списка литературы не менее 5 источников.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строгая последовательность изложения; 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недопустимость двойственного толкования текста и передача ключевых мыслей в безличной форме.</w:t>
      </w:r>
    </w:p>
    <w:p w:rsidR="006969BA" w:rsidRPr="006969BA" w:rsidRDefault="006969BA" w:rsidP="006969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C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не выполнена.</w:t>
      </w: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 баллов – минимальное кол-во баллов </w:t>
      </w:r>
      <w:r w:rsidRPr="00C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баллов – </w:t>
      </w:r>
      <w:r w:rsidRPr="00CB6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заданные вопросы отвечает неполно, в содержании работы допущены непринципиальные ошибки. </w:t>
      </w:r>
    </w:p>
    <w:p w:rsidR="00CB6E66" w:rsidRPr="00CB6E66" w:rsidRDefault="00CB6E66" w:rsidP="00CB6E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13 баллов – </w:t>
      </w:r>
      <w:r w:rsidRPr="00CB6E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ставится тогда, когда студент выполнил контрольную работу в срок,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CB6E66" w:rsidRPr="00CB6E66" w:rsidRDefault="00CB6E66" w:rsidP="00CB6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 баллов – </w:t>
      </w:r>
      <w:r w:rsidRPr="00CB6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ставиться в случае с</w:t>
      </w:r>
      <w:r w:rsidRPr="00CB6E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 </w:t>
      </w:r>
    </w:p>
    <w:p w:rsidR="00084E2C" w:rsidRDefault="00084E2C" w:rsidP="006969BA">
      <w:pPr>
        <w:suppressAutoHyphens/>
        <w:spacing w:after="0" w:line="240" w:lineRule="auto"/>
        <w:ind w:firstLine="709"/>
        <w:jc w:val="both"/>
      </w:pPr>
    </w:p>
    <w:sectPr w:rsidR="00084E2C" w:rsidSect="006B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50DF2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195FC8"/>
    <w:multiLevelType w:val="singleLevel"/>
    <w:tmpl w:val="9C2842CA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5065F25"/>
    <w:multiLevelType w:val="hybridMultilevel"/>
    <w:tmpl w:val="FADEB12C"/>
    <w:lvl w:ilvl="0" w:tplc="86B689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177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EB2A76"/>
    <w:multiLevelType w:val="hybridMultilevel"/>
    <w:tmpl w:val="916C503C"/>
    <w:lvl w:ilvl="0" w:tplc="9A66B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1D45B3"/>
    <w:multiLevelType w:val="hybridMultilevel"/>
    <w:tmpl w:val="62C0C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866A9"/>
    <w:multiLevelType w:val="multilevel"/>
    <w:tmpl w:val="5070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E37DB"/>
    <w:multiLevelType w:val="multilevel"/>
    <w:tmpl w:val="B76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25B82"/>
    <w:multiLevelType w:val="hybridMultilevel"/>
    <w:tmpl w:val="B8BA2DC0"/>
    <w:styleLink w:val="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7D3AF2"/>
    <w:multiLevelType w:val="hybridMultilevel"/>
    <w:tmpl w:val="C68C9908"/>
    <w:lvl w:ilvl="0" w:tplc="47948E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35204"/>
    <w:multiLevelType w:val="hybridMultilevel"/>
    <w:tmpl w:val="76E6F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CA6073"/>
    <w:multiLevelType w:val="hybridMultilevel"/>
    <w:tmpl w:val="CE0C2ACC"/>
    <w:styleLink w:val="13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C19B5"/>
    <w:multiLevelType w:val="hybridMultilevel"/>
    <w:tmpl w:val="F8A0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5DAF"/>
    <w:multiLevelType w:val="hybridMultilevel"/>
    <w:tmpl w:val="4860E5A0"/>
    <w:lvl w:ilvl="0" w:tplc="E9808F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C40C3A"/>
    <w:multiLevelType w:val="hybridMultilevel"/>
    <w:tmpl w:val="8C0A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F0741"/>
    <w:multiLevelType w:val="multilevel"/>
    <w:tmpl w:val="CD2E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663F7C"/>
    <w:multiLevelType w:val="hybridMultilevel"/>
    <w:tmpl w:val="B6A2FF14"/>
    <w:lvl w:ilvl="0" w:tplc="39AE46A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D43DE9"/>
    <w:multiLevelType w:val="hybridMultilevel"/>
    <w:tmpl w:val="D1E4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5744A"/>
    <w:multiLevelType w:val="hybridMultilevel"/>
    <w:tmpl w:val="C8920E60"/>
    <w:lvl w:ilvl="0" w:tplc="0BB6C7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3A43ED"/>
    <w:multiLevelType w:val="hybridMultilevel"/>
    <w:tmpl w:val="44C6C9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DD671D"/>
    <w:multiLevelType w:val="hybridMultilevel"/>
    <w:tmpl w:val="C8D65B58"/>
    <w:lvl w:ilvl="0" w:tplc="71089A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4724C7"/>
    <w:multiLevelType w:val="hybridMultilevel"/>
    <w:tmpl w:val="1AD47D94"/>
    <w:lvl w:ilvl="0" w:tplc="25FC89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6877FF"/>
    <w:multiLevelType w:val="hybridMultilevel"/>
    <w:tmpl w:val="189ECB64"/>
    <w:lvl w:ilvl="0" w:tplc="29A63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CA27D3"/>
    <w:multiLevelType w:val="multilevel"/>
    <w:tmpl w:val="B76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9D4028"/>
    <w:multiLevelType w:val="hybridMultilevel"/>
    <w:tmpl w:val="939E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F5431"/>
    <w:multiLevelType w:val="hybridMultilevel"/>
    <w:tmpl w:val="F4029EB0"/>
    <w:lvl w:ilvl="0" w:tplc="41B88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06536A0"/>
    <w:multiLevelType w:val="hybridMultilevel"/>
    <w:tmpl w:val="57D63042"/>
    <w:lvl w:ilvl="0" w:tplc="21228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51C73CB"/>
    <w:multiLevelType w:val="hybridMultilevel"/>
    <w:tmpl w:val="CC2082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0005D71"/>
    <w:multiLevelType w:val="hybridMultilevel"/>
    <w:tmpl w:val="B2BEC9A8"/>
    <w:lvl w:ilvl="0" w:tplc="D4428CD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21A671F"/>
    <w:multiLevelType w:val="hybridMultilevel"/>
    <w:tmpl w:val="3D2652D8"/>
    <w:lvl w:ilvl="0" w:tplc="2F40F0BE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2B82945"/>
    <w:multiLevelType w:val="multilevel"/>
    <w:tmpl w:val="B76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33973"/>
    <w:multiLevelType w:val="hybridMultilevel"/>
    <w:tmpl w:val="CD56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20402"/>
    <w:multiLevelType w:val="multilevel"/>
    <w:tmpl w:val="B76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9941E3"/>
    <w:multiLevelType w:val="hybridMultilevel"/>
    <w:tmpl w:val="00A61884"/>
    <w:lvl w:ilvl="0" w:tplc="C310B9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53514E4"/>
    <w:multiLevelType w:val="hybridMultilevel"/>
    <w:tmpl w:val="9A006694"/>
    <w:lvl w:ilvl="0" w:tplc="396433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72F6CE9"/>
    <w:multiLevelType w:val="multilevel"/>
    <w:tmpl w:val="D048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8B5FE0"/>
    <w:multiLevelType w:val="hybridMultilevel"/>
    <w:tmpl w:val="ACA4A8CC"/>
    <w:styleLink w:val="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575C30"/>
    <w:multiLevelType w:val="hybridMultilevel"/>
    <w:tmpl w:val="41F81374"/>
    <w:lvl w:ilvl="0" w:tplc="49549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0E90EC6"/>
    <w:multiLevelType w:val="hybridMultilevel"/>
    <w:tmpl w:val="E15C131E"/>
    <w:lvl w:ilvl="0" w:tplc="5BB83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135423"/>
    <w:multiLevelType w:val="multilevel"/>
    <w:tmpl w:val="33C0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84156D"/>
    <w:multiLevelType w:val="hybridMultilevel"/>
    <w:tmpl w:val="D056EAAA"/>
    <w:lvl w:ilvl="0" w:tplc="BBEE30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1F4EC0"/>
    <w:multiLevelType w:val="hybridMultilevel"/>
    <w:tmpl w:val="CC545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AD6F24"/>
    <w:multiLevelType w:val="hybridMultilevel"/>
    <w:tmpl w:val="9006D888"/>
    <w:lvl w:ilvl="0" w:tplc="C890C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957E46"/>
    <w:multiLevelType w:val="hybridMultilevel"/>
    <w:tmpl w:val="5D563AD6"/>
    <w:lvl w:ilvl="0" w:tplc="238A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9"/>
  </w:num>
  <w:num w:numId="5">
    <w:abstractNumId w:val="4"/>
  </w:num>
  <w:num w:numId="6">
    <w:abstractNumId w:val="43"/>
  </w:num>
  <w:num w:numId="7">
    <w:abstractNumId w:val="39"/>
  </w:num>
  <w:num w:numId="8">
    <w:abstractNumId w:val="46"/>
  </w:num>
  <w:num w:numId="9">
    <w:abstractNumId w:val="40"/>
  </w:num>
  <w:num w:numId="10">
    <w:abstractNumId w:val="1"/>
    <w:lvlOverride w:ilvl="0">
      <w:startOverride w:val="1"/>
    </w:lvlOverride>
  </w:num>
  <w:num w:numId="11">
    <w:abstractNumId w:val="26"/>
  </w:num>
  <w:num w:numId="12">
    <w:abstractNumId w:val="28"/>
  </w:num>
  <w:num w:numId="13">
    <w:abstractNumId w:val="35"/>
  </w:num>
  <w:num w:numId="14">
    <w:abstractNumId w:val="45"/>
  </w:num>
  <w:num w:numId="15">
    <w:abstractNumId w:val="23"/>
  </w:num>
  <w:num w:numId="16">
    <w:abstractNumId w:val="2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9"/>
  </w:num>
  <w:num w:numId="20">
    <w:abstractNumId w:val="6"/>
  </w:num>
  <w:num w:numId="21">
    <w:abstractNumId w:val="1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42"/>
  </w:num>
  <w:num w:numId="31">
    <w:abstractNumId w:val="3"/>
  </w:num>
  <w:num w:numId="32">
    <w:abstractNumId w:val="44"/>
  </w:num>
  <w:num w:numId="33">
    <w:abstractNumId w:val="5"/>
  </w:num>
  <w:num w:numId="34">
    <w:abstractNumId w:val="27"/>
  </w:num>
  <w:num w:numId="35">
    <w:abstractNumId w:val="20"/>
  </w:num>
  <w:num w:numId="36">
    <w:abstractNumId w:val="30"/>
  </w:num>
  <w:num w:numId="37">
    <w:abstractNumId w:val="10"/>
  </w:num>
  <w:num w:numId="38">
    <w:abstractNumId w:val="37"/>
    <w:lvlOverride w:ilvl="0">
      <w:startOverride w:val="1"/>
    </w:lvlOverride>
  </w:num>
  <w:num w:numId="39">
    <w:abstractNumId w:val="41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15"/>
  </w:num>
  <w:num w:numId="42">
    <w:abstractNumId w:val="13"/>
  </w:num>
  <w:num w:numId="43">
    <w:abstractNumId w:val="33"/>
  </w:num>
  <w:num w:numId="44">
    <w:abstractNumId w:val="34"/>
  </w:num>
  <w:num w:numId="45">
    <w:abstractNumId w:val="32"/>
  </w:num>
  <w:num w:numId="46">
    <w:abstractNumId w:val="24"/>
  </w:num>
  <w:num w:numId="47">
    <w:abstractNumId w:val="8"/>
  </w:num>
  <w:num w:numId="48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5990"/>
    <w:rsid w:val="000835AC"/>
    <w:rsid w:val="00084E2C"/>
    <w:rsid w:val="00284D6D"/>
    <w:rsid w:val="00386B38"/>
    <w:rsid w:val="005D5984"/>
    <w:rsid w:val="005E2FD1"/>
    <w:rsid w:val="005F29DD"/>
    <w:rsid w:val="00611342"/>
    <w:rsid w:val="006969BA"/>
    <w:rsid w:val="006B5453"/>
    <w:rsid w:val="00781A8B"/>
    <w:rsid w:val="007E4D9E"/>
    <w:rsid w:val="008E5990"/>
    <w:rsid w:val="00967046"/>
    <w:rsid w:val="00AD781F"/>
    <w:rsid w:val="00B213D7"/>
    <w:rsid w:val="00C80125"/>
    <w:rsid w:val="00C958E0"/>
    <w:rsid w:val="00CB6E66"/>
    <w:rsid w:val="00CD2AEE"/>
    <w:rsid w:val="00D70192"/>
    <w:rsid w:val="00DE1823"/>
    <w:rsid w:val="00E46CB6"/>
    <w:rsid w:val="00E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53"/>
  </w:style>
  <w:style w:type="paragraph" w:styleId="10">
    <w:name w:val="heading 1"/>
    <w:basedOn w:val="a"/>
    <w:next w:val="a"/>
    <w:link w:val="11"/>
    <w:qFormat/>
    <w:rsid w:val="00967046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0">
    <w:name w:val="heading 2"/>
    <w:basedOn w:val="a"/>
    <w:next w:val="a"/>
    <w:link w:val="21"/>
    <w:semiHidden/>
    <w:unhideWhenUsed/>
    <w:qFormat/>
    <w:rsid w:val="0096704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6704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6704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46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704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967046"/>
    <w:pPr>
      <w:snapToGrid w:val="0"/>
      <w:spacing w:before="240" w:after="60" w:line="240" w:lineRule="auto"/>
      <w:outlineLvl w:val="8"/>
    </w:pPr>
    <w:rPr>
      <w:rFonts w:ascii="Arial" w:eastAsia="Times New Roman" w:hAnsi="Arial" w:cs="Arial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6704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0">
    <w:name w:val="Заголовок 2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  <w:lang w:eastAsia="ru-RU"/>
    </w:rPr>
  </w:style>
  <w:style w:type="paragraph" w:customStyle="1" w:styleId="Heading4Char1">
    <w:name w:val="Heading 4 Char1"/>
    <w:basedOn w:val="a"/>
    <w:next w:val="a"/>
    <w:unhideWhenUsed/>
    <w:qFormat/>
    <w:rsid w:val="0096704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704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81">
    <w:name w:val="Заголовок 81"/>
    <w:basedOn w:val="a"/>
    <w:next w:val="a"/>
    <w:uiPriority w:val="99"/>
    <w:unhideWhenUsed/>
    <w:qFormat/>
    <w:rsid w:val="0096704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7046"/>
    <w:rPr>
      <w:rFonts w:ascii="Arial" w:eastAsia="Times New Roman" w:hAnsi="Arial" w:cs="Arial"/>
      <w:lang w:val="en-GB" w:eastAsia="ru-RU"/>
    </w:rPr>
  </w:style>
  <w:style w:type="numbering" w:customStyle="1" w:styleId="12">
    <w:name w:val="Нет списка1"/>
    <w:next w:val="a2"/>
    <w:uiPriority w:val="99"/>
    <w:semiHidden/>
    <w:unhideWhenUsed/>
    <w:rsid w:val="00967046"/>
  </w:style>
  <w:style w:type="paragraph" w:styleId="a3">
    <w:name w:val="Normal (Web)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9670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96704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967046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967046"/>
    <w:rPr>
      <w:vertAlign w:val="superscript"/>
    </w:rPr>
  </w:style>
  <w:style w:type="character" w:customStyle="1" w:styleId="40">
    <w:name w:val="Заголовок 4 Знак"/>
    <w:basedOn w:val="a0"/>
    <w:link w:val="4"/>
    <w:rsid w:val="00967046"/>
    <w:rPr>
      <w:rFonts w:ascii="Cambria" w:eastAsia="Times New Roman" w:hAnsi="Cambria" w:cs="Times New Roman"/>
      <w:b/>
      <w:bCs/>
      <w:i/>
      <w:iCs/>
      <w:color w:val="4F81BD"/>
    </w:rPr>
  </w:style>
  <w:style w:type="character" w:styleId="aa">
    <w:name w:val="Emphasis"/>
    <w:basedOn w:val="a0"/>
    <w:uiPriority w:val="20"/>
    <w:qFormat/>
    <w:rsid w:val="00967046"/>
    <w:rPr>
      <w:i/>
      <w:iCs/>
    </w:rPr>
  </w:style>
  <w:style w:type="character" w:styleId="ab">
    <w:name w:val="Strong"/>
    <w:basedOn w:val="a0"/>
    <w:uiPriority w:val="22"/>
    <w:qFormat/>
    <w:rsid w:val="00967046"/>
    <w:rPr>
      <w:b/>
      <w:bCs/>
    </w:rPr>
  </w:style>
  <w:style w:type="paragraph" w:customStyle="1" w:styleId="15">
    <w:name w:val="Абзац списка1"/>
    <w:basedOn w:val="a"/>
    <w:next w:val="ac"/>
    <w:qFormat/>
    <w:rsid w:val="0096704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7046"/>
  </w:style>
  <w:style w:type="character" w:customStyle="1" w:styleId="c8">
    <w:name w:val="c8"/>
    <w:basedOn w:val="a0"/>
    <w:rsid w:val="00967046"/>
  </w:style>
  <w:style w:type="character" w:customStyle="1" w:styleId="c3">
    <w:name w:val="c3"/>
    <w:basedOn w:val="a0"/>
    <w:rsid w:val="00967046"/>
  </w:style>
  <w:style w:type="character" w:styleId="ad">
    <w:name w:val="Hyperlink"/>
    <w:basedOn w:val="a0"/>
    <w:unhideWhenUsed/>
    <w:rsid w:val="00967046"/>
    <w:rPr>
      <w:color w:val="0000FF"/>
      <w:u w:val="single"/>
    </w:rPr>
  </w:style>
  <w:style w:type="paragraph" w:customStyle="1" w:styleId="biogtex">
    <w:name w:val="biogtex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67046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7">
    <w:name w:val="çàãîëîâîê 1"/>
    <w:basedOn w:val="a"/>
    <w:next w:val="a"/>
    <w:uiPriority w:val="99"/>
    <w:rsid w:val="00967046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967046"/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character" w:customStyle="1" w:styleId="30">
    <w:name w:val="Заголовок 3 Знак"/>
    <w:basedOn w:val="a0"/>
    <w:link w:val="3"/>
    <w:rsid w:val="00967046"/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character" w:customStyle="1" w:styleId="grame">
    <w:name w:val="grame"/>
    <w:basedOn w:val="a0"/>
    <w:rsid w:val="00967046"/>
  </w:style>
  <w:style w:type="character" w:customStyle="1" w:styleId="spelle">
    <w:name w:val="spelle"/>
    <w:basedOn w:val="a0"/>
    <w:rsid w:val="00967046"/>
  </w:style>
  <w:style w:type="paragraph" w:styleId="ae">
    <w:name w:val="Title"/>
    <w:basedOn w:val="a"/>
    <w:link w:val="af"/>
    <w:uiPriority w:val="99"/>
    <w:qFormat/>
    <w:rsid w:val="00967046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704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0">
    <w:name w:val="Body Text"/>
    <w:basedOn w:val="a"/>
    <w:link w:val="af1"/>
    <w:unhideWhenUsed/>
    <w:rsid w:val="00967046"/>
    <w:pPr>
      <w:autoSpaceDE w:val="0"/>
      <w:autoSpaceDN w:val="0"/>
      <w:spacing w:after="120" w:line="220" w:lineRule="atLeast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67046"/>
    <w:pPr>
      <w:autoSpaceDE w:val="0"/>
      <w:autoSpaceDN w:val="0"/>
      <w:spacing w:after="120" w:line="480" w:lineRule="auto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af2">
    <w:name w:val="footer"/>
    <w:basedOn w:val="a"/>
    <w:link w:val="af3"/>
    <w:rsid w:val="00967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967046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paragraph" w:customStyle="1" w:styleId="style4">
    <w:name w:val="style4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писок с точками"/>
    <w:basedOn w:val="a"/>
    <w:rsid w:val="0096704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laceeditable">
    <w:name w:val="inplaceeditable"/>
    <w:rsid w:val="00967046"/>
  </w:style>
  <w:style w:type="character" w:customStyle="1" w:styleId="instancename">
    <w:name w:val="instancename"/>
    <w:rsid w:val="00967046"/>
  </w:style>
  <w:style w:type="character" w:customStyle="1" w:styleId="accesshide">
    <w:name w:val="accesshide"/>
    <w:rsid w:val="00967046"/>
  </w:style>
  <w:style w:type="paragraph" w:customStyle="1" w:styleId="msonormalbullet1gif">
    <w:name w:val="msonormal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67046"/>
    <w:pPr>
      <w:widowControl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ain">
    <w:name w:val="main"/>
    <w:basedOn w:val="a"/>
    <w:uiPriority w:val="99"/>
    <w:rsid w:val="00967046"/>
    <w:pPr>
      <w:widowControl w:val="0"/>
      <w:shd w:val="clear" w:color="auto" w:fill="FFFFFF"/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unhideWhenUsed/>
    <w:rsid w:val="009670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9670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967046"/>
  </w:style>
  <w:style w:type="character" w:customStyle="1" w:styleId="c0">
    <w:name w:val="c0"/>
    <w:basedOn w:val="a0"/>
    <w:rsid w:val="00967046"/>
  </w:style>
  <w:style w:type="paragraph" w:styleId="af7">
    <w:name w:val="header"/>
    <w:basedOn w:val="a"/>
    <w:link w:val="af8"/>
    <w:uiPriority w:val="99"/>
    <w:rsid w:val="009670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96704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7046"/>
    <w:rPr>
      <w:rFonts w:ascii="Cambria" w:eastAsia="Times New Roman" w:hAnsi="Cambria" w:cs="Times New Roman"/>
      <w:color w:val="243F60"/>
    </w:rPr>
  </w:style>
  <w:style w:type="paragraph" w:styleId="af9">
    <w:name w:val="Subtitle"/>
    <w:basedOn w:val="4"/>
    <w:next w:val="a"/>
    <w:link w:val="afa"/>
    <w:qFormat/>
    <w:rsid w:val="00967046"/>
    <w:pPr>
      <w:spacing w:before="200" w:line="276" w:lineRule="auto"/>
      <w:jc w:val="center"/>
    </w:pPr>
    <w:rPr>
      <w:rFonts w:eastAsia="TimesNewRomanPS-BoldMT"/>
      <w:color w:val="auto"/>
      <w:lang w:eastAsia="ru-RU"/>
    </w:rPr>
  </w:style>
  <w:style w:type="character" w:customStyle="1" w:styleId="afa">
    <w:name w:val="Подзаголовок Знак"/>
    <w:basedOn w:val="a0"/>
    <w:link w:val="af9"/>
    <w:rsid w:val="00967046"/>
    <w:rPr>
      <w:rFonts w:ascii="Cambria" w:eastAsia="TimesNewRomanPS-BoldMT" w:hAnsi="Cambria" w:cs="Times New Roman"/>
      <w:b/>
      <w:bCs/>
      <w:i/>
      <w:iCs/>
      <w:lang w:eastAsia="ru-RU"/>
    </w:rPr>
  </w:style>
  <w:style w:type="paragraph" w:customStyle="1" w:styleId="afb">
    <w:name w:val="a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9670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FontStyle15">
    <w:name w:val="Font Style15"/>
    <w:uiPriority w:val="99"/>
    <w:rsid w:val="00967046"/>
    <w:rPr>
      <w:rFonts w:ascii="Georgia" w:hAnsi="Georgia" w:cs="Georgia"/>
      <w:sz w:val="20"/>
      <w:szCs w:val="20"/>
    </w:rPr>
  </w:style>
  <w:style w:type="paragraph" w:customStyle="1" w:styleId="24">
    <w:name w:val="Знак Знак2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uiPriority w:val="99"/>
    <w:rsid w:val="0096704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967046"/>
  </w:style>
  <w:style w:type="paragraph" w:customStyle="1" w:styleId="25">
    <w:name w:val="Абзац списка2"/>
    <w:basedOn w:val="a"/>
    <w:qFormat/>
    <w:rsid w:val="009670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67046"/>
  </w:style>
  <w:style w:type="paragraph" w:styleId="afc">
    <w:name w:val="List Continue"/>
    <w:basedOn w:val="a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67046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967046"/>
  </w:style>
  <w:style w:type="paragraph" w:styleId="afe">
    <w:name w:val="Block Text"/>
    <w:basedOn w:val="a"/>
    <w:rsid w:val="00967046"/>
    <w:pPr>
      <w:widowControl w:val="0"/>
      <w:shd w:val="clear" w:color="auto" w:fill="FFFFFF"/>
      <w:autoSpaceDE w:val="0"/>
      <w:autoSpaceDN w:val="0"/>
      <w:adjustRightInd w:val="0"/>
      <w:spacing w:before="230" w:after="0" w:line="230" w:lineRule="exact"/>
      <w:ind w:left="5" w:right="82" w:firstLine="57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670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67046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67046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967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967046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rsid w:val="0096704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rsid w:val="00967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67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8">
    <w:name w:val="Основной текст (2)_"/>
    <w:link w:val="29"/>
    <w:rsid w:val="00967046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67046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10">
    <w:name w:val="Обычный11"/>
    <w:rsid w:val="0096704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67046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67046"/>
  </w:style>
  <w:style w:type="paragraph" w:customStyle="1" w:styleId="19">
    <w:name w:val="лол1 заг"/>
    <w:basedOn w:val="a"/>
    <w:rsid w:val="00967046"/>
    <w:pPr>
      <w:autoSpaceDE w:val="0"/>
      <w:autoSpaceDN w:val="0"/>
      <w:spacing w:after="200" w:line="276" w:lineRule="auto"/>
      <w:jc w:val="center"/>
    </w:pPr>
    <w:rPr>
      <w:rFonts w:ascii="Calibri" w:eastAsia="Calibri" w:hAnsi="Calibri" w:cs="Times New Roman"/>
      <w:b/>
      <w:sz w:val="36"/>
      <w:szCs w:val="16"/>
      <w:lang w:val="en-US"/>
    </w:rPr>
  </w:style>
  <w:style w:type="paragraph" w:customStyle="1" w:styleId="aff">
    <w:name w:val="лол подзаг"/>
    <w:basedOn w:val="af9"/>
    <w:rsid w:val="00967046"/>
    <w:pPr>
      <w:keepNext w:val="0"/>
      <w:keepLines w:val="0"/>
      <w:autoSpaceDE w:val="0"/>
      <w:autoSpaceDN w:val="0"/>
      <w:spacing w:before="0" w:after="60"/>
      <w:outlineLvl w:val="1"/>
    </w:pPr>
    <w:rPr>
      <w:rFonts w:ascii="Times New Roman" w:eastAsia="Calibri" w:hAnsi="Times New Roman"/>
      <w:i w:val="0"/>
      <w:szCs w:val="16"/>
      <w:lang w:val="en-US" w:eastAsia="en-US"/>
    </w:rPr>
  </w:style>
  <w:style w:type="paragraph" w:customStyle="1" w:styleId="msonormalcxspmiddle">
    <w:name w:val="msonormalcxspmiddle"/>
    <w:basedOn w:val="a"/>
    <w:rsid w:val="009670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1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7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2">
    <w:name w:val="Сетка таблицы5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0">
    <w:name w:val="Основной текст (18)_"/>
    <w:basedOn w:val="a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basedOn w:val="180"/>
    <w:rsid w:val="009670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basedOn w:val="18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0">
    <w:name w:val="Placeholder Text"/>
    <w:basedOn w:val="a0"/>
    <w:uiPriority w:val="99"/>
    <w:semiHidden/>
    <w:rsid w:val="00967046"/>
    <w:rPr>
      <w:color w:val="808080"/>
    </w:rPr>
  </w:style>
  <w:style w:type="paragraph" w:customStyle="1" w:styleId="aff1">
    <w:name w:val="Знак"/>
    <w:basedOn w:val="a"/>
    <w:rsid w:val="009670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"/>
    <w:autoRedefine/>
    <w:rsid w:val="00967046"/>
    <w:pPr>
      <w:numPr>
        <w:numId w:val="29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basedOn w:val="a0"/>
    <w:rsid w:val="0096704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67046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9670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9670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9670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67046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7046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9670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">
    <w:name w:val="Стиль1"/>
    <w:rsid w:val="00967046"/>
    <w:pPr>
      <w:numPr>
        <w:numId w:val="30"/>
      </w:numPr>
    </w:pPr>
  </w:style>
  <w:style w:type="paragraph" w:customStyle="1" w:styleId="aff2">
    <w:name w:val="Содержимое таблицы"/>
    <w:basedOn w:val="a"/>
    <w:rsid w:val="00967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numbering" w:customStyle="1" w:styleId="2a">
    <w:name w:val="Нет списка2"/>
    <w:next w:val="a2"/>
    <w:uiPriority w:val="99"/>
    <w:semiHidden/>
    <w:unhideWhenUsed/>
    <w:rsid w:val="00967046"/>
  </w:style>
  <w:style w:type="paragraph" w:customStyle="1" w:styleId="listparagraph">
    <w:name w:val="listparagraph"/>
    <w:basedOn w:val="a"/>
    <w:rsid w:val="00967046"/>
    <w:pPr>
      <w:spacing w:after="240" w:line="240" w:lineRule="auto"/>
    </w:pPr>
    <w:rPr>
      <w:rFonts w:ascii="Georgia" w:eastAsia="Times New Roman" w:hAnsi="Georgia" w:cs="Times New Roman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0"/>
    <w:rsid w:val="00967046"/>
  </w:style>
  <w:style w:type="paragraph" w:styleId="HTML">
    <w:name w:val="HTML Preformatted"/>
    <w:basedOn w:val="a"/>
    <w:link w:val="HTML0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704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no">
    <w:name w:val="qno"/>
    <w:rsid w:val="00967046"/>
  </w:style>
  <w:style w:type="character" w:customStyle="1" w:styleId="questionflagtext">
    <w:name w:val="questionflagtext"/>
    <w:rsid w:val="00967046"/>
  </w:style>
  <w:style w:type="character" w:styleId="aff3">
    <w:name w:val="FollowedHyperlink"/>
    <w:uiPriority w:val="99"/>
    <w:unhideWhenUsed/>
    <w:rsid w:val="00967046"/>
    <w:rPr>
      <w:color w:val="800080"/>
      <w:u w:val="single"/>
    </w:rPr>
  </w:style>
  <w:style w:type="character" w:customStyle="1" w:styleId="answer">
    <w:name w:val="answer"/>
    <w:rsid w:val="00967046"/>
  </w:style>
  <w:style w:type="paragraph" w:customStyle="1" w:styleId="Style5">
    <w:name w:val="Style5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9670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10">
    <w:name w:val="Основной текст с отступом 31"/>
    <w:basedOn w:val="a"/>
    <w:rsid w:val="0096704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967046"/>
  </w:style>
  <w:style w:type="numbering" w:customStyle="1" w:styleId="1110">
    <w:name w:val="Нет списка111"/>
    <w:next w:val="a2"/>
    <w:uiPriority w:val="99"/>
    <w:semiHidden/>
    <w:unhideWhenUsed/>
    <w:rsid w:val="00967046"/>
  </w:style>
  <w:style w:type="numbering" w:customStyle="1" w:styleId="112">
    <w:name w:val="Стиль11"/>
    <w:rsid w:val="00967046"/>
  </w:style>
  <w:style w:type="numbering" w:customStyle="1" w:styleId="212">
    <w:name w:val="Нет списка21"/>
    <w:next w:val="a2"/>
    <w:uiPriority w:val="99"/>
    <w:semiHidden/>
    <w:unhideWhenUsed/>
    <w:rsid w:val="00967046"/>
  </w:style>
  <w:style w:type="numbering" w:customStyle="1" w:styleId="41">
    <w:name w:val="Нет списка4"/>
    <w:next w:val="a2"/>
    <w:uiPriority w:val="99"/>
    <w:semiHidden/>
    <w:unhideWhenUsed/>
    <w:rsid w:val="00967046"/>
  </w:style>
  <w:style w:type="numbering" w:customStyle="1" w:styleId="120">
    <w:name w:val="Нет списка12"/>
    <w:next w:val="a2"/>
    <w:uiPriority w:val="99"/>
    <w:semiHidden/>
    <w:unhideWhenUsed/>
    <w:rsid w:val="00967046"/>
  </w:style>
  <w:style w:type="numbering" w:customStyle="1" w:styleId="121">
    <w:name w:val="Стиль12"/>
    <w:rsid w:val="00967046"/>
  </w:style>
  <w:style w:type="numbering" w:customStyle="1" w:styleId="221">
    <w:name w:val="Нет списка22"/>
    <w:next w:val="a2"/>
    <w:uiPriority w:val="99"/>
    <w:semiHidden/>
    <w:unhideWhenUsed/>
    <w:rsid w:val="00967046"/>
  </w:style>
  <w:style w:type="numbering" w:customStyle="1" w:styleId="53">
    <w:name w:val="Нет списка5"/>
    <w:next w:val="a2"/>
    <w:uiPriority w:val="99"/>
    <w:semiHidden/>
    <w:unhideWhenUsed/>
    <w:rsid w:val="00967046"/>
  </w:style>
  <w:style w:type="numbering" w:customStyle="1" w:styleId="131">
    <w:name w:val="Нет списка13"/>
    <w:next w:val="a2"/>
    <w:uiPriority w:val="99"/>
    <w:semiHidden/>
    <w:unhideWhenUsed/>
    <w:rsid w:val="00967046"/>
  </w:style>
  <w:style w:type="numbering" w:customStyle="1" w:styleId="13">
    <w:name w:val="Стиль13"/>
    <w:rsid w:val="00967046"/>
    <w:pPr>
      <w:numPr>
        <w:numId w:val="2"/>
      </w:numPr>
    </w:pPr>
  </w:style>
  <w:style w:type="numbering" w:customStyle="1" w:styleId="230">
    <w:name w:val="Нет списка23"/>
    <w:next w:val="a2"/>
    <w:uiPriority w:val="99"/>
    <w:semiHidden/>
    <w:unhideWhenUsed/>
    <w:rsid w:val="00967046"/>
  </w:style>
  <w:style w:type="numbering" w:customStyle="1" w:styleId="60">
    <w:name w:val="Нет списка6"/>
    <w:next w:val="a2"/>
    <w:uiPriority w:val="99"/>
    <w:semiHidden/>
    <w:unhideWhenUsed/>
    <w:rsid w:val="00967046"/>
  </w:style>
  <w:style w:type="numbering" w:customStyle="1" w:styleId="140">
    <w:name w:val="Нет списка14"/>
    <w:next w:val="a2"/>
    <w:uiPriority w:val="99"/>
    <w:semiHidden/>
    <w:unhideWhenUsed/>
    <w:rsid w:val="00967046"/>
  </w:style>
  <w:style w:type="numbering" w:customStyle="1" w:styleId="14">
    <w:name w:val="Стиль14"/>
    <w:rsid w:val="00967046"/>
    <w:pPr>
      <w:numPr>
        <w:numId w:val="4"/>
      </w:numPr>
    </w:pPr>
  </w:style>
  <w:style w:type="numbering" w:customStyle="1" w:styleId="240">
    <w:name w:val="Нет списка24"/>
    <w:next w:val="a2"/>
    <w:uiPriority w:val="99"/>
    <w:semiHidden/>
    <w:unhideWhenUsed/>
    <w:rsid w:val="00967046"/>
  </w:style>
  <w:style w:type="table" w:customStyle="1" w:styleId="1b">
    <w:name w:val="Сетка таблицы1"/>
    <w:basedOn w:val="a1"/>
    <w:next w:val="a6"/>
    <w:uiPriority w:val="59"/>
    <w:rsid w:val="0096704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967046"/>
  </w:style>
  <w:style w:type="table" w:customStyle="1" w:styleId="2b">
    <w:name w:val="Сетка таблицы2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Стиль15"/>
    <w:rsid w:val="00967046"/>
  </w:style>
  <w:style w:type="table" w:customStyle="1" w:styleId="38">
    <w:name w:val="Сетка таблицы3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967046"/>
  </w:style>
  <w:style w:type="table" w:customStyle="1" w:styleId="42">
    <w:name w:val="Сетка таблицы4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Стиль16"/>
    <w:rsid w:val="00967046"/>
    <w:pPr>
      <w:numPr>
        <w:numId w:val="1"/>
      </w:numPr>
    </w:pPr>
  </w:style>
  <w:style w:type="character" w:customStyle="1" w:styleId="410">
    <w:name w:val="Заголовок 4 Знак1"/>
    <w:basedOn w:val="a0"/>
    <w:uiPriority w:val="9"/>
    <w:semiHidden/>
    <w:rsid w:val="009670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List Paragraph"/>
    <w:basedOn w:val="a"/>
    <w:uiPriority w:val="34"/>
    <w:qFormat/>
    <w:rsid w:val="00967046"/>
    <w:pPr>
      <w:ind w:left="720"/>
      <w:contextualSpacing/>
    </w:pPr>
  </w:style>
  <w:style w:type="character" w:customStyle="1" w:styleId="810">
    <w:name w:val="Заголовок 8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13">
    <w:name w:val="Заголовок 2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C706-C0EE-4178-BC7E-F885ADD1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11</cp:revision>
  <dcterms:created xsi:type="dcterms:W3CDTF">2019-12-23T03:45:00Z</dcterms:created>
  <dcterms:modified xsi:type="dcterms:W3CDTF">2021-06-01T07:45:00Z</dcterms:modified>
</cp:coreProperties>
</file>