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A1" w:rsidRDefault="009C77A1" w:rsidP="009C77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C77A1" w:rsidRPr="00FB11EF" w:rsidRDefault="009C77A1" w:rsidP="009C77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9C77A1" w:rsidRDefault="009C77A1" w:rsidP="009C77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9C77A1" w:rsidRPr="009C77A1" w:rsidRDefault="009C77A1" w:rsidP="009C77A1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9C77A1">
        <w:rPr>
          <w:lang w:val="ru-RU" w:eastAsia="ru-RU"/>
        </w:rPr>
        <w:t xml:space="preserve"> </w:t>
      </w:r>
    </w:p>
    <w:p w:rsidR="007A3BB4" w:rsidRPr="00FB11EF" w:rsidRDefault="007A3BB4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4AB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34C0" w:rsidRPr="00FB11EF" w:rsidRDefault="00E84AB0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Кафедра общеобразовательных дисциплин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C34C0" w:rsidRPr="00FB11EF" w:rsidRDefault="003C34C0" w:rsidP="00FB11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34C0" w:rsidRPr="00FB11EF" w:rsidRDefault="003C34C0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224D" w:rsidRPr="009C77A1" w:rsidRDefault="005F224D" w:rsidP="005F22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Start"/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proofErr w:type="gramEnd"/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.В.ДВ.01.0</w:t>
      </w:r>
      <w:r w:rsidR="004A7512"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9C77A1"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бщая физическая подготовка</w:t>
      </w:r>
    </w:p>
    <w:p w:rsidR="005F224D" w:rsidRPr="00305870" w:rsidRDefault="005F224D" w:rsidP="005F2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05870">
        <w:rPr>
          <w:rFonts w:ascii="Times New Roman" w:hAnsi="Times New Roman"/>
          <w:sz w:val="24"/>
          <w:szCs w:val="24"/>
          <w:lang w:val="ru-RU"/>
        </w:rPr>
        <w:t xml:space="preserve">для программы </w:t>
      </w:r>
      <w:proofErr w:type="spellStart"/>
      <w:r w:rsidRPr="00305870">
        <w:rPr>
          <w:rFonts w:ascii="Times New Roman" w:hAnsi="Times New Roman"/>
          <w:sz w:val="24"/>
          <w:szCs w:val="24"/>
          <w:lang w:val="ru-RU"/>
        </w:rPr>
        <w:t>бакалавриата</w:t>
      </w:r>
      <w:proofErr w:type="spellEnd"/>
      <w:r w:rsidRPr="003058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224D" w:rsidRPr="00305870" w:rsidRDefault="005F224D" w:rsidP="005F2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05870">
        <w:rPr>
          <w:rFonts w:ascii="Times New Roman" w:hAnsi="Times New Roman"/>
          <w:sz w:val="24"/>
          <w:szCs w:val="24"/>
          <w:lang w:val="ru-RU"/>
        </w:rPr>
        <w:t>по направлению подготовки</w:t>
      </w:r>
    </w:p>
    <w:p w:rsidR="005F224D" w:rsidRPr="0026783F" w:rsidRDefault="005F224D" w:rsidP="005F2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6783F">
        <w:rPr>
          <w:rFonts w:ascii="Times New Roman" w:hAnsi="Times New Roman"/>
          <w:sz w:val="24"/>
          <w:szCs w:val="24"/>
          <w:lang w:val="ru-RU"/>
        </w:rPr>
        <w:t>44.03.05 – Педагогическое образование (с двумя профилями подготовки)</w:t>
      </w:r>
    </w:p>
    <w:p w:rsidR="005F224D" w:rsidRPr="0026783F" w:rsidRDefault="005F224D" w:rsidP="005F2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6783F">
        <w:rPr>
          <w:rFonts w:ascii="Times New Roman" w:hAnsi="Times New Roman"/>
          <w:sz w:val="24"/>
          <w:szCs w:val="24"/>
          <w:lang w:val="ru-RU"/>
        </w:rPr>
        <w:t>Направленность программы: Дошкольное образование и начальное образование</w:t>
      </w:r>
    </w:p>
    <w:p w:rsidR="005F224D" w:rsidRPr="00305870" w:rsidRDefault="009553BB" w:rsidP="005F2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обучения: очная</w:t>
      </w:r>
    </w:p>
    <w:p w:rsidR="005F224D" w:rsidRPr="00AB1F5C" w:rsidRDefault="005F224D" w:rsidP="005F224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F224D" w:rsidRPr="00AB1F5C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224D" w:rsidRPr="00AB1F5C" w:rsidRDefault="005F224D" w:rsidP="005F224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B1F5C">
        <w:rPr>
          <w:rFonts w:ascii="Times New Roman" w:hAnsi="Times New Roman"/>
          <w:sz w:val="24"/>
          <w:szCs w:val="24"/>
          <w:lang w:val="ru-RU" w:eastAsia="ru-RU"/>
        </w:rPr>
        <w:t xml:space="preserve">группа </w:t>
      </w:r>
      <w:r>
        <w:rPr>
          <w:rFonts w:ascii="Times New Roman" w:hAnsi="Times New Roman"/>
          <w:sz w:val="24"/>
          <w:szCs w:val="24"/>
          <w:lang w:val="ru-RU" w:eastAsia="ru-RU"/>
        </w:rPr>
        <w:t>БА</w:t>
      </w:r>
      <w:r w:rsidRPr="00AB1F5C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>ПО-21</w:t>
      </w:r>
    </w:p>
    <w:p w:rsidR="005F224D" w:rsidRPr="00AB1F5C" w:rsidRDefault="005F224D" w:rsidP="005F224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5F224D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D1FD8" w:rsidRDefault="004D1FD8" w:rsidP="004D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D1FD8" w:rsidRDefault="004D1FD8" w:rsidP="004D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D1FD8" w:rsidRDefault="004D1FD8" w:rsidP="004D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D1FD8" w:rsidRDefault="004D1FD8" w:rsidP="004D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D1FD8" w:rsidRDefault="004D1FD8" w:rsidP="004D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D1FD8" w:rsidRPr="003C34C0" w:rsidRDefault="004D1FD8" w:rsidP="004D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83300" cy="8359942"/>
            <wp:effectExtent l="0" t="0" r="0" b="3175"/>
            <wp:docPr id="3" name="Рисунок 3" descr="C:\Users\User\Desktop\РПД_2021\ФОСы 2021_сканы\ФОСы_скан_ОФП\Скан_ФОС ОФП_ПО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ПД_2021\ФОСы 2021_сканы\ФОСы_скан_ОФП\Скан_ФОС ОФП_ПО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3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224D" w:rsidRPr="006D3326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5F224D" w:rsidRPr="006D3326" w:rsidRDefault="005F224D" w:rsidP="005F22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800" behindDoc="1" locked="0" layoutInCell="0" allowOverlap="1" wp14:anchorId="15A2E2D8" wp14:editId="24E542F3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24D" w:rsidRPr="00FB11EF" w:rsidRDefault="005F224D" w:rsidP="004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776" behindDoc="1" locked="0" layoutInCell="0" allowOverlap="1" wp14:anchorId="7D1C84A1" wp14:editId="4A191F41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Паспорт фонда оценочных средств</w:t>
      </w:r>
    </w:p>
    <w:p w:rsidR="005F224D" w:rsidRPr="00FB11EF" w:rsidRDefault="005F224D" w:rsidP="005F2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по дисциплине (модулю) </w:t>
      </w:r>
    </w:p>
    <w:p w:rsidR="004D1FD8" w:rsidRPr="009C77A1" w:rsidRDefault="004D1FD8" w:rsidP="004D1F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Start"/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proofErr w:type="gramEnd"/>
      <w:r w:rsidRPr="009C77A1">
        <w:rPr>
          <w:rFonts w:ascii="Times New Roman" w:hAnsi="Times New Roman"/>
          <w:b/>
          <w:color w:val="000000"/>
          <w:sz w:val="24"/>
          <w:szCs w:val="24"/>
          <w:lang w:val="ru-RU"/>
        </w:rPr>
        <w:t>.В.ДВ.01.02 Общая физическая подготовка</w:t>
      </w:r>
    </w:p>
    <w:p w:rsidR="005F224D" w:rsidRPr="00FB11EF" w:rsidRDefault="005F224D" w:rsidP="005F22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1984"/>
        <w:gridCol w:w="1921"/>
        <w:gridCol w:w="3148"/>
        <w:gridCol w:w="2254"/>
      </w:tblGrid>
      <w:tr w:rsidR="005F224D" w:rsidRPr="00FB11EF" w:rsidTr="00DA0FC3">
        <w:tc>
          <w:tcPr>
            <w:tcW w:w="514" w:type="dxa"/>
            <w:vAlign w:val="center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90" w:type="dxa"/>
            <w:vAlign w:val="center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Контролируемые разделы (темы)</w:t>
            </w:r>
          </w:p>
        </w:tc>
        <w:tc>
          <w:tcPr>
            <w:tcW w:w="1637" w:type="dxa"/>
            <w:vAlign w:val="center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контролируемой компетенции (или ее части)</w:t>
            </w:r>
          </w:p>
        </w:tc>
        <w:tc>
          <w:tcPr>
            <w:tcW w:w="3355" w:type="dxa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к уровню усвоения компетенции</w:t>
            </w:r>
          </w:p>
        </w:tc>
        <w:tc>
          <w:tcPr>
            <w:tcW w:w="2375" w:type="dxa"/>
            <w:vAlign w:val="center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оценочного средства</w:t>
            </w:r>
          </w:p>
        </w:tc>
      </w:tr>
      <w:tr w:rsidR="005F224D" w:rsidRPr="00FB11EF" w:rsidTr="00DA0FC3">
        <w:trPr>
          <w:trHeight w:val="792"/>
        </w:trPr>
        <w:tc>
          <w:tcPr>
            <w:tcW w:w="514" w:type="dxa"/>
          </w:tcPr>
          <w:p w:rsidR="005F224D" w:rsidRPr="00FB11EF" w:rsidRDefault="005F224D" w:rsidP="00DA0FC3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0" w:type="dxa"/>
          </w:tcPr>
          <w:p w:rsidR="005F224D" w:rsidRPr="00FB11EF" w:rsidRDefault="005F224D" w:rsidP="00DA0FC3">
            <w:pPr>
              <w:widowControl w:val="0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Спортивно-техническая подготовка </w:t>
            </w:r>
          </w:p>
        </w:tc>
        <w:tc>
          <w:tcPr>
            <w:tcW w:w="1637" w:type="dxa"/>
            <w:vMerge w:val="restart"/>
          </w:tcPr>
          <w:p w:rsidR="005F224D" w:rsidRPr="00052276" w:rsidRDefault="005F224D" w:rsidP="00DA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52276">
              <w:rPr>
                <w:rFonts w:ascii="Times New Roman" w:hAnsi="Times New Roman"/>
                <w:sz w:val="24"/>
                <w:szCs w:val="24"/>
                <w:lang w:val="ru-RU"/>
              </w:rPr>
              <w:t>УК-7: УК-7.1, УК-7.2, УК-7.3, УК-7.4, УК-7.5</w:t>
            </w:r>
          </w:p>
        </w:tc>
        <w:tc>
          <w:tcPr>
            <w:tcW w:w="3355" w:type="dxa"/>
            <w:vMerge w:val="restart"/>
          </w:tcPr>
          <w:p w:rsidR="0077572C" w:rsidRPr="0077572C" w:rsidRDefault="0077572C" w:rsidP="0077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72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Знать:</w:t>
            </w:r>
            <w:r w:rsidRPr="0077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научно-практические основы физической культуры и здорового образа жизни. </w:t>
            </w:r>
          </w:p>
          <w:p w:rsidR="0077572C" w:rsidRPr="0077572C" w:rsidRDefault="0077572C" w:rsidP="0077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72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Уметь:</w:t>
            </w:r>
            <w:r w:rsidRPr="0077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 </w:t>
            </w:r>
          </w:p>
          <w:p w:rsidR="0077572C" w:rsidRPr="0077572C" w:rsidRDefault="0077572C" w:rsidP="0077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72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Владеть:</w:t>
            </w:r>
            <w:r w:rsidRPr="0077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способностью использовать методы и средства физической культуры для обеспечения полноценной социальной и профессиональной деятельности. </w:t>
            </w:r>
          </w:p>
          <w:p w:rsidR="0077572C" w:rsidRPr="0077572C" w:rsidRDefault="0077572C" w:rsidP="00775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72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 (методиками)</w:t>
            </w:r>
            <w:r w:rsidRPr="0077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знает правила соревнований избранного вида спорта, владеет навыками судейства избранного вида спорта. </w:t>
            </w:r>
          </w:p>
          <w:p w:rsidR="005F224D" w:rsidRPr="00E30FB4" w:rsidRDefault="0077572C" w:rsidP="0077572C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77572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Владеть практическими навыками:</w:t>
            </w:r>
            <w:r w:rsidRPr="0077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демонстрирует практические навыки техники избранного вида спорта, демонстрирует активную индивидуальную игру в командных соревнованиях, в соревнованиях по виду спорта, участвует в судействе соревнований на уровне группы и института.</w:t>
            </w:r>
          </w:p>
        </w:tc>
        <w:tc>
          <w:tcPr>
            <w:tcW w:w="2375" w:type="dxa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спортивно-технической подготовки по видам спорта и оздоровительным системам</w:t>
            </w:r>
          </w:p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</w:tc>
      </w:tr>
      <w:tr w:rsidR="005F224D" w:rsidRPr="00FB11EF" w:rsidTr="00DA0FC3">
        <w:trPr>
          <w:trHeight w:val="792"/>
        </w:trPr>
        <w:tc>
          <w:tcPr>
            <w:tcW w:w="514" w:type="dxa"/>
          </w:tcPr>
          <w:p w:rsidR="005F224D" w:rsidRPr="00FB11EF" w:rsidRDefault="005F224D" w:rsidP="00DA0FC3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5F224D" w:rsidRPr="00FB11EF" w:rsidRDefault="005F224D" w:rsidP="00DA0FC3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</w:tcPr>
          <w:p w:rsidR="005F224D" w:rsidRPr="00FB11EF" w:rsidRDefault="005F224D" w:rsidP="00DA0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Общефизическая подготовка</w:t>
            </w:r>
          </w:p>
          <w:p w:rsidR="005F224D" w:rsidRPr="00FB11EF" w:rsidRDefault="005F224D" w:rsidP="00DA0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5F224D" w:rsidRPr="00FB11EF" w:rsidRDefault="005F224D" w:rsidP="00DA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5F224D" w:rsidRPr="00FB11EF" w:rsidRDefault="005F224D" w:rsidP="00DA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Контрольные упражнения ОФП</w:t>
            </w:r>
          </w:p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(5 упр.)</w:t>
            </w:r>
          </w:p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F224D" w:rsidRPr="00FB11EF" w:rsidTr="00DA0FC3">
        <w:trPr>
          <w:trHeight w:val="792"/>
        </w:trPr>
        <w:tc>
          <w:tcPr>
            <w:tcW w:w="514" w:type="dxa"/>
          </w:tcPr>
          <w:p w:rsidR="005F224D" w:rsidRPr="00FB11EF" w:rsidRDefault="005F224D" w:rsidP="00DA0FC3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0" w:type="dxa"/>
          </w:tcPr>
          <w:p w:rsidR="005F224D" w:rsidRPr="00FB11EF" w:rsidRDefault="005F224D" w:rsidP="00DA0F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соревнования</w:t>
            </w:r>
          </w:p>
        </w:tc>
        <w:tc>
          <w:tcPr>
            <w:tcW w:w="1637" w:type="dxa"/>
            <w:vMerge/>
          </w:tcPr>
          <w:p w:rsidR="005F224D" w:rsidRPr="00FB11EF" w:rsidRDefault="005F224D" w:rsidP="00DA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5F224D" w:rsidRPr="00FB11EF" w:rsidRDefault="005F224D" w:rsidP="00DA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</w:tr>
      <w:tr w:rsidR="005F224D" w:rsidRPr="00FB11EF" w:rsidTr="00DA0FC3">
        <w:trPr>
          <w:trHeight w:val="792"/>
        </w:trPr>
        <w:tc>
          <w:tcPr>
            <w:tcW w:w="514" w:type="dxa"/>
          </w:tcPr>
          <w:p w:rsidR="005F224D" w:rsidRPr="00FB11EF" w:rsidRDefault="005F224D" w:rsidP="00DA0FC3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90" w:type="dxa"/>
          </w:tcPr>
          <w:p w:rsidR="005F224D" w:rsidRPr="00FB11EF" w:rsidRDefault="005F224D" w:rsidP="00DA0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Посещение занятий</w:t>
            </w:r>
          </w:p>
        </w:tc>
        <w:tc>
          <w:tcPr>
            <w:tcW w:w="1637" w:type="dxa"/>
            <w:vMerge/>
          </w:tcPr>
          <w:p w:rsidR="005F224D" w:rsidRPr="00FB11EF" w:rsidRDefault="005F224D" w:rsidP="00DA0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vMerge/>
          </w:tcPr>
          <w:p w:rsidR="005F224D" w:rsidRPr="00FB11EF" w:rsidRDefault="005F224D" w:rsidP="00DA0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</w:tcPr>
          <w:p w:rsidR="005F224D" w:rsidRPr="00FB11EF" w:rsidRDefault="005F224D" w:rsidP="00D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B11E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Посещаемость занятий</w:t>
            </w:r>
          </w:p>
        </w:tc>
      </w:tr>
    </w:tbl>
    <w:p w:rsidR="005F224D" w:rsidRPr="00FB11EF" w:rsidRDefault="005F224D" w:rsidP="005F22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F224D" w:rsidRPr="00FB11EF" w:rsidRDefault="005F224D" w:rsidP="005F22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60"/>
        <w:rPr>
          <w:rFonts w:ascii="Times New Roman" w:hAnsi="Times New Roman"/>
          <w:sz w:val="20"/>
          <w:szCs w:val="20"/>
          <w:lang w:val="ru-RU"/>
        </w:rPr>
      </w:pPr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* Наименование тем</w:t>
      </w:r>
      <w:proofErr w:type="gramStart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ы(</w:t>
      </w:r>
      <w:proofErr w:type="gramEnd"/>
      <w:r w:rsidRPr="00FB11EF">
        <w:rPr>
          <w:rFonts w:ascii="Times New Roman" w:hAnsi="Times New Roman"/>
          <w:i/>
          <w:iCs/>
          <w:sz w:val="20"/>
          <w:szCs w:val="20"/>
          <w:lang w:val="ru-RU"/>
        </w:rPr>
        <w:t>раздела)указывается в соответствии с рабочей программой дисциплины.</w:t>
      </w:r>
    </w:p>
    <w:p w:rsidR="00A61D72" w:rsidRPr="00FB11EF" w:rsidRDefault="00A61D72" w:rsidP="00A61D7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61D72" w:rsidRPr="00FB11EF" w:rsidRDefault="00A61D72" w:rsidP="00A61D7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0"/>
          <w:szCs w:val="20"/>
          <w:lang w:val="ru-RU"/>
        </w:rPr>
        <w:t>.</w:t>
      </w:r>
    </w:p>
    <w:p w:rsidR="00901293" w:rsidRPr="00FB11EF" w:rsidRDefault="00901293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01293" w:rsidRPr="00FB11EF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9C77A1" w:rsidRPr="00FB11EF" w:rsidRDefault="009C77A1" w:rsidP="009C77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1" w:name="page19"/>
      <w:bookmarkEnd w:id="1"/>
      <w:r w:rsidRPr="00FB11EF">
        <w:rPr>
          <w:rFonts w:ascii="Times New Roman" w:hAnsi="Times New Roman"/>
          <w:sz w:val="24"/>
          <w:szCs w:val="24"/>
          <w:lang w:val="ru-RU" w:eastAsia="ru-RU"/>
        </w:rPr>
        <w:lastRenderedPageBreak/>
        <w:t>Министерство науки и высшего образования Российской Федерации</w:t>
      </w:r>
    </w:p>
    <w:p w:rsidR="009C77A1" w:rsidRDefault="009C77A1" w:rsidP="009C77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7D71">
        <w:rPr>
          <w:rFonts w:ascii="Times New Roman" w:hAnsi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«Северо-Восточный федеральный университет имени М.К. </w:t>
      </w:r>
      <w:proofErr w:type="spellStart"/>
      <w:r w:rsidRPr="00FB11EF">
        <w:rPr>
          <w:rFonts w:ascii="Times New Roman" w:hAnsi="Times New Roman"/>
          <w:sz w:val="24"/>
          <w:szCs w:val="24"/>
          <w:lang w:val="ru-RU" w:eastAsia="ru-RU"/>
        </w:rPr>
        <w:t>Аммосова</w:t>
      </w:r>
      <w:proofErr w:type="spellEnd"/>
      <w:r w:rsidRPr="00FB11EF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</w:p>
    <w:p w:rsidR="009C77A1" w:rsidRPr="009C77A1" w:rsidRDefault="009C77A1" w:rsidP="009C77A1">
      <w:pPr>
        <w:widowControl w:val="0"/>
        <w:jc w:val="center"/>
        <w:rPr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в г. Нерюнгри</w:t>
      </w:r>
      <w:r w:rsidRPr="009C77A1">
        <w:rPr>
          <w:lang w:val="ru-RU" w:eastAsia="ru-RU"/>
        </w:rPr>
        <w:t xml:space="preserve"> 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Кафедра общеобразовательных дисциплин</w:t>
      </w:r>
    </w:p>
    <w:p w:rsidR="00B22CC2" w:rsidRPr="00FB11EF" w:rsidRDefault="00B22CC2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22CC2" w:rsidRPr="00FB11EF" w:rsidRDefault="00B22CC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В каждом семестре для контроля студент должен выполнить 5 контрольных упражнений спортивно-технической подготовки и 5 контрольных упражнений общефизической подготовки, обязательными являются участие в соревнованиях на уровне группы и посещаемость занятий. Критериями оценки являются: активность на занятиях; качественный показатель (техника) выполнения упражнения; количественный результат выполнения упражнения; положительная динамика результатов выполнения упражнений. </w:t>
      </w:r>
    </w:p>
    <w:p w:rsidR="00B22CC2" w:rsidRPr="00FB11EF" w:rsidRDefault="00B22C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</w:t>
      </w:r>
      <w:r w:rsidRPr="00FB11EF">
        <w:rPr>
          <w:rFonts w:ascii="Times New Roman" w:hAnsi="Times New Roman"/>
          <w:iCs/>
          <w:sz w:val="24"/>
          <w:szCs w:val="24"/>
          <w:lang w:val="ru-RU"/>
        </w:rPr>
        <w:t>освобожденные по медицинским показаниям от практических занятий и пропустившие более 50% занятий</w:t>
      </w:r>
      <w:r w:rsidRPr="00FB11EF">
        <w:rPr>
          <w:rFonts w:ascii="Times New Roman" w:hAnsi="Times New Roman"/>
          <w:sz w:val="24"/>
          <w:szCs w:val="24"/>
          <w:lang w:val="ru-RU"/>
        </w:rPr>
        <w:t>, имеют возможность получить баллы за альтернативные формы работы.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70C2" w:rsidRPr="00FB11EF" w:rsidRDefault="000C70C2" w:rsidP="00FB11EF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Контрольные упражнения </w:t>
      </w:r>
      <w:r w:rsidR="00A64564" w:rsidRPr="00FB11EF">
        <w:rPr>
          <w:rFonts w:ascii="Times New Roman" w:hAnsi="Times New Roman"/>
          <w:b/>
          <w:sz w:val="24"/>
          <w:szCs w:val="24"/>
          <w:lang w:val="ru-RU" w:eastAsia="ru-RU"/>
        </w:rPr>
        <w:t>спортивно-технической подготовки по видам спорта и оздоровительным системам</w:t>
      </w:r>
    </w:p>
    <w:p w:rsidR="00A64564" w:rsidRPr="00FB11EF" w:rsidRDefault="00A64564" w:rsidP="00FB11E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64564" w:rsidRPr="00FB11EF" w:rsidRDefault="00E577E0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Настольный теннис</w:t>
      </w:r>
    </w:p>
    <w:p w:rsidR="00E577E0" w:rsidRPr="00FB11EF" w:rsidRDefault="00BB051B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настольному теннису (5 упражнений) включают: жонглирование, подачи, удары накатом, удары подрезкой и оцениваются в соответствии с качественными показателями (техникой) выполнения упражнения и количественными результатами.</w:t>
      </w:r>
    </w:p>
    <w:p w:rsidR="00BB051B" w:rsidRPr="00FB11EF" w:rsidRDefault="00BB051B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BB051B" w:rsidRPr="00FB11EF" w:rsidRDefault="00BB051B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BB051B" w:rsidRPr="00FB11EF" w:rsidRDefault="00BB051B" w:rsidP="00FB11EF">
      <w:pPr>
        <w:pStyle w:val="Default"/>
        <w:jc w:val="both"/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574"/>
        <w:gridCol w:w="1134"/>
        <w:gridCol w:w="1134"/>
        <w:gridCol w:w="1134"/>
        <w:gridCol w:w="958"/>
      </w:tblGrid>
      <w:tr w:rsidR="003327C7" w:rsidRPr="00FB11EF" w:rsidTr="00563665">
        <w:tc>
          <w:tcPr>
            <w:tcW w:w="637" w:type="dxa"/>
            <w:shd w:val="clear" w:color="auto" w:fill="auto"/>
          </w:tcPr>
          <w:p w:rsidR="003327C7" w:rsidRPr="00FB11EF" w:rsidRDefault="003327C7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4574" w:type="dxa"/>
            <w:shd w:val="clear" w:color="auto" w:fill="auto"/>
          </w:tcPr>
          <w:p w:rsidR="003327C7" w:rsidRPr="00FB11EF" w:rsidRDefault="003327C7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4360" w:type="dxa"/>
            <w:gridSpan w:val="4"/>
            <w:shd w:val="clear" w:color="auto" w:fill="auto"/>
          </w:tcPr>
          <w:p w:rsidR="003327C7" w:rsidRPr="00FB11EF" w:rsidRDefault="003327C7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Первый год обучения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Длинные подачи (справа, слева)</w:t>
            </w:r>
            <w:r w:rsidR="00BB051B"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касанием мяча половины стола принимающего в коридоре 20 см от края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4D1FD8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Контрудары накатом по диагонали с подачи партнера: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10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ладонной стороной (справа) и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тыльной стороной (слева)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Короткие подачи (справа, слева)</w:t>
            </w:r>
            <w:r w:rsidR="00BB051B"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касанием мяча половины стола принимающего до средней линии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4D1FD8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Подрезка с подачи партнера, кол-во раз из 10 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Второй год обучения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50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4D1FD8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Накаты и контрудары </w:t>
            </w:r>
            <w:proofErr w:type="gramStart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слева,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C7AE3" w:rsidRPr="004D1FD8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B1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 и слева, кол-во раз из 20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поочередно ладонной и тыльной стороной ракетки не ниже уровня глаз, кол-во раз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40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по прямой и диагонали (треугольник)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C7AE3" w:rsidRPr="004D1FD8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диагонали в паре: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C7AE3" w:rsidRPr="00FB11EF" w:rsidTr="00563665">
        <w:tc>
          <w:tcPr>
            <w:tcW w:w="637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- справа</w:t>
            </w:r>
            <w:r w:rsidR="00DB7A7E" w:rsidRPr="00FB11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слева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7C7AE3" w:rsidRPr="00FB11EF" w:rsidRDefault="007C7AE3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Правила соревнований (обязанности судей и их жесты)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3-4 ошибки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1-2 ошибки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Небольшие неточности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Нет ошибок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Третий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Осенний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</w:t>
            </w: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по прямой и диагонали (треугольник),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Набивание мяча ракеткой: ладонная сторона – ребро ракетки – тыльная сторона, кол-во раз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Подачи (справа, слева) в заданную зону диаметром 30 см, кол-во раз из 10 подач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Накаты и контрудары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Подрезка справа (слева) из середины стола в углы стола в паре, кол-во раз из 30 ударов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1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B7A7E" w:rsidRPr="00FB11EF" w:rsidTr="00563665">
        <w:tc>
          <w:tcPr>
            <w:tcW w:w="637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DB7A7E" w:rsidRPr="00FB11EF" w:rsidRDefault="00DB7A7E" w:rsidP="00FB1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1EF">
              <w:rPr>
                <w:rFonts w:ascii="Times New Roman" w:hAnsi="Times New Roman"/>
                <w:sz w:val="20"/>
                <w:szCs w:val="20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нестабильные действия</w:t>
            </w:r>
          </w:p>
        </w:tc>
        <w:tc>
          <w:tcPr>
            <w:tcW w:w="1134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  <w:tc>
          <w:tcPr>
            <w:tcW w:w="958" w:type="dxa"/>
            <w:shd w:val="clear" w:color="auto" w:fill="auto"/>
          </w:tcPr>
          <w:p w:rsidR="00DB7A7E" w:rsidRPr="00FB11EF" w:rsidRDefault="00DB7A7E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11EF">
              <w:rPr>
                <w:sz w:val="16"/>
                <w:szCs w:val="16"/>
              </w:rPr>
              <w:t>стабильные действия</w:t>
            </w:r>
          </w:p>
        </w:tc>
      </w:tr>
    </w:tbl>
    <w:p w:rsidR="003327C7" w:rsidRPr="00FB11EF" w:rsidRDefault="003327C7" w:rsidP="00FB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bCs/>
          <w:sz w:val="24"/>
          <w:szCs w:val="24"/>
          <w:lang w:val="ru-RU"/>
        </w:rPr>
        <w:t>Волейбол</w:t>
      </w:r>
    </w:p>
    <w:p w:rsidR="00DB7A7E" w:rsidRPr="00FB11EF" w:rsidRDefault="00DB7A7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Контрольные упражнения по волейболу (5 упражнений) включают технические элементы: передачи, приемы мяча, подачи, нападающий удар, блокирование</w:t>
      </w:r>
      <w:r w:rsidR="00A6046E" w:rsidRPr="00FB11EF">
        <w:rPr>
          <w:rFonts w:ascii="Times New Roman" w:hAnsi="Times New Roman"/>
          <w:sz w:val="24"/>
          <w:szCs w:val="24"/>
          <w:lang w:val="ru-RU"/>
        </w:rPr>
        <w:t>, правила и судейство соревнований на уровне института.</w:t>
      </w:r>
    </w:p>
    <w:p w:rsidR="00DB7A7E" w:rsidRPr="00FB11EF" w:rsidRDefault="00DB7A7E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DB7A7E" w:rsidRPr="00FB11EF" w:rsidRDefault="00DB7A7E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7C7AE3" w:rsidRPr="00FB11EF" w:rsidRDefault="00DB7A7E" w:rsidP="00FB11EF">
      <w:pPr>
        <w:pStyle w:val="Default"/>
        <w:jc w:val="both"/>
        <w:rPr>
          <w:b/>
          <w:bCs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туловища, точность</w:t>
      </w:r>
      <w:r w:rsidRPr="00FB11EF">
        <w:t>.</w:t>
      </w:r>
    </w:p>
    <w:tbl>
      <w:tblPr>
        <w:tblStyle w:val="a3"/>
        <w:tblW w:w="0" w:type="auto"/>
        <w:jc w:val="center"/>
        <w:tblInd w:w="-253" w:type="dxa"/>
        <w:tblLook w:val="04A0" w:firstRow="1" w:lastRow="0" w:firstColumn="1" w:lastColumn="0" w:noHBand="0" w:noVBand="1"/>
      </w:tblPr>
      <w:tblGrid>
        <w:gridCol w:w="528"/>
        <w:gridCol w:w="4364"/>
        <w:gridCol w:w="1288"/>
        <w:gridCol w:w="1288"/>
        <w:gridCol w:w="1185"/>
        <w:gridCol w:w="1171"/>
      </w:tblGrid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№</w:t>
            </w: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Контрольные упражнения  </w:t>
            </w:r>
          </w:p>
        </w:tc>
        <w:tc>
          <w:tcPr>
            <w:tcW w:w="4635" w:type="dxa"/>
            <w:gridSpan w:val="4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Баллы</w:t>
            </w:r>
          </w:p>
        </w:tc>
      </w:tr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Первый год обучения</w:t>
            </w:r>
          </w:p>
        </w:tc>
        <w:tc>
          <w:tcPr>
            <w:tcW w:w="113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9</w:t>
            </w:r>
          </w:p>
        </w:tc>
        <w:tc>
          <w:tcPr>
            <w:tcW w:w="1177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10</w:t>
            </w:r>
          </w:p>
        </w:tc>
      </w:tr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13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454A78" w:rsidRPr="00FB11EF" w:rsidTr="00260C49">
        <w:trPr>
          <w:jc w:val="center"/>
        </w:trPr>
        <w:tc>
          <w:tcPr>
            <w:tcW w:w="531" w:type="dxa"/>
          </w:tcPr>
          <w:p w:rsidR="00454A78" w:rsidRPr="00FB11EF" w:rsidRDefault="00454A7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рук и ног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454A78" w:rsidRPr="00FB11EF" w:rsidRDefault="00454A7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приемы мяча в паре после набрасывания с подъемом </w:t>
            </w:r>
            <w:r w:rsidR="00B22E41" w:rsidRPr="00FB11EF">
              <w:rPr>
                <w:sz w:val="18"/>
                <w:szCs w:val="18"/>
              </w:rPr>
              <w:t xml:space="preserve">вверх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10 бросков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передача в паре из зоны 2 в зону 4 через сетку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Прием подачи в зоне 6 с подъемом мяча</w:t>
            </w:r>
            <w:r w:rsidR="006A7EE4" w:rsidRPr="00FB11EF">
              <w:rPr>
                <w:sz w:val="18"/>
                <w:szCs w:val="18"/>
              </w:rPr>
              <w:t xml:space="preserve"> (6 попыток)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3 </w:t>
            </w:r>
            <w:proofErr w:type="gramStart"/>
            <w:r w:rsidRPr="00FB11EF">
              <w:rPr>
                <w:sz w:val="18"/>
                <w:szCs w:val="18"/>
              </w:rPr>
              <w:t>высоких</w:t>
            </w:r>
            <w:proofErr w:type="gramEnd"/>
            <w:r w:rsidRPr="00FB11EF">
              <w:rPr>
                <w:sz w:val="18"/>
                <w:szCs w:val="18"/>
              </w:rPr>
              <w:t xml:space="preserve"> подъема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4 </w:t>
            </w:r>
            <w:proofErr w:type="gramStart"/>
            <w:r w:rsidRPr="00FB11EF">
              <w:rPr>
                <w:sz w:val="18"/>
                <w:szCs w:val="18"/>
              </w:rPr>
              <w:t>высоких</w:t>
            </w:r>
            <w:proofErr w:type="gramEnd"/>
            <w:r w:rsidRPr="00FB11EF">
              <w:rPr>
                <w:sz w:val="18"/>
                <w:szCs w:val="18"/>
              </w:rPr>
              <w:t xml:space="preserve"> подъема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 высоких подъемов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прямая подача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>с приземлением в площадке противника (</w:t>
            </w:r>
            <w:r w:rsidR="006A7EE4" w:rsidRPr="00FB11EF">
              <w:rPr>
                <w:sz w:val="18"/>
                <w:szCs w:val="18"/>
              </w:rPr>
              <w:t>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или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Боковая или нижняя подача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с приземлением в площадке противника </w:t>
            </w:r>
            <w:r w:rsidR="006A7EE4" w:rsidRPr="00FB11EF">
              <w:rPr>
                <w:sz w:val="18"/>
                <w:szCs w:val="18"/>
              </w:rPr>
              <w:t>(6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3-5</w:t>
            </w:r>
          </w:p>
        </w:tc>
        <w:tc>
          <w:tcPr>
            <w:tcW w:w="1132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  <w:tc>
          <w:tcPr>
            <w:tcW w:w="1177" w:type="dxa"/>
          </w:tcPr>
          <w:p w:rsidR="000232A2" w:rsidRPr="00FB11EF" w:rsidRDefault="00AC3D73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-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Весенний семестр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0232A2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ног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0232A2" w:rsidRPr="00FB11EF" w:rsidRDefault="000232A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232A2" w:rsidRPr="00FB11EF" w:rsidTr="00260C49">
        <w:trPr>
          <w:jc w:val="center"/>
        </w:trPr>
        <w:tc>
          <w:tcPr>
            <w:tcW w:w="531" w:type="dxa"/>
          </w:tcPr>
          <w:p w:rsidR="000232A2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Верхние передачи в тройке из зоны 6 в зоны 2-4 по кругу, без потери мяча</w:t>
            </w:r>
          </w:p>
        </w:tc>
        <w:tc>
          <w:tcPr>
            <w:tcW w:w="1134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круг</w:t>
            </w:r>
          </w:p>
        </w:tc>
        <w:tc>
          <w:tcPr>
            <w:tcW w:w="1132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круга</w:t>
            </w:r>
          </w:p>
        </w:tc>
        <w:tc>
          <w:tcPr>
            <w:tcW w:w="1192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 круга</w:t>
            </w:r>
          </w:p>
        </w:tc>
        <w:tc>
          <w:tcPr>
            <w:tcW w:w="1177" w:type="dxa"/>
          </w:tcPr>
          <w:p w:rsidR="000232A2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 круга</w:t>
            </w:r>
          </w:p>
        </w:tc>
      </w:tr>
      <w:tr w:rsidR="00B71BBA" w:rsidRPr="00FB11EF" w:rsidTr="00260C49">
        <w:trPr>
          <w:jc w:val="center"/>
        </w:trPr>
        <w:tc>
          <w:tcPr>
            <w:tcW w:w="531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передача в паре из зоны 2 в зону 4 через сетку с продвижением вдоль сетки вправо и влево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13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9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7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B71BBA" w:rsidRPr="00FB11EF" w:rsidTr="00260C49">
        <w:trPr>
          <w:jc w:val="center"/>
        </w:trPr>
        <w:tc>
          <w:tcPr>
            <w:tcW w:w="531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Нападающий удар с собственного </w:t>
            </w:r>
            <w:r w:rsidR="00B22E41" w:rsidRPr="00FB11EF">
              <w:rPr>
                <w:sz w:val="18"/>
                <w:szCs w:val="18"/>
              </w:rPr>
              <w:t>под</w:t>
            </w:r>
            <w:r w:rsidRPr="00FB11EF">
              <w:rPr>
                <w:sz w:val="18"/>
                <w:szCs w:val="18"/>
              </w:rPr>
              <w:t xml:space="preserve">брасывания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в площадке противника </w:t>
            </w:r>
            <w:r w:rsidR="006A7EE4" w:rsidRPr="00FB11EF">
              <w:rPr>
                <w:sz w:val="18"/>
                <w:szCs w:val="18"/>
              </w:rPr>
              <w:t>(6</w:t>
            </w:r>
            <w:r w:rsidRPr="00FB11EF">
              <w:rPr>
                <w:sz w:val="18"/>
                <w:szCs w:val="18"/>
              </w:rPr>
              <w:t xml:space="preserve"> ударов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удара</w:t>
            </w:r>
          </w:p>
        </w:tc>
        <w:tc>
          <w:tcPr>
            <w:tcW w:w="113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B71BBA" w:rsidRPr="00FB11EF" w:rsidTr="00260C49">
        <w:trPr>
          <w:jc w:val="center"/>
        </w:trPr>
        <w:tc>
          <w:tcPr>
            <w:tcW w:w="531" w:type="dxa"/>
          </w:tcPr>
          <w:p w:rsidR="00B71BBA" w:rsidRPr="00FB11EF" w:rsidRDefault="00B71BBA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Верхняя прямая подача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>в площадке противника (</w:t>
            </w:r>
            <w:r w:rsidR="006A7EE4" w:rsidRPr="00FB11EF">
              <w:rPr>
                <w:sz w:val="18"/>
                <w:szCs w:val="18"/>
              </w:rPr>
              <w:t>6</w:t>
            </w:r>
            <w:r w:rsidRPr="00FB11EF">
              <w:rPr>
                <w:sz w:val="18"/>
                <w:szCs w:val="18"/>
              </w:rPr>
              <w:t xml:space="preserve"> попыток)</w:t>
            </w:r>
          </w:p>
        </w:tc>
        <w:tc>
          <w:tcPr>
            <w:tcW w:w="1134" w:type="dxa"/>
          </w:tcPr>
          <w:p w:rsidR="00B71BBA" w:rsidRPr="00FB11EF" w:rsidRDefault="005F2462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Подача с площадки</w:t>
            </w:r>
          </w:p>
        </w:tc>
        <w:tc>
          <w:tcPr>
            <w:tcW w:w="113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B71BBA" w:rsidRPr="00FB11EF" w:rsidRDefault="00B71BBA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1B64D4" w:rsidRPr="00FB11EF" w:rsidTr="00260C49">
        <w:trPr>
          <w:jc w:val="center"/>
        </w:trPr>
        <w:tc>
          <w:tcPr>
            <w:tcW w:w="531" w:type="dxa"/>
          </w:tcPr>
          <w:p w:rsidR="001B64D4" w:rsidRPr="00FB11EF" w:rsidRDefault="001B64D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Второй год обучения</w:t>
            </w:r>
          </w:p>
        </w:tc>
        <w:tc>
          <w:tcPr>
            <w:tcW w:w="1134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1B64D4" w:rsidRPr="00FB11EF" w:rsidTr="00260C49">
        <w:trPr>
          <w:jc w:val="center"/>
        </w:trPr>
        <w:tc>
          <w:tcPr>
            <w:tcW w:w="531" w:type="dxa"/>
          </w:tcPr>
          <w:p w:rsidR="001B64D4" w:rsidRPr="00FB11EF" w:rsidRDefault="001B64D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134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1B64D4" w:rsidRPr="00FB11EF" w:rsidRDefault="001B64D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A15921" w:rsidRPr="00FB11EF" w:rsidTr="00260C49">
        <w:trPr>
          <w:jc w:val="center"/>
        </w:trPr>
        <w:tc>
          <w:tcPr>
            <w:tcW w:w="531" w:type="dxa"/>
          </w:tcPr>
          <w:p w:rsidR="00A15921" w:rsidRPr="00FB11EF" w:rsidRDefault="00A1592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Верхние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 xml:space="preserve">с полным разгибанием рук и ног в круге диаметром 3 м </w:t>
            </w:r>
            <w:r w:rsidR="006A7EE4" w:rsidRPr="00FB11EF">
              <w:rPr>
                <w:color w:val="000000"/>
                <w:sz w:val="18"/>
                <w:szCs w:val="18"/>
              </w:rPr>
              <w:t>(</w:t>
            </w:r>
            <w:r w:rsidRPr="00FB11EF">
              <w:rPr>
                <w:color w:val="000000"/>
                <w:sz w:val="18"/>
                <w:szCs w:val="18"/>
              </w:rPr>
              <w:t>20 передач</w:t>
            </w:r>
            <w:r w:rsidR="006A7EE4" w:rsidRPr="00FB11E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A15921" w:rsidRPr="00FB11EF" w:rsidRDefault="00A1592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005B26" w:rsidRPr="00FB11EF" w:rsidTr="00260C49">
        <w:trPr>
          <w:jc w:val="center"/>
        </w:trPr>
        <w:tc>
          <w:tcPr>
            <w:tcW w:w="531" w:type="dxa"/>
          </w:tcPr>
          <w:p w:rsidR="00005B26" w:rsidRPr="00FB11EF" w:rsidRDefault="00005B2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в паре из зоны 2 в зону 4 через сетку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16 передач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мяча, низкие передачи</w:t>
            </w:r>
          </w:p>
        </w:tc>
        <w:tc>
          <w:tcPr>
            <w:tcW w:w="113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 потери мяча</w:t>
            </w:r>
          </w:p>
        </w:tc>
        <w:tc>
          <w:tcPr>
            <w:tcW w:w="119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 потеря мяча</w:t>
            </w:r>
          </w:p>
        </w:tc>
        <w:tc>
          <w:tcPr>
            <w:tcW w:w="1177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Без потерь</w:t>
            </w:r>
          </w:p>
        </w:tc>
      </w:tr>
      <w:tr w:rsidR="00005B26" w:rsidRPr="00FB11EF" w:rsidTr="00260C49">
        <w:trPr>
          <w:jc w:val="center"/>
        </w:trPr>
        <w:tc>
          <w:tcPr>
            <w:tcW w:w="531" w:type="dxa"/>
          </w:tcPr>
          <w:p w:rsidR="00005B26" w:rsidRPr="00FB11EF" w:rsidRDefault="00005B26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Нападающий удар в паре через зону 3 с приземлением </w:t>
            </w:r>
            <w:r w:rsidR="00B22E41" w:rsidRPr="00FB11EF">
              <w:rPr>
                <w:sz w:val="18"/>
                <w:szCs w:val="18"/>
              </w:rPr>
              <w:t xml:space="preserve">мяча </w:t>
            </w:r>
            <w:r w:rsidRPr="00FB11EF">
              <w:rPr>
                <w:sz w:val="18"/>
                <w:szCs w:val="18"/>
              </w:rPr>
              <w:t xml:space="preserve">в площадке противника </w:t>
            </w:r>
            <w:r w:rsidR="006A7EE4" w:rsidRPr="00FB11EF">
              <w:rPr>
                <w:sz w:val="18"/>
                <w:szCs w:val="18"/>
              </w:rPr>
              <w:t>(</w:t>
            </w:r>
            <w:r w:rsidRPr="00FB11EF">
              <w:rPr>
                <w:sz w:val="18"/>
                <w:szCs w:val="18"/>
              </w:rPr>
              <w:t>6 ударов</w:t>
            </w:r>
            <w:r w:rsidR="006A7EE4" w:rsidRPr="00FB11E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005B26" w:rsidRPr="00FB11EF" w:rsidRDefault="00005B26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6A7EE4" w:rsidRPr="00FB11EF" w:rsidTr="00260C49">
        <w:trPr>
          <w:jc w:val="center"/>
        </w:trPr>
        <w:tc>
          <w:tcPr>
            <w:tcW w:w="531" w:type="dxa"/>
          </w:tcPr>
          <w:p w:rsidR="006A7EE4" w:rsidRPr="00FB11EF" w:rsidRDefault="006A7EE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</w:t>
            </w:r>
            <w:r w:rsidR="00C8473C" w:rsidRPr="00FB11EF">
              <w:rPr>
                <w:sz w:val="18"/>
                <w:szCs w:val="18"/>
              </w:rPr>
              <w:t xml:space="preserve">партнера с собственного подбрасывания </w:t>
            </w:r>
            <w:r w:rsidRPr="00FB11EF">
              <w:rPr>
                <w:sz w:val="18"/>
                <w:szCs w:val="18"/>
              </w:rPr>
              <w:t xml:space="preserve">(6 попыток) </w:t>
            </w:r>
          </w:p>
        </w:tc>
        <w:tc>
          <w:tcPr>
            <w:tcW w:w="113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блока</w:t>
            </w:r>
          </w:p>
        </w:tc>
        <w:tc>
          <w:tcPr>
            <w:tcW w:w="113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6A7EE4" w:rsidRPr="00FB11EF" w:rsidTr="00260C49">
        <w:trPr>
          <w:jc w:val="center"/>
        </w:trPr>
        <w:tc>
          <w:tcPr>
            <w:tcW w:w="531" w:type="dxa"/>
          </w:tcPr>
          <w:p w:rsidR="006A7EE4" w:rsidRPr="00FB11EF" w:rsidRDefault="006A7EE4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Верхняя прямая подача в зону 6 (6 попыток)</w:t>
            </w:r>
          </w:p>
        </w:tc>
        <w:tc>
          <w:tcPr>
            <w:tcW w:w="113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6A7EE4" w:rsidRPr="00FB11EF" w:rsidTr="00260C49">
        <w:trPr>
          <w:jc w:val="center"/>
        </w:trPr>
        <w:tc>
          <w:tcPr>
            <w:tcW w:w="531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658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Весенний семестр</w:t>
            </w:r>
          </w:p>
        </w:tc>
        <w:tc>
          <w:tcPr>
            <w:tcW w:w="1134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6A7EE4" w:rsidRPr="00FB11EF" w:rsidRDefault="006A7EE4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Нижние передачи над собой </w:t>
            </w:r>
            <w:r w:rsidRPr="00FB11EF">
              <w:rPr>
                <w:color w:val="000000"/>
                <w:sz w:val="18"/>
                <w:szCs w:val="18"/>
              </w:rPr>
              <w:t>с полным разгибанием ног в круге диаметром 3 м (20 передач)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Верхние передачи из зоны 3 в зону 2, прием обратно и передача в зону  4 (в тройках)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6-7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8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9-10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Нижние приемы мяча от сетки с подъемами вверх (5 попыток)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Прием подачи в зоне 6 с передачей мяча в зону 3 в тройках (6 попыток) 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Правила соревнований</w:t>
            </w:r>
            <w:r w:rsidR="00A157CF" w:rsidRPr="00FB11E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(обязанности судей и их жесты)</w:t>
            </w:r>
          </w:p>
        </w:tc>
        <w:tc>
          <w:tcPr>
            <w:tcW w:w="1134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3-4 ошибки</w:t>
            </w:r>
          </w:p>
        </w:tc>
        <w:tc>
          <w:tcPr>
            <w:tcW w:w="1132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1-2 ошибки</w:t>
            </w:r>
          </w:p>
        </w:tc>
        <w:tc>
          <w:tcPr>
            <w:tcW w:w="1192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Небольшие неточности</w:t>
            </w:r>
          </w:p>
        </w:tc>
        <w:tc>
          <w:tcPr>
            <w:tcW w:w="1177" w:type="dxa"/>
          </w:tcPr>
          <w:p w:rsidR="00B22E41" w:rsidRPr="00FB11EF" w:rsidRDefault="00260C49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Нет ошибок</w:t>
            </w: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b/>
                <w:sz w:val="18"/>
                <w:szCs w:val="18"/>
              </w:rPr>
              <w:t>Третий год обучения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B11EF">
              <w:rPr>
                <w:b/>
                <w:i/>
                <w:sz w:val="18"/>
                <w:szCs w:val="18"/>
              </w:rPr>
              <w:t>Осенний семестр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B22E41" w:rsidRPr="00FB11EF" w:rsidTr="00260C49">
        <w:trPr>
          <w:jc w:val="center"/>
        </w:trPr>
        <w:tc>
          <w:tcPr>
            <w:tcW w:w="531" w:type="dxa"/>
          </w:tcPr>
          <w:p w:rsidR="00B22E41" w:rsidRPr="00FB11EF" w:rsidRDefault="00B22E41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658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 xml:space="preserve">Чередование верхних и нижних передач мяча </w:t>
            </w:r>
            <w:r w:rsidR="00C8473C" w:rsidRPr="00FB11EF">
              <w:rPr>
                <w:sz w:val="18"/>
                <w:szCs w:val="18"/>
              </w:rPr>
              <w:t xml:space="preserve">над собой </w:t>
            </w:r>
            <w:r w:rsidR="00C8473C" w:rsidRPr="00FB11EF">
              <w:rPr>
                <w:color w:val="000000"/>
                <w:sz w:val="18"/>
                <w:szCs w:val="18"/>
              </w:rPr>
              <w:t>с полным разгибанием ног</w:t>
            </w:r>
            <w:r w:rsidR="00C8473C" w:rsidRPr="00FB11EF">
              <w:rPr>
                <w:sz w:val="18"/>
                <w:szCs w:val="18"/>
                <w:lang w:eastAsia="en-US"/>
              </w:rPr>
              <w:t xml:space="preserve"> </w:t>
            </w:r>
            <w:r w:rsidRPr="00FB11EF">
              <w:rPr>
                <w:sz w:val="18"/>
                <w:szCs w:val="18"/>
                <w:lang w:eastAsia="en-US"/>
              </w:rPr>
              <w:t>(</w:t>
            </w:r>
            <w:r w:rsidR="00C8473C" w:rsidRPr="00FB11EF">
              <w:rPr>
                <w:sz w:val="18"/>
                <w:szCs w:val="18"/>
                <w:lang w:eastAsia="en-US"/>
              </w:rPr>
              <w:t>20 передач</w:t>
            </w:r>
            <w:r w:rsidRPr="00FB11E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FB11EF">
              <w:rPr>
                <w:sz w:val="18"/>
                <w:szCs w:val="18"/>
              </w:rPr>
              <w:t>преиму-щественно</w:t>
            </w:r>
            <w:proofErr w:type="spellEnd"/>
            <w:proofErr w:type="gramEnd"/>
            <w:r w:rsidRPr="00FB11EF">
              <w:rPr>
                <w:sz w:val="18"/>
                <w:szCs w:val="18"/>
              </w:rPr>
              <w:t xml:space="preserve"> низкие</w:t>
            </w:r>
          </w:p>
        </w:tc>
        <w:tc>
          <w:tcPr>
            <w:tcW w:w="113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средние</w:t>
            </w:r>
          </w:p>
        </w:tc>
        <w:tc>
          <w:tcPr>
            <w:tcW w:w="1192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разной высоты</w:t>
            </w:r>
          </w:p>
        </w:tc>
        <w:tc>
          <w:tcPr>
            <w:tcW w:w="1177" w:type="dxa"/>
          </w:tcPr>
          <w:p w:rsidR="00B22E41" w:rsidRPr="00FB11EF" w:rsidRDefault="00B22E41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высокие</w:t>
            </w:r>
          </w:p>
        </w:tc>
      </w:tr>
      <w:tr w:rsidR="00A9671C" w:rsidRPr="00FB11EF" w:rsidTr="00260C49">
        <w:trPr>
          <w:jc w:val="center"/>
        </w:trPr>
        <w:tc>
          <w:tcPr>
            <w:tcW w:w="531" w:type="dxa"/>
          </w:tcPr>
          <w:p w:rsidR="00A9671C" w:rsidRPr="00FB11EF" w:rsidRDefault="00A9671C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FB11EF">
              <w:rPr>
                <w:sz w:val="18"/>
                <w:szCs w:val="18"/>
                <w:lang w:eastAsia="en-US"/>
              </w:rPr>
              <w:t>Передача из зоны 3 в зону 2(4) для нападающего удара (6 попыток)</w:t>
            </w:r>
          </w:p>
        </w:tc>
        <w:tc>
          <w:tcPr>
            <w:tcW w:w="1134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A9671C" w:rsidRPr="00FB11EF" w:rsidRDefault="00A9671C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противника (6 попыток) 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Имитация блока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Подача в прыжке с приземлением мяча в площадке противника (6 попыток)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Участие в судействе игр в группе</w:t>
            </w:r>
          </w:p>
        </w:tc>
        <w:tc>
          <w:tcPr>
            <w:tcW w:w="1134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32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92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</w:p>
        </w:tc>
        <w:tc>
          <w:tcPr>
            <w:tcW w:w="1177" w:type="dxa"/>
          </w:tcPr>
          <w:p w:rsidR="0092023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</w:t>
            </w:r>
            <w:r w:rsidR="00260C49" w:rsidRPr="00FB11EF">
              <w:rPr>
                <w:sz w:val="18"/>
                <w:szCs w:val="18"/>
              </w:rPr>
              <w:t>табильн</w:t>
            </w:r>
            <w:r w:rsidRPr="00FB11EF">
              <w:rPr>
                <w:sz w:val="18"/>
                <w:szCs w:val="18"/>
              </w:rPr>
              <w:t>ые</w:t>
            </w:r>
            <w:r w:rsidR="00260C49" w:rsidRPr="00FB11EF">
              <w:rPr>
                <w:sz w:val="18"/>
                <w:szCs w:val="18"/>
              </w:rPr>
              <w:t xml:space="preserve"> </w:t>
            </w:r>
            <w:r w:rsidRPr="00FB11EF">
              <w:rPr>
                <w:sz w:val="18"/>
                <w:szCs w:val="18"/>
              </w:rPr>
              <w:t>действия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>Весенний</w:t>
            </w:r>
            <w:proofErr w:type="spellEnd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B11EF">
              <w:rPr>
                <w:rFonts w:ascii="Times New Roman" w:hAnsi="Times New Roman"/>
                <w:b/>
                <w:i/>
                <w:sz w:val="18"/>
                <w:szCs w:val="18"/>
              </w:rPr>
              <w:t>семестр</w:t>
            </w:r>
            <w:proofErr w:type="spellEnd"/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4658" w:type="dxa"/>
          </w:tcPr>
          <w:p w:rsidR="00920238" w:rsidRPr="00FB11EF" w:rsidRDefault="008615D5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Прием мяча из зоны 3 и длинная передача </w:t>
            </w:r>
            <w:r w:rsidR="00DE052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мяча 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через сетку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площадк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противника (6 </w:t>
            </w:r>
            <w:r w:rsidR="00DE052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передач</w:t>
            </w:r>
            <w:r w:rsidR="00920238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920238" w:rsidRPr="00FB11EF" w:rsidTr="00260C49">
        <w:trPr>
          <w:jc w:val="center"/>
        </w:trPr>
        <w:tc>
          <w:tcPr>
            <w:tcW w:w="531" w:type="dxa"/>
          </w:tcPr>
          <w:p w:rsidR="00920238" w:rsidRPr="00FB11EF" w:rsidRDefault="0092023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658" w:type="dxa"/>
          </w:tcPr>
          <w:p w:rsidR="00920238" w:rsidRPr="00FB11EF" w:rsidRDefault="0092023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Нападающий удар из зоны </w:t>
            </w:r>
            <w:r w:rsidR="008615D5" w:rsidRPr="00FB11EF">
              <w:rPr>
                <w:rFonts w:ascii="Times New Roman" w:hAnsi="Times New Roman"/>
                <w:sz w:val="18"/>
                <w:szCs w:val="18"/>
                <w:lang w:val="ru-RU"/>
              </w:rPr>
              <w:t>2(4) во вторую линию</w:t>
            </w: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(6 ударов)</w:t>
            </w:r>
          </w:p>
        </w:tc>
        <w:tc>
          <w:tcPr>
            <w:tcW w:w="1134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920238" w:rsidRPr="00FB11EF" w:rsidRDefault="0092023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DE0528" w:rsidRPr="00FB11EF" w:rsidTr="00260C49">
        <w:trPr>
          <w:jc w:val="center"/>
        </w:trPr>
        <w:tc>
          <w:tcPr>
            <w:tcW w:w="531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658" w:type="dxa"/>
          </w:tcPr>
          <w:p w:rsidR="00DE0528" w:rsidRPr="00FB11EF" w:rsidRDefault="00DE052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Прием мяча с нападающего удара во второй линии (6 попыток)</w:t>
            </w:r>
          </w:p>
        </w:tc>
        <w:tc>
          <w:tcPr>
            <w:tcW w:w="1134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77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</w:tr>
      <w:tr w:rsidR="00DE0528" w:rsidRPr="00FB11EF" w:rsidTr="00260C49">
        <w:trPr>
          <w:jc w:val="center"/>
        </w:trPr>
        <w:tc>
          <w:tcPr>
            <w:tcW w:w="531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658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 xml:space="preserve">Блокирование в зоне 2 (4) после нападающего удара противника (6 попыток) </w:t>
            </w:r>
          </w:p>
        </w:tc>
        <w:tc>
          <w:tcPr>
            <w:tcW w:w="1134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:rsidR="00DE0528" w:rsidRPr="00FB11EF" w:rsidRDefault="00DE0528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6</w:t>
            </w:r>
          </w:p>
        </w:tc>
      </w:tr>
      <w:tr w:rsidR="00DE0528" w:rsidRPr="00FB11EF" w:rsidTr="00260C49">
        <w:trPr>
          <w:jc w:val="center"/>
        </w:trPr>
        <w:tc>
          <w:tcPr>
            <w:tcW w:w="531" w:type="dxa"/>
          </w:tcPr>
          <w:p w:rsidR="00DE0528" w:rsidRPr="00FB11EF" w:rsidRDefault="00DE0528" w:rsidP="00FB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658" w:type="dxa"/>
          </w:tcPr>
          <w:p w:rsidR="00DE0528" w:rsidRPr="00FB11EF" w:rsidRDefault="00DE0528" w:rsidP="00FB1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11EF">
              <w:rPr>
                <w:rFonts w:ascii="Times New Roman" w:hAnsi="Times New Roman"/>
                <w:sz w:val="18"/>
                <w:szCs w:val="18"/>
                <w:lang w:val="ru-RU"/>
              </w:rPr>
              <w:t>Участие в судействе игр в группе и в институте</w:t>
            </w:r>
          </w:p>
        </w:tc>
        <w:tc>
          <w:tcPr>
            <w:tcW w:w="1134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32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нестабильные действия</w:t>
            </w:r>
          </w:p>
        </w:tc>
        <w:tc>
          <w:tcPr>
            <w:tcW w:w="1192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</w:p>
        </w:tc>
        <w:tc>
          <w:tcPr>
            <w:tcW w:w="1177" w:type="dxa"/>
          </w:tcPr>
          <w:p w:rsidR="00DE0528" w:rsidRPr="00FB11EF" w:rsidRDefault="00EA1A00" w:rsidP="00FB11EF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FB11EF">
              <w:rPr>
                <w:sz w:val="18"/>
                <w:szCs w:val="18"/>
              </w:rPr>
              <w:t>стабильные действия</w:t>
            </w:r>
            <w:r w:rsidR="00260C49" w:rsidRPr="00FB11EF">
              <w:rPr>
                <w:sz w:val="18"/>
                <w:szCs w:val="18"/>
              </w:rPr>
              <w:t xml:space="preserve"> </w:t>
            </w:r>
          </w:p>
        </w:tc>
      </w:tr>
    </w:tbl>
    <w:p w:rsidR="007679A9" w:rsidRPr="00FB11EF" w:rsidRDefault="007679A9" w:rsidP="00FB11EF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83D5D" w:rsidRPr="00FB11EF" w:rsidRDefault="00A83D5D" w:rsidP="00FB11EF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2. Контрольные  тесты </w:t>
      </w:r>
      <w:r w:rsidRPr="00FB11EF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общефизической  подготовки для студентов </w:t>
      </w:r>
    </w:p>
    <w:p w:rsidR="0044199A" w:rsidRPr="00FB11EF" w:rsidRDefault="0044199A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основного и спортивного отделений</w:t>
      </w:r>
    </w:p>
    <w:p w:rsidR="0044199A" w:rsidRPr="00FB11EF" w:rsidRDefault="00A83D5D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Студенты выполняют к</w:t>
      </w:r>
      <w:r w:rsidR="0044199A" w:rsidRPr="00FB11EF">
        <w:rPr>
          <w:rFonts w:ascii="Times New Roman" w:hAnsi="Times New Roman"/>
          <w:sz w:val="24"/>
          <w:szCs w:val="24"/>
          <w:lang w:val="ru-RU"/>
        </w:rPr>
        <w:t>онтрольные тесты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CC6" w:rsidRPr="00FB11EF">
        <w:rPr>
          <w:rFonts w:ascii="Times New Roman" w:hAnsi="Times New Roman"/>
          <w:sz w:val="24"/>
          <w:szCs w:val="24"/>
          <w:lang w:val="ru-RU"/>
        </w:rPr>
        <w:t xml:space="preserve">ОФП </w:t>
      </w: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6CC6" w:rsidRPr="00FB11EF">
        <w:rPr>
          <w:rFonts w:ascii="Times New Roman" w:hAnsi="Times New Roman"/>
          <w:sz w:val="24"/>
          <w:szCs w:val="24"/>
          <w:lang w:val="ru-RU"/>
        </w:rPr>
        <w:t xml:space="preserve">5 контрольных упражнений, определяющих уровень развития физических качеств: быстроты, ловкости, выносливости, силы и гибкости. </w:t>
      </w:r>
      <w:r w:rsidRPr="00FB11EF">
        <w:rPr>
          <w:rFonts w:ascii="Times New Roman" w:hAnsi="Times New Roman"/>
          <w:sz w:val="24"/>
          <w:szCs w:val="24"/>
          <w:lang w:val="ru-RU"/>
        </w:rPr>
        <w:t>Тесты включают о</w:t>
      </w:r>
      <w:r w:rsidR="00BA1424" w:rsidRPr="00FB11EF">
        <w:rPr>
          <w:rFonts w:ascii="Times New Roman" w:hAnsi="Times New Roman"/>
          <w:sz w:val="24"/>
          <w:szCs w:val="24"/>
          <w:lang w:val="ru-RU"/>
        </w:rPr>
        <w:t>бязательные испытания (4 теста), имеющие альтернативу в зависимости от погодных условий и предпочтений студентов, а также испытания по выбору (1 тест).</w:t>
      </w:r>
    </w:p>
    <w:p w:rsidR="00EA3286" w:rsidRPr="00FB11EF" w:rsidRDefault="00EA3286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EA3286" w:rsidRPr="00FB11EF" w:rsidRDefault="00EA3286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 количественный показатель выполнения упражнения;</w:t>
      </w:r>
    </w:p>
    <w:p w:rsidR="00EA3286" w:rsidRPr="00FB11EF" w:rsidRDefault="00EA3286" w:rsidP="00FB11EF">
      <w:pPr>
        <w:pStyle w:val="Default"/>
        <w:jc w:val="both"/>
        <w:rPr>
          <w:b/>
        </w:rPr>
      </w:pPr>
      <w:r w:rsidRPr="00FB11EF">
        <w:t>- качественный показатель (техника) выполнения упражнения</w:t>
      </w:r>
      <w:r w:rsidR="00414FC6" w:rsidRPr="00FB11EF">
        <w:t>: работа ног, рук, туловища.</w:t>
      </w:r>
    </w:p>
    <w:p w:rsidR="00BA1424" w:rsidRPr="00FB11EF" w:rsidRDefault="00BA1424" w:rsidP="00FB11EF">
      <w:pPr>
        <w:pStyle w:val="12"/>
        <w:tabs>
          <w:tab w:val="left" w:pos="9064"/>
        </w:tabs>
        <w:spacing w:line="240" w:lineRule="auto"/>
        <w:jc w:val="center"/>
        <w:rPr>
          <w:sz w:val="24"/>
          <w:szCs w:val="24"/>
        </w:rPr>
      </w:pPr>
    </w:p>
    <w:p w:rsidR="0044199A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 xml:space="preserve">Виды испытаний (тесты) и нормативы ОФП с учетом нормативов комплекса ГТО </w:t>
      </w:r>
      <w:r w:rsidRPr="00FB11EF">
        <w:rPr>
          <w:b/>
          <w:sz w:val="24"/>
          <w:szCs w:val="24"/>
          <w:lang w:val="en-US"/>
        </w:rPr>
        <w:t>VI</w:t>
      </w:r>
      <w:r w:rsidRPr="00FB11EF">
        <w:rPr>
          <w:b/>
          <w:sz w:val="24"/>
          <w:szCs w:val="24"/>
        </w:rPr>
        <w:t>-ой ступени (возрастной группы от 18 до 29 лет)</w:t>
      </w:r>
    </w:p>
    <w:p w:rsidR="00BA1424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 xml:space="preserve">М У Ж Ч И Н </w:t>
      </w:r>
      <w:proofErr w:type="gramStart"/>
      <w:r w:rsidRPr="00FB11EF">
        <w:rPr>
          <w:b/>
          <w:sz w:val="24"/>
          <w:szCs w:val="24"/>
        </w:rPr>
        <w:t>Ы</w:t>
      </w:r>
      <w:proofErr w:type="gramEnd"/>
    </w:p>
    <w:tbl>
      <w:tblPr>
        <w:tblW w:w="5391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"/>
        <w:gridCol w:w="2737"/>
        <w:gridCol w:w="706"/>
        <w:gridCol w:w="680"/>
        <w:gridCol w:w="739"/>
        <w:gridCol w:w="708"/>
        <w:gridCol w:w="710"/>
        <w:gridCol w:w="708"/>
        <w:gridCol w:w="710"/>
        <w:gridCol w:w="708"/>
        <w:gridCol w:w="704"/>
        <w:gridCol w:w="712"/>
      </w:tblGrid>
      <w:tr w:rsidR="00046CC6" w:rsidRPr="00FB11EF" w:rsidTr="00046CC6">
        <w:trPr>
          <w:cantSplit/>
          <w:jc w:val="center"/>
        </w:trPr>
        <w:tc>
          <w:tcPr>
            <w:tcW w:w="173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№ </w:t>
            </w:r>
            <w:proofErr w:type="gramStart"/>
            <w:r w:rsidRPr="00FB11EF">
              <w:rPr>
                <w:sz w:val="20"/>
              </w:rPr>
              <w:t>п</w:t>
            </w:r>
            <w:proofErr w:type="gramEnd"/>
            <w:r w:rsidRPr="00FB11EF">
              <w:rPr>
                <w:sz w:val="20"/>
              </w:rPr>
              <w:t>/п</w:t>
            </w:r>
          </w:p>
        </w:tc>
        <w:tc>
          <w:tcPr>
            <w:tcW w:w="134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Виды испытаний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 xml:space="preserve">(тесты) </w:t>
            </w:r>
          </w:p>
        </w:tc>
        <w:tc>
          <w:tcPr>
            <w:tcW w:w="3481" w:type="pct"/>
            <w:gridSpan w:val="10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Оценка в баллах</w:t>
            </w:r>
          </w:p>
        </w:tc>
      </w:tr>
      <w:tr w:rsidR="00046CC6" w:rsidRPr="004D1FD8" w:rsidTr="00046CC6">
        <w:trPr>
          <w:cantSplit/>
          <w:trHeight w:val="367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1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Возрастная группа от 18 до 24 лет</w:t>
            </w:r>
          </w:p>
        </w:tc>
        <w:tc>
          <w:tcPr>
            <w:tcW w:w="1740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25 до 29 лет </w:t>
            </w:r>
          </w:p>
        </w:tc>
      </w:tr>
      <w:tr w:rsidR="00046CC6" w:rsidRPr="00FB11EF" w:rsidTr="00046CC6">
        <w:trPr>
          <w:cantSplit/>
          <w:trHeight w:val="512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6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046CC6" w:rsidRPr="00FB11EF" w:rsidTr="00046CC6">
        <w:trPr>
          <w:cantSplit/>
          <w:trHeight w:val="284"/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81" w:type="pct"/>
            <w:gridSpan w:val="10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Нормативы</w:t>
            </w:r>
          </w:p>
        </w:tc>
      </w:tr>
      <w:tr w:rsidR="00046CC6" w:rsidRPr="00FB11EF" w:rsidTr="00B8001A">
        <w:trPr>
          <w:jc w:val="center"/>
        </w:trPr>
        <w:tc>
          <w:tcPr>
            <w:tcW w:w="5000" w:type="pct"/>
            <w:gridSpan w:val="12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Обязательные испытания (тесты)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1.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11EF">
                <w:rPr>
                  <w:noProof/>
                  <w:sz w:val="20"/>
                </w:rPr>
                <w:t>100</w:t>
              </w:r>
              <w:r w:rsidRPr="00FB11EF">
                <w:rPr>
                  <w:sz w:val="20"/>
                </w:rPr>
                <w:t xml:space="preserve"> м</w:t>
              </w:r>
            </w:smartTag>
            <w:r w:rsidRPr="00FB11EF">
              <w:rPr>
                <w:sz w:val="20"/>
              </w:rPr>
              <w:t xml:space="preserve"> (с)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15,8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15,4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14,4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14,1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13,1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16,0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14,8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13,8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3х10 м (с)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7,1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8,9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7,9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7,4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2.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B11EF">
                <w:rPr>
                  <w:noProof/>
                  <w:sz w:val="20"/>
                </w:rPr>
                <w:t>3 км</w:t>
              </w:r>
            </w:smartTag>
            <w:r w:rsidRPr="00FB11EF">
              <w:rPr>
                <w:sz w:val="20"/>
              </w:rPr>
              <w:t xml:space="preserve"> (мин, с)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15,10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14,30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13,40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12,00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15,30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15,10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13,50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12,10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40 сек на площадке 18 м (м)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185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180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 w:val="restar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3.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Подтягивание из виса на высокой перекладине 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15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13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vMerge/>
            <w:tcBorders>
              <w:bottom w:val="nil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44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39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  <w:tcBorders>
              <w:top w:val="nil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FB11EF">
                <w:rPr>
                  <w:sz w:val="20"/>
                </w:rPr>
                <w:t>16 кг</w:t>
              </w:r>
            </w:smartTag>
            <w:r w:rsidRPr="00FB11EF">
              <w:rPr>
                <w:sz w:val="20"/>
              </w:rPr>
              <w:t xml:space="preserve"> (количество раз)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43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40</w:t>
            </w:r>
          </w:p>
        </w:tc>
      </w:tr>
      <w:tr w:rsidR="00046CC6" w:rsidRPr="00FB11EF" w:rsidTr="00046CC6">
        <w:trPr>
          <w:cantSplit/>
          <w:trHeight w:val="619"/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4.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Наклон вперед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стоя с прямыми ногами на гимнастической скамье (ниже уровня скамьи (см)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-2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+6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+8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+13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-3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+5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br/>
              <w:t>+12</w:t>
            </w:r>
          </w:p>
        </w:tc>
      </w:tr>
      <w:tr w:rsidR="00046CC6" w:rsidRPr="00FB11EF" w:rsidTr="00B8001A">
        <w:trPr>
          <w:jc w:val="center"/>
        </w:trPr>
        <w:tc>
          <w:tcPr>
            <w:tcW w:w="5000" w:type="pct"/>
            <w:gridSpan w:val="12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Испытания (тесты) по выбору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5.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Прыжок в длину с места толчком двумя ногами (</w:t>
            </w:r>
            <w:proofErr w:type="gramStart"/>
            <w:r w:rsidRPr="00FB11EF">
              <w:rPr>
                <w:sz w:val="20"/>
              </w:rPr>
              <w:t>см</w:t>
            </w:r>
            <w:proofErr w:type="gramEnd"/>
            <w:r w:rsidRPr="00FB11EF">
              <w:rPr>
                <w:sz w:val="20"/>
              </w:rPr>
              <w:t xml:space="preserve">) 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195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210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240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190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195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205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220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235</w:t>
            </w:r>
          </w:p>
        </w:tc>
      </w:tr>
      <w:tr w:rsidR="00046CC6" w:rsidRPr="00FB11EF" w:rsidTr="00046CC6">
        <w:trPr>
          <w:jc w:val="center"/>
        </w:trPr>
        <w:tc>
          <w:tcPr>
            <w:tcW w:w="17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6.</w:t>
            </w:r>
          </w:p>
        </w:tc>
        <w:tc>
          <w:tcPr>
            <w:tcW w:w="1345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Поднимание туловища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лежа на спине (количество раз за 1 мин)</w:t>
            </w: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26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30</w:t>
            </w:r>
          </w:p>
        </w:tc>
        <w:tc>
          <w:tcPr>
            <w:tcW w:w="363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33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37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48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23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26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30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35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45</w:t>
            </w:r>
          </w:p>
        </w:tc>
      </w:tr>
    </w:tbl>
    <w:p w:rsidR="0044199A" w:rsidRPr="00FB11EF" w:rsidRDefault="0044199A" w:rsidP="00FB11EF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</w:p>
    <w:p w:rsidR="0044199A" w:rsidRPr="00FB11EF" w:rsidRDefault="0044199A" w:rsidP="00FB11EF">
      <w:pPr>
        <w:pStyle w:val="12"/>
        <w:tabs>
          <w:tab w:val="left" w:pos="9064"/>
        </w:tabs>
        <w:spacing w:line="240" w:lineRule="auto"/>
        <w:jc w:val="center"/>
        <w:rPr>
          <w:b/>
          <w:sz w:val="24"/>
          <w:szCs w:val="24"/>
        </w:rPr>
      </w:pPr>
      <w:r w:rsidRPr="00FB11EF">
        <w:rPr>
          <w:b/>
          <w:sz w:val="24"/>
          <w:szCs w:val="24"/>
        </w:rPr>
        <w:t xml:space="preserve">Ж Е Н </w:t>
      </w:r>
      <w:proofErr w:type="gramStart"/>
      <w:r w:rsidRPr="00FB11EF">
        <w:rPr>
          <w:b/>
          <w:sz w:val="24"/>
          <w:szCs w:val="24"/>
        </w:rPr>
        <w:t>Щ</w:t>
      </w:r>
      <w:proofErr w:type="gramEnd"/>
      <w:r w:rsidRPr="00FB11EF">
        <w:rPr>
          <w:b/>
          <w:sz w:val="24"/>
          <w:szCs w:val="24"/>
        </w:rPr>
        <w:t xml:space="preserve"> И Н Ы</w:t>
      </w:r>
    </w:p>
    <w:tbl>
      <w:tblPr>
        <w:tblW w:w="5391" w:type="pct"/>
        <w:jc w:val="center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2737"/>
        <w:gridCol w:w="706"/>
        <w:gridCol w:w="680"/>
        <w:gridCol w:w="739"/>
        <w:gridCol w:w="708"/>
        <w:gridCol w:w="710"/>
        <w:gridCol w:w="708"/>
        <w:gridCol w:w="710"/>
        <w:gridCol w:w="708"/>
        <w:gridCol w:w="704"/>
        <w:gridCol w:w="708"/>
      </w:tblGrid>
      <w:tr w:rsidR="00046CC6" w:rsidRPr="00FB11EF" w:rsidTr="00046CC6">
        <w:trPr>
          <w:cantSplit/>
          <w:jc w:val="center"/>
        </w:trPr>
        <w:tc>
          <w:tcPr>
            <w:tcW w:w="17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№ </w:t>
            </w:r>
            <w:proofErr w:type="gramStart"/>
            <w:r w:rsidRPr="00FB11EF">
              <w:rPr>
                <w:sz w:val="20"/>
              </w:rPr>
              <w:lastRenderedPageBreak/>
              <w:t>п</w:t>
            </w:r>
            <w:proofErr w:type="gramEnd"/>
            <w:r w:rsidRPr="00FB11EF">
              <w:rPr>
                <w:sz w:val="20"/>
              </w:rPr>
              <w:t>/п</w:t>
            </w:r>
          </w:p>
        </w:tc>
        <w:tc>
          <w:tcPr>
            <w:tcW w:w="1345" w:type="pct"/>
            <w:vMerge w:val="restar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lastRenderedPageBreak/>
              <w:t>Виды испытаний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lastRenderedPageBreak/>
              <w:t xml:space="preserve">(тесты) </w:t>
            </w:r>
          </w:p>
        </w:tc>
        <w:tc>
          <w:tcPr>
            <w:tcW w:w="3479" w:type="pct"/>
            <w:gridSpan w:val="10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lastRenderedPageBreak/>
              <w:t>Оценка в баллах</w:t>
            </w:r>
          </w:p>
        </w:tc>
      </w:tr>
      <w:tr w:rsidR="00046CC6" w:rsidRPr="004D1FD8" w:rsidTr="00046CC6">
        <w:trPr>
          <w:cantSplit/>
          <w:trHeight w:val="367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41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18 до 24 лет </w:t>
            </w:r>
          </w:p>
        </w:tc>
        <w:tc>
          <w:tcPr>
            <w:tcW w:w="1738" w:type="pct"/>
            <w:gridSpan w:val="5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 xml:space="preserve">Возрастная группа от 25 до 29 лет </w:t>
            </w:r>
          </w:p>
        </w:tc>
      </w:tr>
      <w:tr w:rsidR="00046CC6" w:rsidRPr="00FB11EF" w:rsidTr="00046CC6">
        <w:trPr>
          <w:cantSplit/>
          <w:trHeight w:val="632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34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63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8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9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</w:t>
            </w:r>
          </w:p>
        </w:tc>
        <w:tc>
          <w:tcPr>
            <w:tcW w:w="349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</w:t>
            </w:r>
          </w:p>
        </w:tc>
        <w:tc>
          <w:tcPr>
            <w:tcW w:w="348" w:type="pct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Б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6" w:type="pct"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4</w:t>
            </w:r>
          </w:p>
          <w:p w:rsidR="00046CC6" w:rsidRPr="00FB11EF" w:rsidRDefault="00046CC6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С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  <w:tc>
          <w:tcPr>
            <w:tcW w:w="347" w:type="pct"/>
            <w:vAlign w:val="center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proofErr w:type="gramStart"/>
            <w:r w:rsidRPr="00FB11EF">
              <w:rPr>
                <w:sz w:val="20"/>
              </w:rPr>
              <w:t>З</w:t>
            </w:r>
            <w:proofErr w:type="gramEnd"/>
            <w:r w:rsidRPr="00FB11EF">
              <w:rPr>
                <w:sz w:val="20"/>
              </w:rPr>
              <w:t>/знак</w:t>
            </w:r>
          </w:p>
        </w:tc>
      </w:tr>
      <w:tr w:rsidR="00046CC6" w:rsidRPr="00FB11EF" w:rsidTr="00046CC6">
        <w:trPr>
          <w:cantSplit/>
          <w:trHeight w:val="251"/>
          <w:jc w:val="center"/>
        </w:trPr>
        <w:tc>
          <w:tcPr>
            <w:tcW w:w="175" w:type="pct"/>
            <w:vMerge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vMerge/>
            <w:vAlign w:val="center"/>
          </w:tcPr>
          <w:p w:rsidR="00046CC6" w:rsidRPr="00FB11EF" w:rsidRDefault="00046CC6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79" w:type="pct"/>
            <w:gridSpan w:val="10"/>
          </w:tcPr>
          <w:p w:rsidR="00046CC6" w:rsidRPr="00FB11EF" w:rsidRDefault="00046CC6" w:rsidP="00FB11EF">
            <w:pPr>
              <w:pStyle w:val="12"/>
              <w:tabs>
                <w:tab w:val="left" w:pos="1094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Нормативы</w:t>
            </w:r>
          </w:p>
        </w:tc>
      </w:tr>
      <w:tr w:rsidR="0044199A" w:rsidRPr="00FB11EF" w:rsidTr="00B8001A">
        <w:trPr>
          <w:jc w:val="center"/>
        </w:trPr>
        <w:tc>
          <w:tcPr>
            <w:tcW w:w="5000" w:type="pct"/>
            <w:gridSpan w:val="12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Обязательные испытания (тесты)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1.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11EF">
                <w:rPr>
                  <w:noProof/>
                  <w:sz w:val="20"/>
                </w:rPr>
                <w:t>100</w:t>
              </w:r>
              <w:r w:rsidRPr="00FB11EF">
                <w:rPr>
                  <w:sz w:val="20"/>
                </w:rPr>
                <w:t xml:space="preserve"> м</w:t>
              </w:r>
            </w:smartTag>
            <w:r w:rsidRPr="00FB11EF">
              <w:rPr>
                <w:sz w:val="20"/>
              </w:rPr>
              <w:t xml:space="preserve"> (с)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18,7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18,3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17,8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17,4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16,4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19,3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19,0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18,8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18,2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17,0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3х10 м (с)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9,7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9,3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8,8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8,2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9,9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9,6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9,3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9,0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8,7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 w:val="restar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2.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Бег</w:t>
            </w:r>
            <w:r w:rsidRPr="00FB11EF">
              <w:rPr>
                <w:noProof/>
                <w:sz w:val="20"/>
              </w:rPr>
              <w:t xml:space="preserve"> на 2 км</w:t>
            </w:r>
            <w:r w:rsidRPr="00FB11EF">
              <w:rPr>
                <w:sz w:val="20"/>
              </w:rPr>
              <w:t xml:space="preserve"> </w:t>
            </w:r>
          </w:p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(мин, с)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14,00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13,30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13,10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12,30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10,50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14,50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14,25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14,00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13,10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noProof/>
                <w:sz w:val="20"/>
              </w:rPr>
              <w:t>11,35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vMerge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челночный бег 40 сек на площадке 18 м (м)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130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140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tcBorders>
              <w:bottom w:val="nil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3.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18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7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9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17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  <w:tcBorders>
              <w:top w:val="nil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16</w:t>
            </w:r>
          </w:p>
        </w:tc>
      </w:tr>
      <w:tr w:rsidR="0044199A" w:rsidRPr="00FB11EF" w:rsidTr="00046CC6">
        <w:trPr>
          <w:cantSplit/>
          <w:trHeight w:val="619"/>
          <w:jc w:val="center"/>
        </w:trPr>
        <w:tc>
          <w:tcPr>
            <w:tcW w:w="17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4.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Наклон вперед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стоя с прямыми ногами на гимнастической скамье (ниже уровня скамьи (см)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+5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+8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+11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+16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+3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+7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+9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+14</w:t>
            </w:r>
          </w:p>
        </w:tc>
      </w:tr>
      <w:tr w:rsidR="0044199A" w:rsidRPr="00FB11EF" w:rsidTr="00B8001A">
        <w:trPr>
          <w:jc w:val="center"/>
        </w:trPr>
        <w:tc>
          <w:tcPr>
            <w:tcW w:w="5000" w:type="pct"/>
            <w:gridSpan w:val="12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b/>
                <w:noProof/>
                <w:sz w:val="20"/>
              </w:rPr>
            </w:pPr>
            <w:r w:rsidRPr="00FB11EF">
              <w:rPr>
                <w:b/>
                <w:noProof/>
                <w:sz w:val="20"/>
              </w:rPr>
              <w:t>Испытания (тесты) по выбору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</w:tcPr>
          <w:p w:rsidR="0044199A" w:rsidRPr="00FB11EF" w:rsidRDefault="00BA1424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5.</w:t>
            </w:r>
          </w:p>
        </w:tc>
        <w:tc>
          <w:tcPr>
            <w:tcW w:w="1345" w:type="pct"/>
          </w:tcPr>
          <w:p w:rsidR="0044199A" w:rsidRPr="00FB11EF" w:rsidRDefault="00BA1424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П</w:t>
            </w:r>
            <w:r w:rsidR="0044199A" w:rsidRPr="00FB11EF">
              <w:rPr>
                <w:sz w:val="20"/>
              </w:rPr>
              <w:t>рыжок в длину с места толчком двумя ногами (</w:t>
            </w:r>
            <w:proofErr w:type="gramStart"/>
            <w:r w:rsidR="0044199A" w:rsidRPr="00FB11EF">
              <w:rPr>
                <w:sz w:val="20"/>
              </w:rPr>
              <w:t>см</w:t>
            </w:r>
            <w:proofErr w:type="gramEnd"/>
            <w:r w:rsidR="0044199A" w:rsidRPr="00FB11EF">
              <w:rPr>
                <w:sz w:val="20"/>
              </w:rPr>
              <w:t xml:space="preserve">) 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170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180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195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150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160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165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175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190</w:t>
            </w:r>
          </w:p>
        </w:tc>
      </w:tr>
      <w:tr w:rsidR="0044199A" w:rsidRPr="00FB11EF" w:rsidTr="00046CC6">
        <w:trPr>
          <w:jc w:val="center"/>
        </w:trPr>
        <w:tc>
          <w:tcPr>
            <w:tcW w:w="17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>6.</w:t>
            </w:r>
          </w:p>
        </w:tc>
        <w:tc>
          <w:tcPr>
            <w:tcW w:w="1345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left"/>
              <w:rPr>
                <w:sz w:val="20"/>
              </w:rPr>
            </w:pPr>
            <w:r w:rsidRPr="00FB11EF">
              <w:rPr>
                <w:sz w:val="20"/>
              </w:rPr>
              <w:t xml:space="preserve">Поднимание туловища из </w:t>
            </w:r>
            <w:proofErr w:type="gramStart"/>
            <w:r w:rsidRPr="00FB11EF">
              <w:rPr>
                <w:sz w:val="20"/>
              </w:rPr>
              <w:t>положения</w:t>
            </w:r>
            <w:proofErr w:type="gramEnd"/>
            <w:r w:rsidRPr="00FB11EF">
              <w:rPr>
                <w:sz w:val="20"/>
              </w:rPr>
              <w:t xml:space="preserve"> лежа на спине (количество раз за 1 мин)</w:t>
            </w:r>
          </w:p>
        </w:tc>
        <w:tc>
          <w:tcPr>
            <w:tcW w:w="347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24</w:t>
            </w:r>
          </w:p>
        </w:tc>
        <w:tc>
          <w:tcPr>
            <w:tcW w:w="334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28</w:t>
            </w:r>
          </w:p>
        </w:tc>
        <w:tc>
          <w:tcPr>
            <w:tcW w:w="363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32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35</w:t>
            </w:r>
          </w:p>
        </w:tc>
        <w:tc>
          <w:tcPr>
            <w:tcW w:w="349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43</w:t>
            </w:r>
          </w:p>
        </w:tc>
        <w:tc>
          <w:tcPr>
            <w:tcW w:w="348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20</w:t>
            </w:r>
          </w:p>
        </w:tc>
        <w:tc>
          <w:tcPr>
            <w:tcW w:w="349" w:type="pct"/>
          </w:tcPr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</w:p>
          <w:p w:rsidR="0044199A" w:rsidRPr="00FB11EF" w:rsidRDefault="0044199A" w:rsidP="00FB11EF">
            <w:pPr>
              <w:pStyle w:val="12"/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noProof/>
                <w:sz w:val="20"/>
              </w:rPr>
              <w:t>22</w:t>
            </w:r>
          </w:p>
        </w:tc>
        <w:tc>
          <w:tcPr>
            <w:tcW w:w="348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sz w:val="20"/>
              </w:rPr>
            </w:pPr>
            <w:r w:rsidRPr="00FB11EF">
              <w:rPr>
                <w:sz w:val="20"/>
              </w:rPr>
              <w:t>24</w:t>
            </w:r>
          </w:p>
        </w:tc>
        <w:tc>
          <w:tcPr>
            <w:tcW w:w="346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29</w:t>
            </w:r>
          </w:p>
        </w:tc>
        <w:tc>
          <w:tcPr>
            <w:tcW w:w="347" w:type="pct"/>
            <w:vAlign w:val="center"/>
          </w:tcPr>
          <w:p w:rsidR="0044199A" w:rsidRPr="00FB11EF" w:rsidRDefault="0044199A" w:rsidP="00FB11EF">
            <w:pPr>
              <w:pStyle w:val="12"/>
              <w:tabs>
                <w:tab w:val="left" w:pos="2186"/>
              </w:tabs>
              <w:spacing w:line="240" w:lineRule="auto"/>
              <w:jc w:val="center"/>
              <w:rPr>
                <w:noProof/>
                <w:sz w:val="20"/>
              </w:rPr>
            </w:pPr>
            <w:r w:rsidRPr="00FB11EF">
              <w:rPr>
                <w:sz w:val="20"/>
              </w:rPr>
              <w:t>37</w:t>
            </w:r>
          </w:p>
        </w:tc>
      </w:tr>
    </w:tbl>
    <w:p w:rsidR="009D738A" w:rsidRPr="00FB11EF" w:rsidRDefault="009D738A" w:rsidP="00FB11EF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</w:rPr>
      </w:pPr>
    </w:p>
    <w:p w:rsidR="008076C2" w:rsidRPr="00FB11EF" w:rsidRDefault="008076C2" w:rsidP="00FB11E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3. Учас</w:t>
      </w:r>
      <w:r w:rsidR="00142B08" w:rsidRPr="00FB11EF">
        <w:rPr>
          <w:rFonts w:ascii="Times New Roman" w:hAnsi="Times New Roman"/>
          <w:b/>
          <w:sz w:val="24"/>
          <w:szCs w:val="24"/>
          <w:lang w:val="ru-RU"/>
        </w:rPr>
        <w:t xml:space="preserve">тие в спортивных соревнованиях </w:t>
      </w:r>
      <w:r w:rsidR="00142B08" w:rsidRPr="00FB11EF">
        <w:rPr>
          <w:rFonts w:ascii="Times New Roman" w:hAnsi="Times New Roman"/>
          <w:sz w:val="24"/>
          <w:szCs w:val="24"/>
          <w:lang w:val="ru-RU"/>
        </w:rPr>
        <w:t>оценивается по следующей шкале: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- 5 баллов - во 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внутриинститутских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076C2" w:rsidRPr="00FB11EF" w:rsidRDefault="008076C2" w:rsidP="00FB11E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- 10 баллов –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B11EF">
        <w:rPr>
          <w:rFonts w:ascii="Times New Roman" w:hAnsi="Times New Roman"/>
          <w:sz w:val="24"/>
          <w:szCs w:val="24"/>
          <w:lang w:val="ru-RU"/>
        </w:rPr>
        <w:t xml:space="preserve"> районных; 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- 15 баллов – 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B11EF">
        <w:rPr>
          <w:rFonts w:ascii="Times New Roman" w:hAnsi="Times New Roman"/>
          <w:sz w:val="24"/>
          <w:szCs w:val="24"/>
          <w:lang w:val="ru-RU"/>
        </w:rPr>
        <w:t xml:space="preserve"> республиканских, </w:t>
      </w:r>
    </w:p>
    <w:p w:rsidR="00563665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63665" w:rsidRPr="00FB11EF">
        <w:rPr>
          <w:rFonts w:ascii="Times New Roman" w:hAnsi="Times New Roman"/>
          <w:sz w:val="24"/>
          <w:szCs w:val="24"/>
          <w:lang w:val="ru-RU"/>
        </w:rPr>
        <w:t>баллы республиканских соревнований удваиваются при участии во всероссийских и международных соревнованиях.</w:t>
      </w:r>
    </w:p>
    <w:p w:rsidR="008076C2" w:rsidRPr="00FB11EF" w:rsidRDefault="008076C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76C2" w:rsidRPr="00FB11EF" w:rsidRDefault="008076C2" w:rsidP="00FB11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4. Посещаемость занятий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Критерии оценки: 10 баллов – посещение 80% занятий и более.</w:t>
      </w:r>
      <w:r w:rsidR="003D4AC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На контрольные занятия могут быть допущены студенты, посетившие не менее 80% занятий. Не допускаются студенты, имеющие пропуски занятий без уважительных причин. </w:t>
      </w:r>
    </w:p>
    <w:p w:rsidR="00F13292" w:rsidRPr="00FB11EF" w:rsidRDefault="00F13292" w:rsidP="00FB11EF">
      <w:pPr>
        <w:pStyle w:val="Default"/>
        <w:ind w:firstLine="708"/>
        <w:jc w:val="both"/>
      </w:pPr>
      <w:r w:rsidRPr="00FB11EF">
        <w:t>В соответствии с утвержденным учебным планом по дисциплине</w:t>
      </w:r>
      <w:r w:rsidR="008F3EBD" w:rsidRPr="00FB11EF">
        <w:t xml:space="preserve"> </w:t>
      </w:r>
      <w:r w:rsidRPr="00FB11EF">
        <w:t>«Элективные дисциплины по физической культуре и спорту» предусмотрен</w:t>
      </w:r>
      <w:r w:rsidR="00702A46" w:rsidRPr="00FB11EF">
        <w:t>ы практические занятия (ПЗ)</w:t>
      </w:r>
      <w:r w:rsidRPr="00FB11EF">
        <w:t xml:space="preserve">: </w:t>
      </w:r>
    </w:p>
    <w:p w:rsidR="00F13292" w:rsidRPr="00FB11EF" w:rsidRDefault="008F3EBD" w:rsidP="00FB11EF">
      <w:pPr>
        <w:pStyle w:val="Default"/>
        <w:jc w:val="both"/>
      </w:pPr>
      <w:r w:rsidRPr="00FB11EF">
        <w:t>1</w:t>
      </w:r>
      <w:r w:rsidR="00F13292" w:rsidRPr="00FB11EF">
        <w:t xml:space="preserve"> семестр – </w:t>
      </w:r>
      <w:r w:rsidR="007A5408" w:rsidRPr="00FB11EF">
        <w:t>18</w:t>
      </w:r>
      <w:r w:rsidR="00702A46" w:rsidRPr="00FB11EF">
        <w:t xml:space="preserve"> ПЗ</w:t>
      </w:r>
      <w:r w:rsidR="00F13292" w:rsidRPr="00FB11EF">
        <w:t xml:space="preserve">. </w:t>
      </w:r>
      <w:r w:rsidR="00221041" w:rsidRPr="00FB11EF">
        <w:t xml:space="preserve">Минимальное </w:t>
      </w:r>
      <w:r w:rsidR="00702A46" w:rsidRPr="00FB11EF">
        <w:t xml:space="preserve">количество </w:t>
      </w:r>
      <w:r w:rsidR="00221041" w:rsidRPr="00FB11EF">
        <w:t>посещени</w:t>
      </w:r>
      <w:r w:rsidR="00702A46" w:rsidRPr="00FB11EF">
        <w:t>й</w:t>
      </w:r>
      <w:r w:rsidR="00221041" w:rsidRPr="00FB11EF">
        <w:t xml:space="preserve"> – 14 </w:t>
      </w:r>
      <w:r w:rsidR="00702A46" w:rsidRPr="00FB11EF">
        <w:t xml:space="preserve">ПЗ. </w:t>
      </w:r>
      <w:r w:rsidR="00F13292" w:rsidRPr="00FB11EF">
        <w:t xml:space="preserve">За посещение 1 занятия </w:t>
      </w:r>
      <w:proofErr w:type="gramStart"/>
      <w:r w:rsidR="00F13292" w:rsidRPr="00FB11EF">
        <w:t>обучающийся</w:t>
      </w:r>
      <w:proofErr w:type="gramEnd"/>
      <w:r w:rsidR="00F13292" w:rsidRPr="00FB11EF">
        <w:t xml:space="preserve"> набирает 0,</w:t>
      </w:r>
      <w:r w:rsidR="00702A46" w:rsidRPr="00FB11EF">
        <w:t>55</w:t>
      </w:r>
      <w:r w:rsidR="00F13292" w:rsidRPr="00FB11EF">
        <w:t xml:space="preserve"> балла. </w:t>
      </w:r>
    </w:p>
    <w:p w:rsidR="00F13292" w:rsidRPr="00FB11EF" w:rsidRDefault="008F3EBD" w:rsidP="00FB11EF">
      <w:pPr>
        <w:pStyle w:val="Default"/>
        <w:jc w:val="both"/>
      </w:pPr>
      <w:r w:rsidRPr="00FB11EF">
        <w:t>2</w:t>
      </w:r>
      <w:r w:rsidR="00F13292" w:rsidRPr="00FB11EF">
        <w:t xml:space="preserve"> семестр – </w:t>
      </w:r>
      <w:r w:rsidR="007A5408" w:rsidRPr="00FB11EF">
        <w:t>15</w:t>
      </w:r>
      <w:r w:rsidR="00F13292" w:rsidRPr="00FB11EF">
        <w:t xml:space="preserve"> </w:t>
      </w:r>
      <w:r w:rsidR="00702A46" w:rsidRPr="00FB11EF">
        <w:t>ПЗ</w:t>
      </w:r>
      <w:r w:rsidR="00F13292" w:rsidRPr="00FB11EF">
        <w:t xml:space="preserve">. </w:t>
      </w:r>
      <w:r w:rsidR="00702A46" w:rsidRPr="00FB11EF">
        <w:t xml:space="preserve">Минимальное количество посещений – 12 ПЗ. За посещение 1 занятия </w:t>
      </w:r>
      <w:proofErr w:type="gramStart"/>
      <w:r w:rsidR="00702A46" w:rsidRPr="00FB11EF">
        <w:t>обучающийся</w:t>
      </w:r>
      <w:proofErr w:type="gramEnd"/>
      <w:r w:rsidR="00702A46" w:rsidRPr="00FB11EF">
        <w:t xml:space="preserve"> набирает 0,66 балла.</w:t>
      </w:r>
    </w:p>
    <w:p w:rsidR="00702A46" w:rsidRPr="00FB11EF" w:rsidRDefault="008F3EBD" w:rsidP="00FB11EF">
      <w:pPr>
        <w:pStyle w:val="Default"/>
        <w:jc w:val="both"/>
      </w:pPr>
      <w:r w:rsidRPr="00FB11EF">
        <w:t xml:space="preserve">3 </w:t>
      </w:r>
      <w:r w:rsidR="00F13292" w:rsidRPr="00FB11EF">
        <w:t xml:space="preserve">семестр – </w:t>
      </w:r>
      <w:r w:rsidR="007A5408" w:rsidRPr="00FB11EF">
        <w:t>32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 xml:space="preserve">Минимальное количество посещений – 25 ПЗ. За посещение 1 занятия </w:t>
      </w:r>
      <w:proofErr w:type="gramStart"/>
      <w:r w:rsidR="00702A46" w:rsidRPr="00FB11EF">
        <w:t>обучающийся</w:t>
      </w:r>
      <w:proofErr w:type="gramEnd"/>
      <w:r w:rsidR="00702A46" w:rsidRPr="00FB11EF">
        <w:t xml:space="preserve"> набирает 0,31 балла.</w:t>
      </w:r>
    </w:p>
    <w:p w:rsidR="00F13292" w:rsidRPr="00FB11EF" w:rsidRDefault="008F3EBD" w:rsidP="00FB11EF">
      <w:pPr>
        <w:pStyle w:val="Default"/>
        <w:jc w:val="both"/>
      </w:pPr>
      <w:r w:rsidRPr="00FB11EF">
        <w:t>4</w:t>
      </w:r>
      <w:r w:rsidR="00F13292" w:rsidRPr="00FB11EF">
        <w:t xml:space="preserve"> семестр – </w:t>
      </w:r>
      <w:r w:rsidR="007A5408" w:rsidRPr="00FB11EF">
        <w:t>30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 xml:space="preserve">Минимальное количество посещений – 24 ПЗ. За посещение 1 занятия </w:t>
      </w:r>
      <w:proofErr w:type="gramStart"/>
      <w:r w:rsidR="00702A46" w:rsidRPr="00FB11EF">
        <w:t>обучающийся</w:t>
      </w:r>
      <w:proofErr w:type="gramEnd"/>
      <w:r w:rsidR="00702A46" w:rsidRPr="00FB11EF">
        <w:t xml:space="preserve"> набирает 0,33 балла.</w:t>
      </w:r>
    </w:p>
    <w:p w:rsidR="00F13292" w:rsidRPr="00FB11EF" w:rsidRDefault="008F3EBD" w:rsidP="00FB11EF">
      <w:pPr>
        <w:pStyle w:val="Default"/>
        <w:jc w:val="both"/>
      </w:pPr>
      <w:r w:rsidRPr="00FB11EF">
        <w:t>5</w:t>
      </w:r>
      <w:r w:rsidR="00F13292" w:rsidRPr="00FB11EF">
        <w:t xml:space="preserve"> семестр – 2</w:t>
      </w:r>
      <w:r w:rsidR="007A5408" w:rsidRPr="00FB11EF">
        <w:t>6</w:t>
      </w:r>
      <w:r w:rsidR="00702A46" w:rsidRPr="00FB11EF">
        <w:t xml:space="preserve"> ПЗ</w:t>
      </w:r>
      <w:r w:rsidR="00F13292" w:rsidRPr="00FB11EF">
        <w:t xml:space="preserve">. </w:t>
      </w:r>
      <w:r w:rsidR="00702A46" w:rsidRPr="00FB11EF">
        <w:t xml:space="preserve">Минимальное количество посещений – 21 ПЗ. За посещение 1 занятия </w:t>
      </w:r>
      <w:proofErr w:type="gramStart"/>
      <w:r w:rsidR="00702A46" w:rsidRPr="00FB11EF">
        <w:t>обучающийся</w:t>
      </w:r>
      <w:proofErr w:type="gramEnd"/>
      <w:r w:rsidR="00702A46" w:rsidRPr="00FB11EF">
        <w:t xml:space="preserve"> набирает 0,38 балла.</w:t>
      </w:r>
      <w:r w:rsidR="00F13292" w:rsidRPr="00FB11EF">
        <w:t xml:space="preserve"> </w:t>
      </w:r>
    </w:p>
    <w:p w:rsidR="00F13292" w:rsidRPr="00FB11EF" w:rsidRDefault="008F3EBD" w:rsidP="00FB11EF">
      <w:pPr>
        <w:pStyle w:val="Default"/>
        <w:jc w:val="both"/>
      </w:pPr>
      <w:r w:rsidRPr="00FB11EF">
        <w:t>6</w:t>
      </w:r>
      <w:r w:rsidR="00F13292" w:rsidRPr="00FB11EF">
        <w:t xml:space="preserve"> семестр – </w:t>
      </w:r>
      <w:r w:rsidR="007A5408" w:rsidRPr="00FB11EF">
        <w:t>43</w:t>
      </w:r>
      <w:r w:rsidR="00F13292" w:rsidRPr="00FB11EF">
        <w:t xml:space="preserve"> </w:t>
      </w:r>
      <w:r w:rsidR="00702A46" w:rsidRPr="00FB11EF">
        <w:t>ПЗ</w:t>
      </w:r>
      <w:r w:rsidR="00F13292" w:rsidRPr="00FB11EF">
        <w:t xml:space="preserve">. </w:t>
      </w:r>
      <w:r w:rsidR="00702A46" w:rsidRPr="00FB11EF">
        <w:t xml:space="preserve">Минимальное количество посещений – 34 ПЗ. За посещение 1 занятия </w:t>
      </w:r>
      <w:proofErr w:type="gramStart"/>
      <w:r w:rsidR="00702A46" w:rsidRPr="00FB11EF">
        <w:t>обучающийся</w:t>
      </w:r>
      <w:proofErr w:type="gramEnd"/>
      <w:r w:rsidR="00702A46" w:rsidRPr="00FB11EF">
        <w:t xml:space="preserve"> набирает 0,23 балла</w:t>
      </w:r>
      <w:r w:rsidR="00F13292" w:rsidRPr="00FB11EF"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738A" w:rsidRPr="00FB11EF" w:rsidRDefault="009D738A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B11EF">
        <w:rPr>
          <w:rFonts w:ascii="Times New Roman" w:hAnsi="Times New Roman"/>
          <w:b/>
          <w:sz w:val="24"/>
          <w:szCs w:val="24"/>
          <w:lang w:val="ru-RU"/>
        </w:rPr>
        <w:t>Альтернативные формы работы для студентов, пропустившим более 50% занятий по медицинским показаниям.</w:t>
      </w:r>
      <w:proofErr w:type="gramEnd"/>
    </w:p>
    <w:p w:rsidR="004C592B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Студенты, пропустившие более 50% занятий по 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>м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едицинск</w:t>
      </w:r>
      <w:r w:rsidR="0012477E" w:rsidRPr="00FB11EF">
        <w:rPr>
          <w:rFonts w:ascii="Times New Roman" w:hAnsi="Times New Roman"/>
          <w:sz w:val="24"/>
          <w:szCs w:val="24"/>
          <w:lang w:val="ru-RU"/>
        </w:rPr>
        <w:t xml:space="preserve">им показаниям, имеют возможность получить баллы за альтернативные формы работы: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реферат</w:t>
      </w:r>
      <w:r w:rsidR="00EA3286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>и его защит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а</w:t>
      </w:r>
      <w:r w:rsidR="00EA3286" w:rsidRPr="00FB11EF">
        <w:rPr>
          <w:rFonts w:ascii="Times New Roman" w:hAnsi="Times New Roman"/>
          <w:b/>
          <w:sz w:val="24"/>
          <w:szCs w:val="24"/>
          <w:lang w:val="ru-RU"/>
        </w:rPr>
        <w:t xml:space="preserve"> с презентацией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, участие в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научн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ых мероприятиях</w:t>
      </w:r>
      <w:r w:rsidR="004C592B" w:rsidRPr="00FB11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2477E" w:rsidRPr="00FB11EF">
        <w:rPr>
          <w:rFonts w:ascii="Times New Roman" w:hAnsi="Times New Roman"/>
          <w:b/>
          <w:sz w:val="24"/>
          <w:szCs w:val="24"/>
          <w:lang w:val="ru-RU"/>
        </w:rPr>
        <w:t>по профилю дисциплины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8076C2" w:rsidRPr="00FB11EF" w:rsidRDefault="008076C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Р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еферат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выполня</w:t>
      </w:r>
      <w:r w:rsidR="004C592B" w:rsidRPr="00FB11EF">
        <w:rPr>
          <w:rFonts w:ascii="Times New Roman" w:hAnsi="Times New Roman"/>
          <w:sz w:val="24"/>
          <w:szCs w:val="24"/>
          <w:lang w:val="ru-RU"/>
        </w:rPr>
        <w:t>е</w:t>
      </w:r>
      <w:r w:rsidRPr="00FB11EF">
        <w:rPr>
          <w:rFonts w:ascii="Times New Roman" w:hAnsi="Times New Roman"/>
          <w:sz w:val="24"/>
          <w:szCs w:val="24"/>
          <w:lang w:val="ru-RU"/>
        </w:rPr>
        <w:t>тся в объеме до 10-15 страниц печатного текста. При оценке учитывается содержание работы, а также умение студента излагать и обобщать свои мысли, аргументировано отвечать на вопросы.</w:t>
      </w:r>
    </w:p>
    <w:p w:rsidR="00CB3418" w:rsidRPr="00FB11EF" w:rsidRDefault="00CB3418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Тема реферата выбирается совместно с преподавателем, возможно предложение интересующей студента темы.</w:t>
      </w:r>
    </w:p>
    <w:p w:rsidR="008076C2" w:rsidRPr="00FB11EF" w:rsidRDefault="005D4452" w:rsidP="00FB11EF">
      <w:pPr>
        <w:tabs>
          <w:tab w:val="num" w:pos="72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Примерные т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емы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6C2" w:rsidRPr="00FB11EF">
        <w:rPr>
          <w:rFonts w:ascii="Times New Roman" w:hAnsi="Times New Roman"/>
          <w:sz w:val="24"/>
          <w:szCs w:val="24"/>
        </w:rPr>
        <w:t>рефератов</w:t>
      </w:r>
      <w:proofErr w:type="spellEnd"/>
      <w:r w:rsidR="008076C2" w:rsidRPr="00FB11EF">
        <w:rPr>
          <w:rFonts w:ascii="Times New Roman" w:hAnsi="Times New Roman"/>
          <w:sz w:val="24"/>
          <w:szCs w:val="24"/>
        </w:rPr>
        <w:t>: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солнцем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воздухом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Закаливание водой и его значение для организма.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«Йога».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</w:t>
      </w:r>
      <w:proofErr w:type="spellStart"/>
      <w:r w:rsidRPr="00FB11EF">
        <w:rPr>
          <w:rFonts w:ascii="Times New Roman" w:hAnsi="Times New Roman"/>
          <w:sz w:val="24"/>
          <w:szCs w:val="24"/>
          <w:lang w:val="ru-RU"/>
        </w:rPr>
        <w:t>Пилатес</w:t>
      </w:r>
      <w:proofErr w:type="spellEnd"/>
      <w:r w:rsidRPr="00FB11EF">
        <w:rPr>
          <w:rFonts w:ascii="Times New Roman" w:hAnsi="Times New Roman"/>
          <w:sz w:val="24"/>
          <w:szCs w:val="24"/>
          <w:lang w:val="ru-RU"/>
        </w:rPr>
        <w:t>».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Использование на занятиях элементов оздоровительной системы «Силовой тренинг».</w:t>
      </w:r>
    </w:p>
    <w:p w:rsidR="005D4452" w:rsidRPr="00FB11EF" w:rsidRDefault="005D445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Совершенствование отдельных физических качеств с учетом имеющихся отклонений в состоянии здоровья.</w:t>
      </w:r>
    </w:p>
    <w:p w:rsidR="005D4452" w:rsidRPr="00FB11EF" w:rsidRDefault="005D445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Индивидуальная оздоровительная программа.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Индивидуальная оздоровительная программа с учетом имеющихся отклонений в состоянии здоровья.</w:t>
      </w:r>
    </w:p>
    <w:p w:rsidR="008076C2" w:rsidRPr="00FB11EF" w:rsidRDefault="008076C2" w:rsidP="00FB11EF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Производственная гимнастика с учетом будущей профессиональной деятельности.</w:t>
      </w: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D4452" w:rsidRPr="00FB11EF" w:rsidRDefault="005D4452" w:rsidP="00FB11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Требования к оформлению: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Реферат </w:t>
      </w: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должен быть выполнен в программе </w:t>
      </w:r>
      <w:proofErr w:type="spellStart"/>
      <w:r w:rsidRPr="00FB11EF">
        <w:rPr>
          <w:rFonts w:ascii="Times New Roman" w:hAnsi="Times New Roman"/>
          <w:color w:val="000000"/>
          <w:sz w:val="24"/>
          <w:szCs w:val="24"/>
        </w:rPr>
        <w:t>MicrosoftOfficeWord</w:t>
      </w:r>
      <w:proofErr w:type="spellEnd"/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одном файле. Ф</w:t>
      </w:r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ормат А</w:t>
      </w:r>
      <w:proofErr w:type="gramStart"/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4</w:t>
      </w:r>
      <w:proofErr w:type="gramEnd"/>
      <w:r w:rsidRPr="00FB11EF">
        <w:rPr>
          <w:rFonts w:ascii="Times New Roman" w:hAnsi="Times New Roman"/>
          <w:color w:val="262626"/>
          <w:sz w:val="24"/>
          <w:szCs w:val="24"/>
          <w:lang w:val="ru-RU"/>
        </w:rPr>
        <w:t>, книжная ориентация.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 xml:space="preserve">В структуру должны входить: титульный лист с названием министерства, учреждения, на базе которого идет обучение, название работы, ФИО автора, преподавателя; план с указанием страниц; введение (краткое), основная часть, выводы или заключение, список литературы, приложения. </w:t>
      </w:r>
      <w:proofErr w:type="gramEnd"/>
    </w:p>
    <w:p w:rsidR="005D4452" w:rsidRPr="00FB11EF" w:rsidRDefault="005D4452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3. Оформление: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3.1. Объем</w:t>
      </w:r>
      <w:r w:rsidRPr="00FB11E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от 10 до 15 страниц А</w:t>
      </w:r>
      <w:proofErr w:type="gramStart"/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4</w:t>
      </w:r>
      <w:proofErr w:type="gramEnd"/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формата, основное содержание статьи и список литературы (шрифт - 14 </w:t>
      </w:r>
      <w:r w:rsidRPr="00FB11EF">
        <w:rPr>
          <w:rFonts w:ascii="Times New Roman" w:hAnsi="Times New Roman"/>
          <w:color w:val="333333"/>
          <w:sz w:val="24"/>
          <w:szCs w:val="24"/>
        </w:rPr>
        <w:t>Times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New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color w:val="333333"/>
          <w:sz w:val="24"/>
          <w:szCs w:val="24"/>
        </w:rPr>
        <w:t>Roman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, интервал – 1.5, поля: слева – 2,5 см, справа – 1 см, верх, низ – 2 см), включая таблицы, рисунки, список литературы, приложения. </w:t>
      </w:r>
    </w:p>
    <w:p w:rsidR="005D4452" w:rsidRPr="00FB11EF" w:rsidRDefault="005D4452" w:rsidP="00FB11E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>3.2. Список литературы</w:t>
      </w:r>
      <w:r w:rsidR="002E57C9"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 – не менее 3-х</w:t>
      </w:r>
      <w:r w:rsidRPr="00FB11EF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источников. </w:t>
      </w:r>
      <w:proofErr w:type="gramStart"/>
      <w:r w:rsidRPr="00FB11EF">
        <w:rPr>
          <w:rFonts w:ascii="Times New Roman" w:hAnsi="Times New Roman"/>
          <w:sz w:val="24"/>
          <w:szCs w:val="24"/>
          <w:lang w:val="ru-RU"/>
        </w:rPr>
        <w:t xml:space="preserve">Список литературы должен 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состоять </w:t>
      </w:r>
      <w:r w:rsidRPr="00FB11EF">
        <w:rPr>
          <w:rFonts w:ascii="Times New Roman" w:hAnsi="Times New Roman"/>
          <w:sz w:val="24"/>
          <w:szCs w:val="24"/>
          <w:lang w:val="ru-RU"/>
        </w:rPr>
        <w:t>минимум на 70% из работ, опубликованных за последние 10 лет.</w:t>
      </w:r>
      <w:proofErr w:type="gramEnd"/>
    </w:p>
    <w:p w:rsidR="007474D7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/>
          <w:sz w:val="24"/>
          <w:szCs w:val="24"/>
          <w:lang w:val="ru-RU"/>
        </w:rPr>
        <w:t>Критерии оценки: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60 баллов («зачтено»)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– работа соответствует всем требованиям написания и защиты реферата с презентацией.</w:t>
      </w:r>
    </w:p>
    <w:p w:rsidR="005D4452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Критерии оценки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 xml:space="preserve"> реферата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2E57C9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 xml:space="preserve">правильное </w:t>
      </w:r>
      <w:r w:rsidRPr="00FB11EF">
        <w:rPr>
          <w:rFonts w:ascii="Times New Roman" w:hAnsi="Times New Roman"/>
          <w:sz w:val="24"/>
          <w:szCs w:val="24"/>
          <w:lang w:val="ru-RU"/>
        </w:rPr>
        <w:t>оформлен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>ие реферата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F962B0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соответствие содержания реферата заявленной теме</w:t>
      </w:r>
      <w:r w:rsidRPr="00FB11EF">
        <w:rPr>
          <w:rFonts w:ascii="Times New Roman" w:hAnsi="Times New Roman"/>
          <w:sz w:val="24"/>
          <w:szCs w:val="24"/>
          <w:lang w:val="ru-RU"/>
        </w:rPr>
        <w:t>,</w:t>
      </w:r>
    </w:p>
    <w:p w:rsidR="00B8001A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 xml:space="preserve">раскрываются основные аспекты проблемы, </w:t>
      </w:r>
    </w:p>
    <w:p w:rsidR="00F962B0" w:rsidRPr="00FB11EF" w:rsidRDefault="00B8001A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iCs/>
          <w:sz w:val="24"/>
          <w:szCs w:val="24"/>
          <w:lang w:val="ru-RU"/>
        </w:rPr>
        <w:t>- содержит изложение мнения авторов и собственные суждения,</w:t>
      </w:r>
    </w:p>
    <w:p w:rsidR="00F962B0" w:rsidRPr="00FB11EF" w:rsidRDefault="00F962B0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методически грамотный подбор упражнений, мероприятий в приложениях,</w:t>
      </w:r>
    </w:p>
    <w:p w:rsidR="005D4452" w:rsidRPr="00FB11EF" w:rsidRDefault="002E57C9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-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62B0" w:rsidRPr="00FB11EF">
        <w:rPr>
          <w:rFonts w:ascii="Times New Roman" w:hAnsi="Times New Roman"/>
          <w:sz w:val="24"/>
          <w:szCs w:val="24"/>
          <w:lang w:val="ru-RU"/>
        </w:rPr>
        <w:t xml:space="preserve">логичность сделанных выводов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в соответствии с поставленными задачами</w:t>
      </w:r>
      <w:r w:rsidR="00F13292" w:rsidRPr="00FB11EF">
        <w:rPr>
          <w:rFonts w:ascii="Times New Roman" w:hAnsi="Times New Roman"/>
          <w:sz w:val="24"/>
          <w:szCs w:val="24"/>
          <w:lang w:val="ru-RU"/>
        </w:rPr>
        <w:t>.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3292" w:rsidRPr="00FB11EF" w:rsidRDefault="00F13292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>Если реферат соответствует перечисленным критериям, то преподаватель дает д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опуск к его защите.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t xml:space="preserve">В случае несоответствия критериям или недостаточно полноты </w:t>
      </w:r>
      <w:r w:rsidR="007474D7" w:rsidRPr="00FB11EF">
        <w:rPr>
          <w:rFonts w:ascii="Times New Roman" w:hAnsi="Times New Roman"/>
          <w:sz w:val="24"/>
          <w:szCs w:val="24"/>
          <w:lang w:val="ru-RU"/>
        </w:rPr>
        <w:lastRenderedPageBreak/>
        <w:t>содержания реферат отдается на доработку.</w:t>
      </w:r>
    </w:p>
    <w:p w:rsidR="002E57C9" w:rsidRPr="00FB11EF" w:rsidRDefault="007474D7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 xml:space="preserve">Критерии 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>защит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ы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реферата с презентацией</w:t>
      </w:r>
      <w:r w:rsidR="00894C14" w:rsidRPr="00FB11EF">
        <w:rPr>
          <w:rFonts w:ascii="Times New Roman" w:hAnsi="Times New Roman"/>
          <w:sz w:val="24"/>
          <w:szCs w:val="24"/>
          <w:lang w:val="ru-RU"/>
        </w:rPr>
        <w:t>:</w:t>
      </w:r>
    </w:p>
    <w:p w:rsidR="00894C14" w:rsidRPr="00FB11EF" w:rsidRDefault="00894C14" w:rsidP="00FB1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sz w:val="24"/>
          <w:szCs w:val="24"/>
          <w:lang w:val="ru-RU"/>
        </w:rPr>
        <w:t xml:space="preserve">- студент отвечает четко и всесторонне, 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раскрывает основные аспекты проблемы, </w:t>
      </w:r>
      <w:r w:rsidRPr="00FB11EF">
        <w:rPr>
          <w:rFonts w:ascii="Times New Roman" w:hAnsi="Times New Roman"/>
          <w:sz w:val="24"/>
          <w:szCs w:val="24"/>
          <w:lang w:val="ru-RU"/>
        </w:rPr>
        <w:t>умеет оценивать факты, самостоятельно рассуждает,</w:t>
      </w:r>
      <w:r w:rsidR="00B8001A" w:rsidRPr="00FB11E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FB11EF">
        <w:rPr>
          <w:rFonts w:ascii="Times New Roman" w:hAnsi="Times New Roman"/>
          <w:sz w:val="24"/>
          <w:szCs w:val="24"/>
          <w:lang w:val="ru-RU"/>
        </w:rPr>
        <w:t>обоснов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ывает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выводы и разъясня</w:t>
      </w:r>
      <w:r w:rsidR="00B8001A" w:rsidRPr="00FB11EF">
        <w:rPr>
          <w:rFonts w:ascii="Times New Roman" w:hAnsi="Times New Roman"/>
          <w:sz w:val="24"/>
          <w:szCs w:val="24"/>
          <w:lang w:val="ru-RU"/>
        </w:rPr>
        <w:t>ет</w:t>
      </w:r>
      <w:r w:rsidRPr="00FB11EF">
        <w:rPr>
          <w:rFonts w:ascii="Times New Roman" w:hAnsi="Times New Roman"/>
          <w:sz w:val="24"/>
          <w:szCs w:val="24"/>
          <w:lang w:val="ru-RU"/>
        </w:rPr>
        <w:t xml:space="preserve"> их в логической последовательности. </w:t>
      </w:r>
    </w:p>
    <w:p w:rsidR="005D4452" w:rsidRPr="00FB11EF" w:rsidRDefault="00494A59" w:rsidP="00FB1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B11EF">
        <w:rPr>
          <w:rFonts w:ascii="Times New Roman" w:hAnsi="Times New Roman"/>
          <w:b/>
          <w:sz w:val="24"/>
          <w:szCs w:val="24"/>
          <w:lang w:val="ru-RU"/>
        </w:rPr>
        <w:t>0 баллов (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н</w:t>
      </w:r>
      <w:r w:rsidR="005D4452" w:rsidRPr="00FB11EF">
        <w:rPr>
          <w:rFonts w:ascii="Times New Roman" w:hAnsi="Times New Roman"/>
          <w:b/>
          <w:sz w:val="24"/>
          <w:szCs w:val="24"/>
          <w:lang w:val="ru-RU"/>
        </w:rPr>
        <w:t>е зачтено»</w:t>
      </w:r>
      <w:r w:rsidRPr="00FB11EF">
        <w:rPr>
          <w:rFonts w:ascii="Times New Roman" w:hAnsi="Times New Roman"/>
          <w:b/>
          <w:sz w:val="24"/>
          <w:szCs w:val="24"/>
          <w:lang w:val="ru-RU"/>
        </w:rPr>
        <w:t>)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выставляется, если студент не</w:t>
      </w:r>
      <w:r w:rsidR="00702A46" w:rsidRPr="00FB11EF">
        <w:rPr>
          <w:rFonts w:ascii="Times New Roman" w:hAnsi="Times New Roman"/>
          <w:sz w:val="24"/>
          <w:szCs w:val="24"/>
          <w:lang w:val="ru-RU"/>
        </w:rPr>
        <w:t xml:space="preserve"> подготовил и не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 смог защитить реферат в соответствии с перечисленными критериями, в ответе имеются существенные недостатки, в рассуждениях допускаются ошибки, студент не умеет логически обосновать свои мысли</w:t>
      </w:r>
      <w:r w:rsidR="009D738A" w:rsidRPr="00FB11EF">
        <w:rPr>
          <w:rFonts w:ascii="Times New Roman" w:hAnsi="Times New Roman"/>
          <w:sz w:val="24"/>
          <w:szCs w:val="24"/>
          <w:lang w:val="ru-RU"/>
        </w:rPr>
        <w:t>, отсутствует презентация</w:t>
      </w:r>
      <w:r w:rsidR="005D4452" w:rsidRPr="00FB11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D4452" w:rsidRPr="00FB11EF" w:rsidRDefault="005D445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6B8D" w:rsidRPr="00FB11EF" w:rsidRDefault="00D56B8D" w:rsidP="00FB11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3270F" w:rsidRPr="00FB11EF" w:rsidRDefault="0053270F" w:rsidP="00FB11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6B8D" w:rsidRPr="00FB11EF" w:rsidRDefault="00D56B8D" w:rsidP="00FB1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0C2" w:rsidRPr="00FB11EF" w:rsidRDefault="000C70C2" w:rsidP="00FB1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C70C2" w:rsidRPr="00FB11EF" w:rsidSect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10" w:rsidRDefault="00F95210" w:rsidP="006F526E">
      <w:pPr>
        <w:spacing w:after="0" w:line="240" w:lineRule="auto"/>
      </w:pPr>
      <w:r>
        <w:separator/>
      </w:r>
    </w:p>
  </w:endnote>
  <w:endnote w:type="continuationSeparator" w:id="0">
    <w:p w:rsidR="00F95210" w:rsidRDefault="00F95210" w:rsidP="006F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10" w:rsidRDefault="00F95210" w:rsidP="006F526E">
      <w:pPr>
        <w:spacing w:after="0" w:line="240" w:lineRule="auto"/>
      </w:pPr>
      <w:r>
        <w:separator/>
      </w:r>
    </w:p>
  </w:footnote>
  <w:footnote w:type="continuationSeparator" w:id="0">
    <w:p w:rsidR="00F95210" w:rsidRDefault="00F95210" w:rsidP="006F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EC44A4C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">
    <w:nsid w:val="052471D2"/>
    <w:multiLevelType w:val="multilevel"/>
    <w:tmpl w:val="9D8A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5B82684"/>
    <w:multiLevelType w:val="hybridMultilevel"/>
    <w:tmpl w:val="98CA2BBA"/>
    <w:lvl w:ilvl="0" w:tplc="E9AC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F91"/>
    <w:multiLevelType w:val="singleLevel"/>
    <w:tmpl w:val="E37226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6">
    <w:nsid w:val="139C062D"/>
    <w:multiLevelType w:val="hybridMultilevel"/>
    <w:tmpl w:val="3626D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814D64"/>
    <w:multiLevelType w:val="hybridMultilevel"/>
    <w:tmpl w:val="1B34EB9C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8">
    <w:nsid w:val="219468B7"/>
    <w:multiLevelType w:val="hybridMultilevel"/>
    <w:tmpl w:val="8530E4B0"/>
    <w:lvl w:ilvl="0" w:tplc="DABE48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12EA4AC">
      <w:numFmt w:val="none"/>
      <w:lvlText w:val=""/>
      <w:lvlJc w:val="left"/>
      <w:pPr>
        <w:tabs>
          <w:tab w:val="num" w:pos="360"/>
        </w:tabs>
      </w:pPr>
    </w:lvl>
    <w:lvl w:ilvl="2" w:tplc="0A0A7D16">
      <w:numFmt w:val="none"/>
      <w:lvlText w:val=""/>
      <w:lvlJc w:val="left"/>
      <w:pPr>
        <w:tabs>
          <w:tab w:val="num" w:pos="360"/>
        </w:tabs>
      </w:pPr>
    </w:lvl>
    <w:lvl w:ilvl="3" w:tplc="471A2E3C">
      <w:numFmt w:val="none"/>
      <w:lvlText w:val=""/>
      <w:lvlJc w:val="left"/>
      <w:pPr>
        <w:tabs>
          <w:tab w:val="num" w:pos="360"/>
        </w:tabs>
      </w:pPr>
    </w:lvl>
    <w:lvl w:ilvl="4" w:tplc="0CAEB65E">
      <w:numFmt w:val="none"/>
      <w:lvlText w:val=""/>
      <w:lvlJc w:val="left"/>
      <w:pPr>
        <w:tabs>
          <w:tab w:val="num" w:pos="360"/>
        </w:tabs>
      </w:pPr>
    </w:lvl>
    <w:lvl w:ilvl="5" w:tplc="D1A8B4EC">
      <w:numFmt w:val="none"/>
      <w:lvlText w:val=""/>
      <w:lvlJc w:val="left"/>
      <w:pPr>
        <w:tabs>
          <w:tab w:val="num" w:pos="360"/>
        </w:tabs>
      </w:pPr>
    </w:lvl>
    <w:lvl w:ilvl="6" w:tplc="4A0AB084">
      <w:numFmt w:val="none"/>
      <w:lvlText w:val=""/>
      <w:lvlJc w:val="left"/>
      <w:pPr>
        <w:tabs>
          <w:tab w:val="num" w:pos="360"/>
        </w:tabs>
      </w:pPr>
    </w:lvl>
    <w:lvl w:ilvl="7" w:tplc="31C490E8">
      <w:numFmt w:val="none"/>
      <w:lvlText w:val=""/>
      <w:lvlJc w:val="left"/>
      <w:pPr>
        <w:tabs>
          <w:tab w:val="num" w:pos="360"/>
        </w:tabs>
      </w:pPr>
    </w:lvl>
    <w:lvl w:ilvl="8" w:tplc="8C980DF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980CD3"/>
    <w:multiLevelType w:val="hybridMultilevel"/>
    <w:tmpl w:val="D736B88C"/>
    <w:lvl w:ilvl="0" w:tplc="5A3C1AD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0">
    <w:nsid w:val="224E4079"/>
    <w:multiLevelType w:val="hybridMultilevel"/>
    <w:tmpl w:val="65E0D060"/>
    <w:lvl w:ilvl="0" w:tplc="A3EC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2356E"/>
    <w:multiLevelType w:val="hybridMultilevel"/>
    <w:tmpl w:val="2736CA40"/>
    <w:lvl w:ilvl="0" w:tplc="EC843D6E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9F13827"/>
    <w:multiLevelType w:val="hybridMultilevel"/>
    <w:tmpl w:val="A1304B64"/>
    <w:lvl w:ilvl="0" w:tplc="FA229480">
      <w:start w:val="2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C807C7"/>
    <w:multiLevelType w:val="hybridMultilevel"/>
    <w:tmpl w:val="94168520"/>
    <w:lvl w:ilvl="0" w:tplc="DED6455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4">
    <w:nsid w:val="2E871CA2"/>
    <w:multiLevelType w:val="hybridMultilevel"/>
    <w:tmpl w:val="E452BD22"/>
    <w:lvl w:ilvl="0" w:tplc="404A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5761A"/>
    <w:multiLevelType w:val="hybridMultilevel"/>
    <w:tmpl w:val="2AD0F07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6970"/>
    <w:multiLevelType w:val="hybridMultilevel"/>
    <w:tmpl w:val="8058263C"/>
    <w:lvl w:ilvl="0" w:tplc="D306043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D8748B"/>
    <w:multiLevelType w:val="hybridMultilevel"/>
    <w:tmpl w:val="9CD64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50D30"/>
    <w:multiLevelType w:val="hybridMultilevel"/>
    <w:tmpl w:val="E95AD4E2"/>
    <w:lvl w:ilvl="0" w:tplc="E940C3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D348EB"/>
    <w:multiLevelType w:val="hybridMultilevel"/>
    <w:tmpl w:val="06C87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E5FA6"/>
    <w:multiLevelType w:val="hybridMultilevel"/>
    <w:tmpl w:val="0C3CD46E"/>
    <w:lvl w:ilvl="0" w:tplc="2A30E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C7476"/>
    <w:multiLevelType w:val="hybridMultilevel"/>
    <w:tmpl w:val="4450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8446E"/>
    <w:multiLevelType w:val="multilevel"/>
    <w:tmpl w:val="F0BAC3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43DE4D91"/>
    <w:multiLevelType w:val="hybridMultilevel"/>
    <w:tmpl w:val="08DE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92AF3"/>
    <w:multiLevelType w:val="multilevel"/>
    <w:tmpl w:val="E5045E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48ED72D1"/>
    <w:multiLevelType w:val="hybridMultilevel"/>
    <w:tmpl w:val="C9C89CAA"/>
    <w:lvl w:ilvl="0" w:tplc="9288E07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21F1B"/>
    <w:multiLevelType w:val="hybridMultilevel"/>
    <w:tmpl w:val="5BCCFE1C"/>
    <w:lvl w:ilvl="0" w:tplc="2B246F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2E3E58E0">
      <w:numFmt w:val="none"/>
      <w:lvlText w:val=""/>
      <w:lvlJc w:val="left"/>
      <w:pPr>
        <w:tabs>
          <w:tab w:val="num" w:pos="360"/>
        </w:tabs>
      </w:pPr>
    </w:lvl>
    <w:lvl w:ilvl="2" w:tplc="0DDE3A58">
      <w:numFmt w:val="none"/>
      <w:lvlText w:val=""/>
      <w:lvlJc w:val="left"/>
      <w:pPr>
        <w:tabs>
          <w:tab w:val="num" w:pos="360"/>
        </w:tabs>
      </w:pPr>
    </w:lvl>
    <w:lvl w:ilvl="3" w:tplc="9AC86158">
      <w:numFmt w:val="none"/>
      <w:lvlText w:val=""/>
      <w:lvlJc w:val="left"/>
      <w:pPr>
        <w:tabs>
          <w:tab w:val="num" w:pos="360"/>
        </w:tabs>
      </w:pPr>
    </w:lvl>
    <w:lvl w:ilvl="4" w:tplc="EB0016DC">
      <w:numFmt w:val="none"/>
      <w:lvlText w:val=""/>
      <w:lvlJc w:val="left"/>
      <w:pPr>
        <w:tabs>
          <w:tab w:val="num" w:pos="360"/>
        </w:tabs>
      </w:pPr>
    </w:lvl>
    <w:lvl w:ilvl="5" w:tplc="588433E4">
      <w:numFmt w:val="none"/>
      <w:lvlText w:val=""/>
      <w:lvlJc w:val="left"/>
      <w:pPr>
        <w:tabs>
          <w:tab w:val="num" w:pos="360"/>
        </w:tabs>
      </w:pPr>
    </w:lvl>
    <w:lvl w:ilvl="6" w:tplc="08CCFC94">
      <w:numFmt w:val="none"/>
      <w:lvlText w:val=""/>
      <w:lvlJc w:val="left"/>
      <w:pPr>
        <w:tabs>
          <w:tab w:val="num" w:pos="360"/>
        </w:tabs>
      </w:pPr>
    </w:lvl>
    <w:lvl w:ilvl="7" w:tplc="46C0C44E">
      <w:numFmt w:val="none"/>
      <w:lvlText w:val=""/>
      <w:lvlJc w:val="left"/>
      <w:pPr>
        <w:tabs>
          <w:tab w:val="num" w:pos="360"/>
        </w:tabs>
      </w:pPr>
    </w:lvl>
    <w:lvl w:ilvl="8" w:tplc="69CAED8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316A77"/>
    <w:multiLevelType w:val="multilevel"/>
    <w:tmpl w:val="60A06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9">
    <w:nsid w:val="4EF30122"/>
    <w:multiLevelType w:val="hybridMultilevel"/>
    <w:tmpl w:val="5C12B260"/>
    <w:lvl w:ilvl="0" w:tplc="0419000F">
      <w:start w:val="1"/>
      <w:numFmt w:val="decimal"/>
      <w:lvlText w:val="%1."/>
      <w:lvlJc w:val="left"/>
      <w:pPr>
        <w:tabs>
          <w:tab w:val="num" w:pos="-421"/>
        </w:tabs>
        <w:ind w:left="-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9"/>
        </w:tabs>
        <w:ind w:left="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9"/>
        </w:tabs>
        <w:ind w:left="1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9"/>
        </w:tabs>
        <w:ind w:left="1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9"/>
        </w:tabs>
        <w:ind w:left="2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9"/>
        </w:tabs>
        <w:ind w:left="3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9"/>
        </w:tabs>
        <w:ind w:left="3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9"/>
        </w:tabs>
        <w:ind w:left="4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180"/>
      </w:pPr>
    </w:lvl>
  </w:abstractNum>
  <w:abstractNum w:abstractNumId="30">
    <w:nsid w:val="4FB053EE"/>
    <w:multiLevelType w:val="hybridMultilevel"/>
    <w:tmpl w:val="F9BC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06C97"/>
    <w:multiLevelType w:val="hybridMultilevel"/>
    <w:tmpl w:val="7676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C4BBA"/>
    <w:multiLevelType w:val="hybridMultilevel"/>
    <w:tmpl w:val="6046DF5C"/>
    <w:lvl w:ilvl="0" w:tplc="860017B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5722CE5"/>
    <w:multiLevelType w:val="hybridMultilevel"/>
    <w:tmpl w:val="FE20D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27600F"/>
    <w:multiLevelType w:val="hybridMultilevel"/>
    <w:tmpl w:val="D5B4FA1A"/>
    <w:lvl w:ilvl="0" w:tplc="6818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0B7A54"/>
    <w:multiLevelType w:val="hybridMultilevel"/>
    <w:tmpl w:val="94424884"/>
    <w:lvl w:ilvl="0" w:tplc="744AD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4A0806"/>
    <w:multiLevelType w:val="hybridMultilevel"/>
    <w:tmpl w:val="EDF6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56208"/>
    <w:multiLevelType w:val="multilevel"/>
    <w:tmpl w:val="6B701B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8">
    <w:nsid w:val="695123E4"/>
    <w:multiLevelType w:val="hybridMultilevel"/>
    <w:tmpl w:val="96EA01CE"/>
    <w:lvl w:ilvl="0" w:tplc="1BCA9A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B319A"/>
    <w:multiLevelType w:val="hybridMultilevel"/>
    <w:tmpl w:val="3558F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B266F4D"/>
    <w:multiLevelType w:val="hybridMultilevel"/>
    <w:tmpl w:val="B5540E8E"/>
    <w:lvl w:ilvl="0" w:tplc="CED686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E1D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F8A3EF7"/>
    <w:multiLevelType w:val="hybridMultilevel"/>
    <w:tmpl w:val="8280DB5A"/>
    <w:lvl w:ilvl="0" w:tplc="F6CEFC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9C6F7E"/>
    <w:multiLevelType w:val="hybridMultilevel"/>
    <w:tmpl w:val="2D5A4168"/>
    <w:lvl w:ilvl="0" w:tplc="0E809D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F476C"/>
    <w:multiLevelType w:val="hybridMultilevel"/>
    <w:tmpl w:val="5E8E0104"/>
    <w:lvl w:ilvl="0" w:tplc="EC02C26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A3FB2"/>
    <w:multiLevelType w:val="multilevel"/>
    <w:tmpl w:val="EDF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4756D"/>
    <w:multiLevelType w:val="hybridMultilevel"/>
    <w:tmpl w:val="A7B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23"/>
  </w:num>
  <w:num w:numId="8">
    <w:abstractNumId w:val="25"/>
  </w:num>
  <w:num w:numId="9">
    <w:abstractNumId w:val="28"/>
  </w:num>
  <w:num w:numId="10">
    <w:abstractNumId w:val="33"/>
  </w:num>
  <w:num w:numId="11">
    <w:abstractNumId w:val="29"/>
  </w:num>
  <w:num w:numId="12">
    <w:abstractNumId w:val="14"/>
  </w:num>
  <w:num w:numId="13">
    <w:abstractNumId w:val="12"/>
  </w:num>
  <w:num w:numId="14">
    <w:abstractNumId w:val="40"/>
  </w:num>
  <w:num w:numId="15">
    <w:abstractNumId w:val="2"/>
  </w:num>
  <w:num w:numId="16">
    <w:abstractNumId w:val="7"/>
  </w:num>
  <w:num w:numId="17">
    <w:abstractNumId w:val="9"/>
  </w:num>
  <w:num w:numId="18">
    <w:abstractNumId w:val="13"/>
  </w:num>
  <w:num w:numId="19">
    <w:abstractNumId w:val="45"/>
  </w:num>
  <w:num w:numId="20">
    <w:abstractNumId w:val="10"/>
  </w:num>
  <w:num w:numId="21">
    <w:abstractNumId w:val="36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  <w:num w:numId="30">
    <w:abstractNumId w:val="17"/>
  </w:num>
  <w:num w:numId="31">
    <w:abstractNumId w:val="32"/>
  </w:num>
  <w:num w:numId="32">
    <w:abstractNumId w:val="11"/>
  </w:num>
  <w:num w:numId="33">
    <w:abstractNumId w:val="26"/>
  </w:num>
  <w:num w:numId="34">
    <w:abstractNumId w:val="46"/>
  </w:num>
  <w:num w:numId="35">
    <w:abstractNumId w:val="24"/>
  </w:num>
  <w:num w:numId="36">
    <w:abstractNumId w:val="20"/>
  </w:num>
  <w:num w:numId="37">
    <w:abstractNumId w:val="18"/>
  </w:num>
  <w:num w:numId="38">
    <w:abstractNumId w:val="43"/>
  </w:num>
  <w:num w:numId="39">
    <w:abstractNumId w:val="34"/>
  </w:num>
  <w:num w:numId="40">
    <w:abstractNumId w:val="4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"/>
  </w:num>
  <w:num w:numId="44">
    <w:abstractNumId w:val="47"/>
  </w:num>
  <w:num w:numId="45">
    <w:abstractNumId w:val="35"/>
  </w:num>
  <w:num w:numId="46">
    <w:abstractNumId w:val="30"/>
  </w:num>
  <w:num w:numId="47">
    <w:abstractNumId w:val="31"/>
  </w:num>
  <w:num w:numId="48">
    <w:abstractNumId w:val="37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6"/>
    <w:rsid w:val="00005B26"/>
    <w:rsid w:val="0001676F"/>
    <w:rsid w:val="00021C70"/>
    <w:rsid w:val="000232A2"/>
    <w:rsid w:val="000317B1"/>
    <w:rsid w:val="00031907"/>
    <w:rsid w:val="000350B2"/>
    <w:rsid w:val="00037F2F"/>
    <w:rsid w:val="00044EC9"/>
    <w:rsid w:val="00046CC6"/>
    <w:rsid w:val="00054840"/>
    <w:rsid w:val="00057E58"/>
    <w:rsid w:val="00060947"/>
    <w:rsid w:val="000673C1"/>
    <w:rsid w:val="00085E74"/>
    <w:rsid w:val="0009591D"/>
    <w:rsid w:val="000972F6"/>
    <w:rsid w:val="000A0124"/>
    <w:rsid w:val="000B0BC4"/>
    <w:rsid w:val="000B7BF9"/>
    <w:rsid w:val="000C70C2"/>
    <w:rsid w:val="000D2935"/>
    <w:rsid w:val="000F30C1"/>
    <w:rsid w:val="000F540A"/>
    <w:rsid w:val="000F60AE"/>
    <w:rsid w:val="0010395D"/>
    <w:rsid w:val="00111091"/>
    <w:rsid w:val="00124571"/>
    <w:rsid w:val="0012477E"/>
    <w:rsid w:val="00135FBB"/>
    <w:rsid w:val="00136B64"/>
    <w:rsid w:val="00142B08"/>
    <w:rsid w:val="00155941"/>
    <w:rsid w:val="001562FB"/>
    <w:rsid w:val="00157D72"/>
    <w:rsid w:val="001674B3"/>
    <w:rsid w:val="00180BC5"/>
    <w:rsid w:val="00183B5D"/>
    <w:rsid w:val="00187A49"/>
    <w:rsid w:val="001919B4"/>
    <w:rsid w:val="00197DB3"/>
    <w:rsid w:val="001B23F0"/>
    <w:rsid w:val="001B64D4"/>
    <w:rsid w:val="001B7B08"/>
    <w:rsid w:val="001C1FF5"/>
    <w:rsid w:val="001D3E20"/>
    <w:rsid w:val="001E2A56"/>
    <w:rsid w:val="001E5819"/>
    <w:rsid w:val="001E6BF0"/>
    <w:rsid w:val="001F320A"/>
    <w:rsid w:val="001F4EF0"/>
    <w:rsid w:val="0020703A"/>
    <w:rsid w:val="002100D9"/>
    <w:rsid w:val="00221041"/>
    <w:rsid w:val="00226F19"/>
    <w:rsid w:val="002275EB"/>
    <w:rsid w:val="0023735E"/>
    <w:rsid w:val="00260C49"/>
    <w:rsid w:val="00270D97"/>
    <w:rsid w:val="0027768E"/>
    <w:rsid w:val="0028216A"/>
    <w:rsid w:val="00290661"/>
    <w:rsid w:val="00292A87"/>
    <w:rsid w:val="002930FB"/>
    <w:rsid w:val="002B0D18"/>
    <w:rsid w:val="002B40BF"/>
    <w:rsid w:val="002D0D3C"/>
    <w:rsid w:val="002D32B4"/>
    <w:rsid w:val="002E044E"/>
    <w:rsid w:val="002E2836"/>
    <w:rsid w:val="002E57C9"/>
    <w:rsid w:val="002E6E3E"/>
    <w:rsid w:val="003019E5"/>
    <w:rsid w:val="00304C8E"/>
    <w:rsid w:val="00305386"/>
    <w:rsid w:val="0032335F"/>
    <w:rsid w:val="003327C7"/>
    <w:rsid w:val="003333EB"/>
    <w:rsid w:val="00342162"/>
    <w:rsid w:val="00364D3A"/>
    <w:rsid w:val="00367051"/>
    <w:rsid w:val="0037087C"/>
    <w:rsid w:val="00372123"/>
    <w:rsid w:val="00391336"/>
    <w:rsid w:val="0039188A"/>
    <w:rsid w:val="003A076C"/>
    <w:rsid w:val="003C07E5"/>
    <w:rsid w:val="003C34C0"/>
    <w:rsid w:val="003C6A6A"/>
    <w:rsid w:val="003D4AC2"/>
    <w:rsid w:val="003E7685"/>
    <w:rsid w:val="003F70D9"/>
    <w:rsid w:val="004040C0"/>
    <w:rsid w:val="00405226"/>
    <w:rsid w:val="00410DA9"/>
    <w:rsid w:val="00412142"/>
    <w:rsid w:val="00414FC6"/>
    <w:rsid w:val="0041695F"/>
    <w:rsid w:val="004371CA"/>
    <w:rsid w:val="0044199A"/>
    <w:rsid w:val="00446BED"/>
    <w:rsid w:val="004544E0"/>
    <w:rsid w:val="00454A78"/>
    <w:rsid w:val="0046315E"/>
    <w:rsid w:val="0047172F"/>
    <w:rsid w:val="00491608"/>
    <w:rsid w:val="00492FDB"/>
    <w:rsid w:val="00493EE0"/>
    <w:rsid w:val="00493F55"/>
    <w:rsid w:val="00494A59"/>
    <w:rsid w:val="004A2C37"/>
    <w:rsid w:val="004A7512"/>
    <w:rsid w:val="004B0B33"/>
    <w:rsid w:val="004C592B"/>
    <w:rsid w:val="004C6EB8"/>
    <w:rsid w:val="004D1FD8"/>
    <w:rsid w:val="004D294B"/>
    <w:rsid w:val="004D2F9B"/>
    <w:rsid w:val="004D759E"/>
    <w:rsid w:val="004E4606"/>
    <w:rsid w:val="004E4E18"/>
    <w:rsid w:val="004F1BD0"/>
    <w:rsid w:val="004F1BFB"/>
    <w:rsid w:val="004F6793"/>
    <w:rsid w:val="004F6A9F"/>
    <w:rsid w:val="004F7FFC"/>
    <w:rsid w:val="00505F81"/>
    <w:rsid w:val="00516B75"/>
    <w:rsid w:val="0053270F"/>
    <w:rsid w:val="00556087"/>
    <w:rsid w:val="00563665"/>
    <w:rsid w:val="00564C77"/>
    <w:rsid w:val="005753FB"/>
    <w:rsid w:val="005B2ABD"/>
    <w:rsid w:val="005D1CEF"/>
    <w:rsid w:val="005D4452"/>
    <w:rsid w:val="005E628B"/>
    <w:rsid w:val="005F224D"/>
    <w:rsid w:val="005F2462"/>
    <w:rsid w:val="00605C93"/>
    <w:rsid w:val="00621BF4"/>
    <w:rsid w:val="00640C8C"/>
    <w:rsid w:val="00654785"/>
    <w:rsid w:val="00654D54"/>
    <w:rsid w:val="0067514B"/>
    <w:rsid w:val="00676EB0"/>
    <w:rsid w:val="00677F94"/>
    <w:rsid w:val="00682F4E"/>
    <w:rsid w:val="006863A2"/>
    <w:rsid w:val="0069750C"/>
    <w:rsid w:val="006A7EE4"/>
    <w:rsid w:val="006C0456"/>
    <w:rsid w:val="006C0AE7"/>
    <w:rsid w:val="006C2B39"/>
    <w:rsid w:val="006D3326"/>
    <w:rsid w:val="006D7A26"/>
    <w:rsid w:val="006E2B79"/>
    <w:rsid w:val="006F526E"/>
    <w:rsid w:val="006F70AB"/>
    <w:rsid w:val="0070044C"/>
    <w:rsid w:val="00702A46"/>
    <w:rsid w:val="0072259F"/>
    <w:rsid w:val="00733A94"/>
    <w:rsid w:val="00740FD9"/>
    <w:rsid w:val="007460C6"/>
    <w:rsid w:val="007474D7"/>
    <w:rsid w:val="00750030"/>
    <w:rsid w:val="0075133C"/>
    <w:rsid w:val="0075349B"/>
    <w:rsid w:val="00753ADF"/>
    <w:rsid w:val="007679A9"/>
    <w:rsid w:val="00770952"/>
    <w:rsid w:val="0077572C"/>
    <w:rsid w:val="00791E5A"/>
    <w:rsid w:val="007967C3"/>
    <w:rsid w:val="007A1071"/>
    <w:rsid w:val="007A3BB4"/>
    <w:rsid w:val="007A5408"/>
    <w:rsid w:val="007A5D88"/>
    <w:rsid w:val="007B0444"/>
    <w:rsid w:val="007B1CF1"/>
    <w:rsid w:val="007B260E"/>
    <w:rsid w:val="007B3564"/>
    <w:rsid w:val="007B5D79"/>
    <w:rsid w:val="007C0D98"/>
    <w:rsid w:val="007C7700"/>
    <w:rsid w:val="007C7AE3"/>
    <w:rsid w:val="007F012B"/>
    <w:rsid w:val="007F0695"/>
    <w:rsid w:val="007F2CAC"/>
    <w:rsid w:val="008040CD"/>
    <w:rsid w:val="0080572F"/>
    <w:rsid w:val="008065E0"/>
    <w:rsid w:val="008076C2"/>
    <w:rsid w:val="00825AAF"/>
    <w:rsid w:val="00841CA5"/>
    <w:rsid w:val="008465EC"/>
    <w:rsid w:val="0085160B"/>
    <w:rsid w:val="00851C57"/>
    <w:rsid w:val="00857650"/>
    <w:rsid w:val="008615D5"/>
    <w:rsid w:val="00870297"/>
    <w:rsid w:val="008707AD"/>
    <w:rsid w:val="00883DF6"/>
    <w:rsid w:val="00891D22"/>
    <w:rsid w:val="00894C14"/>
    <w:rsid w:val="008A2650"/>
    <w:rsid w:val="008A27F3"/>
    <w:rsid w:val="008B385D"/>
    <w:rsid w:val="008B4F4C"/>
    <w:rsid w:val="008C7F25"/>
    <w:rsid w:val="008D6673"/>
    <w:rsid w:val="008D69B2"/>
    <w:rsid w:val="008E1ABE"/>
    <w:rsid w:val="008E7BB6"/>
    <w:rsid w:val="008F3EBD"/>
    <w:rsid w:val="00901293"/>
    <w:rsid w:val="00904175"/>
    <w:rsid w:val="0091510C"/>
    <w:rsid w:val="00920238"/>
    <w:rsid w:val="00927F89"/>
    <w:rsid w:val="0093296D"/>
    <w:rsid w:val="00936073"/>
    <w:rsid w:val="00944552"/>
    <w:rsid w:val="009514FE"/>
    <w:rsid w:val="009553BB"/>
    <w:rsid w:val="009577FD"/>
    <w:rsid w:val="00970E22"/>
    <w:rsid w:val="00974D42"/>
    <w:rsid w:val="0097784E"/>
    <w:rsid w:val="009800E7"/>
    <w:rsid w:val="00982393"/>
    <w:rsid w:val="00983EA7"/>
    <w:rsid w:val="00987F02"/>
    <w:rsid w:val="0099288F"/>
    <w:rsid w:val="00995F74"/>
    <w:rsid w:val="00996CB9"/>
    <w:rsid w:val="0099771B"/>
    <w:rsid w:val="009B1E91"/>
    <w:rsid w:val="009C04FE"/>
    <w:rsid w:val="009C17E8"/>
    <w:rsid w:val="009C1AF6"/>
    <w:rsid w:val="009C515F"/>
    <w:rsid w:val="009C77A1"/>
    <w:rsid w:val="009D48D0"/>
    <w:rsid w:val="009D5B74"/>
    <w:rsid w:val="009D738A"/>
    <w:rsid w:val="009E1B88"/>
    <w:rsid w:val="009E3349"/>
    <w:rsid w:val="009E7732"/>
    <w:rsid w:val="00A07752"/>
    <w:rsid w:val="00A0780F"/>
    <w:rsid w:val="00A104D1"/>
    <w:rsid w:val="00A157CF"/>
    <w:rsid w:val="00A15921"/>
    <w:rsid w:val="00A2193E"/>
    <w:rsid w:val="00A33CCA"/>
    <w:rsid w:val="00A6046E"/>
    <w:rsid w:val="00A61D72"/>
    <w:rsid w:val="00A62F2B"/>
    <w:rsid w:val="00A6327E"/>
    <w:rsid w:val="00A63C3F"/>
    <w:rsid w:val="00A64564"/>
    <w:rsid w:val="00A64B1B"/>
    <w:rsid w:val="00A663AE"/>
    <w:rsid w:val="00A72474"/>
    <w:rsid w:val="00A8301B"/>
    <w:rsid w:val="00A83039"/>
    <w:rsid w:val="00A83D5D"/>
    <w:rsid w:val="00A86570"/>
    <w:rsid w:val="00A87067"/>
    <w:rsid w:val="00A94782"/>
    <w:rsid w:val="00A9503E"/>
    <w:rsid w:val="00A9671C"/>
    <w:rsid w:val="00AC3D73"/>
    <w:rsid w:val="00AC3F24"/>
    <w:rsid w:val="00AE36B6"/>
    <w:rsid w:val="00AF7A1E"/>
    <w:rsid w:val="00B22CC2"/>
    <w:rsid w:val="00B22E41"/>
    <w:rsid w:val="00B238AF"/>
    <w:rsid w:val="00B355FC"/>
    <w:rsid w:val="00B5196C"/>
    <w:rsid w:val="00B607F6"/>
    <w:rsid w:val="00B64DA1"/>
    <w:rsid w:val="00B71BBA"/>
    <w:rsid w:val="00B739AA"/>
    <w:rsid w:val="00B73BF1"/>
    <w:rsid w:val="00B74666"/>
    <w:rsid w:val="00B8001A"/>
    <w:rsid w:val="00B816C9"/>
    <w:rsid w:val="00B81E1A"/>
    <w:rsid w:val="00B87BCE"/>
    <w:rsid w:val="00B91AC2"/>
    <w:rsid w:val="00BA1424"/>
    <w:rsid w:val="00BA2C12"/>
    <w:rsid w:val="00BA3582"/>
    <w:rsid w:val="00BB051B"/>
    <w:rsid w:val="00BB19CB"/>
    <w:rsid w:val="00BB2493"/>
    <w:rsid w:val="00BC1DDC"/>
    <w:rsid w:val="00BC1E15"/>
    <w:rsid w:val="00BD47AA"/>
    <w:rsid w:val="00BF3895"/>
    <w:rsid w:val="00C36194"/>
    <w:rsid w:val="00C47505"/>
    <w:rsid w:val="00C51346"/>
    <w:rsid w:val="00C541B9"/>
    <w:rsid w:val="00C554D6"/>
    <w:rsid w:val="00C66D92"/>
    <w:rsid w:val="00C75E8C"/>
    <w:rsid w:val="00C76953"/>
    <w:rsid w:val="00C772A6"/>
    <w:rsid w:val="00C7798C"/>
    <w:rsid w:val="00C8473C"/>
    <w:rsid w:val="00C84BC1"/>
    <w:rsid w:val="00C9616C"/>
    <w:rsid w:val="00CA308B"/>
    <w:rsid w:val="00CA42F5"/>
    <w:rsid w:val="00CA6741"/>
    <w:rsid w:val="00CA7CE2"/>
    <w:rsid w:val="00CB3418"/>
    <w:rsid w:val="00D014EA"/>
    <w:rsid w:val="00D01502"/>
    <w:rsid w:val="00D01CD7"/>
    <w:rsid w:val="00D03036"/>
    <w:rsid w:val="00D039C8"/>
    <w:rsid w:val="00D2616F"/>
    <w:rsid w:val="00D272D1"/>
    <w:rsid w:val="00D3378C"/>
    <w:rsid w:val="00D459F0"/>
    <w:rsid w:val="00D47142"/>
    <w:rsid w:val="00D5274A"/>
    <w:rsid w:val="00D537FB"/>
    <w:rsid w:val="00D53B6B"/>
    <w:rsid w:val="00D548D2"/>
    <w:rsid w:val="00D56B8D"/>
    <w:rsid w:val="00D8102A"/>
    <w:rsid w:val="00D92428"/>
    <w:rsid w:val="00D9264A"/>
    <w:rsid w:val="00D9371D"/>
    <w:rsid w:val="00D94A32"/>
    <w:rsid w:val="00D97101"/>
    <w:rsid w:val="00DB3EF4"/>
    <w:rsid w:val="00DB7A7E"/>
    <w:rsid w:val="00DC1989"/>
    <w:rsid w:val="00DE0494"/>
    <w:rsid w:val="00DE0528"/>
    <w:rsid w:val="00DE0690"/>
    <w:rsid w:val="00DE4D60"/>
    <w:rsid w:val="00DE6646"/>
    <w:rsid w:val="00DE6C13"/>
    <w:rsid w:val="00DE7687"/>
    <w:rsid w:val="00DF620A"/>
    <w:rsid w:val="00E025C1"/>
    <w:rsid w:val="00E1390D"/>
    <w:rsid w:val="00E15680"/>
    <w:rsid w:val="00E20A79"/>
    <w:rsid w:val="00E31F39"/>
    <w:rsid w:val="00E36D78"/>
    <w:rsid w:val="00E42774"/>
    <w:rsid w:val="00E42B41"/>
    <w:rsid w:val="00E4337A"/>
    <w:rsid w:val="00E43C7A"/>
    <w:rsid w:val="00E55E07"/>
    <w:rsid w:val="00E577E0"/>
    <w:rsid w:val="00E656F3"/>
    <w:rsid w:val="00E76322"/>
    <w:rsid w:val="00E84AB0"/>
    <w:rsid w:val="00E87157"/>
    <w:rsid w:val="00E961ED"/>
    <w:rsid w:val="00E97A23"/>
    <w:rsid w:val="00EA16C6"/>
    <w:rsid w:val="00EA1A00"/>
    <w:rsid w:val="00EA3286"/>
    <w:rsid w:val="00EA331F"/>
    <w:rsid w:val="00EA5C02"/>
    <w:rsid w:val="00EA5E92"/>
    <w:rsid w:val="00EB1431"/>
    <w:rsid w:val="00ED5B4D"/>
    <w:rsid w:val="00ED7F8C"/>
    <w:rsid w:val="00EE11C3"/>
    <w:rsid w:val="00EE4033"/>
    <w:rsid w:val="00F03E9F"/>
    <w:rsid w:val="00F053E7"/>
    <w:rsid w:val="00F13292"/>
    <w:rsid w:val="00F24CDB"/>
    <w:rsid w:val="00F303B4"/>
    <w:rsid w:val="00F35ED2"/>
    <w:rsid w:val="00F4506F"/>
    <w:rsid w:val="00F574EF"/>
    <w:rsid w:val="00F62479"/>
    <w:rsid w:val="00F71A07"/>
    <w:rsid w:val="00F76355"/>
    <w:rsid w:val="00F8312B"/>
    <w:rsid w:val="00F873BE"/>
    <w:rsid w:val="00F90CFD"/>
    <w:rsid w:val="00F95210"/>
    <w:rsid w:val="00F962B0"/>
    <w:rsid w:val="00F962FD"/>
    <w:rsid w:val="00FA0ED7"/>
    <w:rsid w:val="00FB11EF"/>
    <w:rsid w:val="00FB5531"/>
    <w:rsid w:val="00FC23FB"/>
    <w:rsid w:val="00FC3640"/>
    <w:rsid w:val="00FE51CE"/>
    <w:rsid w:val="00FE7BAD"/>
    <w:rsid w:val="00FF5CAB"/>
    <w:rsid w:val="00FF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qFormat/>
    <w:rsid w:val="0001676F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A331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4"/>
      <w:lang w:val="ru-RU"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EA331F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197D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197D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1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1">
    <w:name w:val="Основной текст (2)"/>
    <w:basedOn w:val="a"/>
    <w:link w:val="20"/>
    <w:rsid w:val="00197DB3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hAnsi="Times New Roman"/>
      <w:sz w:val="15"/>
      <w:szCs w:val="15"/>
      <w:lang w:val="ru-RU"/>
    </w:rPr>
  </w:style>
  <w:style w:type="paragraph" w:styleId="a4">
    <w:name w:val="Normal (Web)"/>
    <w:basedOn w:val="a"/>
    <w:unhideWhenUsed/>
    <w:rsid w:val="00BA3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4E4E1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E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1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99"/>
    <w:qFormat/>
    <w:rsid w:val="004E4E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26E"/>
    <w:rPr>
      <w:rFonts w:eastAsia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6F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F526E"/>
    <w:rPr>
      <w:rFonts w:eastAsia="Times New Roman"/>
      <w:sz w:val="22"/>
      <w:szCs w:val="22"/>
      <w:lang w:val="en-US" w:eastAsia="en-US"/>
    </w:rPr>
  </w:style>
  <w:style w:type="paragraph" w:customStyle="1" w:styleId="ad">
    <w:name w:val="Знак"/>
    <w:basedOn w:val="a"/>
    <w:rsid w:val="00B355F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1">
    <w:name w:val="Заголовок 1 Знак"/>
    <w:basedOn w:val="a0"/>
    <w:link w:val="10"/>
    <w:rsid w:val="0001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A331F"/>
    <w:rPr>
      <w:rFonts w:ascii="Times New Roman" w:eastAsia="Times New Roman" w:hAnsi="Times New Roman"/>
      <w:b/>
      <w:bCs/>
      <w:szCs w:val="24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EA331F"/>
    <w:rPr>
      <w:rFonts w:ascii="Times New Roman" w:eastAsia="Times New Roman" w:hAnsi="Times New Roman"/>
      <w:b/>
      <w:bCs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A331F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val="ru-RU"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EA331F"/>
    <w:rPr>
      <w:rFonts w:ascii="Times New Roman" w:eastAsia="Times New Roman" w:hAnsi="Times New Roman"/>
      <w:sz w:val="26"/>
      <w:szCs w:val="24"/>
    </w:rPr>
  </w:style>
  <w:style w:type="paragraph" w:styleId="31">
    <w:name w:val="Body Text Indent 3"/>
    <w:basedOn w:val="a"/>
    <w:link w:val="32"/>
    <w:rsid w:val="00EA331F"/>
    <w:pPr>
      <w:spacing w:after="0" w:line="360" w:lineRule="auto"/>
      <w:ind w:firstLine="567"/>
    </w:pPr>
    <w:rPr>
      <w:rFonts w:ascii="Times New Roman" w:hAnsi="Times New Roman"/>
      <w:b/>
      <w:bCs/>
      <w:smallCaps/>
      <w:sz w:val="28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A331F"/>
    <w:rPr>
      <w:rFonts w:ascii="Times New Roman" w:eastAsia="Times New Roman" w:hAnsi="Times New Roman"/>
      <w:b/>
      <w:bCs/>
      <w:smallCaps/>
      <w:sz w:val="28"/>
      <w:szCs w:val="24"/>
    </w:rPr>
  </w:style>
  <w:style w:type="paragraph" w:customStyle="1" w:styleId="210">
    <w:name w:val="Основной текст 21"/>
    <w:basedOn w:val="a"/>
    <w:rsid w:val="00EA331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List Bullet 2"/>
    <w:basedOn w:val="a"/>
    <w:autoRedefine/>
    <w:rsid w:val="00EA331F"/>
    <w:pPr>
      <w:numPr>
        <w:numId w:val="15"/>
      </w:numPr>
      <w:spacing w:after="0" w:line="240" w:lineRule="auto"/>
    </w:pPr>
    <w:rPr>
      <w:rFonts w:ascii="Arial" w:hAnsi="Arial" w:cs="Arial"/>
      <w:sz w:val="24"/>
      <w:szCs w:val="28"/>
      <w:lang w:val="ru-RU" w:eastAsia="ru-RU"/>
    </w:rPr>
  </w:style>
  <w:style w:type="character" w:customStyle="1" w:styleId="FontStyle30">
    <w:name w:val="Font Style30"/>
    <w:basedOn w:val="a0"/>
    <w:rsid w:val="00EA3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331F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EA331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EA33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EA33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EA3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EA331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EA331F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page number"/>
    <w:basedOn w:val="a0"/>
    <w:rsid w:val="00EA331F"/>
  </w:style>
  <w:style w:type="paragraph" w:styleId="22">
    <w:name w:val="Body Text 2"/>
    <w:basedOn w:val="a"/>
    <w:link w:val="23"/>
    <w:rsid w:val="00EA331F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EA331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EA331F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customStyle="1" w:styleId="CharChar">
    <w:name w:val="Char Char"/>
    <w:basedOn w:val="a"/>
    <w:rsid w:val="00EA331F"/>
    <w:pPr>
      <w:spacing w:after="160" w:line="240" w:lineRule="exact"/>
    </w:pPr>
    <w:rPr>
      <w:rFonts w:ascii="Verdana" w:hAnsi="Verdana"/>
      <w:sz w:val="20"/>
      <w:szCs w:val="20"/>
    </w:rPr>
  </w:style>
  <w:style w:type="numbering" w:customStyle="1" w:styleId="1">
    <w:name w:val="Стиль1"/>
    <w:rsid w:val="00EA331F"/>
    <w:pPr>
      <w:numPr>
        <w:numId w:val="38"/>
      </w:numPr>
    </w:pPr>
  </w:style>
  <w:style w:type="paragraph" w:customStyle="1" w:styleId="af1">
    <w:name w:val="список с точками"/>
    <w:basedOn w:val="a"/>
    <w:rsid w:val="0037212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8B4F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B4F4C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Содержимое таблицы"/>
    <w:basedOn w:val="a"/>
    <w:rsid w:val="008B4F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FR2">
    <w:name w:val="FR2"/>
    <w:rsid w:val="00290661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styleId="af5">
    <w:name w:val="Hyperlink"/>
    <w:uiPriority w:val="99"/>
    <w:unhideWhenUsed/>
    <w:rsid w:val="008076C2"/>
    <w:rPr>
      <w:color w:val="0000FF"/>
      <w:u w:val="single"/>
    </w:rPr>
  </w:style>
  <w:style w:type="paragraph" w:customStyle="1" w:styleId="13">
    <w:name w:val="Знак Знак1 Знак Знак Знак Знак Знак Знак"/>
    <w:basedOn w:val="a"/>
    <w:rsid w:val="005D445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F13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72;&#1090;%20&#1072;&#1085;&#1072;&#1083;&#1080;&#1079;%20&#1086;&#1094;&#1077;&#1085;.%20&#1089;&#1088;&#1077;&#1076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CEEC-0E95-464C-ABF1-EEC89EE9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Мат анализ оцен. средства</Template>
  <TotalTime>1787</TotalTime>
  <Pages>10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2021-05-23T15:01:00Z</cp:lastPrinted>
  <dcterms:created xsi:type="dcterms:W3CDTF">2018-03-13T04:49:00Z</dcterms:created>
  <dcterms:modified xsi:type="dcterms:W3CDTF">2021-06-17T14:40:00Z</dcterms:modified>
</cp:coreProperties>
</file>